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49" w:rsidRDefault="00E65649" w:rsidP="00835ABE">
      <w:pPr>
        <w:rPr>
          <w:szCs w:val="22"/>
        </w:rPr>
      </w:pPr>
    </w:p>
    <w:p w:rsidR="00E65649" w:rsidRDefault="00E65649" w:rsidP="00835ABE">
      <w:pPr>
        <w:rPr>
          <w:szCs w:val="22"/>
        </w:rPr>
      </w:pPr>
    </w:p>
    <w:p w:rsidR="00E65649" w:rsidRDefault="00E65649" w:rsidP="00A45903">
      <w:pPr>
        <w:pStyle w:val="Header"/>
        <w:pBdr>
          <w:bottom w:val="thickThinSmallGap" w:sz="24" w:space="1" w:color="622423"/>
        </w:pBdr>
        <w:jc w:val="center"/>
      </w:pPr>
      <w:r>
        <w:rPr>
          <w:rFonts w:ascii="Arial" w:hAnsi="Arial" w:cs="Arial"/>
          <w:sz w:val="32"/>
          <w:szCs w:val="32"/>
        </w:rPr>
        <w:t xml:space="preserve">Template </w:t>
      </w:r>
      <w:r w:rsidRPr="00DE7EE6">
        <w:rPr>
          <w:rFonts w:ascii="Arial" w:hAnsi="Arial" w:cs="Arial"/>
          <w:sz w:val="32"/>
          <w:szCs w:val="32"/>
        </w:rPr>
        <w:t>SOP</w:t>
      </w:r>
      <w:r>
        <w:rPr>
          <w:rFonts w:ascii="Arial" w:hAnsi="Arial" w:cs="Arial"/>
          <w:sz w:val="32"/>
          <w:szCs w:val="32"/>
        </w:rPr>
        <w:t>4</w:t>
      </w:r>
      <w:r w:rsidRPr="00DE7EE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="00560499">
        <w:rPr>
          <w:rFonts w:ascii="Arial" w:hAnsi="Arial" w:cs="Arial"/>
          <w:sz w:val="32"/>
          <w:szCs w:val="32"/>
        </w:rPr>
        <w:t>CA</w:t>
      </w:r>
      <w:r>
        <w:rPr>
          <w:rFonts w:ascii="Arial" w:hAnsi="Arial" w:cs="Arial"/>
          <w:sz w:val="32"/>
          <w:szCs w:val="32"/>
        </w:rPr>
        <w:t xml:space="preserve"> – Collection from Pharmacy</w:t>
      </w:r>
    </w:p>
    <w:p w:rsidR="00E65649" w:rsidRPr="00A45903" w:rsidRDefault="00E65649" w:rsidP="00820475">
      <w:pPr>
        <w:rPr>
          <w:rFonts w:ascii="Arial" w:hAnsi="Arial" w:cs="Arial"/>
          <w:sz w:val="22"/>
          <w:szCs w:val="22"/>
        </w:rPr>
      </w:pPr>
    </w:p>
    <w:p w:rsidR="00E65649" w:rsidRPr="00A45903" w:rsidRDefault="00E65649" w:rsidP="00820475">
      <w:pPr>
        <w:rPr>
          <w:rFonts w:ascii="Arial" w:hAnsi="Arial" w:cs="Arial"/>
          <w:sz w:val="22"/>
          <w:szCs w:val="22"/>
        </w:rPr>
      </w:pPr>
    </w:p>
    <w:p w:rsidR="00E65649" w:rsidRPr="00A45903" w:rsidRDefault="00E65649" w:rsidP="00820475">
      <w:pPr>
        <w:rPr>
          <w:rFonts w:ascii="Arial" w:hAnsi="Arial" w:cs="Arial"/>
          <w:sz w:val="22"/>
          <w:szCs w:val="22"/>
        </w:rPr>
      </w:pPr>
    </w:p>
    <w:p w:rsidR="00E65649" w:rsidRPr="00820475" w:rsidRDefault="00AD3FF8" w:rsidP="00820475">
      <w:pPr>
        <w:rPr>
          <w:rFonts w:ascii="Arial Narrow" w:hAnsi="Arial Narrow"/>
          <w:b/>
          <w:sz w:val="24"/>
          <w:szCs w:val="24"/>
        </w:rPr>
      </w:pPr>
      <w:r w:rsidRPr="00AD3FF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18.35pt;margin-top:420.15pt;width:243pt;height:36pt;z-index:251660800">
            <v:textbox style="mso-next-textbox:#_x0000_s1030">
              <w:txbxContent>
                <w:p w:rsidR="00E65649" w:rsidRPr="00820475" w:rsidRDefault="00E6564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Hand over complete prescription to patient/carer.</w:t>
                  </w:r>
                </w:p>
              </w:txbxContent>
            </v:textbox>
          </v:shape>
        </w:pict>
      </w:r>
      <w:r w:rsidRPr="00AD3FF8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5.35pt;margin-top:384.15pt;width:.05pt;height:36pt;z-index:251657728" o:connectortype="straight">
            <v:stroke endarrow="block"/>
          </v:shape>
        </w:pict>
      </w:r>
      <w:r w:rsidRPr="00AD3FF8">
        <w:rPr>
          <w:noProof/>
          <w:lang w:eastAsia="en-GB"/>
        </w:rPr>
        <w:pict>
          <v:shape id="_x0000_s1032" type="#_x0000_t202" style="position:absolute;margin-left:118.35pt;margin-top:294.15pt;width:243pt;height:81pt;z-index:251659776">
            <v:textbox>
              <w:txbxContent>
                <w:p w:rsidR="00E65649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>Confirm with patient registration information that the M</w:t>
                  </w:r>
                  <w:r w:rsidR="00560499">
                    <w:rPr>
                      <w:rFonts w:ascii="Arial" w:hAnsi="Arial" w:cs="Arial"/>
                      <w:sz w:val="22"/>
                      <w:szCs w:val="22"/>
                    </w:rPr>
                    <w:t>CA</w:t>
                  </w: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 xml:space="preserve"> is being collected on the correct day of the week.</w:t>
                  </w:r>
                </w:p>
                <w:p w:rsidR="00E65649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65649" w:rsidRPr="00A45903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 xml:space="preserve">If not –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>efer to pharmacist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E65649" w:rsidRPr="00A45903" w:rsidRDefault="00E65649" w:rsidP="00A45903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AD3FF8">
        <w:rPr>
          <w:noProof/>
          <w:lang w:eastAsia="en-GB"/>
        </w:rPr>
        <w:pict>
          <v:shape id="_x0000_s1033" type="#_x0000_t32" style="position:absolute;margin-left:235.35pt;margin-top:258.15pt;width:0;height:36pt;z-index:251658752" o:connectortype="straight">
            <v:stroke endarrow="block"/>
          </v:shape>
        </w:pict>
      </w:r>
      <w:r w:rsidRPr="00AD3FF8">
        <w:rPr>
          <w:noProof/>
          <w:lang w:eastAsia="en-GB"/>
        </w:rPr>
        <w:pict>
          <v:shape id="_x0000_s1034" type="#_x0000_t202" style="position:absolute;margin-left:118.35pt;margin-top:168.15pt;width:240.8pt;height:81pt;z-index:251655680">
            <v:textbox style="mso-next-textbox:#_x0000_s1034">
              <w:txbxContent>
                <w:p w:rsidR="00E65649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 xml:space="preserve">Ask if they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are </w:t>
                  </w: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 xml:space="preserve">aware of any changes to medicines during hospital appointments/stays or GP appointments. </w:t>
                  </w:r>
                </w:p>
                <w:p w:rsidR="00E65649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65649" w:rsidRPr="00A45903" w:rsidRDefault="00E65649" w:rsidP="00A45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5903">
                    <w:rPr>
                      <w:rFonts w:ascii="Arial" w:hAnsi="Arial" w:cs="Arial"/>
                      <w:sz w:val="22"/>
                      <w:szCs w:val="22"/>
                    </w:rPr>
                    <w:t>If Yes – refer to change of medicine SOP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E65649" w:rsidRPr="00A45903" w:rsidRDefault="00E65649" w:rsidP="00A45903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AD3FF8">
        <w:rPr>
          <w:noProof/>
          <w:lang w:eastAsia="en-GB"/>
        </w:rPr>
        <w:pict>
          <v:shape id="_x0000_s1035" type="#_x0000_t32" style="position:absolute;margin-left:235.35pt;margin-top:132.15pt;width:.05pt;height:36pt;z-index:251661824" o:connectortype="straight">
            <v:stroke endarrow="block"/>
          </v:shape>
        </w:pict>
      </w:r>
      <w:r w:rsidRPr="00AD3FF8">
        <w:rPr>
          <w:noProof/>
          <w:lang w:eastAsia="en-GB"/>
        </w:rPr>
        <w:pict>
          <v:shape id="_x0000_s1036" type="#_x0000_t32" style="position:absolute;margin-left:235.35pt;margin-top:51.15pt;width:0;height:36pt;z-index:251656704" o:connectortype="straight">
            <v:stroke endarrow="block"/>
          </v:shape>
        </w:pict>
      </w:r>
      <w:r w:rsidRPr="00AD3FF8">
        <w:rPr>
          <w:noProof/>
          <w:lang w:eastAsia="en-GB"/>
        </w:rPr>
        <w:pict>
          <v:shape id="_x0000_s1037" type="#_x0000_t202" style="position:absolute;margin-left:118.35pt;margin-top:87.15pt;width:240.8pt;height:38.25pt;z-index:251654656">
            <v:textbox style="mso-next-textbox:#_x0000_s1037">
              <w:txbxContent>
                <w:p w:rsidR="00E65649" w:rsidRPr="00820475" w:rsidRDefault="00E6564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Check patients name and address with patient/carer.</w:t>
                  </w: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Pr="00AD3FF8">
        <w:rPr>
          <w:noProof/>
          <w:lang w:eastAsia="en-GB"/>
        </w:rPr>
        <w:pict>
          <v:shape id="_x0000_s1038" type="#_x0000_t202" style="position:absolute;margin-left:118.35pt;margin-top:6.15pt;width:243.8pt;height:40.25pt;z-index:251653632">
            <v:textbox style="mso-next-textbox:#_x0000_s1038">
              <w:txbxContent>
                <w:p w:rsidR="00E65649" w:rsidRPr="00820475" w:rsidRDefault="00E6564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Patient/carer presents at pharmacy to collect compliance aid.</w:t>
                  </w:r>
                </w:p>
              </w:txbxContent>
            </v:textbox>
          </v:shape>
        </w:pict>
      </w:r>
    </w:p>
    <w:sectPr w:rsidR="00E65649" w:rsidRPr="00820475" w:rsidSect="0076179E">
      <w:headerReference w:type="even" r:id="rId10"/>
      <w:headerReference w:type="default" r:id="rId11"/>
      <w:headerReference w:type="first" r:id="rId12"/>
      <w:pgSz w:w="11906" w:h="16838" w:code="9"/>
      <w:pgMar w:top="680" w:right="1021" w:bottom="794" w:left="1134" w:header="567" w:footer="567" w:gutter="0"/>
      <w:cols w:space="1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A8" w:rsidRDefault="008B34A8">
      <w:r>
        <w:separator/>
      </w:r>
    </w:p>
  </w:endnote>
  <w:endnote w:type="continuationSeparator" w:id="0">
    <w:p w:rsidR="008B34A8" w:rsidRDefault="008B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A8" w:rsidRDefault="008B34A8">
      <w:r>
        <w:separator/>
      </w:r>
    </w:p>
  </w:footnote>
  <w:footnote w:type="continuationSeparator" w:id="0">
    <w:p w:rsidR="008B34A8" w:rsidRDefault="008B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49" w:rsidRDefault="00AD3FF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49" w:rsidRDefault="00AD3FF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582pt;height:536.2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35pt;margin-top:-4pt;width:71.25pt;height:61.5pt;z-index:251656192">
          <v:imagedata r:id="rId1" o:title=""/>
          <w10:wrap type="topAndBottom"/>
        </v:shape>
        <o:OLEObject Type="Embed" ProgID="PBrush" ShapeID="_x0000_s2051" DrawAspect="Content" ObjectID="_1658920706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49" w:rsidRDefault="00AD3FF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3F2"/>
    <w:multiLevelType w:val="hybridMultilevel"/>
    <w:tmpl w:val="C478C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441"/>
    <w:rsid w:val="00001236"/>
    <w:rsid w:val="0003676B"/>
    <w:rsid w:val="00043024"/>
    <w:rsid w:val="00072ED8"/>
    <w:rsid w:val="000B3547"/>
    <w:rsid w:val="001008CF"/>
    <w:rsid w:val="0012160E"/>
    <w:rsid w:val="001455EE"/>
    <w:rsid w:val="0015001A"/>
    <w:rsid w:val="001563E2"/>
    <w:rsid w:val="00161DBE"/>
    <w:rsid w:val="00175E39"/>
    <w:rsid w:val="001A25A0"/>
    <w:rsid w:val="001C490E"/>
    <w:rsid w:val="00200F21"/>
    <w:rsid w:val="00226A1F"/>
    <w:rsid w:val="002570F2"/>
    <w:rsid w:val="002614D9"/>
    <w:rsid w:val="00284769"/>
    <w:rsid w:val="00294362"/>
    <w:rsid w:val="002B363B"/>
    <w:rsid w:val="002B56F9"/>
    <w:rsid w:val="002D5450"/>
    <w:rsid w:val="002F5061"/>
    <w:rsid w:val="003009A0"/>
    <w:rsid w:val="00342808"/>
    <w:rsid w:val="003C7D7B"/>
    <w:rsid w:val="0046531A"/>
    <w:rsid w:val="00470E36"/>
    <w:rsid w:val="00483D62"/>
    <w:rsid w:val="00485CDE"/>
    <w:rsid w:val="004B1FEA"/>
    <w:rsid w:val="004E6F03"/>
    <w:rsid w:val="0055100C"/>
    <w:rsid w:val="00560499"/>
    <w:rsid w:val="005D4765"/>
    <w:rsid w:val="005E14DF"/>
    <w:rsid w:val="00610E01"/>
    <w:rsid w:val="00622E5F"/>
    <w:rsid w:val="0063196D"/>
    <w:rsid w:val="00632441"/>
    <w:rsid w:val="006352A5"/>
    <w:rsid w:val="006453E2"/>
    <w:rsid w:val="00651BC3"/>
    <w:rsid w:val="006861AA"/>
    <w:rsid w:val="006A1734"/>
    <w:rsid w:val="006A3590"/>
    <w:rsid w:val="006D6C9F"/>
    <w:rsid w:val="0073185F"/>
    <w:rsid w:val="007351FD"/>
    <w:rsid w:val="007549B3"/>
    <w:rsid w:val="0076179E"/>
    <w:rsid w:val="007869FC"/>
    <w:rsid w:val="007F2C14"/>
    <w:rsid w:val="007F3013"/>
    <w:rsid w:val="008038EB"/>
    <w:rsid w:val="00820475"/>
    <w:rsid w:val="00834F90"/>
    <w:rsid w:val="00835ABE"/>
    <w:rsid w:val="00842864"/>
    <w:rsid w:val="00865E44"/>
    <w:rsid w:val="00882717"/>
    <w:rsid w:val="00884836"/>
    <w:rsid w:val="00885057"/>
    <w:rsid w:val="00893055"/>
    <w:rsid w:val="008A3935"/>
    <w:rsid w:val="008B34A8"/>
    <w:rsid w:val="008B7029"/>
    <w:rsid w:val="00916C7D"/>
    <w:rsid w:val="00963746"/>
    <w:rsid w:val="00965EC9"/>
    <w:rsid w:val="00990775"/>
    <w:rsid w:val="009A2406"/>
    <w:rsid w:val="009B7C78"/>
    <w:rsid w:val="009E17DA"/>
    <w:rsid w:val="009E263F"/>
    <w:rsid w:val="00A1605A"/>
    <w:rsid w:val="00A339A1"/>
    <w:rsid w:val="00A45903"/>
    <w:rsid w:val="00A47E0D"/>
    <w:rsid w:val="00A56250"/>
    <w:rsid w:val="00A63F3A"/>
    <w:rsid w:val="00A7541A"/>
    <w:rsid w:val="00A82E5B"/>
    <w:rsid w:val="00A857D1"/>
    <w:rsid w:val="00AB4C49"/>
    <w:rsid w:val="00AD3FF8"/>
    <w:rsid w:val="00AD7408"/>
    <w:rsid w:val="00AE4D70"/>
    <w:rsid w:val="00AE7A8B"/>
    <w:rsid w:val="00B22832"/>
    <w:rsid w:val="00B35350"/>
    <w:rsid w:val="00B354C4"/>
    <w:rsid w:val="00B504BB"/>
    <w:rsid w:val="00B57E5C"/>
    <w:rsid w:val="00B70695"/>
    <w:rsid w:val="00B8288F"/>
    <w:rsid w:val="00BF49C6"/>
    <w:rsid w:val="00C142EC"/>
    <w:rsid w:val="00C27601"/>
    <w:rsid w:val="00C40477"/>
    <w:rsid w:val="00C62F95"/>
    <w:rsid w:val="00C806A5"/>
    <w:rsid w:val="00CD35EB"/>
    <w:rsid w:val="00CF075A"/>
    <w:rsid w:val="00D10D0E"/>
    <w:rsid w:val="00D17417"/>
    <w:rsid w:val="00D53374"/>
    <w:rsid w:val="00D87502"/>
    <w:rsid w:val="00DA0649"/>
    <w:rsid w:val="00DA1EFA"/>
    <w:rsid w:val="00DE7EE6"/>
    <w:rsid w:val="00DF4222"/>
    <w:rsid w:val="00E47C3F"/>
    <w:rsid w:val="00E65649"/>
    <w:rsid w:val="00E67834"/>
    <w:rsid w:val="00E8622C"/>
    <w:rsid w:val="00EF0B0F"/>
    <w:rsid w:val="00EF3AF5"/>
    <w:rsid w:val="00F17CE4"/>
    <w:rsid w:val="00F40D25"/>
    <w:rsid w:val="00F71DA2"/>
    <w:rsid w:val="00F84BCA"/>
    <w:rsid w:val="00FA0E18"/>
    <w:rsid w:val="00FA53F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5" type="connector" idref="#_x0000_s1031"/>
        <o:r id="V:Rule6" type="connector" idref="#_x0000_s1035"/>
        <o:r id="V:Rule7" type="connector" idref="#_x0000_s1033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9A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9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2F95"/>
    <w:rPr>
      <w:rFonts w:cs="Times New Roman"/>
      <w:lang w:val="en-GB" w:eastAsia="en-US" w:bidi="ar-SA"/>
    </w:rPr>
  </w:style>
  <w:style w:type="paragraph" w:styleId="Footer">
    <w:name w:val="footer"/>
    <w:basedOn w:val="Normal"/>
    <w:link w:val="FooterChar"/>
    <w:rsid w:val="003009A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A63F3A"/>
    <w:rPr>
      <w:rFonts w:cs="Times New Roman"/>
      <w:lang w:eastAsia="en-US"/>
    </w:rPr>
  </w:style>
  <w:style w:type="character" w:styleId="Hyperlink">
    <w:name w:val="Hyperlink"/>
    <w:basedOn w:val="DefaultParagraphFont"/>
    <w:rsid w:val="003009A0"/>
    <w:rPr>
      <w:rFonts w:cs="Times New Roman"/>
      <w:color w:val="0000FF"/>
      <w:u w:val="single"/>
    </w:rPr>
  </w:style>
  <w:style w:type="paragraph" w:customStyle="1" w:styleId="nhsbase">
    <w:name w:val="nhs_base"/>
    <w:basedOn w:val="Normal"/>
    <w:rsid w:val="003009A0"/>
    <w:rPr>
      <w:kern w:val="16"/>
      <w:sz w:val="22"/>
    </w:rPr>
  </w:style>
  <w:style w:type="paragraph" w:styleId="BodyTextIndent">
    <w:name w:val="Body Text Indent"/>
    <w:basedOn w:val="Normal"/>
    <w:link w:val="BodyTextIndentChar"/>
    <w:rsid w:val="00B354C4"/>
    <w:pPr>
      <w:tabs>
        <w:tab w:val="left" w:pos="2520"/>
      </w:tabs>
      <w:ind w:left="-86"/>
      <w:jc w:val="both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A63F3A"/>
    <w:rPr>
      <w:rFonts w:cs="Times New Roman"/>
      <w:lang w:eastAsia="en-US"/>
    </w:rPr>
  </w:style>
  <w:style w:type="paragraph" w:customStyle="1" w:styleId="nhstopaddress">
    <w:name w:val="nhs_topaddress"/>
    <w:basedOn w:val="Normal"/>
    <w:rsid w:val="00B57E5C"/>
    <w:pPr>
      <w:tabs>
        <w:tab w:val="left" w:pos="993"/>
      </w:tabs>
    </w:pPr>
    <w:rPr>
      <w:kern w:val="16"/>
      <w:sz w:val="18"/>
    </w:rPr>
  </w:style>
  <w:style w:type="paragraph" w:styleId="BalloonText">
    <w:name w:val="Balloon Text"/>
    <w:basedOn w:val="Normal"/>
    <w:link w:val="BalloonTextChar"/>
    <w:semiHidden/>
    <w:rsid w:val="0091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63F3A"/>
    <w:rPr>
      <w:rFonts w:cs="Times New Roman"/>
      <w:sz w:val="2"/>
      <w:lang w:eastAsia="en-US"/>
    </w:rPr>
  </w:style>
  <w:style w:type="table" w:styleId="TableGrid">
    <w:name w:val="Table Grid"/>
    <w:basedOn w:val="TableNormal"/>
    <w:rsid w:val="0076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2047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1409884286041BC7EDB7F5A7C0E4D" ma:contentTypeVersion="0" ma:contentTypeDescription="Create a new document." ma:contentTypeScope="" ma:versionID="275a8bd9505380bcc741b38336c4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c203bdde0463ebeb675de732ace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7270F-FF1A-4479-9238-069248A46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7B3B9-C292-4561-A6BA-51814BE6B06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7C10E2-45C1-4AB2-AE20-61A9D2B63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 letterhead</Template>
  <TotalTime>0</TotalTime>
  <Pages>1</Pages>
  <Words>8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Management Team</vt:lpstr>
    </vt:vector>
  </TitlesOfParts>
  <Company>Renfrewshire and Inverclyde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Management Team</dc:title>
  <dc:creator>NHS Argyll &amp; Clyde</dc:creator>
  <cp:lastModifiedBy>MCCALBR906</cp:lastModifiedBy>
  <cp:revision>2</cp:revision>
  <cp:lastPrinted>2020-07-03T13:50:00Z</cp:lastPrinted>
  <dcterms:created xsi:type="dcterms:W3CDTF">2020-08-14T13:32:00Z</dcterms:created>
  <dcterms:modified xsi:type="dcterms:W3CDTF">2020-08-14T13:32:00Z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0x0101007921409884286041BC7EDB7F5A7C0E4D</vt:lpwstr>
  </property>
</Properties>
</file>