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77" w:rsidRPr="00C23777" w:rsidRDefault="00C23777" w:rsidP="00C23777">
      <w:r>
        <w:rPr>
          <w:b/>
          <w:bCs/>
        </w:rPr>
        <w:t>Alternative Route for COVID-19 T</w:t>
      </w:r>
      <w:r w:rsidRPr="00C23777">
        <w:rPr>
          <w:b/>
          <w:bCs/>
        </w:rPr>
        <w:t xml:space="preserve">esting </w:t>
      </w:r>
      <w:r>
        <w:rPr>
          <w:b/>
          <w:bCs/>
        </w:rPr>
        <w:t xml:space="preserve">for Vulnerable People </w:t>
      </w:r>
      <w:r w:rsidRPr="00C23777">
        <w:rPr>
          <w:b/>
          <w:bCs/>
        </w:rPr>
        <w:t>in Fife</w:t>
      </w:r>
    </w:p>
    <w:p w:rsidR="00C23777" w:rsidRPr="00C23777" w:rsidRDefault="00C23777" w:rsidP="00C23777">
      <w:r w:rsidRPr="00C23777">
        <w:rPr>
          <w:b/>
          <w:bCs/>
        </w:rPr>
        <w:t> </w:t>
      </w:r>
    </w:p>
    <w:p w:rsidR="00C23777" w:rsidRPr="00C23777" w:rsidRDefault="00C23777" w:rsidP="00C23777">
      <w:r w:rsidRPr="00C23777">
        <w:rPr>
          <w:b/>
          <w:bCs/>
        </w:rPr>
        <w:t>Key messages</w:t>
      </w:r>
    </w:p>
    <w:p w:rsidR="00C23777" w:rsidRPr="00C23777" w:rsidRDefault="00C23777" w:rsidP="00C23777">
      <w:r w:rsidRPr="00C23777">
        <w:t xml:space="preserve">-          </w:t>
      </w:r>
      <w:r w:rsidRPr="00C23777">
        <w:rPr>
          <w:b/>
          <w:bCs/>
        </w:rPr>
        <w:t>Most people who require COVID-19 testing in the community should access this through the UK testing programme – this can be accessed online via NHS Inform or by calling 0800 028 2816</w:t>
      </w:r>
    </w:p>
    <w:p w:rsidR="00C23777" w:rsidRPr="00C23777" w:rsidRDefault="00C23777" w:rsidP="00C23777">
      <w:r w:rsidRPr="00C23777">
        <w:rPr>
          <w:highlight w:val="yellow"/>
        </w:rPr>
        <w:t xml:space="preserve">-          </w:t>
      </w:r>
      <w:r w:rsidRPr="00C23777">
        <w:rPr>
          <w:b/>
          <w:bCs/>
          <w:highlight w:val="yellow"/>
        </w:rPr>
        <w:t>People who have symptoms but who cannot manage a drive-through test or a self-taken home-test should be advised to phone 0800 028 2816 (they should not book a home-test via the UK portal); NHS 24 will redirect them into the Fife testing pathway instead of the UK testing programme</w:t>
      </w:r>
    </w:p>
    <w:p w:rsidR="00C23777" w:rsidRPr="00C23777" w:rsidRDefault="00C23777" w:rsidP="00C23777">
      <w:r w:rsidRPr="00C23777">
        <w:t xml:space="preserve">-          </w:t>
      </w:r>
      <w:r w:rsidRPr="00C23777">
        <w:rPr>
          <w:b/>
          <w:bCs/>
        </w:rPr>
        <w:t>General Practitioners and other clinicians who have patients in the community  who require a test and cannot access this as described above can request this via the professional-to-professional line into the Fife triage hub</w:t>
      </w:r>
    </w:p>
    <w:p w:rsidR="00C23777" w:rsidRPr="00C23777" w:rsidRDefault="00C23777" w:rsidP="00C23777">
      <w:r w:rsidRPr="00C23777">
        <w:t> </w:t>
      </w:r>
    </w:p>
    <w:p w:rsidR="00C23777" w:rsidRPr="00C23777" w:rsidRDefault="00C23777" w:rsidP="00C23777">
      <w:r w:rsidRPr="00C23777">
        <w:t xml:space="preserve">Test and Protect is the new national programme for testing and contact tracing. Identifying COVID-19 cases early and testing suspected cases in the community is essential as we move into tackling COVID-19 through the Test &amp; Protect programme. </w:t>
      </w:r>
    </w:p>
    <w:p w:rsidR="00C23777" w:rsidRPr="00C23777" w:rsidRDefault="00C23777" w:rsidP="00C23777">
      <w:r w:rsidRPr="00C23777">
        <w:t xml:space="preserve"> The testing part of this programme is provided by the UK government either through an appointment at a drive-through site (in Fife this is currently located in Glenrothes) or through a self testing kit sent by post. For most people with suspected COVID symptoms it will be appropriate for them to book themselves a test in this way. </w:t>
      </w:r>
    </w:p>
    <w:p w:rsidR="00C23777" w:rsidRPr="00C23777" w:rsidRDefault="00C23777" w:rsidP="00C23777">
      <w:r w:rsidRPr="00C23777">
        <w:t xml:space="preserve">Members of the general population should be advised to go to NHS Inform </w:t>
      </w:r>
      <w:hyperlink r:id="rId4" w:tgtFrame="_blank" w:history="1">
        <w:r w:rsidRPr="00C23777">
          <w:rPr>
            <w:rStyle w:val="Hyperlink"/>
          </w:rPr>
          <w:t>https://www.nhsinform.scot/self-help-guides/self-help-guide-access-to-testing-for-coronavirus</w:t>
        </w:r>
      </w:hyperlink>
      <w:r w:rsidRPr="00C23777">
        <w:t xml:space="preserve"> to find out how to book a test online. People that do not have online access can phone </w:t>
      </w:r>
      <w:r w:rsidRPr="00C23777">
        <w:rPr>
          <w:b/>
          <w:bCs/>
        </w:rPr>
        <w:t>0800 028 2816</w:t>
      </w:r>
      <w:r w:rsidRPr="00C23777">
        <w:t xml:space="preserve"> to arrange a test through the UK programme</w:t>
      </w:r>
    </w:p>
    <w:p w:rsidR="00C23777" w:rsidRPr="00C23777" w:rsidRDefault="00C23777" w:rsidP="00C23777">
      <w:r w:rsidRPr="00C23777">
        <w:t>This will not work a small section of our population. We have put in place an alternative testing pathway for people with symptoms in the community who do not have the ability to self-test. This has been arranged in conjunction with NHS24. When patients phone for a test via NHS24 (0800 028 2816) if they cannot take the test themselves the referral will be redirected to our local primary care triage hub who will assess the best route for testing locally. This might be an appointment at the drive-through site at Cameron Hospital, or an appointment for the Fife Community Testing Team who will visit the individual at home and take a sample.</w:t>
      </w:r>
    </w:p>
    <w:p w:rsidR="00C23777" w:rsidRPr="00C23777" w:rsidRDefault="00C23777" w:rsidP="00C23777">
      <w:r w:rsidRPr="00C23777">
        <w:t> </w:t>
      </w:r>
      <w:r w:rsidRPr="00C23777">
        <w:rPr>
          <w:lang w:val="en-US"/>
        </w:rPr>
        <w:t xml:space="preserve">People in the community this may apply to include housebound and frail elderly, people with sensory impairments and people with learning difficulties or cognitive impairment. There may be other vulnerable groups where the local pathway for testing is appropriate and we will continue to review processes to try to ensure testing is accessible to everyone in Fife. </w:t>
      </w:r>
    </w:p>
    <w:p w:rsidR="00C23777" w:rsidRPr="00C23777" w:rsidRDefault="00C23777" w:rsidP="00C23777">
      <w:r w:rsidRPr="00C23777">
        <w:rPr>
          <w:lang w:val="en-US"/>
        </w:rPr>
        <w:t>Health professionals who have patients in the community who require a test should request this via the professional-to-professional line into the Fife triage hub – please refer as ‘test-only’. If you believe your patient requires a face to face assessment at the COVID Assessment Centre (CAC) please arrange as normal.</w:t>
      </w:r>
    </w:p>
    <w:p w:rsidR="00C23777" w:rsidRPr="00C23777" w:rsidRDefault="00C23777" w:rsidP="00C23777">
      <w:r w:rsidRPr="00C23777">
        <w:t xml:space="preserve"> There is additional information about  the Test and Protect programme on the NHS Fife </w:t>
      </w:r>
      <w:proofErr w:type="spellStart"/>
      <w:r w:rsidRPr="00C23777">
        <w:t>Coronavirus</w:t>
      </w:r>
      <w:proofErr w:type="spellEnd"/>
      <w:r w:rsidRPr="00C23777">
        <w:t xml:space="preserve"> pages </w:t>
      </w:r>
      <w:hyperlink r:id="rId5" w:tgtFrame="_blank" w:history="1">
        <w:r w:rsidRPr="00C23777">
          <w:rPr>
            <w:rStyle w:val="Hyperlink"/>
          </w:rPr>
          <w:t>https://coronavirus.nhsfife.org/advice-and-testing/</w:t>
        </w:r>
      </w:hyperlink>
      <w:r w:rsidRPr="00C23777">
        <w:t xml:space="preserve"> </w:t>
      </w:r>
    </w:p>
    <w:p w:rsidR="00C23777" w:rsidRPr="00C23777" w:rsidRDefault="00C23777" w:rsidP="00C23777">
      <w:r w:rsidRPr="00C23777">
        <w:rPr>
          <w:lang w:val="en-US"/>
        </w:rPr>
        <w:t> </w:t>
      </w:r>
    </w:p>
    <w:p w:rsidR="00EA01FA" w:rsidRDefault="00EA01FA"/>
    <w:sectPr w:rsidR="00EA01FA" w:rsidSect="00505A9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rsids>
    <w:rsidRoot w:val="00C23777"/>
    <w:rsid w:val="002A5856"/>
    <w:rsid w:val="00505A9D"/>
    <w:rsid w:val="009C47C5"/>
    <w:rsid w:val="00B64543"/>
    <w:rsid w:val="00C23777"/>
    <w:rsid w:val="00C26BDA"/>
    <w:rsid w:val="00EA01F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1F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7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2947074">
      <w:bodyDiv w:val="1"/>
      <w:marLeft w:val="0"/>
      <w:marRight w:val="0"/>
      <w:marTop w:val="0"/>
      <w:marBottom w:val="0"/>
      <w:divBdr>
        <w:top w:val="none" w:sz="0" w:space="0" w:color="auto"/>
        <w:left w:val="none" w:sz="0" w:space="0" w:color="auto"/>
        <w:bottom w:val="none" w:sz="0" w:space="0" w:color="auto"/>
        <w:right w:val="none" w:sz="0" w:space="0" w:color="auto"/>
      </w:divBdr>
      <w:divsChild>
        <w:div w:id="806119055">
          <w:marLeft w:val="0"/>
          <w:marRight w:val="0"/>
          <w:marTop w:val="0"/>
          <w:marBottom w:val="0"/>
          <w:divBdr>
            <w:top w:val="none" w:sz="0" w:space="0" w:color="auto"/>
            <w:left w:val="none" w:sz="0" w:space="0" w:color="auto"/>
            <w:bottom w:val="none" w:sz="0" w:space="0" w:color="auto"/>
            <w:right w:val="none" w:sz="0" w:space="0" w:color="auto"/>
          </w:divBdr>
          <w:divsChild>
            <w:div w:id="1111970706">
              <w:marLeft w:val="0"/>
              <w:marRight w:val="0"/>
              <w:marTop w:val="0"/>
              <w:marBottom w:val="0"/>
              <w:divBdr>
                <w:top w:val="none" w:sz="0" w:space="0" w:color="auto"/>
                <w:left w:val="none" w:sz="0" w:space="0" w:color="auto"/>
                <w:bottom w:val="none" w:sz="0" w:space="0" w:color="auto"/>
                <w:right w:val="none" w:sz="0" w:space="0" w:color="auto"/>
              </w:divBdr>
              <w:divsChild>
                <w:div w:id="397287972">
                  <w:marLeft w:val="0"/>
                  <w:marRight w:val="0"/>
                  <w:marTop w:val="0"/>
                  <w:marBottom w:val="0"/>
                  <w:divBdr>
                    <w:top w:val="none" w:sz="0" w:space="0" w:color="auto"/>
                    <w:left w:val="none" w:sz="0" w:space="0" w:color="auto"/>
                    <w:bottom w:val="none" w:sz="0" w:space="0" w:color="auto"/>
                    <w:right w:val="none" w:sz="0" w:space="0" w:color="auto"/>
                  </w:divBdr>
                  <w:divsChild>
                    <w:div w:id="1622421418">
                      <w:marLeft w:val="0"/>
                      <w:marRight w:val="0"/>
                      <w:marTop w:val="0"/>
                      <w:marBottom w:val="0"/>
                      <w:divBdr>
                        <w:top w:val="none" w:sz="0" w:space="0" w:color="auto"/>
                        <w:left w:val="none" w:sz="0" w:space="0" w:color="auto"/>
                        <w:bottom w:val="none" w:sz="0" w:space="0" w:color="auto"/>
                        <w:right w:val="none" w:sz="0" w:space="0" w:color="auto"/>
                      </w:divBdr>
                      <w:divsChild>
                        <w:div w:id="1834682815">
                          <w:marLeft w:val="435"/>
                          <w:marRight w:val="0"/>
                          <w:marTop w:val="0"/>
                          <w:marBottom w:val="0"/>
                          <w:divBdr>
                            <w:top w:val="none" w:sz="0" w:space="0" w:color="auto"/>
                            <w:left w:val="none" w:sz="0" w:space="0" w:color="auto"/>
                            <w:bottom w:val="none" w:sz="0" w:space="0" w:color="auto"/>
                            <w:right w:val="none" w:sz="0" w:space="0" w:color="auto"/>
                          </w:divBdr>
                          <w:divsChild>
                            <w:div w:id="1845238745">
                              <w:marLeft w:val="0"/>
                              <w:marRight w:val="0"/>
                              <w:marTop w:val="0"/>
                              <w:marBottom w:val="0"/>
                              <w:divBdr>
                                <w:top w:val="none" w:sz="0" w:space="0" w:color="auto"/>
                                <w:left w:val="none" w:sz="0" w:space="0" w:color="auto"/>
                                <w:bottom w:val="none" w:sz="0" w:space="0" w:color="auto"/>
                                <w:right w:val="none" w:sz="0" w:space="0" w:color="auto"/>
                              </w:divBdr>
                              <w:divsChild>
                                <w:div w:id="718478814">
                                  <w:marLeft w:val="0"/>
                                  <w:marRight w:val="0"/>
                                  <w:marTop w:val="0"/>
                                  <w:marBottom w:val="0"/>
                                  <w:divBdr>
                                    <w:top w:val="none" w:sz="0" w:space="0" w:color="auto"/>
                                    <w:left w:val="none" w:sz="0" w:space="0" w:color="auto"/>
                                    <w:bottom w:val="none" w:sz="0" w:space="0" w:color="auto"/>
                                    <w:right w:val="none" w:sz="0" w:space="0" w:color="auto"/>
                                  </w:divBdr>
                                  <w:divsChild>
                                    <w:div w:id="1736320314">
                                      <w:marLeft w:val="0"/>
                                      <w:marRight w:val="0"/>
                                      <w:marTop w:val="217"/>
                                      <w:marBottom w:val="0"/>
                                      <w:divBdr>
                                        <w:top w:val="none" w:sz="0" w:space="0" w:color="auto"/>
                                        <w:left w:val="none" w:sz="0" w:space="0" w:color="auto"/>
                                        <w:bottom w:val="none" w:sz="0" w:space="0" w:color="auto"/>
                                        <w:right w:val="none" w:sz="0" w:space="0" w:color="auto"/>
                                      </w:divBdr>
                                      <w:divsChild>
                                        <w:div w:id="709114430">
                                          <w:marLeft w:val="0"/>
                                          <w:marRight w:val="0"/>
                                          <w:marTop w:val="0"/>
                                          <w:marBottom w:val="0"/>
                                          <w:divBdr>
                                            <w:top w:val="none" w:sz="0" w:space="0" w:color="auto"/>
                                            <w:left w:val="none" w:sz="0" w:space="0" w:color="auto"/>
                                            <w:bottom w:val="none" w:sz="0" w:space="0" w:color="auto"/>
                                            <w:right w:val="none" w:sz="0" w:space="0" w:color="auto"/>
                                          </w:divBdr>
                                          <w:divsChild>
                                            <w:div w:id="854610507">
                                              <w:marLeft w:val="0"/>
                                              <w:marRight w:val="0"/>
                                              <w:marTop w:val="0"/>
                                              <w:marBottom w:val="0"/>
                                              <w:divBdr>
                                                <w:top w:val="none" w:sz="0" w:space="0" w:color="auto"/>
                                                <w:left w:val="none" w:sz="0" w:space="0" w:color="auto"/>
                                                <w:bottom w:val="none" w:sz="0" w:space="0" w:color="auto"/>
                                                <w:right w:val="none" w:sz="0" w:space="0" w:color="auto"/>
                                              </w:divBdr>
                                              <w:divsChild>
                                                <w:div w:id="1267154049">
                                                  <w:marLeft w:val="0"/>
                                                  <w:marRight w:val="0"/>
                                                  <w:marTop w:val="0"/>
                                                  <w:marBottom w:val="0"/>
                                                  <w:divBdr>
                                                    <w:top w:val="none" w:sz="0" w:space="0" w:color="auto"/>
                                                    <w:left w:val="none" w:sz="0" w:space="0" w:color="auto"/>
                                                    <w:bottom w:val="none" w:sz="0" w:space="0" w:color="auto"/>
                                                    <w:right w:val="none" w:sz="0" w:space="0" w:color="auto"/>
                                                  </w:divBdr>
                                                  <w:divsChild>
                                                    <w:div w:id="1204555352">
                                                      <w:marLeft w:val="0"/>
                                                      <w:marRight w:val="0"/>
                                                      <w:marTop w:val="0"/>
                                                      <w:marBottom w:val="0"/>
                                                      <w:divBdr>
                                                        <w:top w:val="none" w:sz="0" w:space="0" w:color="auto"/>
                                                        <w:left w:val="none" w:sz="0" w:space="0" w:color="auto"/>
                                                        <w:bottom w:val="none" w:sz="0" w:space="0" w:color="auto"/>
                                                        <w:right w:val="none" w:sz="0" w:space="0" w:color="auto"/>
                                                      </w:divBdr>
                                                      <w:divsChild>
                                                        <w:div w:id="1614552308">
                                                          <w:marLeft w:val="0"/>
                                                          <w:marRight w:val="0"/>
                                                          <w:marTop w:val="0"/>
                                                          <w:marBottom w:val="0"/>
                                                          <w:divBdr>
                                                            <w:top w:val="none" w:sz="0" w:space="0" w:color="auto"/>
                                                            <w:left w:val="none" w:sz="0" w:space="0" w:color="auto"/>
                                                            <w:bottom w:val="none" w:sz="0" w:space="0" w:color="auto"/>
                                                            <w:right w:val="none" w:sz="0" w:space="0" w:color="auto"/>
                                                          </w:divBdr>
                                                          <w:divsChild>
                                                            <w:div w:id="1640452781">
                                                              <w:marLeft w:val="0"/>
                                                              <w:marRight w:val="0"/>
                                                              <w:marTop w:val="0"/>
                                                              <w:marBottom w:val="0"/>
                                                              <w:divBdr>
                                                                <w:top w:val="none" w:sz="0" w:space="0" w:color="auto"/>
                                                                <w:left w:val="none" w:sz="0" w:space="0" w:color="auto"/>
                                                                <w:bottom w:val="none" w:sz="0" w:space="0" w:color="auto"/>
                                                                <w:right w:val="none" w:sz="0" w:space="0" w:color="auto"/>
                                                              </w:divBdr>
                                                              <w:divsChild>
                                                                <w:div w:id="9749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6238113">
      <w:bodyDiv w:val="1"/>
      <w:marLeft w:val="0"/>
      <w:marRight w:val="0"/>
      <w:marTop w:val="0"/>
      <w:marBottom w:val="0"/>
      <w:divBdr>
        <w:top w:val="none" w:sz="0" w:space="0" w:color="auto"/>
        <w:left w:val="none" w:sz="0" w:space="0" w:color="auto"/>
        <w:bottom w:val="none" w:sz="0" w:space="0" w:color="auto"/>
        <w:right w:val="none" w:sz="0" w:space="0" w:color="auto"/>
      </w:divBdr>
      <w:divsChild>
        <w:div w:id="660890112">
          <w:marLeft w:val="0"/>
          <w:marRight w:val="0"/>
          <w:marTop w:val="0"/>
          <w:marBottom w:val="0"/>
          <w:divBdr>
            <w:top w:val="none" w:sz="0" w:space="0" w:color="auto"/>
            <w:left w:val="none" w:sz="0" w:space="0" w:color="auto"/>
            <w:bottom w:val="none" w:sz="0" w:space="0" w:color="auto"/>
            <w:right w:val="none" w:sz="0" w:space="0" w:color="auto"/>
          </w:divBdr>
          <w:divsChild>
            <w:div w:id="1832715255">
              <w:marLeft w:val="0"/>
              <w:marRight w:val="0"/>
              <w:marTop w:val="0"/>
              <w:marBottom w:val="0"/>
              <w:divBdr>
                <w:top w:val="none" w:sz="0" w:space="0" w:color="auto"/>
                <w:left w:val="none" w:sz="0" w:space="0" w:color="auto"/>
                <w:bottom w:val="none" w:sz="0" w:space="0" w:color="auto"/>
                <w:right w:val="none" w:sz="0" w:space="0" w:color="auto"/>
              </w:divBdr>
              <w:divsChild>
                <w:div w:id="756754337">
                  <w:marLeft w:val="0"/>
                  <w:marRight w:val="0"/>
                  <w:marTop w:val="0"/>
                  <w:marBottom w:val="0"/>
                  <w:divBdr>
                    <w:top w:val="none" w:sz="0" w:space="0" w:color="auto"/>
                    <w:left w:val="none" w:sz="0" w:space="0" w:color="auto"/>
                    <w:bottom w:val="none" w:sz="0" w:space="0" w:color="auto"/>
                    <w:right w:val="none" w:sz="0" w:space="0" w:color="auto"/>
                  </w:divBdr>
                  <w:divsChild>
                    <w:div w:id="785126729">
                      <w:marLeft w:val="0"/>
                      <w:marRight w:val="0"/>
                      <w:marTop w:val="0"/>
                      <w:marBottom w:val="0"/>
                      <w:divBdr>
                        <w:top w:val="none" w:sz="0" w:space="0" w:color="auto"/>
                        <w:left w:val="none" w:sz="0" w:space="0" w:color="auto"/>
                        <w:bottom w:val="none" w:sz="0" w:space="0" w:color="auto"/>
                        <w:right w:val="none" w:sz="0" w:space="0" w:color="auto"/>
                      </w:divBdr>
                      <w:divsChild>
                        <w:div w:id="1336541412">
                          <w:marLeft w:val="480"/>
                          <w:marRight w:val="0"/>
                          <w:marTop w:val="0"/>
                          <w:marBottom w:val="0"/>
                          <w:divBdr>
                            <w:top w:val="none" w:sz="0" w:space="0" w:color="auto"/>
                            <w:left w:val="none" w:sz="0" w:space="0" w:color="auto"/>
                            <w:bottom w:val="none" w:sz="0" w:space="0" w:color="auto"/>
                            <w:right w:val="none" w:sz="0" w:space="0" w:color="auto"/>
                          </w:divBdr>
                          <w:divsChild>
                            <w:div w:id="2138521720">
                              <w:marLeft w:val="0"/>
                              <w:marRight w:val="0"/>
                              <w:marTop w:val="0"/>
                              <w:marBottom w:val="0"/>
                              <w:divBdr>
                                <w:top w:val="none" w:sz="0" w:space="0" w:color="auto"/>
                                <w:left w:val="none" w:sz="0" w:space="0" w:color="auto"/>
                                <w:bottom w:val="none" w:sz="0" w:space="0" w:color="auto"/>
                                <w:right w:val="none" w:sz="0" w:space="0" w:color="auto"/>
                              </w:divBdr>
                              <w:divsChild>
                                <w:div w:id="159278397">
                                  <w:marLeft w:val="0"/>
                                  <w:marRight w:val="0"/>
                                  <w:marTop w:val="0"/>
                                  <w:marBottom w:val="0"/>
                                  <w:divBdr>
                                    <w:top w:val="none" w:sz="0" w:space="0" w:color="auto"/>
                                    <w:left w:val="none" w:sz="0" w:space="0" w:color="auto"/>
                                    <w:bottom w:val="none" w:sz="0" w:space="0" w:color="auto"/>
                                    <w:right w:val="none" w:sz="0" w:space="0" w:color="auto"/>
                                  </w:divBdr>
                                  <w:divsChild>
                                    <w:div w:id="802768771">
                                      <w:marLeft w:val="0"/>
                                      <w:marRight w:val="0"/>
                                      <w:marTop w:val="240"/>
                                      <w:marBottom w:val="0"/>
                                      <w:divBdr>
                                        <w:top w:val="none" w:sz="0" w:space="0" w:color="auto"/>
                                        <w:left w:val="none" w:sz="0" w:space="0" w:color="auto"/>
                                        <w:bottom w:val="none" w:sz="0" w:space="0" w:color="auto"/>
                                        <w:right w:val="none" w:sz="0" w:space="0" w:color="auto"/>
                                      </w:divBdr>
                                      <w:divsChild>
                                        <w:div w:id="348987976">
                                          <w:marLeft w:val="0"/>
                                          <w:marRight w:val="0"/>
                                          <w:marTop w:val="0"/>
                                          <w:marBottom w:val="0"/>
                                          <w:divBdr>
                                            <w:top w:val="none" w:sz="0" w:space="0" w:color="auto"/>
                                            <w:left w:val="none" w:sz="0" w:space="0" w:color="auto"/>
                                            <w:bottom w:val="none" w:sz="0" w:space="0" w:color="auto"/>
                                            <w:right w:val="none" w:sz="0" w:space="0" w:color="auto"/>
                                          </w:divBdr>
                                          <w:divsChild>
                                            <w:div w:id="454564112">
                                              <w:marLeft w:val="0"/>
                                              <w:marRight w:val="0"/>
                                              <w:marTop w:val="0"/>
                                              <w:marBottom w:val="0"/>
                                              <w:divBdr>
                                                <w:top w:val="none" w:sz="0" w:space="0" w:color="auto"/>
                                                <w:left w:val="none" w:sz="0" w:space="0" w:color="auto"/>
                                                <w:bottom w:val="none" w:sz="0" w:space="0" w:color="auto"/>
                                                <w:right w:val="none" w:sz="0" w:space="0" w:color="auto"/>
                                              </w:divBdr>
                                              <w:divsChild>
                                                <w:div w:id="75052990">
                                                  <w:marLeft w:val="0"/>
                                                  <w:marRight w:val="0"/>
                                                  <w:marTop w:val="0"/>
                                                  <w:marBottom w:val="0"/>
                                                  <w:divBdr>
                                                    <w:top w:val="none" w:sz="0" w:space="0" w:color="auto"/>
                                                    <w:left w:val="none" w:sz="0" w:space="0" w:color="auto"/>
                                                    <w:bottom w:val="none" w:sz="0" w:space="0" w:color="auto"/>
                                                    <w:right w:val="none" w:sz="0" w:space="0" w:color="auto"/>
                                                  </w:divBdr>
                                                  <w:divsChild>
                                                    <w:div w:id="1929775388">
                                                      <w:marLeft w:val="0"/>
                                                      <w:marRight w:val="0"/>
                                                      <w:marTop w:val="0"/>
                                                      <w:marBottom w:val="0"/>
                                                      <w:divBdr>
                                                        <w:top w:val="none" w:sz="0" w:space="0" w:color="auto"/>
                                                        <w:left w:val="none" w:sz="0" w:space="0" w:color="auto"/>
                                                        <w:bottom w:val="none" w:sz="0" w:space="0" w:color="auto"/>
                                                        <w:right w:val="none" w:sz="0" w:space="0" w:color="auto"/>
                                                      </w:divBdr>
                                                      <w:divsChild>
                                                        <w:div w:id="580484481">
                                                          <w:marLeft w:val="0"/>
                                                          <w:marRight w:val="0"/>
                                                          <w:marTop w:val="0"/>
                                                          <w:marBottom w:val="0"/>
                                                          <w:divBdr>
                                                            <w:top w:val="none" w:sz="0" w:space="0" w:color="auto"/>
                                                            <w:left w:val="none" w:sz="0" w:space="0" w:color="auto"/>
                                                            <w:bottom w:val="none" w:sz="0" w:space="0" w:color="auto"/>
                                                            <w:right w:val="none" w:sz="0" w:space="0" w:color="auto"/>
                                                          </w:divBdr>
                                                          <w:divsChild>
                                                            <w:div w:id="901523293">
                                                              <w:marLeft w:val="0"/>
                                                              <w:marRight w:val="0"/>
                                                              <w:marTop w:val="0"/>
                                                              <w:marBottom w:val="0"/>
                                                              <w:divBdr>
                                                                <w:top w:val="none" w:sz="0" w:space="0" w:color="auto"/>
                                                                <w:left w:val="none" w:sz="0" w:space="0" w:color="auto"/>
                                                                <w:bottom w:val="none" w:sz="0" w:space="0" w:color="auto"/>
                                                                <w:right w:val="none" w:sz="0" w:space="0" w:color="auto"/>
                                                              </w:divBdr>
                                                              <w:divsChild>
                                                                <w:div w:id="12049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ronavirus.nhsfife.org/advice-and-testing/" TargetMode="External"/><Relationship Id="rId4" Type="http://schemas.openxmlformats.org/officeDocument/2006/relationships/hyperlink" Target="https://www.nhsinform.scot/self-help-guides/self-help-guide-access-to-testing-for-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2884</Characters>
  <Application>Microsoft Office Word</Application>
  <DocSecurity>0</DocSecurity>
  <Lines>24</Lines>
  <Paragraphs>6</Paragraphs>
  <ScaleCrop>false</ScaleCrop>
  <Company>NHS FIFE</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gilmourmh</dc:creator>
  <cp:lastModifiedBy>gilmourmh</cp:lastModifiedBy>
  <cp:revision>1</cp:revision>
  <dcterms:created xsi:type="dcterms:W3CDTF">2020-08-25T11:53:00Z</dcterms:created>
  <dcterms:modified xsi:type="dcterms:W3CDTF">2020-08-25T11:56:00Z</dcterms:modified>
</cp:coreProperties>
</file>