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85"/>
        <w:tblW w:w="11335" w:type="dxa"/>
        <w:jc w:val="center"/>
        <w:tblLook w:val="04A0" w:firstRow="1" w:lastRow="0" w:firstColumn="1" w:lastColumn="0" w:noHBand="0" w:noVBand="1"/>
      </w:tblPr>
      <w:tblGrid>
        <w:gridCol w:w="1271"/>
        <w:gridCol w:w="2695"/>
        <w:gridCol w:w="849"/>
        <w:gridCol w:w="459"/>
        <w:gridCol w:w="1951"/>
        <w:gridCol w:w="708"/>
        <w:gridCol w:w="303"/>
        <w:gridCol w:w="1540"/>
        <w:gridCol w:w="999"/>
        <w:gridCol w:w="560"/>
      </w:tblGrid>
      <w:tr w:rsidR="00EC030D" w:rsidTr="00665B67">
        <w:trPr>
          <w:jc w:val="center"/>
        </w:trPr>
        <w:tc>
          <w:tcPr>
            <w:tcW w:w="11335" w:type="dxa"/>
            <w:gridSpan w:val="10"/>
            <w:shd w:val="pct5" w:color="auto" w:fill="4472C4" w:themeFill="accent5"/>
          </w:tcPr>
          <w:p w:rsidR="00EC030D" w:rsidRPr="005952D8" w:rsidRDefault="00EC030D" w:rsidP="00665B67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952D8">
              <w:rPr>
                <w:color w:val="FFFFFF" w:themeColor="background1"/>
                <w:sz w:val="22"/>
                <w:szCs w:val="22"/>
              </w:rPr>
              <w:t>PATIENT DETAILS</w:t>
            </w:r>
          </w:p>
        </w:tc>
      </w:tr>
      <w:tr w:rsidR="00117A2E" w:rsidTr="00665B67">
        <w:trPr>
          <w:trHeight w:hRule="exact" w:val="510"/>
          <w:jc w:val="center"/>
        </w:trPr>
        <w:tc>
          <w:tcPr>
            <w:tcW w:w="1271" w:type="dxa"/>
            <w:vAlign w:val="center"/>
          </w:tcPr>
          <w:p w:rsidR="00117A2E" w:rsidRPr="005952D8" w:rsidRDefault="00117A2E" w:rsidP="00665B6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  </w:t>
            </w:r>
          </w:p>
        </w:tc>
        <w:sdt>
          <w:sdtPr>
            <w:rPr>
              <w:sz w:val="22"/>
              <w:szCs w:val="22"/>
            </w:rPr>
            <w:id w:val="-1594155743"/>
            <w:placeholder>
              <w:docPart w:val="8ADF03B8C2704246B8F148C8DC2FEE60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:rsidR="00117A2E" w:rsidRPr="005952D8" w:rsidRDefault="00117A2E" w:rsidP="00665B6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:rsidR="00117A2E" w:rsidRPr="005952D8" w:rsidRDefault="00473225" w:rsidP="0066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263892896"/>
            <w:placeholder>
              <w:docPart w:val="11C76F383F3A4E5EB49DE0A1D21D88D4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:rsidR="00117A2E" w:rsidRPr="00B2605A" w:rsidRDefault="00117A2E" w:rsidP="00665B6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117A2E" w:rsidTr="00665B67">
        <w:trPr>
          <w:trHeight w:hRule="exact" w:val="510"/>
          <w:jc w:val="center"/>
        </w:trPr>
        <w:tc>
          <w:tcPr>
            <w:tcW w:w="1271" w:type="dxa"/>
            <w:vMerge w:val="restart"/>
            <w:vAlign w:val="center"/>
          </w:tcPr>
          <w:p w:rsidR="00117A2E" w:rsidRPr="005952D8" w:rsidRDefault="00117A2E" w:rsidP="00665B6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Address</w:t>
            </w:r>
            <w:r w:rsidR="00473225">
              <w:rPr>
                <w:sz w:val="22"/>
                <w:szCs w:val="22"/>
              </w:rPr>
              <w:t xml:space="preserve"> &amp; Postcode</w:t>
            </w:r>
          </w:p>
        </w:tc>
        <w:sdt>
          <w:sdtPr>
            <w:rPr>
              <w:sz w:val="22"/>
              <w:szCs w:val="22"/>
            </w:rPr>
            <w:id w:val="-872531146"/>
            <w:placeholder>
              <w:docPart w:val="685F25F4D149421BBA160FC7A7BA3849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:rsidR="00117A2E" w:rsidRPr="005952D8" w:rsidRDefault="00117A2E" w:rsidP="00665B6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:rsidR="00117A2E" w:rsidRPr="005952D8" w:rsidRDefault="00117A2E" w:rsidP="00665B6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Date of Birth</w:t>
            </w:r>
            <w:r>
              <w:rPr>
                <w:sz w:val="22"/>
                <w:szCs w:val="22"/>
              </w:rPr>
              <w:t>/CHI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7137390"/>
            <w:placeholder>
              <w:docPart w:val="B8BB73C98E6A4C0882E9D33941EC5518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:rsidR="00117A2E" w:rsidRPr="00B2605A" w:rsidRDefault="00117A2E" w:rsidP="00665B6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117A2E" w:rsidTr="00665B67">
        <w:trPr>
          <w:trHeight w:hRule="exact" w:val="510"/>
          <w:jc w:val="center"/>
        </w:trPr>
        <w:tc>
          <w:tcPr>
            <w:tcW w:w="1271" w:type="dxa"/>
            <w:vMerge/>
          </w:tcPr>
          <w:p w:rsidR="00117A2E" w:rsidRPr="005952D8" w:rsidRDefault="00117A2E" w:rsidP="00665B67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643464775"/>
            <w:placeholder>
              <w:docPart w:val="B1717D5D53FD49408BD8A78942E841DD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:rsidR="00117A2E" w:rsidRPr="005952D8" w:rsidRDefault="00117A2E" w:rsidP="00665B6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:rsidR="00117A2E" w:rsidRPr="005952D8" w:rsidRDefault="00117A2E" w:rsidP="00665B6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GP Practice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2054457282"/>
            <w:placeholder>
              <w:docPart w:val="BA451219E31C48E98124836B6B154C39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:rsidR="00117A2E" w:rsidRPr="00B2605A" w:rsidRDefault="00117A2E" w:rsidP="00665B6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117A2E" w:rsidTr="00665B67">
        <w:trPr>
          <w:trHeight w:hRule="exact" w:val="51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117A2E" w:rsidRPr="005952D8" w:rsidRDefault="00117A2E" w:rsidP="00665B67">
            <w:pPr>
              <w:rPr>
                <w:sz w:val="22"/>
                <w:szCs w:val="22"/>
              </w:rPr>
            </w:pP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1268275299"/>
            <w:placeholder>
              <w:docPart w:val="E9F1C7D66AE94D3A9CEC72B76E31DFB0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17A2E" w:rsidRPr="00B2605A" w:rsidRDefault="00117A2E" w:rsidP="00665B6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117A2E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117A2E" w:rsidRPr="005952D8" w:rsidRDefault="00117A2E" w:rsidP="0066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Known a</w:t>
            </w:r>
            <w:r w:rsidRPr="005952D8">
              <w:rPr>
                <w:sz w:val="22"/>
                <w:szCs w:val="22"/>
              </w:rPr>
              <w:t>llergies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vAlign w:val="center"/>
          </w:tcPr>
          <w:p w:rsidR="00117A2E" w:rsidRPr="005952D8" w:rsidRDefault="00942F5A" w:rsidP="00665B6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4234865"/>
                <w:placeholder>
                  <w:docPart w:val="F3E1F575912B4D3E9D40893A00B599B3"/>
                </w:placeholder>
                <w:showingPlcHdr/>
              </w:sdtPr>
              <w:sdtEndPr/>
              <w:sdtContent>
                <w:r w:rsidR="00117A2E"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sdtContent>
            </w:sdt>
          </w:p>
        </w:tc>
      </w:tr>
      <w:tr w:rsidR="00117A2E" w:rsidTr="00665B67">
        <w:trPr>
          <w:trHeight w:hRule="exact" w:val="510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vAlign w:val="center"/>
          </w:tcPr>
          <w:p w:rsidR="00117A2E" w:rsidRDefault="00117A2E" w:rsidP="0066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Eligible for NHS Pharmacy First Scotland? 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vAlign w:val="center"/>
          </w:tcPr>
          <w:p w:rsidR="00117A2E" w:rsidRDefault="00117A2E" w:rsidP="0066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    </w:t>
            </w:r>
            <w:sdt>
              <w:sdtPr>
                <w:rPr>
                  <w:sz w:val="22"/>
                  <w:szCs w:val="22"/>
                </w:rPr>
                <w:id w:val="-18126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117A2E" w:rsidRDefault="00117A2E" w:rsidP="0066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  </w:t>
            </w:r>
            <w:sdt>
              <w:sdtPr>
                <w:rPr>
                  <w:sz w:val="22"/>
                  <w:szCs w:val="22"/>
                </w:rPr>
                <w:id w:val="-564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17A2E" w:rsidTr="00665B67">
        <w:trPr>
          <w:trHeight w:hRule="exact" w:val="510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vAlign w:val="center"/>
          </w:tcPr>
          <w:p w:rsidR="00117A2E" w:rsidRDefault="00117A2E" w:rsidP="0066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 type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vAlign w:val="center"/>
          </w:tcPr>
          <w:p w:rsidR="00117A2E" w:rsidRDefault="00117A2E" w:rsidP="0066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Optometry to Pharmacy  </w:t>
            </w:r>
            <w:sdt>
              <w:sdtPr>
                <w:rPr>
                  <w:sz w:val="22"/>
                  <w:szCs w:val="22"/>
                </w:rPr>
                <w:id w:val="10061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117A2E" w:rsidRDefault="00117A2E" w:rsidP="0066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Pharmacy to Optometry  </w:t>
            </w:r>
            <w:sdt>
              <w:sdtPr>
                <w:rPr>
                  <w:sz w:val="22"/>
                  <w:szCs w:val="22"/>
                </w:rPr>
                <w:id w:val="-90907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17A2E" w:rsidTr="00665B67">
        <w:trPr>
          <w:trHeight w:hRule="exact" w:val="113"/>
          <w:jc w:val="center"/>
        </w:trPr>
        <w:tc>
          <w:tcPr>
            <w:tcW w:w="5274" w:type="dxa"/>
            <w:gridSpan w:val="4"/>
            <w:tcBorders>
              <w:left w:val="nil"/>
              <w:right w:val="nil"/>
            </w:tcBorders>
            <w:vAlign w:val="center"/>
          </w:tcPr>
          <w:p w:rsidR="00117A2E" w:rsidRPr="00327234" w:rsidRDefault="00117A2E" w:rsidP="00665B67">
            <w:pPr>
              <w:rPr>
                <w:sz w:val="10"/>
                <w:szCs w:val="10"/>
              </w:rPr>
            </w:pPr>
          </w:p>
        </w:tc>
        <w:tc>
          <w:tcPr>
            <w:tcW w:w="6061" w:type="dxa"/>
            <w:gridSpan w:val="6"/>
            <w:tcBorders>
              <w:left w:val="nil"/>
              <w:right w:val="nil"/>
            </w:tcBorders>
            <w:vAlign w:val="center"/>
          </w:tcPr>
          <w:p w:rsidR="00117A2E" w:rsidRPr="00327234" w:rsidRDefault="00117A2E" w:rsidP="00665B67">
            <w:pPr>
              <w:rPr>
                <w:sz w:val="10"/>
                <w:szCs w:val="10"/>
              </w:rPr>
            </w:pPr>
          </w:p>
        </w:tc>
      </w:tr>
      <w:tr w:rsidR="00117A2E" w:rsidTr="00665B67">
        <w:trPr>
          <w:trHeight w:hRule="exact" w:val="552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:rsidR="00117A2E" w:rsidRPr="005952D8" w:rsidRDefault="00117A2E" w:rsidP="00665B67">
            <w:pPr>
              <w:rPr>
                <w:sz w:val="22"/>
                <w:szCs w:val="22"/>
              </w:rPr>
            </w:pPr>
            <w:r w:rsidRPr="00E82FBF">
              <w:rPr>
                <w:color w:val="FFFFFF" w:themeColor="background1"/>
                <w:sz w:val="22"/>
                <w:szCs w:val="22"/>
              </w:rPr>
              <w:t>CONSULTATION DETAILS</w:t>
            </w:r>
            <w:r>
              <w:rPr>
                <w:color w:val="FFFFFF" w:themeColor="background1"/>
              </w:rPr>
              <w:t xml:space="preserve">  </w:t>
            </w:r>
            <w:r w:rsidRPr="005952D8">
              <w:rPr>
                <w:sz w:val="22"/>
                <w:szCs w:val="22"/>
              </w:rPr>
              <w:t xml:space="preserve"> </w:t>
            </w:r>
            <w:r w:rsidRPr="00E82FBF">
              <w:rPr>
                <w:color w:val="FFFFFF" w:themeColor="background1"/>
                <w:sz w:val="20"/>
              </w:rPr>
              <w:t>e.g. presenting complaint(s) – symptoms, duration, actions already taken, other current medication?</w:t>
            </w:r>
          </w:p>
        </w:tc>
      </w:tr>
      <w:tr w:rsidR="00117A2E" w:rsidTr="00194480">
        <w:trPr>
          <w:trHeight w:val="823"/>
          <w:jc w:val="center"/>
        </w:trPr>
        <w:tc>
          <w:tcPr>
            <w:tcW w:w="11335" w:type="dxa"/>
            <w:gridSpan w:val="10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088264839"/>
              <w:placeholder>
                <w:docPart w:val="EE26727B62774E04B3C252E285559C98"/>
              </w:placeholder>
              <w:showingPlcHdr/>
            </w:sdtPr>
            <w:sdtEndPr/>
            <w:sdtContent>
              <w:p w:rsidR="00117A2E" w:rsidRDefault="00117A2E" w:rsidP="00665B67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  <w:p w:rsidR="00117A2E" w:rsidRDefault="00117A2E" w:rsidP="00665B67">
            <w:pPr>
              <w:rPr>
                <w:sz w:val="22"/>
                <w:szCs w:val="22"/>
              </w:rPr>
            </w:pPr>
          </w:p>
          <w:p w:rsidR="00117A2E" w:rsidRPr="000A4008" w:rsidRDefault="00117A2E" w:rsidP="00665B67">
            <w:pPr>
              <w:rPr>
                <w:sz w:val="22"/>
                <w:szCs w:val="22"/>
              </w:rPr>
            </w:pPr>
          </w:p>
          <w:p w:rsidR="00117A2E" w:rsidRDefault="00117A2E" w:rsidP="00665B67">
            <w:pPr>
              <w:rPr>
                <w:color w:val="FFFFFF" w:themeColor="background1"/>
              </w:rPr>
            </w:pPr>
          </w:p>
        </w:tc>
      </w:tr>
      <w:tr w:rsidR="00117A2E" w:rsidTr="00665B67">
        <w:trPr>
          <w:trHeight w:hRule="exact" w:val="311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:rsidR="00117A2E" w:rsidRPr="00D1200A" w:rsidRDefault="00117A2E" w:rsidP="00665B67">
            <w:pPr>
              <w:rPr>
                <w:color w:val="FFFFFF" w:themeColor="background1"/>
                <w:sz w:val="22"/>
                <w:szCs w:val="22"/>
              </w:rPr>
            </w:pPr>
            <w:r w:rsidRPr="00D1200A">
              <w:rPr>
                <w:color w:val="FFFFFF" w:themeColor="background1"/>
                <w:sz w:val="22"/>
                <w:szCs w:val="22"/>
              </w:rPr>
              <w:t>OPTOMETRY REPORT FOLLOWING CLINICAL ASSESSMENT</w:t>
            </w:r>
          </w:p>
        </w:tc>
      </w:tr>
      <w:tr w:rsidR="00117A2E" w:rsidTr="00194480">
        <w:trPr>
          <w:trHeight w:hRule="exact" w:val="1445"/>
          <w:jc w:val="center"/>
        </w:trPr>
        <w:tc>
          <w:tcPr>
            <w:tcW w:w="11335" w:type="dxa"/>
            <w:gridSpan w:val="10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722753782"/>
              <w:placeholder>
                <w:docPart w:val="EE26727B62774E04B3C252E285559C98"/>
              </w:placeholder>
              <w:showingPlcHdr/>
            </w:sdtPr>
            <w:sdtEndPr/>
            <w:sdtContent>
              <w:p w:rsidR="00117A2E" w:rsidRDefault="00117A2E" w:rsidP="00665B67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</w:tr>
      <w:tr w:rsidR="00117A2E" w:rsidTr="00665B67">
        <w:trPr>
          <w:trHeight w:hRule="exact" w:val="340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:rsidR="00117A2E" w:rsidRPr="005952D8" w:rsidRDefault="0083644E" w:rsidP="00665B67">
            <w:pPr>
              <w:rPr>
                <w:sz w:val="22"/>
                <w:szCs w:val="22"/>
              </w:rPr>
            </w:pPr>
            <w:r>
              <w:rPr>
                <w:color w:val="FFFFFF" w:themeColor="background1"/>
              </w:rPr>
              <w:t>TREATMENT REQUIRED</w:t>
            </w:r>
          </w:p>
        </w:tc>
      </w:tr>
      <w:tr w:rsidR="0083644E" w:rsidTr="00665B67">
        <w:trPr>
          <w:trHeight w:hRule="exact" w:val="340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:rsidR="0083644E" w:rsidRDefault="00473225" w:rsidP="00665B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 be supplied free of charge via NHS Pharmacy First Scotland Approved List</w:t>
            </w:r>
          </w:p>
        </w:tc>
      </w:tr>
      <w:tr w:rsidR="00473225" w:rsidTr="00194480">
        <w:trPr>
          <w:trHeight w:hRule="exact" w:val="45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83644E" w:rsidRDefault="00473225" w:rsidP="00473225">
            <w:pPr>
              <w:rPr>
                <w:sz w:val="20"/>
                <w:vertAlign w:val="superscript"/>
              </w:rPr>
            </w:pPr>
            <w:r w:rsidRPr="00D3605A">
              <w:rPr>
                <w:sz w:val="20"/>
              </w:rPr>
              <w:t>Carbomer</w:t>
            </w:r>
            <w:r>
              <w:rPr>
                <w:sz w:val="20"/>
              </w:rPr>
              <w:t xml:space="preserve"> 0.2%</w:t>
            </w:r>
            <w:r w:rsidRPr="00D3605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eye </w:t>
            </w:r>
            <w:r w:rsidRPr="00D3605A">
              <w:rPr>
                <w:sz w:val="20"/>
              </w:rPr>
              <w:t>gel 10g</w:t>
            </w:r>
            <w:r>
              <w:rPr>
                <w:sz w:val="20"/>
                <w:vertAlign w:val="superscript"/>
              </w:rPr>
              <w:t>*</w:t>
            </w:r>
          </w:p>
        </w:tc>
        <w:sdt>
          <w:sdtPr>
            <w:rPr>
              <w:sz w:val="20"/>
            </w:rPr>
            <w:id w:val="-15607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73225" w:rsidRPr="00D3605A" w:rsidRDefault="00473225" w:rsidP="0047322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501" w:type="dxa"/>
            <w:gridSpan w:val="5"/>
            <w:shd w:val="clear" w:color="auto" w:fill="auto"/>
            <w:vAlign w:val="center"/>
          </w:tcPr>
          <w:p w:rsidR="00473225" w:rsidRPr="00D3605A" w:rsidRDefault="00473225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>Xailin Night eye ointment PF 5g</w:t>
            </w:r>
          </w:p>
        </w:tc>
        <w:sdt>
          <w:sdtPr>
            <w:rPr>
              <w:sz w:val="22"/>
              <w:szCs w:val="22"/>
            </w:rPr>
            <w:id w:val="-29244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auto"/>
              </w:tcPr>
              <w:p w:rsidR="00473225" w:rsidRPr="005952D8" w:rsidRDefault="00473225" w:rsidP="0047322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3225" w:rsidTr="00194480">
        <w:trPr>
          <w:trHeight w:hRule="exact" w:val="45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83644E" w:rsidRDefault="00473225" w:rsidP="00473225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Carbomer 0.2% eye gel preservative free 10g</w:t>
            </w:r>
            <w:r>
              <w:rPr>
                <w:sz w:val="20"/>
                <w:vertAlign w:val="superscript"/>
              </w:rPr>
              <w:t>*</w:t>
            </w:r>
          </w:p>
        </w:tc>
        <w:sdt>
          <w:sdtPr>
            <w:rPr>
              <w:sz w:val="20"/>
            </w:rPr>
            <w:id w:val="-69708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73225" w:rsidRPr="00D3605A" w:rsidRDefault="00473225" w:rsidP="00473225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501" w:type="dxa"/>
            <w:gridSpan w:val="5"/>
            <w:shd w:val="clear" w:color="auto" w:fill="auto"/>
            <w:vAlign w:val="center"/>
          </w:tcPr>
          <w:p w:rsidR="00473225" w:rsidRPr="00D3605A" w:rsidRDefault="00473225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>Hylo Night eye ointment PF 5g</w:t>
            </w:r>
          </w:p>
        </w:tc>
        <w:sdt>
          <w:sdtPr>
            <w:rPr>
              <w:sz w:val="22"/>
              <w:szCs w:val="22"/>
            </w:rPr>
            <w:id w:val="-40984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auto"/>
              </w:tcPr>
              <w:p w:rsidR="00473225" w:rsidRDefault="00473225" w:rsidP="0047322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05BB3" w:rsidTr="00670146">
        <w:trPr>
          <w:trHeight w:hRule="exact" w:val="712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B3" w:rsidRPr="00D3605A" w:rsidRDefault="00405BB3" w:rsidP="00473225">
            <w:pPr>
              <w:rPr>
                <w:sz w:val="20"/>
              </w:rPr>
            </w:pPr>
            <w:r>
              <w:rPr>
                <w:sz w:val="16"/>
                <w:szCs w:val="16"/>
              </w:rPr>
              <w:t>* please refer to Part 3 Eye Products</w:t>
            </w:r>
            <w:r w:rsidRPr="0083644E">
              <w:rPr>
                <w:sz w:val="16"/>
                <w:szCs w:val="16"/>
              </w:rPr>
              <w:t xml:space="preserve"> of the Scottish Drug Tariff for eligible items</w:t>
            </w:r>
            <w:r>
              <w:rPr>
                <w:sz w:val="16"/>
                <w:szCs w:val="16"/>
              </w:rPr>
              <w:t xml:space="preserve"> and to the local Health Board Formulary for preferred brands</w:t>
            </w:r>
          </w:p>
        </w:tc>
        <w:tc>
          <w:tcPr>
            <w:tcW w:w="4502" w:type="dxa"/>
            <w:gridSpan w:val="4"/>
            <w:vMerge w:val="restart"/>
            <w:shd w:val="clear" w:color="auto" w:fill="auto"/>
            <w:vAlign w:val="center"/>
          </w:tcPr>
          <w:p w:rsidR="00405BB3" w:rsidRPr="00D3605A" w:rsidRDefault="00405BB3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>Sodium cromoglicate 2%</w:t>
            </w:r>
            <w:r>
              <w:rPr>
                <w:sz w:val="20"/>
              </w:rPr>
              <w:t xml:space="preserve"> eye</w:t>
            </w:r>
            <w:r w:rsidRPr="00D3605A">
              <w:rPr>
                <w:sz w:val="20"/>
              </w:rPr>
              <w:t xml:space="preserve"> drops  </w:t>
            </w:r>
          </w:p>
          <w:p w:rsidR="00405BB3" w:rsidRPr="00D3605A" w:rsidRDefault="00405BB3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 xml:space="preserve">(patients </w:t>
            </w:r>
            <w:r w:rsidRPr="00D3605A">
              <w:rPr>
                <w:rFonts w:cs="Arial"/>
                <w:sz w:val="20"/>
              </w:rPr>
              <w:t>≥</w:t>
            </w:r>
            <w:r w:rsidRPr="00D3605A">
              <w:rPr>
                <w:sz w:val="20"/>
              </w:rPr>
              <w:t xml:space="preserve"> 2 years</w:t>
            </w:r>
            <w:r>
              <w:rPr>
                <w:sz w:val="20"/>
              </w:rPr>
              <w:t xml:space="preserve"> only</w:t>
            </w:r>
            <w:r w:rsidRPr="00D3605A">
              <w:rPr>
                <w:sz w:val="20"/>
              </w:rPr>
              <w:t>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B3" w:rsidRPr="00D3605A" w:rsidRDefault="00405BB3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>5ml</w:t>
            </w:r>
          </w:p>
        </w:tc>
        <w:sdt>
          <w:sdtPr>
            <w:rPr>
              <w:sz w:val="22"/>
              <w:szCs w:val="22"/>
            </w:rPr>
            <w:id w:val="51789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05BB3" w:rsidRDefault="00405BB3" w:rsidP="0047322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3225" w:rsidTr="00194480">
        <w:trPr>
          <w:trHeight w:hRule="exact" w:val="45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D3605A" w:rsidRDefault="00473225" w:rsidP="00473225">
            <w:pPr>
              <w:rPr>
                <w:sz w:val="20"/>
              </w:rPr>
            </w:pPr>
            <w:r>
              <w:rPr>
                <w:sz w:val="20"/>
              </w:rPr>
              <w:t xml:space="preserve">Hypromellose 0.3% eye </w:t>
            </w:r>
            <w:r w:rsidRPr="00D3605A">
              <w:rPr>
                <w:sz w:val="20"/>
              </w:rPr>
              <w:t>drop 10ml</w:t>
            </w:r>
          </w:p>
        </w:tc>
        <w:sdt>
          <w:sdtPr>
            <w:rPr>
              <w:sz w:val="20"/>
            </w:rPr>
            <w:id w:val="152945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3225" w:rsidRPr="00D3605A" w:rsidRDefault="00473225" w:rsidP="00473225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D3605A" w:rsidRDefault="00473225" w:rsidP="00473225">
            <w:pPr>
              <w:rPr>
                <w:sz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D3605A" w:rsidRDefault="00473225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>10ml</w:t>
            </w:r>
          </w:p>
        </w:tc>
        <w:sdt>
          <w:sdtPr>
            <w:rPr>
              <w:sz w:val="22"/>
              <w:szCs w:val="22"/>
            </w:rPr>
            <w:id w:val="188952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3225" w:rsidRDefault="00473225" w:rsidP="0047322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3225" w:rsidTr="00194480">
        <w:trPr>
          <w:trHeight w:hRule="exact" w:val="576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D3605A" w:rsidRDefault="00473225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>Chloramphenicol 1% eye ointment</w:t>
            </w:r>
          </w:p>
          <w:p w:rsidR="00473225" w:rsidRPr="00D3605A" w:rsidRDefault="00473225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 xml:space="preserve">(patients </w:t>
            </w:r>
            <w:r w:rsidRPr="00D3605A">
              <w:rPr>
                <w:rFonts w:cs="Arial"/>
                <w:sz w:val="20"/>
              </w:rPr>
              <w:t>≥</w:t>
            </w:r>
            <w:r w:rsidRPr="00D3605A">
              <w:rPr>
                <w:sz w:val="20"/>
              </w:rPr>
              <w:t xml:space="preserve"> 2 years</w:t>
            </w:r>
            <w:r>
              <w:rPr>
                <w:sz w:val="20"/>
              </w:rPr>
              <w:t xml:space="preserve"> only</w:t>
            </w:r>
            <w:r w:rsidRPr="00D3605A">
              <w:rPr>
                <w:sz w:val="20"/>
              </w:rPr>
              <w:t>) 4g</w:t>
            </w:r>
          </w:p>
        </w:tc>
        <w:sdt>
          <w:sdtPr>
            <w:rPr>
              <w:sz w:val="20"/>
            </w:rPr>
            <w:id w:val="-65475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3225" w:rsidRPr="00D3605A" w:rsidRDefault="00473225" w:rsidP="00473225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5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D3605A" w:rsidRDefault="00473225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 xml:space="preserve">Chloramphenicol 0.5% eye drops </w:t>
            </w:r>
          </w:p>
          <w:p w:rsidR="00473225" w:rsidRPr="00D3605A" w:rsidRDefault="00473225" w:rsidP="00473225">
            <w:pPr>
              <w:rPr>
                <w:sz w:val="20"/>
              </w:rPr>
            </w:pPr>
            <w:r w:rsidRPr="00D3605A">
              <w:rPr>
                <w:sz w:val="20"/>
              </w:rPr>
              <w:t xml:space="preserve">(patients </w:t>
            </w:r>
            <w:r w:rsidRPr="00D3605A">
              <w:rPr>
                <w:rFonts w:cs="Arial"/>
                <w:sz w:val="20"/>
              </w:rPr>
              <w:t>≥</w:t>
            </w:r>
            <w:r w:rsidRPr="00D3605A">
              <w:rPr>
                <w:sz w:val="20"/>
              </w:rPr>
              <w:t xml:space="preserve"> 2 years</w:t>
            </w:r>
            <w:r>
              <w:rPr>
                <w:sz w:val="20"/>
              </w:rPr>
              <w:t xml:space="preserve"> only</w:t>
            </w:r>
            <w:r w:rsidRPr="00D3605A">
              <w:rPr>
                <w:sz w:val="20"/>
              </w:rPr>
              <w:t>) 10ml</w:t>
            </w:r>
          </w:p>
        </w:tc>
        <w:sdt>
          <w:sdtPr>
            <w:rPr>
              <w:sz w:val="22"/>
              <w:szCs w:val="22"/>
            </w:rPr>
            <w:id w:val="-50830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3225" w:rsidRDefault="00473225" w:rsidP="0047322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3225" w:rsidRPr="0083644E" w:rsidTr="00665B67">
        <w:trPr>
          <w:trHeight w:hRule="exact" w:val="273"/>
          <w:jc w:val="center"/>
        </w:trPr>
        <w:tc>
          <w:tcPr>
            <w:tcW w:w="11335" w:type="dxa"/>
            <w:gridSpan w:val="10"/>
            <w:tcBorders>
              <w:bottom w:val="single" w:sz="4" w:space="0" w:color="auto"/>
            </w:tcBorders>
            <w:shd w:val="pct10" w:color="auto" w:fill="4472C4" w:themeFill="accent5"/>
            <w:vAlign w:val="center"/>
          </w:tcPr>
          <w:p w:rsidR="00473225" w:rsidRPr="00665B67" w:rsidRDefault="00473225" w:rsidP="0047322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 be purchased via OTC sale</w:t>
            </w:r>
            <w:r w:rsidR="002E4A40">
              <w:rPr>
                <w:color w:val="FFFFFF" w:themeColor="background1"/>
              </w:rPr>
              <w:t xml:space="preserve"> (Pharmacy teams - no record on PMR is required in this instance)</w:t>
            </w:r>
          </w:p>
        </w:tc>
      </w:tr>
      <w:tr w:rsidR="00473225" w:rsidRPr="0083644E" w:rsidTr="00473225">
        <w:trPr>
          <w:trHeight w:val="632"/>
          <w:jc w:val="center"/>
        </w:trPr>
        <w:sdt>
          <w:sdtPr>
            <w:rPr>
              <w:sz w:val="16"/>
              <w:szCs w:val="16"/>
            </w:rPr>
            <w:id w:val="-790442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35" w:type="dxa"/>
                <w:gridSpan w:val="10"/>
                <w:shd w:val="clear" w:color="auto" w:fill="auto"/>
              </w:tcPr>
              <w:p w:rsidR="00473225" w:rsidRPr="0083644E" w:rsidRDefault="000F77B0" w:rsidP="00473225">
                <w:pPr>
                  <w:rPr>
                    <w:sz w:val="16"/>
                    <w:szCs w:val="16"/>
                  </w:rPr>
                </w:pPr>
                <w:r w:rsidRPr="000F77B0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473225" w:rsidRPr="0083644E" w:rsidTr="00473225">
        <w:trPr>
          <w:trHeight w:val="452"/>
          <w:jc w:val="center"/>
        </w:trPr>
        <w:tc>
          <w:tcPr>
            <w:tcW w:w="11335" w:type="dxa"/>
            <w:gridSpan w:val="10"/>
            <w:shd w:val="clear" w:color="auto" w:fill="auto"/>
          </w:tcPr>
          <w:p w:rsidR="00473225" w:rsidRPr="0083644E" w:rsidRDefault="00473225" w:rsidP="0047322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Duration of </w:t>
            </w:r>
            <w:proofErr w:type="gramStart"/>
            <w:r>
              <w:rPr>
                <w:sz w:val="22"/>
                <w:szCs w:val="22"/>
              </w:rPr>
              <w:t xml:space="preserve">treatment  </w:t>
            </w:r>
            <w:proofErr w:type="gramEnd"/>
            <w:sdt>
              <w:sdtPr>
                <w:rPr>
                  <w:sz w:val="22"/>
                  <w:szCs w:val="22"/>
                </w:rPr>
                <w:id w:val="-1313709222"/>
                <w:placeholder>
                  <w:docPart w:val="086934B569F94647AA632E46BE2AAA06"/>
                </w:placeholder>
                <w:showingPlcHdr/>
              </w:sdtPr>
              <w:sdtEndPr/>
              <w:sdtContent>
                <w:r w:rsidRPr="00A92E4A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sdtContent>
            </w:sdt>
          </w:p>
        </w:tc>
      </w:tr>
      <w:tr w:rsidR="00473225" w:rsidTr="00665B67">
        <w:trPr>
          <w:trHeight w:hRule="exact" w:val="113"/>
          <w:jc w:val="center"/>
        </w:trPr>
        <w:tc>
          <w:tcPr>
            <w:tcW w:w="11335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225" w:rsidRDefault="00473225" w:rsidP="00473225">
            <w:pPr>
              <w:rPr>
                <w:sz w:val="22"/>
                <w:szCs w:val="22"/>
              </w:rPr>
            </w:pPr>
          </w:p>
        </w:tc>
      </w:tr>
      <w:tr w:rsidR="00473225" w:rsidTr="00665B67">
        <w:trPr>
          <w:trHeight w:hRule="exact" w:val="567"/>
          <w:jc w:val="center"/>
        </w:trPr>
        <w:tc>
          <w:tcPr>
            <w:tcW w:w="3966" w:type="dxa"/>
            <w:gridSpan w:val="2"/>
            <w:vMerge w:val="restart"/>
            <w:shd w:val="clear" w:color="auto" w:fill="auto"/>
          </w:tcPr>
          <w:p w:rsidR="00473225" w:rsidRDefault="00473225" w:rsidP="00473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Referrer</w:t>
            </w:r>
            <w:r w:rsidRPr="00187F7B">
              <w:rPr>
                <w:sz w:val="22"/>
                <w:szCs w:val="22"/>
              </w:rPr>
              <w:t>’s name</w:t>
            </w:r>
            <w:r>
              <w:rPr>
                <w:sz w:val="22"/>
                <w:szCs w:val="22"/>
              </w:rPr>
              <w:t xml:space="preserve"> </w:t>
            </w:r>
            <w:r w:rsidRPr="00270C4A">
              <w:rPr>
                <w:sz w:val="16"/>
                <w:szCs w:val="16"/>
              </w:rPr>
              <w:t>(Optometrist/Pharmacist)</w:t>
            </w:r>
          </w:p>
          <w:sdt>
            <w:sdtPr>
              <w:rPr>
                <w:sz w:val="22"/>
                <w:szCs w:val="22"/>
              </w:rPr>
              <w:id w:val="180708755"/>
              <w:placeholder>
                <w:docPart w:val="69EAE6E4597D466EB1B9366A8A97A8D9"/>
              </w:placeholder>
              <w:showingPlcHdr/>
            </w:sdtPr>
            <w:sdtEndPr/>
            <w:sdtContent>
              <w:p w:rsidR="00473225" w:rsidRPr="00187F7B" w:rsidRDefault="00473225" w:rsidP="00473225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  <w:tc>
          <w:tcPr>
            <w:tcW w:w="3967" w:type="dxa"/>
            <w:gridSpan w:val="4"/>
            <w:vMerge w:val="restart"/>
            <w:shd w:val="clear" w:color="auto" w:fill="auto"/>
          </w:tcPr>
          <w:p w:rsidR="00473225" w:rsidRDefault="00473225" w:rsidP="00473225">
            <w:pPr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w:t xml:space="preserve">GOC/GPhC </w:t>
            </w:r>
            <w:r w:rsidRPr="00187F7B">
              <w:rPr>
                <w:noProof/>
                <w:sz w:val="22"/>
                <w:szCs w:val="22"/>
                <w:lang w:eastAsia="en-GB"/>
              </w:rPr>
              <w:t>Number</w:t>
            </w:r>
          </w:p>
          <w:sdt>
            <w:sdtPr>
              <w:rPr>
                <w:color w:val="E7E6E6" w:themeColor="background2"/>
                <w:sz w:val="22"/>
                <w:szCs w:val="22"/>
              </w:rPr>
              <w:id w:val="2049719065"/>
              <w:placeholder>
                <w:docPart w:val="642AA301049A4562996504E757F37E8B"/>
              </w:placeholder>
              <w:showingPlcHdr/>
            </w:sdtPr>
            <w:sdtEndPr>
              <w:rPr>
                <w:color w:val="auto"/>
              </w:rPr>
            </w:sdtEndPr>
            <w:sdtContent>
              <w:p w:rsidR="00473225" w:rsidRPr="00270C4A" w:rsidRDefault="00473225" w:rsidP="00473225">
                <w:pPr>
                  <w:rPr>
                    <w:sz w:val="22"/>
                    <w:szCs w:val="22"/>
                  </w:rPr>
                </w:pPr>
                <w:r w:rsidRPr="00D3605A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4"/>
            <w:shd w:val="pct5" w:color="auto" w:fill="4472C4" w:themeFill="accent5"/>
            <w:vAlign w:val="center"/>
          </w:tcPr>
          <w:p w:rsidR="00473225" w:rsidRPr="00B2605A" w:rsidRDefault="00473225" w:rsidP="00473225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Referring Practice s</w:t>
            </w:r>
            <w:r w:rsidRPr="00B2605A">
              <w:rPr>
                <w:color w:val="FFFFFF" w:themeColor="background1"/>
                <w:sz w:val="22"/>
                <w:szCs w:val="22"/>
              </w:rPr>
              <w:t>tamp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271591">
              <w:rPr>
                <w:color w:val="FFFFFF" w:themeColor="background1"/>
                <w:sz w:val="16"/>
                <w:szCs w:val="16"/>
              </w:rPr>
              <w:t>(not required when being sent by secure email)</w:t>
            </w:r>
          </w:p>
        </w:tc>
      </w:tr>
      <w:tr w:rsidR="00473225" w:rsidTr="00665B67">
        <w:trPr>
          <w:trHeight w:val="253"/>
          <w:jc w:val="center"/>
        </w:trPr>
        <w:tc>
          <w:tcPr>
            <w:tcW w:w="39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187F7B" w:rsidRDefault="00473225" w:rsidP="00473225">
            <w:pPr>
              <w:rPr>
                <w:sz w:val="22"/>
                <w:szCs w:val="22"/>
              </w:rPr>
            </w:pPr>
          </w:p>
        </w:tc>
        <w:tc>
          <w:tcPr>
            <w:tcW w:w="396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187F7B" w:rsidRDefault="00473225" w:rsidP="004732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:rsidR="00473225" w:rsidRPr="00187F7B" w:rsidRDefault="00473225" w:rsidP="00473225">
            <w:pPr>
              <w:rPr>
                <w:sz w:val="22"/>
                <w:szCs w:val="22"/>
              </w:rPr>
            </w:pPr>
          </w:p>
        </w:tc>
      </w:tr>
      <w:tr w:rsidR="00473225" w:rsidTr="00665B67">
        <w:trPr>
          <w:trHeight w:val="606"/>
          <w:jc w:val="center"/>
        </w:trPr>
        <w:tc>
          <w:tcPr>
            <w:tcW w:w="3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3225" w:rsidRDefault="00473225" w:rsidP="00473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</w:t>
            </w:r>
          </w:p>
          <w:sdt>
            <w:sdtPr>
              <w:rPr>
                <w:sz w:val="22"/>
                <w:szCs w:val="22"/>
              </w:rPr>
              <w:id w:val="-77440519"/>
              <w:placeholder>
                <w:docPart w:val="0723D0FEC30C479CBAFD9A2964852246"/>
              </w:placeholder>
              <w:showingPlcHdr/>
            </w:sdtPr>
            <w:sdtEndPr/>
            <w:sdtContent>
              <w:p w:rsidR="00473225" w:rsidRPr="00187F7B" w:rsidRDefault="00473225" w:rsidP="00473225">
                <w:pPr>
                  <w:rPr>
                    <w:sz w:val="22"/>
                    <w:szCs w:val="22"/>
                  </w:rPr>
                </w:pPr>
                <w:r w:rsidRPr="00270C4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3225" w:rsidRDefault="00473225" w:rsidP="00473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sdt>
            <w:sdtPr>
              <w:rPr>
                <w:sz w:val="22"/>
                <w:szCs w:val="22"/>
              </w:rPr>
              <w:id w:val="-493331297"/>
              <w:placeholder>
                <w:docPart w:val="0507321363F94D8F934325C067017EA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473225" w:rsidRPr="00187F7B" w:rsidRDefault="00473225" w:rsidP="00473225">
                <w:pPr>
                  <w:rPr>
                    <w:sz w:val="22"/>
                    <w:szCs w:val="22"/>
                  </w:rPr>
                </w:pPr>
                <w:r w:rsidRPr="00270C4A">
                  <w:rPr>
                    <w:rStyle w:val="PlaceholderText"/>
                    <w:color w:val="F2F2F2" w:themeColor="background1" w:themeShade="F2"/>
                  </w:rPr>
                  <w:t>Click or tap to enter a date.</w:t>
                </w:r>
              </w:p>
            </w:sdtContent>
          </w:sdt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:rsidR="00473225" w:rsidRPr="00187F7B" w:rsidRDefault="00473225" w:rsidP="00473225">
            <w:pPr>
              <w:rPr>
                <w:sz w:val="22"/>
                <w:szCs w:val="22"/>
              </w:rPr>
            </w:pPr>
          </w:p>
        </w:tc>
      </w:tr>
      <w:tr w:rsidR="00473225" w:rsidTr="00665B67">
        <w:trPr>
          <w:trHeight w:hRule="exact" w:val="750"/>
          <w:jc w:val="center"/>
        </w:trPr>
        <w:tc>
          <w:tcPr>
            <w:tcW w:w="79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Default="00473225" w:rsidP="00473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Referrer’s signature</w:t>
            </w:r>
          </w:p>
          <w:p w:rsidR="00473225" w:rsidRPr="00C6317C" w:rsidRDefault="00473225" w:rsidP="00473225">
            <w:pPr>
              <w:rPr>
                <w:sz w:val="16"/>
                <w:szCs w:val="16"/>
              </w:rPr>
            </w:pPr>
            <w:r w:rsidRPr="00C6317C">
              <w:rPr>
                <w:sz w:val="16"/>
                <w:szCs w:val="16"/>
              </w:rPr>
              <w:t>(not required when being sent by secure mail)</w:t>
            </w: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225" w:rsidRPr="00187F7B" w:rsidRDefault="00473225" w:rsidP="00473225">
            <w:pPr>
              <w:rPr>
                <w:sz w:val="22"/>
                <w:szCs w:val="22"/>
              </w:rPr>
            </w:pPr>
          </w:p>
        </w:tc>
      </w:tr>
    </w:tbl>
    <w:p w:rsidR="00027C27" w:rsidRPr="00270C4A" w:rsidRDefault="00027C27" w:rsidP="00D3605A">
      <w:pPr>
        <w:rPr>
          <w:sz w:val="16"/>
          <w:szCs w:val="16"/>
        </w:rPr>
      </w:pPr>
    </w:p>
    <w:sectPr w:rsidR="00027C27" w:rsidRPr="00270C4A" w:rsidSect="00C16884">
      <w:headerReference w:type="default" r:id="rId8"/>
      <w:footerReference w:type="default" r:id="rId9"/>
      <w:pgSz w:w="11906" w:h="16838" w:code="9"/>
      <w:pgMar w:top="340" w:right="567" w:bottom="56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D8" w:rsidRDefault="005952D8" w:rsidP="005952D8">
      <w:r>
        <w:separator/>
      </w:r>
    </w:p>
  </w:endnote>
  <w:endnote w:type="continuationSeparator" w:id="0">
    <w:p w:rsidR="005952D8" w:rsidRDefault="005952D8" w:rsidP="0059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6D" w:rsidRDefault="00336AFF" w:rsidP="00A92E4A">
    <w:pPr>
      <w:pStyle w:val="Footer"/>
      <w:rPr>
        <w:color w:val="4472C4" w:themeColor="accent5"/>
        <w:sz w:val="20"/>
      </w:rPr>
    </w:pPr>
    <w:r w:rsidRPr="00861171">
      <w:rPr>
        <w:color w:val="4472C4" w:themeColor="accent5"/>
        <w:sz w:val="20"/>
      </w:rPr>
      <w:t>Please discard in confidential waste once entered on PMR</w:t>
    </w:r>
    <w:r w:rsidR="00A92E4A">
      <w:rPr>
        <w:color w:val="4472C4" w:themeColor="accent5"/>
        <w:sz w:val="20"/>
      </w:rPr>
      <w:t xml:space="preserve">                                                 </w:t>
    </w:r>
    <w:r w:rsidR="009F6BD8">
      <w:rPr>
        <w:color w:val="4472C4" w:themeColor="accent5"/>
        <w:sz w:val="20"/>
      </w:rPr>
      <w:t xml:space="preserve">        Version 2 October 2021</w:t>
    </w:r>
  </w:p>
  <w:p w:rsidR="00A92E4A" w:rsidRPr="00861171" w:rsidRDefault="00A92E4A" w:rsidP="00C947CD">
    <w:pPr>
      <w:pStyle w:val="Footer"/>
      <w:jc w:val="center"/>
      <w:rPr>
        <w:color w:val="4472C4" w:themeColor="accent5"/>
        <w:sz w:val="20"/>
      </w:rPr>
    </w:pPr>
  </w:p>
  <w:p w:rsidR="00E417A6" w:rsidRPr="00336AFF" w:rsidRDefault="00E417A6" w:rsidP="00E417A6">
    <w:pPr>
      <w:pStyle w:val="Footer"/>
      <w:rPr>
        <w:color w:val="4472C4" w:themeColor="accent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D8" w:rsidRDefault="005952D8" w:rsidP="005952D8">
      <w:r>
        <w:separator/>
      </w:r>
    </w:p>
  </w:footnote>
  <w:footnote w:type="continuationSeparator" w:id="0">
    <w:p w:rsidR="005952D8" w:rsidRDefault="005952D8" w:rsidP="0059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D8" w:rsidRDefault="004D437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1532255</wp:posOffset>
              </wp:positionH>
              <wp:positionV relativeFrom="paragraph">
                <wp:posOffset>3810</wp:posOffset>
              </wp:positionV>
              <wp:extent cx="3784600" cy="645160"/>
              <wp:effectExtent l="0" t="0" r="635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64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4376" w:rsidRPr="003B6F8F" w:rsidRDefault="004D4376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  <w:r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NHS Pharmacy First Scotland</w:t>
                          </w:r>
                          <w:r w:rsid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 </w:t>
                          </w:r>
                          <w:r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Consultation Form</w:t>
                          </w:r>
                        </w:p>
                        <w:p w:rsidR="003B6F8F" w:rsidRDefault="003B6F8F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</w:p>
                        <w:p w:rsidR="00FB5553" w:rsidRPr="003B6F8F" w:rsidRDefault="0064429D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  <w:r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Optometry </w:t>
                          </w:r>
                          <w:r>
                            <w:rPr>
                              <w:rFonts w:cs="Arial"/>
                              <w:b/>
                              <w:color w:val="4472C4" w:themeColor="accent5"/>
                              <w:szCs w:val="24"/>
                            </w:rPr>
                            <w:t xml:space="preserve">↔ </w:t>
                          </w:r>
                          <w:r w:rsidR="00FB5553"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Pharmacy</w:t>
                          </w:r>
                          <w:r w:rsidR="00C947CD"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 Referral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65pt;margin-top:.3pt;width:298pt;height:5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1UIAIAAB0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" stroked="f">
              <v:textbox>
                <w:txbxContent>
                  <w:p w:rsidR="004D4376" w:rsidRPr="003B6F8F" w:rsidRDefault="004D4376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  <w:r w:rsidRPr="003B6F8F">
                      <w:rPr>
                        <w:b/>
                        <w:color w:val="4472C4" w:themeColor="accent5"/>
                        <w:szCs w:val="24"/>
                      </w:rPr>
                      <w:t>NHS Pharmacy First Scotland</w:t>
                    </w:r>
                    <w:r w:rsidR="003B6F8F">
                      <w:rPr>
                        <w:b/>
                        <w:color w:val="4472C4" w:themeColor="accent5"/>
                        <w:szCs w:val="24"/>
                      </w:rPr>
                      <w:t xml:space="preserve"> </w:t>
                    </w:r>
                    <w:r w:rsidRPr="003B6F8F">
                      <w:rPr>
                        <w:b/>
                        <w:color w:val="4472C4" w:themeColor="accent5"/>
                        <w:szCs w:val="24"/>
                      </w:rPr>
                      <w:t>Consultation Form</w:t>
                    </w:r>
                  </w:p>
                  <w:p w:rsidR="003B6F8F" w:rsidRDefault="003B6F8F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</w:p>
                  <w:p w:rsidR="00FB5553" w:rsidRPr="003B6F8F" w:rsidRDefault="0064429D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  <w:r>
                      <w:rPr>
                        <w:b/>
                        <w:color w:val="4472C4" w:themeColor="accent5"/>
                        <w:szCs w:val="24"/>
                      </w:rPr>
                      <w:t xml:space="preserve">Optometry </w:t>
                    </w:r>
                    <w:r>
                      <w:rPr>
                        <w:rFonts w:cs="Arial"/>
                        <w:b/>
                        <w:color w:val="4472C4" w:themeColor="accent5"/>
                        <w:szCs w:val="24"/>
                      </w:rPr>
                      <w:t xml:space="preserve">↔ </w:t>
                    </w:r>
                    <w:r w:rsidR="00FB5553" w:rsidRPr="003B6F8F">
                      <w:rPr>
                        <w:b/>
                        <w:color w:val="4472C4" w:themeColor="accent5"/>
                        <w:szCs w:val="24"/>
                      </w:rPr>
                      <w:t>Pharmacy</w:t>
                    </w:r>
                    <w:r w:rsidR="00C947CD">
                      <w:rPr>
                        <w:b/>
                        <w:color w:val="4472C4" w:themeColor="accent5"/>
                        <w:szCs w:val="24"/>
                      </w:rPr>
                      <w:t xml:space="preserve"> Referral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952D8">
      <w:rPr>
        <w:noProof/>
        <w:lang w:eastAsia="en-GB"/>
      </w:rPr>
      <w:drawing>
        <wp:inline distT="0" distB="0" distL="0" distR="0" wp14:anchorId="6713EBF2" wp14:editId="024F8C1E">
          <wp:extent cx="1143000" cy="651510"/>
          <wp:effectExtent l="0" t="0" r="0" b="0"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F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53" cy="67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52D8">
      <w:tab/>
      <w:t xml:space="preserve">                                                          </w:t>
    </w:r>
    <w:r>
      <w:rPr>
        <w:noProof/>
        <w:lang w:eastAsia="en-GB"/>
      </w:rPr>
      <w:t xml:space="preserve">    </w:t>
    </w:r>
    <w:r w:rsidR="003B6F8F">
      <w:rPr>
        <w:noProof/>
        <w:lang w:eastAsia="en-GB"/>
      </w:rPr>
      <w:drawing>
        <wp:inline distT="0" distB="0" distL="0" distR="0" wp14:anchorId="6558DC93" wp14:editId="1D12D03E">
          <wp:extent cx="967123" cy="650875"/>
          <wp:effectExtent l="0" t="0" r="4445" b="0"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HS scotlan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764" cy="669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52D8">
      <w:tab/>
    </w:r>
    <w:r w:rsidR="009B4E42">
      <w:t xml:space="preserve">         </w:t>
    </w:r>
    <w:r w:rsidR="009B4E42">
      <w:tab/>
    </w:r>
    <w:r w:rsidR="009B4E42">
      <w:tab/>
    </w:r>
    <w:r w:rsidR="005952D8">
      <w:tab/>
    </w:r>
    <w:r w:rsidR="005952D8">
      <w:tab/>
    </w:r>
    <w:r w:rsidR="005952D8">
      <w:tab/>
    </w:r>
    <w:r w:rsidR="005952D8">
      <w:tab/>
      <w:t xml:space="preserve">        </w:t>
    </w:r>
  </w:p>
  <w:p w:rsidR="005952D8" w:rsidRDefault="00595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D8"/>
    <w:rsid w:val="000126DC"/>
    <w:rsid w:val="00027C27"/>
    <w:rsid w:val="000721A5"/>
    <w:rsid w:val="000A4008"/>
    <w:rsid w:val="000C0CF4"/>
    <w:rsid w:val="000D443C"/>
    <w:rsid w:val="000E673C"/>
    <w:rsid w:val="000F77B0"/>
    <w:rsid w:val="00117A2E"/>
    <w:rsid w:val="00187F7B"/>
    <w:rsid w:val="00194480"/>
    <w:rsid w:val="001B652D"/>
    <w:rsid w:val="00270C4A"/>
    <w:rsid w:val="00271591"/>
    <w:rsid w:val="00272350"/>
    <w:rsid w:val="00281579"/>
    <w:rsid w:val="00284BF0"/>
    <w:rsid w:val="00294C04"/>
    <w:rsid w:val="002E4A40"/>
    <w:rsid w:val="002F0649"/>
    <w:rsid w:val="00306C61"/>
    <w:rsid w:val="00327234"/>
    <w:rsid w:val="00336AFF"/>
    <w:rsid w:val="00351143"/>
    <w:rsid w:val="00353FF3"/>
    <w:rsid w:val="0037582B"/>
    <w:rsid w:val="003A53BC"/>
    <w:rsid w:val="003B6F8F"/>
    <w:rsid w:val="00405BB3"/>
    <w:rsid w:val="00473225"/>
    <w:rsid w:val="004D4376"/>
    <w:rsid w:val="004F1FC7"/>
    <w:rsid w:val="005034AF"/>
    <w:rsid w:val="00557D92"/>
    <w:rsid w:val="00564ADC"/>
    <w:rsid w:val="005952D8"/>
    <w:rsid w:val="005D3D30"/>
    <w:rsid w:val="00632BAA"/>
    <w:rsid w:val="0064429D"/>
    <w:rsid w:val="0064466A"/>
    <w:rsid w:val="00665B67"/>
    <w:rsid w:val="00672EE2"/>
    <w:rsid w:val="007601BF"/>
    <w:rsid w:val="00784EA6"/>
    <w:rsid w:val="007C1AD9"/>
    <w:rsid w:val="0083644E"/>
    <w:rsid w:val="00857548"/>
    <w:rsid w:val="00861171"/>
    <w:rsid w:val="008A5368"/>
    <w:rsid w:val="00930D04"/>
    <w:rsid w:val="00942F5A"/>
    <w:rsid w:val="009B4E42"/>
    <w:rsid w:val="009B7615"/>
    <w:rsid w:val="009D3462"/>
    <w:rsid w:val="009F6BD8"/>
    <w:rsid w:val="00A43666"/>
    <w:rsid w:val="00A91AF6"/>
    <w:rsid w:val="00A92E4A"/>
    <w:rsid w:val="00AC6529"/>
    <w:rsid w:val="00B12247"/>
    <w:rsid w:val="00B2605A"/>
    <w:rsid w:val="00B30E17"/>
    <w:rsid w:val="00B51BDC"/>
    <w:rsid w:val="00B561C0"/>
    <w:rsid w:val="00B73627"/>
    <w:rsid w:val="00B773CE"/>
    <w:rsid w:val="00B777FF"/>
    <w:rsid w:val="00C16884"/>
    <w:rsid w:val="00C31ED0"/>
    <w:rsid w:val="00C6317C"/>
    <w:rsid w:val="00C91823"/>
    <w:rsid w:val="00C947CD"/>
    <w:rsid w:val="00C94FB7"/>
    <w:rsid w:val="00CB4799"/>
    <w:rsid w:val="00CC0EF7"/>
    <w:rsid w:val="00D008AB"/>
    <w:rsid w:val="00D1200A"/>
    <w:rsid w:val="00D151D2"/>
    <w:rsid w:val="00D3605A"/>
    <w:rsid w:val="00DB776D"/>
    <w:rsid w:val="00DF5B84"/>
    <w:rsid w:val="00E417A6"/>
    <w:rsid w:val="00E53D85"/>
    <w:rsid w:val="00E82FBF"/>
    <w:rsid w:val="00EC030D"/>
    <w:rsid w:val="00F86F86"/>
    <w:rsid w:val="00FA4BC1"/>
    <w:rsid w:val="00FA7063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3F9A41A3-40B5-42D1-B8D5-01471272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D8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59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4008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4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6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DF03B8C2704246B8F148C8DC2F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5190-A85D-4809-A201-7C81E196B783}"/>
      </w:docPartPr>
      <w:docPartBody>
        <w:p w:rsidR="00DC4F82" w:rsidRDefault="00B55CEB" w:rsidP="00B55CEB">
          <w:pPr>
            <w:pStyle w:val="8ADF03B8C2704246B8F148C8DC2FEE60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76F383F3A4E5EB49DE0A1D21D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0183-1F73-4FE3-ABB2-EDE4E0D9EC38}"/>
      </w:docPartPr>
      <w:docPartBody>
        <w:p w:rsidR="00DC4F82" w:rsidRDefault="00B55CEB" w:rsidP="00B55CEB">
          <w:pPr>
            <w:pStyle w:val="11C76F383F3A4E5EB49DE0A1D21D88D4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6727B62774E04B3C252E28555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4A4F-5630-43BE-B3DB-7A98CB0F5099}"/>
      </w:docPartPr>
      <w:docPartBody>
        <w:p w:rsidR="00DC4F82" w:rsidRDefault="00B55CEB" w:rsidP="00B55CEB">
          <w:pPr>
            <w:pStyle w:val="EE26727B62774E04B3C252E285559C98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F25F4D149421BBA160FC7A7BA3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637C-E695-4EB5-AB65-2D02D8BA4235}"/>
      </w:docPartPr>
      <w:docPartBody>
        <w:p w:rsidR="00DC4F82" w:rsidRDefault="00B55CEB" w:rsidP="00B55CEB">
          <w:pPr>
            <w:pStyle w:val="685F25F4D149421BBA160FC7A7BA3849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B73C98E6A4C0882E9D33941EC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A2E0A-5434-4617-813A-BFBA7E3B9770}"/>
      </w:docPartPr>
      <w:docPartBody>
        <w:p w:rsidR="00DC4F82" w:rsidRDefault="00B55CEB" w:rsidP="00B55CEB">
          <w:pPr>
            <w:pStyle w:val="B8BB73C98E6A4C0882E9D33941EC5518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17D5D53FD49408BD8A78942E8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3191E-2AC6-424A-83F4-373275423665}"/>
      </w:docPartPr>
      <w:docPartBody>
        <w:p w:rsidR="00DC4F82" w:rsidRDefault="00B55CEB" w:rsidP="00B55CEB">
          <w:pPr>
            <w:pStyle w:val="B1717D5D53FD49408BD8A78942E841DD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51219E31C48E98124836B6B15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2664-DEC5-40FC-9058-F45556912145}"/>
      </w:docPartPr>
      <w:docPartBody>
        <w:p w:rsidR="00DC4F82" w:rsidRDefault="00B55CEB" w:rsidP="00B55CEB">
          <w:pPr>
            <w:pStyle w:val="BA451219E31C48E98124836B6B154C39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1C7D66AE94D3A9CEC72B76E31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B2A6A-7D1A-44C9-8687-CD4579A46C38}"/>
      </w:docPartPr>
      <w:docPartBody>
        <w:p w:rsidR="00DC4F82" w:rsidRDefault="00B55CEB" w:rsidP="00B55CEB">
          <w:pPr>
            <w:pStyle w:val="E9F1C7D66AE94D3A9CEC72B76E31DFB0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1F575912B4D3E9D40893A00B5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4D51-F625-4F59-BEFA-0F7B0CEF270E}"/>
      </w:docPartPr>
      <w:docPartBody>
        <w:p w:rsidR="00DC4F82" w:rsidRDefault="00B55CEB" w:rsidP="00B55CEB">
          <w:pPr>
            <w:pStyle w:val="F3E1F575912B4D3E9D40893A00B599B3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49A9-FBFE-415F-B979-2A6C3434B601}"/>
      </w:docPartPr>
      <w:docPartBody>
        <w:p w:rsidR="00EF06BD" w:rsidRDefault="00011C88">
          <w:r w:rsidRPr="003766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934B569F94647AA632E46BE2A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B633-258B-4321-A1ED-53431F2C0388}"/>
      </w:docPartPr>
      <w:docPartBody>
        <w:p w:rsidR="00FE34BA" w:rsidRDefault="00EF06BD" w:rsidP="00EF06BD">
          <w:pPr>
            <w:pStyle w:val="086934B569F94647AA632E46BE2AAA06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AE6E4597D466EB1B9366A8A97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2E83-B6A7-4F9C-9279-76836150BAB5}"/>
      </w:docPartPr>
      <w:docPartBody>
        <w:p w:rsidR="00FE34BA" w:rsidRDefault="00EF06BD" w:rsidP="00EF06BD">
          <w:pPr>
            <w:pStyle w:val="69EAE6E4597D466EB1B9366A8A97A8D9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AA301049A4562996504E757F37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4BA1-6B65-476D-A2AE-9C7046024F38}"/>
      </w:docPartPr>
      <w:docPartBody>
        <w:p w:rsidR="00FE34BA" w:rsidRDefault="00EF06BD" w:rsidP="00EF06BD">
          <w:pPr>
            <w:pStyle w:val="642AA301049A4562996504E757F37E8B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3D0FEC30C479CBAFD9A296485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6C14-BF83-469C-967D-DCD070621E09}"/>
      </w:docPartPr>
      <w:docPartBody>
        <w:p w:rsidR="00FE34BA" w:rsidRDefault="00EF06BD" w:rsidP="00EF06BD">
          <w:pPr>
            <w:pStyle w:val="0723D0FEC30C479CBAFD9A2964852246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7321363F94D8F934325C06701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5EC0-5366-4CDE-882D-7CE0C4B8C530}"/>
      </w:docPartPr>
      <w:docPartBody>
        <w:p w:rsidR="00FE34BA" w:rsidRDefault="00EF06BD" w:rsidP="00EF06BD">
          <w:pPr>
            <w:pStyle w:val="0507321363F94D8F934325C067017EA7"/>
          </w:pPr>
          <w:r w:rsidRPr="00F251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E"/>
    <w:rsid w:val="00011C88"/>
    <w:rsid w:val="008B4DF6"/>
    <w:rsid w:val="00B55CEB"/>
    <w:rsid w:val="00C100E8"/>
    <w:rsid w:val="00C61BBE"/>
    <w:rsid w:val="00DC4F82"/>
    <w:rsid w:val="00DD6D1E"/>
    <w:rsid w:val="00EF06BD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6BD"/>
    <w:rPr>
      <w:color w:val="808080"/>
    </w:rPr>
  </w:style>
  <w:style w:type="paragraph" w:customStyle="1" w:styleId="A2001C39465443ECA3695BCF5DBB12C9">
    <w:name w:val="A2001C39465443ECA3695BCF5DBB12C9"/>
    <w:rsid w:val="00DD6D1E"/>
  </w:style>
  <w:style w:type="paragraph" w:customStyle="1" w:styleId="437FBEFFDEF04B44A10785DE8484AB6E">
    <w:name w:val="437FBEFFDEF04B44A10785DE8484AB6E"/>
    <w:rsid w:val="00DD6D1E"/>
  </w:style>
  <w:style w:type="paragraph" w:customStyle="1" w:styleId="E12BFEEFD29C46AC91AC4346C1EC5705">
    <w:name w:val="E12BFEEFD29C46AC91AC4346C1EC5705"/>
    <w:rsid w:val="00DD6D1E"/>
  </w:style>
  <w:style w:type="paragraph" w:customStyle="1" w:styleId="4973257A386542018E7D122D1B253CCE">
    <w:name w:val="4973257A386542018E7D122D1B253CCE"/>
    <w:rsid w:val="00C61BBE"/>
  </w:style>
  <w:style w:type="paragraph" w:customStyle="1" w:styleId="3B236703B7164B3CADE2323F509A696E">
    <w:name w:val="3B236703B7164B3CADE2323F509A696E"/>
    <w:rsid w:val="00C61BBE"/>
  </w:style>
  <w:style w:type="paragraph" w:customStyle="1" w:styleId="C22C5F500FF84C6295F7EE6F0849F574">
    <w:name w:val="C22C5F500FF84C6295F7EE6F0849F574"/>
    <w:rsid w:val="00C61BBE"/>
  </w:style>
  <w:style w:type="paragraph" w:customStyle="1" w:styleId="000B114129E44A3480F612E61D38271B">
    <w:name w:val="000B114129E44A3480F612E61D38271B"/>
    <w:rsid w:val="00C61BBE"/>
  </w:style>
  <w:style w:type="paragraph" w:customStyle="1" w:styleId="DD6447042C8C49248A4634BCECA770B3">
    <w:name w:val="DD6447042C8C49248A4634BCECA770B3"/>
    <w:rsid w:val="00C61BBE"/>
  </w:style>
  <w:style w:type="paragraph" w:customStyle="1" w:styleId="FA7FED00410C4FE7BF8CA63AF1832FCD">
    <w:name w:val="FA7FED00410C4FE7BF8CA63AF1832FCD"/>
    <w:rsid w:val="00C61BBE"/>
  </w:style>
  <w:style w:type="paragraph" w:customStyle="1" w:styleId="6F069872D0AF489CB7CD456F00B5B2F1">
    <w:name w:val="6F069872D0AF489CB7CD456F00B5B2F1"/>
    <w:rsid w:val="00C100E8"/>
  </w:style>
  <w:style w:type="paragraph" w:customStyle="1" w:styleId="04690BC87D484ADB83E9F68CE2C24BA2">
    <w:name w:val="04690BC87D484ADB83E9F68CE2C24BA2"/>
    <w:rsid w:val="00C100E8"/>
  </w:style>
  <w:style w:type="paragraph" w:customStyle="1" w:styleId="D64CC3DD57084618AA0B1976BEA4291C">
    <w:name w:val="D64CC3DD57084618AA0B1976BEA4291C"/>
    <w:rsid w:val="00C100E8"/>
  </w:style>
  <w:style w:type="paragraph" w:customStyle="1" w:styleId="2127EF33559643189EB466FF2049C384">
    <w:name w:val="2127EF33559643189EB466FF2049C384"/>
    <w:rsid w:val="00B55CEB"/>
  </w:style>
  <w:style w:type="paragraph" w:customStyle="1" w:styleId="8ADF03B8C2704246B8F148C8DC2FEE60">
    <w:name w:val="8ADF03B8C2704246B8F148C8DC2FEE60"/>
    <w:rsid w:val="00B55CEB"/>
  </w:style>
  <w:style w:type="paragraph" w:customStyle="1" w:styleId="11C76F383F3A4E5EB49DE0A1D21D88D4">
    <w:name w:val="11C76F383F3A4E5EB49DE0A1D21D88D4"/>
    <w:rsid w:val="00B55CEB"/>
  </w:style>
  <w:style w:type="paragraph" w:customStyle="1" w:styleId="1299EF7D87034413BCA9D3361F8BD5B1">
    <w:name w:val="1299EF7D87034413BCA9D3361F8BD5B1"/>
    <w:rsid w:val="00B55CEB"/>
  </w:style>
  <w:style w:type="paragraph" w:customStyle="1" w:styleId="63A4FB0C7FAA485990A77AC2BD501EDC">
    <w:name w:val="63A4FB0C7FAA485990A77AC2BD501EDC"/>
    <w:rsid w:val="00B55CEB"/>
  </w:style>
  <w:style w:type="paragraph" w:customStyle="1" w:styleId="1E2A650245BE4AE487899808E598BA94">
    <w:name w:val="1E2A650245BE4AE487899808E598BA94"/>
    <w:rsid w:val="00B55CEB"/>
  </w:style>
  <w:style w:type="paragraph" w:customStyle="1" w:styleId="2458E173E87B41BFB885278D602962AD">
    <w:name w:val="2458E173E87B41BFB885278D602962AD"/>
    <w:rsid w:val="00B55CEB"/>
  </w:style>
  <w:style w:type="paragraph" w:customStyle="1" w:styleId="BD5CBDD08AA748ED9814BD826B233E5C">
    <w:name w:val="BD5CBDD08AA748ED9814BD826B233E5C"/>
    <w:rsid w:val="00B55CEB"/>
  </w:style>
  <w:style w:type="paragraph" w:customStyle="1" w:styleId="C58090CEC4674242B940DE35BC97DA27">
    <w:name w:val="C58090CEC4674242B940DE35BC97DA27"/>
    <w:rsid w:val="00B55CEB"/>
  </w:style>
  <w:style w:type="paragraph" w:customStyle="1" w:styleId="0CCF365DC9F14B4B87D545C914E1A039">
    <w:name w:val="0CCF365DC9F14B4B87D545C914E1A039"/>
    <w:rsid w:val="00B55CEB"/>
  </w:style>
  <w:style w:type="paragraph" w:customStyle="1" w:styleId="978FE59F9DDA406199003F84096FAEF8">
    <w:name w:val="978FE59F9DDA406199003F84096FAEF8"/>
    <w:rsid w:val="00B55CEB"/>
  </w:style>
  <w:style w:type="paragraph" w:customStyle="1" w:styleId="180C959EE7D147FEB6F18DD655793B14">
    <w:name w:val="180C959EE7D147FEB6F18DD655793B14"/>
    <w:rsid w:val="00B55CEB"/>
  </w:style>
  <w:style w:type="paragraph" w:customStyle="1" w:styleId="3D33B78537254B69A3A0B455490F5BF7">
    <w:name w:val="3D33B78537254B69A3A0B455490F5BF7"/>
    <w:rsid w:val="00B55CEB"/>
  </w:style>
  <w:style w:type="paragraph" w:customStyle="1" w:styleId="56F7CAC7B03C452DA61510495F2BC419">
    <w:name w:val="56F7CAC7B03C452DA61510495F2BC419"/>
    <w:rsid w:val="00B55CEB"/>
  </w:style>
  <w:style w:type="paragraph" w:customStyle="1" w:styleId="3DE2F743BDA743C4B063B3208F15A360">
    <w:name w:val="3DE2F743BDA743C4B063B3208F15A360"/>
    <w:rsid w:val="00B55CEB"/>
  </w:style>
  <w:style w:type="paragraph" w:customStyle="1" w:styleId="32A442EFF14D40EDBAA28BE7C64D0025">
    <w:name w:val="32A442EFF14D40EDBAA28BE7C64D0025"/>
    <w:rsid w:val="00B55CEB"/>
  </w:style>
  <w:style w:type="paragraph" w:customStyle="1" w:styleId="9D00BC868EFA4D838F8DF9F2123EA515">
    <w:name w:val="9D00BC868EFA4D838F8DF9F2123EA515"/>
    <w:rsid w:val="00B55CEB"/>
  </w:style>
  <w:style w:type="paragraph" w:customStyle="1" w:styleId="CC749191EBE04D878E95613418A7C7D6">
    <w:name w:val="CC749191EBE04D878E95613418A7C7D6"/>
    <w:rsid w:val="00B55CEB"/>
  </w:style>
  <w:style w:type="paragraph" w:customStyle="1" w:styleId="4B2FCCFB9E4C4CBEB8AC97FB18E34306">
    <w:name w:val="4B2FCCFB9E4C4CBEB8AC97FB18E34306"/>
    <w:rsid w:val="00B55CEB"/>
  </w:style>
  <w:style w:type="paragraph" w:customStyle="1" w:styleId="EE26727B62774E04B3C252E285559C98">
    <w:name w:val="EE26727B62774E04B3C252E285559C98"/>
    <w:rsid w:val="00B55CEB"/>
  </w:style>
  <w:style w:type="paragraph" w:customStyle="1" w:styleId="493743C1EA8E4CCE9E741FC7C31AACE3">
    <w:name w:val="493743C1EA8E4CCE9E741FC7C31AACE3"/>
    <w:rsid w:val="00B55CEB"/>
  </w:style>
  <w:style w:type="paragraph" w:customStyle="1" w:styleId="77EB1D84DA664C9987F4B818A69463CE">
    <w:name w:val="77EB1D84DA664C9987F4B818A69463CE"/>
    <w:rsid w:val="00B55CEB"/>
  </w:style>
  <w:style w:type="paragraph" w:customStyle="1" w:styleId="FEC3C13051EF4E3B999444C260D9D6F5">
    <w:name w:val="FEC3C13051EF4E3B999444C260D9D6F5"/>
    <w:rsid w:val="00B55CEB"/>
  </w:style>
  <w:style w:type="paragraph" w:customStyle="1" w:styleId="685F25F4D149421BBA160FC7A7BA3849">
    <w:name w:val="685F25F4D149421BBA160FC7A7BA3849"/>
    <w:rsid w:val="00B55CEB"/>
  </w:style>
  <w:style w:type="paragraph" w:customStyle="1" w:styleId="B8BB73C98E6A4C0882E9D33941EC5518">
    <w:name w:val="B8BB73C98E6A4C0882E9D33941EC5518"/>
    <w:rsid w:val="00B55CEB"/>
  </w:style>
  <w:style w:type="paragraph" w:customStyle="1" w:styleId="B1717D5D53FD49408BD8A78942E841DD">
    <w:name w:val="B1717D5D53FD49408BD8A78942E841DD"/>
    <w:rsid w:val="00B55CEB"/>
  </w:style>
  <w:style w:type="paragraph" w:customStyle="1" w:styleId="BA451219E31C48E98124836B6B154C39">
    <w:name w:val="BA451219E31C48E98124836B6B154C39"/>
    <w:rsid w:val="00B55CEB"/>
  </w:style>
  <w:style w:type="paragraph" w:customStyle="1" w:styleId="C4CD9E1F46544B5AAE07539427BFE181">
    <w:name w:val="C4CD9E1F46544B5AAE07539427BFE181"/>
    <w:rsid w:val="00B55CEB"/>
  </w:style>
  <w:style w:type="paragraph" w:customStyle="1" w:styleId="C33DCC16DB0743759E0612F619AF0EA1">
    <w:name w:val="C33DCC16DB0743759E0612F619AF0EA1"/>
    <w:rsid w:val="00B55CEB"/>
  </w:style>
  <w:style w:type="paragraph" w:customStyle="1" w:styleId="E9F1C7D66AE94D3A9CEC72B76E31DFB0">
    <w:name w:val="E9F1C7D66AE94D3A9CEC72B76E31DFB0"/>
    <w:rsid w:val="00B55CEB"/>
  </w:style>
  <w:style w:type="paragraph" w:customStyle="1" w:styleId="D5D3979F54FC48F5BFAFD79C07A42956">
    <w:name w:val="D5D3979F54FC48F5BFAFD79C07A42956"/>
    <w:rsid w:val="00B55CEB"/>
  </w:style>
  <w:style w:type="paragraph" w:customStyle="1" w:styleId="F3E1F575912B4D3E9D40893A00B599B3">
    <w:name w:val="F3E1F575912B4D3E9D40893A00B599B3"/>
    <w:rsid w:val="00B55CEB"/>
  </w:style>
  <w:style w:type="paragraph" w:customStyle="1" w:styleId="1984114CBD85482EB69258FBD4315169">
    <w:name w:val="1984114CBD85482EB69258FBD4315169"/>
    <w:rsid w:val="00B55CEB"/>
  </w:style>
  <w:style w:type="paragraph" w:customStyle="1" w:styleId="E0B7C41C26A142C9949C9168A332E2F5">
    <w:name w:val="E0B7C41C26A142C9949C9168A332E2F5"/>
    <w:rsid w:val="00B55CEB"/>
  </w:style>
  <w:style w:type="paragraph" w:customStyle="1" w:styleId="C5D39B5C2C6C45F3A66B09AD8FF96AB1">
    <w:name w:val="C5D39B5C2C6C45F3A66B09AD8FF96AB1"/>
    <w:rsid w:val="00EF06BD"/>
  </w:style>
  <w:style w:type="paragraph" w:customStyle="1" w:styleId="ACFF64FB68414B409A9CDC30700D3521">
    <w:name w:val="ACFF64FB68414B409A9CDC30700D3521"/>
    <w:rsid w:val="00EF06BD"/>
  </w:style>
  <w:style w:type="paragraph" w:customStyle="1" w:styleId="DBD85E69216A4AA5B4AC50D315A20CF8">
    <w:name w:val="DBD85E69216A4AA5B4AC50D315A20CF8"/>
    <w:rsid w:val="00EF06BD"/>
  </w:style>
  <w:style w:type="paragraph" w:customStyle="1" w:styleId="6FBA0DE4EB46497FBBF9694698280E17">
    <w:name w:val="6FBA0DE4EB46497FBBF9694698280E17"/>
    <w:rsid w:val="00EF06BD"/>
  </w:style>
  <w:style w:type="paragraph" w:customStyle="1" w:styleId="95ADF024ED9C4E0EAB0B26258CE1C26A">
    <w:name w:val="95ADF024ED9C4E0EAB0B26258CE1C26A"/>
    <w:rsid w:val="00EF06BD"/>
  </w:style>
  <w:style w:type="paragraph" w:customStyle="1" w:styleId="F97FDC0C68CD474DA28859FC38E2B25C">
    <w:name w:val="F97FDC0C68CD474DA28859FC38E2B25C"/>
    <w:rsid w:val="00EF06BD"/>
  </w:style>
  <w:style w:type="paragraph" w:customStyle="1" w:styleId="9A9747DEAA85413F803E47C6471DA821">
    <w:name w:val="9A9747DEAA85413F803E47C6471DA821"/>
    <w:rsid w:val="00EF06BD"/>
  </w:style>
  <w:style w:type="paragraph" w:customStyle="1" w:styleId="179ED91990DA44719BC752737FE099CF">
    <w:name w:val="179ED91990DA44719BC752737FE099CF"/>
    <w:rsid w:val="00EF06BD"/>
  </w:style>
  <w:style w:type="paragraph" w:customStyle="1" w:styleId="A14B815723BA4C24A4A8FBCC36004CFD">
    <w:name w:val="A14B815723BA4C24A4A8FBCC36004CFD"/>
    <w:rsid w:val="00EF06BD"/>
  </w:style>
  <w:style w:type="paragraph" w:customStyle="1" w:styleId="A3368D6791DB4CF4A8B2E2DADD8D7932">
    <w:name w:val="A3368D6791DB4CF4A8B2E2DADD8D7932"/>
    <w:rsid w:val="00EF06BD"/>
  </w:style>
  <w:style w:type="paragraph" w:customStyle="1" w:styleId="E6B922E83E814344BAF165C204591357">
    <w:name w:val="E6B922E83E814344BAF165C204591357"/>
    <w:rsid w:val="00EF06BD"/>
  </w:style>
  <w:style w:type="paragraph" w:customStyle="1" w:styleId="086934B569F94647AA632E46BE2AAA06">
    <w:name w:val="086934B569F94647AA632E46BE2AAA06"/>
    <w:rsid w:val="00EF06BD"/>
  </w:style>
  <w:style w:type="paragraph" w:customStyle="1" w:styleId="69EAE6E4597D466EB1B9366A8A97A8D9">
    <w:name w:val="69EAE6E4597D466EB1B9366A8A97A8D9"/>
    <w:rsid w:val="00EF06BD"/>
  </w:style>
  <w:style w:type="paragraph" w:customStyle="1" w:styleId="642AA301049A4562996504E757F37E8B">
    <w:name w:val="642AA301049A4562996504E757F37E8B"/>
    <w:rsid w:val="00EF06BD"/>
  </w:style>
  <w:style w:type="paragraph" w:customStyle="1" w:styleId="0723D0FEC30C479CBAFD9A2964852246">
    <w:name w:val="0723D0FEC30C479CBAFD9A2964852246"/>
    <w:rsid w:val="00EF06BD"/>
  </w:style>
  <w:style w:type="paragraph" w:customStyle="1" w:styleId="0507321363F94D8F934325C067017EA7">
    <w:name w:val="0507321363F94D8F934325C067017EA7"/>
    <w:rsid w:val="00EF0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F2AB-4F2E-43B2-8893-FE552234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Aglen C (Catherine)</dc:creator>
  <cp:keywords/>
  <dc:description/>
  <cp:lastModifiedBy>McCallum, Bridie</cp:lastModifiedBy>
  <cp:revision>2</cp:revision>
  <cp:lastPrinted>2020-09-03T14:57:00Z</cp:lastPrinted>
  <dcterms:created xsi:type="dcterms:W3CDTF">2021-11-01T16:28:00Z</dcterms:created>
  <dcterms:modified xsi:type="dcterms:W3CDTF">2021-11-01T16:28:00Z</dcterms:modified>
</cp:coreProperties>
</file>