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C81EC" w14:textId="77777777" w:rsidR="00F9500D" w:rsidRDefault="00F9500D" w:rsidP="00F9500D">
      <w:pPr>
        <w:rPr>
          <w:b/>
        </w:rPr>
      </w:pPr>
      <w:bookmarkStart w:id="0" w:name="Appendix3"/>
      <w:r w:rsidRPr="0021393D">
        <w:rPr>
          <w:rFonts w:ascii="Calibri" w:hAnsi="Calibri" w:cs="Times New Roman"/>
          <w:noProof/>
          <w:color w:val="000000" w:themeColor="text1"/>
          <w:sz w:val="22"/>
          <w:szCs w:val="22"/>
          <w:lang w:eastAsia="en-GB"/>
        </w:rPr>
        <mc:AlternateContent>
          <mc:Choice Requires="wpc">
            <w:drawing>
              <wp:anchor distT="0" distB="0" distL="114300" distR="114300" simplePos="0" relativeHeight="251675648" behindDoc="1" locked="0" layoutInCell="1" allowOverlap="1" wp14:anchorId="2AB57B1A" wp14:editId="2306DE7D">
                <wp:simplePos x="0" y="0"/>
                <wp:positionH relativeFrom="margin">
                  <wp:posOffset>-557530</wp:posOffset>
                </wp:positionH>
                <wp:positionV relativeFrom="page">
                  <wp:posOffset>355600</wp:posOffset>
                </wp:positionV>
                <wp:extent cx="6870700" cy="9467850"/>
                <wp:effectExtent l="0" t="0" r="25400" b="0"/>
                <wp:wrapTight wrapText="bothSides">
                  <wp:wrapPolygon edited="0">
                    <wp:start x="0" y="0"/>
                    <wp:lineTo x="0" y="1391"/>
                    <wp:lineTo x="10840" y="1391"/>
                    <wp:lineTo x="120" y="1869"/>
                    <wp:lineTo x="120" y="3825"/>
                    <wp:lineTo x="2935" y="4172"/>
                    <wp:lineTo x="5450" y="4172"/>
                    <wp:lineTo x="60" y="4781"/>
                    <wp:lineTo x="60" y="7779"/>
                    <wp:lineTo x="4671" y="8344"/>
                    <wp:lineTo x="5570" y="8344"/>
                    <wp:lineTo x="4851" y="8518"/>
                    <wp:lineTo x="4192" y="8866"/>
                    <wp:lineTo x="4192" y="9083"/>
                    <wp:lineTo x="5450" y="9735"/>
                    <wp:lineTo x="5809" y="10431"/>
                    <wp:lineTo x="5210" y="10431"/>
                    <wp:lineTo x="5210" y="11126"/>
                    <wp:lineTo x="5869" y="11126"/>
                    <wp:lineTo x="5869" y="11821"/>
                    <wp:lineTo x="3414" y="11995"/>
                    <wp:lineTo x="2695" y="12126"/>
                    <wp:lineTo x="2695" y="14907"/>
                    <wp:lineTo x="4072" y="15298"/>
                    <wp:lineTo x="5150" y="15298"/>
                    <wp:lineTo x="5150" y="15733"/>
                    <wp:lineTo x="5390" y="15994"/>
                    <wp:lineTo x="2575" y="16080"/>
                    <wp:lineTo x="1916" y="16167"/>
                    <wp:lineTo x="1976" y="18992"/>
                    <wp:lineTo x="4731" y="19470"/>
                    <wp:lineTo x="2935" y="19470"/>
                    <wp:lineTo x="2575" y="19557"/>
                    <wp:lineTo x="2575" y="21122"/>
                    <wp:lineTo x="7606" y="21426"/>
                    <wp:lineTo x="11319" y="21513"/>
                    <wp:lineTo x="20722" y="21513"/>
                    <wp:lineTo x="20841" y="21426"/>
                    <wp:lineTo x="21141" y="20992"/>
                    <wp:lineTo x="21261" y="18210"/>
                    <wp:lineTo x="17128" y="18080"/>
                    <wp:lineTo x="19763" y="17906"/>
                    <wp:lineTo x="19823" y="16385"/>
                    <wp:lineTo x="6228" y="15994"/>
                    <wp:lineTo x="21620" y="15733"/>
                    <wp:lineTo x="21620" y="11995"/>
                    <wp:lineTo x="7306" y="11821"/>
                    <wp:lineTo x="10540" y="11821"/>
                    <wp:lineTo x="13295" y="11517"/>
                    <wp:lineTo x="13415" y="10431"/>
                    <wp:lineTo x="14074" y="10431"/>
                    <wp:lineTo x="19763" y="9822"/>
                    <wp:lineTo x="19883" y="8258"/>
                    <wp:lineTo x="14912" y="7649"/>
                    <wp:lineTo x="15032" y="4781"/>
                    <wp:lineTo x="7127" y="4172"/>
                    <wp:lineTo x="7187" y="3911"/>
                    <wp:lineTo x="7007" y="3694"/>
                    <wp:lineTo x="6408" y="3477"/>
                    <wp:lineTo x="9582" y="3477"/>
                    <wp:lineTo x="15511" y="3042"/>
                    <wp:lineTo x="15571" y="1869"/>
                    <wp:lineTo x="15092" y="1782"/>
                    <wp:lineTo x="10840" y="1391"/>
                    <wp:lineTo x="21021" y="1391"/>
                    <wp:lineTo x="21440" y="1347"/>
                    <wp:lineTo x="21321" y="0"/>
                    <wp:lineTo x="0" y="0"/>
                  </wp:wrapPolygon>
                </wp:wrapTight>
                <wp:docPr id="63" name="Canva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13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3145" y="2122307"/>
                            <a:ext cx="4645856" cy="126750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F05460" w14:textId="77777777" w:rsidR="00F9500D" w:rsidRDefault="00F9500D" w:rsidP="00F9500D">
                              <w:pP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>The Cu-IUD is the most effective form of EC, if criteria for insertion of a Cu-IUD are not met or is not acceptable to the patient, consider oral EC.</w:t>
                              </w:r>
                            </w:p>
                            <w:p w14:paraId="19E1B7BA" w14:textId="77777777" w:rsidR="00F9500D" w:rsidRDefault="00F9500D" w:rsidP="00F9500D">
                              <w:pP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>Cu-IUD can be used:</w:t>
                              </w:r>
                            </w:p>
                            <w:p w14:paraId="03520DAD" w14:textId="77777777" w:rsidR="00F9500D" w:rsidRPr="000319E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Up to 120 hrs after unprotected sexual intercourse (UPSI)</w:t>
                              </w:r>
                            </w:p>
                            <w:p w14:paraId="7DE354AD" w14:textId="77777777" w:rsidR="00F9500D" w:rsidRPr="000319E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Up to 5 days after predicted ovulation, e.g. day 19 of 28 cycle</w:t>
                              </w:r>
                            </w:p>
                            <w:p w14:paraId="15345ED9" w14:textId="77777777" w:rsidR="00F9500D" w:rsidRPr="000319E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Up to day 13 of extended CHC free interval</w:t>
                              </w:r>
                            </w:p>
                            <w:p w14:paraId="152767E7" w14:textId="77777777" w:rsidR="00F9500D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y any age/parity</w:t>
                              </w:r>
                            </w:p>
                            <w:p w14:paraId="23C9BDD2" w14:textId="77777777" w:rsidR="00F9500D" w:rsidRPr="00CF0EA0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CF0EA0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At any weight/BMI or medication(s) without need for off-label doses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spAutoFit/>
                        </wps:bodyPr>
                      </wps:wsp>
                      <wps:wsp>
                        <wps:cNvPr id="214" name="AutoShape 7"/>
                        <wps:cNvCnPr>
                          <a:cxnSpLocks noChangeShapeType="1"/>
                          <a:stCxn id="55" idx="2"/>
                        </wps:cNvCnPr>
                        <wps:spPr bwMode="auto">
                          <a:xfrm flipH="1">
                            <a:off x="1978171" y="1381436"/>
                            <a:ext cx="928" cy="233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185746" y="5281257"/>
                            <a:ext cx="3684954" cy="158945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E4E51A" w14:textId="77777777" w:rsidR="00F9500D" w:rsidRPr="000319E3" w:rsidRDefault="00F9500D" w:rsidP="00F9500D">
                              <w:pP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973129">
                                <w:rPr>
                                  <w:rFonts w:cs="Calibr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Consider</w:t>
                              </w:r>
                              <w: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 xml:space="preserve"> contraindications to UPA-EC (see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>proforma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 xml:space="preserve"> for additional detail)</w:t>
                              </w:r>
                            </w:p>
                            <w:p w14:paraId="6635C56C" w14:textId="77777777" w:rsidR="00F9500D" w:rsidRPr="000319E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Progestogen use in last 5</w:t>
                              </w: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days – as EC, contraception or gynaecology prescription</w:t>
                              </w:r>
                            </w:p>
                            <w:p w14:paraId="37E3BC2B" w14:textId="77777777" w:rsidR="00F9500D" w:rsidRPr="000319E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Enzyme inducing drugs 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in </w:t>
                              </w: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last 28 days</w:t>
                              </w:r>
                            </w:p>
                            <w:p w14:paraId="36B681BB" w14:textId="77777777" w:rsidR="00F9500D" w:rsidRPr="000319E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Acid r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educing drugs - PPI last 7 days</w:t>
                              </w:r>
                              <w:r w:rsidRPr="00973129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973129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H2 antagonists 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or antacids last </w:t>
                              </w: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24 hours</w:t>
                              </w:r>
                            </w:p>
                            <w:p w14:paraId="129BC10C" w14:textId="77777777" w:rsidR="00F9500D" w:rsidRPr="000319E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Current oral steroids for severe disease, e.g. asthma  </w:t>
                              </w:r>
                            </w:p>
                            <w:p w14:paraId="7C49A23A" w14:textId="77777777" w:rsidR="00F9500D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See Summary of Product Characteristics</w:t>
                              </w:r>
                            </w:p>
                            <w:p w14:paraId="2FE1861B" w14:textId="77777777" w:rsidR="00F9500D" w:rsidRPr="00973129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973129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Consider use of LNG</w:t>
                              </w:r>
                              <w:r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-EC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spAutoFit/>
                        </wps:bodyPr>
                      </wps:wsp>
                      <wps:wsp>
                        <wps:cNvPr id="220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39831" y="7070482"/>
                            <a:ext cx="2539565" cy="127180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2CA20" w14:textId="77777777" w:rsidR="00F9500D" w:rsidRDefault="00F9500D" w:rsidP="00F9500D">
                              <w:pP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>Levonorgestrel</w:t>
                              </w:r>
                              <w:proofErr w:type="spellEnd"/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21393D"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>(LNG-EC)</w:t>
                              </w:r>
                            </w:p>
                            <w:p w14:paraId="0610D9E9" w14:textId="77777777" w:rsidR="00F9500D" w:rsidRPr="000319E3" w:rsidRDefault="00F9500D" w:rsidP="00F9500D">
                              <w:pP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2"/>
                                  <w:szCs w:val="18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cs="Calibri"/>
                                  <w:sz w:val="12"/>
                                  <w:szCs w:val="18"/>
                                </w:rPr>
                                <w:t>failure</w:t>
                              </w:r>
                              <w:proofErr w:type="gramEnd"/>
                              <w:r>
                                <w:rPr>
                                  <w:rFonts w:cs="Calibri"/>
                                  <w:sz w:val="12"/>
                                  <w:szCs w:val="18"/>
                                </w:rPr>
                                <w:t xml:space="preserve"> rate 2-3/100</w:t>
                              </w:r>
                              <w:r w:rsidRPr="003746D5">
                                <w:rPr>
                                  <w:rFonts w:cs="Calibri"/>
                                  <w:sz w:val="12"/>
                                  <w:szCs w:val="18"/>
                                </w:rPr>
                                <w:t>)</w:t>
                              </w:r>
                            </w:p>
                            <w:p w14:paraId="4F848089" w14:textId="77777777" w:rsidR="00F9500D" w:rsidRPr="00AF0460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1.5mg dose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F0460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within 72 hours</w:t>
                              </w:r>
                            </w:p>
                            <w:p w14:paraId="2943D49F" w14:textId="77777777" w:rsidR="00F9500D" w:rsidRPr="000319E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Unlicensed 1.5mg dose 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within </w:t>
                              </w: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72-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9</w:t>
                              </w: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6 hrs</w:t>
                              </w:r>
                            </w:p>
                            <w:p w14:paraId="2A4091C2" w14:textId="77777777" w:rsidR="00F9500D" w:rsidRPr="000319E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3mg dose (2 tablets taken together) if enzyme inducing drugs OR if BMI&gt;26kg/m</w:t>
                              </w: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  <w:vertAlign w:val="superscript"/>
                                </w:rPr>
                                <w:t>2</w:t>
                              </w: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 or weight &gt;70kg 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  <wps:wsp>
                        <wps:cNvPr id="22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768034" y="3618958"/>
                            <a:ext cx="2503512" cy="68540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EE542" w14:textId="77777777" w:rsidR="00F9500D" w:rsidRPr="007518DE" w:rsidRDefault="00F9500D" w:rsidP="00F9500D">
                              <w:pPr>
                                <w:pStyle w:val="ListParagraph"/>
                                <w:spacing w:line="276" w:lineRule="auto"/>
                                <w:ind w:left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Signpost to Sandyford which will likely have same-day availability for emergency coil insertion (0141 211 8130)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  <wps:wsp>
                        <wps:cNvPr id="32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892920" y="3839733"/>
                            <a:ext cx="466720" cy="24525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4B79B" w14:textId="77777777" w:rsidR="00F9500D" w:rsidRPr="000319E3" w:rsidRDefault="00F9500D" w:rsidP="00F9500D">
                              <w:pPr>
                                <w:jc w:val="center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446459" y="1100885"/>
                            <a:ext cx="47815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34" name="Group 21"/>
                        <wpg:cNvGrpSpPr>
                          <a:grpSpLocks/>
                        </wpg:cNvGrpSpPr>
                        <wpg:grpSpPr bwMode="auto">
                          <a:xfrm>
                            <a:off x="1376484" y="3608363"/>
                            <a:ext cx="1063625" cy="712470"/>
                            <a:chOff x="8201" y="3273"/>
                            <a:chExt cx="2254" cy="1122"/>
                          </a:xfrm>
                        </wpg:grpSpPr>
                        <wps:wsp>
                          <wps:cNvPr id="35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4" y="3511"/>
                              <a:ext cx="1529" cy="584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07EA5" w14:textId="77777777" w:rsidR="00F9500D" w:rsidRPr="000319E3" w:rsidRDefault="00F9500D" w:rsidP="00F9500D">
                                <w:pPr>
                                  <w:jc w:val="center"/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</w:pPr>
                                <w:r w:rsidRPr="000319E3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 xml:space="preserve">Chooses </w:t>
                                </w:r>
                              </w:p>
                              <w:p w14:paraId="220730B9" w14:textId="77777777" w:rsidR="00F9500D" w:rsidRPr="000319E3" w:rsidRDefault="00F9500D" w:rsidP="00F9500D">
                                <w:pPr>
                                  <w:jc w:val="center"/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</w:pPr>
                                <w:r w:rsidRPr="000319E3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>Cu- IUD?</w:t>
                                </w:r>
                              </w:p>
                            </w:txbxContent>
                          </wps:txbx>
                          <wps:bodyPr rot="0" vert="horz" wrap="square" lIns="54000" tIns="54000" rIns="54000" bIns="54000" anchor="ctr" anchorCtr="0" upright="1">
                            <a:spAutoFit/>
                          </wps:bodyPr>
                        </wps:wsp>
                        <wps:wsp>
                          <wps:cNvPr id="36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1" y="3273"/>
                              <a:ext cx="2254" cy="1122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06006D2" w14:textId="77777777" w:rsidR="00F9500D" w:rsidRPr="007B66C8" w:rsidRDefault="00F9500D" w:rsidP="00F9500D"/>
                            </w:txbxContent>
                          </wps:txbx>
                          <wps:bodyPr rot="0" vert="horz" wrap="square" lIns="54000" tIns="54000" rIns="54000" bIns="54000" anchor="ctr" anchorCtr="0" upright="1">
                            <a:noAutofit/>
                          </wps:bodyPr>
                        </wps:wsp>
                      </wpg:wgp>
                      <wps:wsp>
                        <wps:cNvPr id="37" name="AutoShape 24"/>
                        <wps:cNvCnPr>
                          <a:cxnSpLocks noChangeShapeType="1"/>
                          <a:stCxn id="36" idx="3"/>
                          <a:endCxn id="32" idx="1"/>
                        </wps:cNvCnPr>
                        <wps:spPr bwMode="auto">
                          <a:xfrm flipV="1">
                            <a:off x="2440109" y="3962359"/>
                            <a:ext cx="452811" cy="22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5"/>
                        <wps:cNvCnPr>
                          <a:cxnSpLocks noChangeShapeType="1"/>
                          <a:endCxn id="36" idx="0"/>
                        </wps:cNvCnPr>
                        <wps:spPr bwMode="auto">
                          <a:xfrm>
                            <a:off x="1908297" y="3389422"/>
                            <a:ext cx="0" cy="21873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26"/>
                        <wps:cNvCnPr>
                          <a:cxnSpLocks noChangeShapeType="1"/>
                          <a:stCxn id="32" idx="3"/>
                          <a:endCxn id="221" idx="1"/>
                        </wps:cNvCnPr>
                        <wps:spPr bwMode="auto">
                          <a:xfrm flipV="1">
                            <a:off x="3359640" y="3961661"/>
                            <a:ext cx="408394" cy="6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04044" y="5280330"/>
                            <a:ext cx="2004255" cy="130898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270CC6" w14:textId="77777777" w:rsidR="00F9500D" w:rsidRDefault="00F9500D" w:rsidP="00F9500D">
                              <w:pP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>Ulipristal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 xml:space="preserve"> Acetate (UPA-EC)</w:t>
                              </w:r>
                            </w:p>
                            <w:p w14:paraId="1721BA6F" w14:textId="77777777" w:rsidR="00F9500D" w:rsidRPr="000319E3" w:rsidRDefault="00F9500D" w:rsidP="00F9500D">
                              <w:pP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 w:rsidRPr="00721B1E"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>Preferred choice</w:t>
                              </w:r>
                              <w:r>
                                <w:rPr>
                                  <w:rFonts w:cs="Calibri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/>
                                  <w:sz w:val="14"/>
                                  <w:szCs w:val="18"/>
                                </w:rPr>
                                <w:t>(failure rate 1-2/100</w:t>
                              </w:r>
                              <w:r w:rsidRPr="00614BA3">
                                <w:rPr>
                                  <w:rFonts w:cs="Calibri"/>
                                  <w:sz w:val="14"/>
                                  <w:szCs w:val="18"/>
                                </w:rPr>
                                <w:t>)</w:t>
                              </w:r>
                            </w:p>
                            <w:p w14:paraId="03F9F823" w14:textId="77777777" w:rsidR="00F9500D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30mg dose</w:t>
                              </w:r>
                            </w:p>
                            <w:p w14:paraId="27B118F4" w14:textId="77777777" w:rsidR="00F9500D" w:rsidRPr="000319E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 xml:space="preserve">Can be used for </w:t>
                              </w:r>
                              <w:r w:rsidRPr="000319E3"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UP</w:t>
                              </w: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SI within 120 hours</w:t>
                              </w:r>
                            </w:p>
                            <w:p w14:paraId="501711FF" w14:textId="77777777" w:rsidR="00F9500D" w:rsidRPr="00614BA3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No dose adjustment required for BMI &gt;26 or weight &gt;70kg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  <wpg:wg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82989" y="797871"/>
                            <a:ext cx="4793615" cy="1078230"/>
                            <a:chOff x="1134" y="2199"/>
                            <a:chExt cx="7549" cy="1698"/>
                          </a:xfrm>
                        </wpg:grpSpPr>
                        <wps:wsp>
                          <wps:cNvPr id="50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7" y="2199"/>
                              <a:ext cx="1826" cy="834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B56E81" w14:textId="77777777" w:rsidR="00F9500D" w:rsidRPr="000319E3" w:rsidRDefault="00F9500D" w:rsidP="00F9500D">
                                <w:pPr>
                                  <w:jc w:val="center"/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>Offer contraceptive advice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1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09" y="2485"/>
                              <a:ext cx="652" cy="40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BDDCF0" w14:textId="77777777" w:rsidR="00F9500D" w:rsidRPr="000319E3" w:rsidRDefault="00F9500D" w:rsidP="00F9500D">
                                <w:pPr>
                                  <w:jc w:val="center"/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</w:pPr>
                                <w:r w:rsidRPr="000319E3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spAutoFit/>
                          </wps:bodyPr>
                        </wps:wsp>
                        <wps:wsp>
                          <wps:cNvPr id="52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90" y="3486"/>
                              <a:ext cx="732" cy="411"/>
                            </a:xfrm>
                            <a:prstGeom prst="flowChartAlternateProcess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270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2B3446" w14:textId="77777777" w:rsidR="00F9500D" w:rsidRPr="000319E3" w:rsidRDefault="00F9500D" w:rsidP="00F9500D">
                                <w:pPr>
                                  <w:jc w:val="center"/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</w:pPr>
                                <w:r w:rsidRPr="000319E3">
                                  <w:rPr>
                                    <w:rFonts w:cs="Calibri"/>
                                    <w:sz w:val="18"/>
                                    <w:szCs w:val="18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spAutoFit/>
                          </wps:bodyPr>
                        </wps:wsp>
                        <wpg:grpSp>
                          <wpg:cNvPr id="53" name="Group 44"/>
                          <wpg:cNvGrpSpPr>
                            <a:grpSpLocks/>
                          </wpg:cNvGrpSpPr>
                          <wpg:grpSpPr bwMode="auto">
                            <a:xfrm>
                              <a:off x="3384" y="2248"/>
                              <a:ext cx="1472" cy="870"/>
                              <a:chOff x="3384" y="1907"/>
                              <a:chExt cx="1472" cy="870"/>
                            </a:xfrm>
                          </wpg:grpSpPr>
                          <wps:wsp>
                            <wps:cNvPr id="54" name="AutoShap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3" y="2030"/>
                                <a:ext cx="1135" cy="58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9FA034" w14:textId="77777777" w:rsidR="00F9500D" w:rsidRPr="000319E3" w:rsidRDefault="00F9500D" w:rsidP="00F9500D">
                                  <w:pPr>
                                    <w:jc w:val="center"/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  <w:r w:rsidRPr="000319E3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t xml:space="preserve">Is EC </w:t>
                                  </w:r>
                                  <w:r w:rsidRPr="000319E3"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  <w:br/>
                                    <w:t>needed?</w:t>
                                  </w:r>
                                </w:p>
                              </w:txbxContent>
                            </wps:txbx>
                            <wps:bodyPr rot="0" vert="horz" wrap="square" lIns="54000" tIns="54000" rIns="54000" bIns="54000" anchor="ctr" anchorCtr="0" upright="1">
                              <a:spAutoFit/>
                            </wps:bodyPr>
                          </wps:wsp>
                          <wps:wsp>
                            <wps:cNvPr id="55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84" y="1907"/>
                                <a:ext cx="1472" cy="87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84CE6" w14:textId="77777777" w:rsidR="00F9500D" w:rsidRPr="000319E3" w:rsidRDefault="00F9500D" w:rsidP="00F9500D">
                                  <w:pPr>
                                    <w:rPr>
                                      <w:rFonts w:cs="Calibr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4000" tIns="54000" rIns="54000" bIns="5400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6" name="Flowchart: Process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259"/>
                              <a:ext cx="1578" cy="1283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270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1E0939" w14:textId="77777777" w:rsidR="00F9500D" w:rsidRPr="002B5F7E" w:rsidRDefault="00F9500D" w:rsidP="00F9500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Patient requests emergency contraception* (EC)</w:t>
                                </w:r>
                              </w:p>
                            </w:txbxContent>
                          </wps:txbx>
                          <wps:bodyPr rot="0" vert="horz" wrap="square" lIns="54000" tIns="54000" rIns="54000" bIns="54000" anchor="ctr" anchorCtr="0" upright="1">
                            <a:noAutofit/>
                          </wps:bodyPr>
                        </wps:wsp>
                      </wpg:wgp>
                      <wps:wsp>
                        <wps:cNvPr id="57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5019" y="1100250"/>
                            <a:ext cx="426720" cy="63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64045" cy="617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98CCE" w14:textId="77777777" w:rsidR="00F9500D" w:rsidRDefault="00F9500D" w:rsidP="00F9500D">
                              <w:pPr>
                                <w:rPr>
                                  <w:b/>
                                </w:rPr>
                              </w:pPr>
                              <w:r w:rsidRPr="00F65645">
                                <w:t>Flowchart f</w:t>
                              </w:r>
                              <w:r>
                                <w:t xml:space="preserve">or Oral Emergency Contraception </w:t>
                              </w:r>
                              <w:r w:rsidRPr="00F65645">
                                <w:t xml:space="preserve">(EC): </w:t>
                              </w:r>
                              <w:proofErr w:type="spellStart"/>
                              <w:r>
                                <w:t>Ulipristal</w:t>
                              </w:r>
                              <w:proofErr w:type="spellEnd"/>
                              <w:r>
                                <w:t xml:space="preserve"> Acetate (UPA-</w:t>
                              </w:r>
                              <w:r w:rsidRPr="00F65645">
                                <w:t>EC</w:t>
                              </w:r>
                              <w:r>
                                <w:t xml:space="preserve">) versus </w:t>
                              </w:r>
                              <w:proofErr w:type="spellStart"/>
                              <w:r>
                                <w:t>Levonorgestrel</w:t>
                              </w:r>
                              <w:proofErr w:type="spellEnd"/>
                              <w:r>
                                <w:t xml:space="preserve"> (LNG</w:t>
                              </w:r>
                              <w:r w:rsidRPr="00F65645">
                                <w:t xml:space="preserve">-EC) </w:t>
                              </w:r>
                              <w:r w:rsidRPr="00F65645">
                                <w:rPr>
                                  <w:b/>
                                  <w:u w:val="single"/>
                                </w:rPr>
                                <w:t>if</w:t>
                              </w:r>
                              <w:r>
                                <w:t xml:space="preserve"> Cu</w:t>
                              </w:r>
                              <w:r w:rsidRPr="00F65645">
                                <w:t>-IUD is not appropriate or acceptable</w:t>
                              </w:r>
                              <w:r>
                                <w:rPr>
                                  <w:b/>
                                </w:rPr>
                                <w:t>.</w:t>
                              </w:r>
                            </w:p>
                            <w:p w14:paraId="0C0B80BF" w14:textId="77777777" w:rsidR="00F9500D" w:rsidRPr="004E5F9E" w:rsidRDefault="00F9500D" w:rsidP="00F9500D">
                              <w:r>
                                <w:rPr>
                                  <w:b/>
                                </w:rPr>
                                <w:t xml:space="preserve">NB: </w:t>
                              </w:r>
                              <w:r w:rsidRPr="00F65645">
                                <w:t>Oral EC is unlikely to be effective if</w:t>
                              </w: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  <w:r w:rsidRPr="00F65645">
                                <w:rPr>
                                  <w:b/>
                                  <w:u w:val="single"/>
                                </w:rPr>
                                <w:t>taken after ovulation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54000" bIns="45720" anchor="t" anchorCtr="0" upright="1">
                          <a:spAutoFit/>
                        </wps:bodyPr>
                      </wps:wsp>
                      <wps:wsp>
                        <wps:cNvPr id="62" name="AutoShape 19"/>
                        <wps:cNvCnPr>
                          <a:cxnSpLocks noChangeShapeType="1"/>
                          <a:stCxn id="51" idx="3"/>
                        </wps:cNvCnPr>
                        <wps:spPr bwMode="auto">
                          <a:xfrm flipV="1">
                            <a:off x="3338634" y="1111136"/>
                            <a:ext cx="389550" cy="16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75291" y="1888362"/>
                            <a:ext cx="635" cy="2336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Straight Arrow Connector 1"/>
                        <wps:cNvCnPr>
                          <a:stCxn id="221" idx="2"/>
                          <a:endCxn id="43" idx="0"/>
                        </wps:cNvCnPr>
                        <wps:spPr>
                          <a:xfrm flipH="1">
                            <a:off x="1906172" y="4304363"/>
                            <a:ext cx="3113618" cy="9759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670710" y="4595183"/>
                            <a:ext cx="469860" cy="25755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8FACB" w14:textId="77777777" w:rsidR="00F9500D" w:rsidRDefault="00F9500D" w:rsidP="00F9500D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Calibri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7" name="Straight Arrow Connector 7"/>
                        <wps:cNvCnPr>
                          <a:stCxn id="36" idx="2"/>
                          <a:endCxn id="40" idx="0"/>
                        </wps:cNvCnPr>
                        <wps:spPr>
                          <a:xfrm flipH="1">
                            <a:off x="1905640" y="4320833"/>
                            <a:ext cx="2657" cy="27435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Straight Arrow Connector 10"/>
                        <wps:cNvCnPr>
                          <a:stCxn id="40" idx="2"/>
                          <a:endCxn id="43" idx="0"/>
                        </wps:cNvCnPr>
                        <wps:spPr>
                          <a:xfrm>
                            <a:off x="1905640" y="4852738"/>
                            <a:ext cx="532" cy="42759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861657" y="8553450"/>
                            <a:ext cx="2109980" cy="69455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9A82C8" w14:textId="77777777" w:rsidR="00F9500D" w:rsidRPr="005F573C" w:rsidRDefault="00F9500D" w:rsidP="00F9500D">
                              <w:pPr>
                                <w:pStyle w:val="NormalWeb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Initiate bridging contraception with Progestogen-Only Pill (POP) if appropriate (start after 5 days if UPA-EC was supplied)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15" name="Straight Arrow Connector 15"/>
                        <wps:cNvCnPr>
                          <a:stCxn id="43" idx="2"/>
                          <a:endCxn id="220" idx="0"/>
                        </wps:cNvCnPr>
                        <wps:spPr>
                          <a:xfrm>
                            <a:off x="1906172" y="6589312"/>
                            <a:ext cx="3442" cy="4811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2790519" y="4497502"/>
                            <a:ext cx="1389597" cy="54888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2740D" w14:textId="77777777" w:rsidR="00F9500D" w:rsidRDefault="00F9500D" w:rsidP="00F9500D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Calibri"/>
                                  <w:sz w:val="18"/>
                                  <w:szCs w:val="18"/>
                                </w:rPr>
                                <w:t>Offer EC in case of non-attendance for Cu-IUD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  <wps:wsp>
                        <wps:cNvPr id="47" name="Straight Arrow Connector 47"/>
                        <wps:cNvCnPr>
                          <a:stCxn id="220" idx="2"/>
                        </wps:cNvCnPr>
                        <wps:spPr>
                          <a:xfrm>
                            <a:off x="1909614" y="8342283"/>
                            <a:ext cx="8086" cy="21116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>
                          <a:stCxn id="43" idx="3"/>
                          <a:endCxn id="219" idx="1"/>
                        </wps:cNvCnPr>
                        <wps:spPr>
                          <a:xfrm>
                            <a:off x="2908299" y="5934821"/>
                            <a:ext cx="277447" cy="1068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664684" y="7202748"/>
                            <a:ext cx="2560492" cy="620452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637728" w14:textId="77777777" w:rsidR="00F9500D" w:rsidRDefault="00F9500D" w:rsidP="00F9500D">
                              <w:pPr>
                                <w:pStyle w:val="NormalWeb"/>
                                <w:rPr>
                                  <w:rFonts w:ascii="Arial" w:hAnsi="Arial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b/>
                                  <w:bCs/>
                                  <w:sz w:val="18"/>
                                  <w:szCs w:val="18"/>
                                </w:rPr>
                                <w:t>Consider Contraindications to LNG-EC</w:t>
                              </w:r>
                            </w:p>
                            <w:p w14:paraId="17DEEE82" w14:textId="77777777" w:rsidR="00F9500D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sz w:val="18"/>
                                  <w:szCs w:val="18"/>
                                </w:rPr>
                                <w:t>See Summary of Product Characteristics</w:t>
                              </w:r>
                            </w:p>
                            <w:p w14:paraId="24D56342" w14:textId="0C40A73A" w:rsidR="00F9500D" w:rsidRPr="00F9500D" w:rsidRDefault="00F9500D" w:rsidP="00F9500D">
                              <w:pPr>
                                <w:pStyle w:val="ListParagraph"/>
                                <w:numPr>
                                  <w:ilvl w:val="0"/>
                                  <w:numId w:val="33"/>
                                </w:numPr>
                                <w:spacing w:line="276" w:lineRule="auto"/>
                                <w:ind w:left="284" w:hanging="284"/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973129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efe</w:t>
                              </w:r>
                              <w:r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>r to Sandyford (0141 211 8130)</w:t>
                              </w:r>
                              <w:r w:rsidRPr="00973129">
                                <w:rPr>
                                  <w:rFonts w:cs="Calibri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or GP</w:t>
                              </w:r>
                            </w:p>
                          </w:txbxContent>
                        </wps:txbx>
                        <wps:bodyPr rot="0" vert="horz" wrap="square" lIns="54000" tIns="54000" rIns="54000" bIns="54000" anchor="ctr" anchorCtr="0" upright="1">
                          <a:noAutofit/>
                        </wps:bodyPr>
                      </wps:wsp>
                      <wps:wsp>
                        <wps:cNvPr id="58" name="Straight Connector 58"/>
                        <wps:cNvCnPr>
                          <a:endCxn id="48" idx="1"/>
                        </wps:cNvCnPr>
                        <wps:spPr>
                          <a:xfrm>
                            <a:off x="3194050" y="7512974"/>
                            <a:ext cx="47063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Rounded Rectangle 60"/>
                        <wps:cNvSpPr/>
                        <wps:spPr>
                          <a:xfrm>
                            <a:off x="3479116" y="7972550"/>
                            <a:ext cx="3213100" cy="141792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806EB6" w14:textId="77777777" w:rsidR="00F9500D" w:rsidRPr="00DF6FAB" w:rsidRDefault="00F9500D" w:rsidP="00F9500D">
                              <w:pPr>
                                <w:pStyle w:val="NormalWeb"/>
                                <w:textAlignment w:val="baseline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*</w:t>
                              </w:r>
                              <w:r w:rsidRPr="00DF6FA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Transgender patients</w:t>
                              </w:r>
                            </w:p>
                            <w:p w14:paraId="6E2411FC" w14:textId="77777777" w:rsidR="00F9500D" w:rsidRPr="00DF6FAB" w:rsidRDefault="00F9500D" w:rsidP="00F9500D">
                              <w:pPr>
                                <w:pStyle w:val="NormalWeb"/>
                                <w:textAlignment w:val="baseline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DF6FA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0"/>
                                </w:rPr>
                                <w:t xml:space="preserve">Patients are eligible for oral EC if they are physiologically at risk of becoming pregnant (e.g. </w:t>
                              </w:r>
                              <w:proofErr w:type="gramStart"/>
                              <w:r w:rsidRPr="00DF6FA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0"/>
                                </w:rPr>
                                <w:t>trans</w:t>
                              </w:r>
                              <w:proofErr w:type="gramEnd"/>
                              <w:r w:rsidRPr="00DF6FA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Pr="00DF6FA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0"/>
                                </w:rPr>
                                <w:t>men) regardless of gender or physical appearance.</w:t>
                              </w:r>
                              <w:r w:rsidRPr="00DF6FA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Pr="00DF6FA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0"/>
                                </w:rPr>
                                <w:t>LNG-EC or UPA-EC can be used alongside hormones for gender affirming</w:t>
                              </w:r>
                              <w:r w:rsidRPr="00DF6FA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Pr="00DF6FA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0"/>
                                </w:rPr>
                                <w:t>treatment. These hormones are not being used as contraception and will not necessarily be</w:t>
                              </w:r>
                              <w:r w:rsidRPr="00DF6FAB">
                                <w:rPr>
                                  <w:rFonts w:ascii="Arial" w:eastAsia="Times New Roman" w:hAnsi="Arial" w:cs="Arial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  <w:r w:rsidRPr="00DF6FA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0"/>
                                </w:rPr>
                                <w:t>sufficient to prevent pregnancy. Note: these patients will likely not have regular menstruation so a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20"/>
                                </w:rPr>
                                <w:t xml:space="preserve"> pregnancy test should be used to exclude pregnancy.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671305" y="6671492"/>
                            <a:ext cx="474706" cy="25755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96BF1B" w14:textId="77777777" w:rsidR="00F9500D" w:rsidRDefault="00F9500D" w:rsidP="00F9500D">
                              <w:pPr>
                                <w:pStyle w:val="NormalWeb"/>
                                <w:jc w:val="center"/>
                              </w:pPr>
                              <w:r>
                                <w:rPr>
                                  <w:rFonts w:ascii="Arial" w:hAnsi="Arial" w:cs="Calibri"/>
                                  <w:sz w:val="18"/>
                                  <w:szCs w:val="18"/>
                                </w:rPr>
                                <w:t>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sp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B57B1A" id="Canvas 39" o:spid="_x0000_s1026" editas="canvas" style="position:absolute;margin-left:-43.9pt;margin-top:28pt;width:541pt;height:745.5pt;z-index:-251640832;mso-position-horizontal-relative:margin;mso-position-vertical-relative:page;mso-width-relative:margin;mso-height-relative:margin" coordsize="68707,94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707;height:94678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8" type="#_x0000_t109" style="position:absolute;left:531;top:21223;width:46459;height:126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+227wA&#10;AADcAAAADwAAAGRycy9kb3ducmV2LnhtbESPzQrCMBCE74LvEFbwZlMVRKpRRCx49e++NNu02GxK&#10;E7W+vREEj8PMfMOst71txJM6XztWME1SEMSF0zUbBddLPlmC8AFZY+OYFLzJw3YzHKwx0+7FJ3qe&#10;gxERwj5DBVUIbSalLyqy6BPXEkevdJ3FEGVnpO7wFeG2kbM0XUiLNceFClvaV1Tczw+roKyRXW6O&#10;9zk6cyMsb4vDIVdqPOp3KxCB+vAP/9pHrWA2ncP3TDwCcvM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f7bbvAAAANwAAAAPAAAAAAAAAAAAAAAAAJgCAABkcnMvZG93bnJldi54&#10;bWxQSwUGAAAAAAQABAD1AAAAgQMAAAAA&#10;">
                  <v:textbox style="mso-fit-shape-to-text:t" inset="1.5mm,1.5mm,1.5mm,1.5mm">
                    <w:txbxContent>
                      <w:p w14:paraId="37F05460" w14:textId="77777777" w:rsidR="00F9500D" w:rsidRDefault="00F9500D" w:rsidP="00F9500D">
                        <w:pP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The Cu-IUD is the most effective form of EC, if criteria for insertion of a Cu-IUD are not met or is not acceptable to the patient, consider oral EC.</w:t>
                        </w:r>
                      </w:p>
                      <w:p w14:paraId="19E1B7BA" w14:textId="77777777" w:rsidR="00F9500D" w:rsidRDefault="00F9500D" w:rsidP="00F9500D">
                        <w:pP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Cu-IUD can be used:</w:t>
                        </w:r>
                      </w:p>
                      <w:p w14:paraId="03520DAD" w14:textId="77777777" w:rsidR="00F9500D" w:rsidRPr="000319E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Up to 120 hrs after unprotected sexual intercourse (UPSI)</w:t>
                        </w:r>
                      </w:p>
                      <w:p w14:paraId="7DE354AD" w14:textId="77777777" w:rsidR="00F9500D" w:rsidRPr="000319E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Up to 5 days after predicted ovulation, e.g. day 19 of 28 cycle</w:t>
                        </w:r>
                      </w:p>
                      <w:p w14:paraId="15345ED9" w14:textId="77777777" w:rsidR="00F9500D" w:rsidRPr="000319E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Up to day 13 of extended CHC free interval</w:t>
                        </w:r>
                      </w:p>
                      <w:p w14:paraId="152767E7" w14:textId="77777777" w:rsidR="00F9500D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B</w:t>
                        </w: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y any age/parity</w:t>
                        </w:r>
                      </w:p>
                      <w:p w14:paraId="23C9BDD2" w14:textId="77777777" w:rsidR="00F9500D" w:rsidRPr="00CF0EA0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CF0EA0">
                          <w:rPr>
                            <w:rFonts w:cs="Calibri"/>
                            <w:sz w:val="18"/>
                            <w:szCs w:val="18"/>
                          </w:rPr>
                          <w:t>At any weight/BMI or medication(s) without need for off-label doses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9" type="#_x0000_t32" style="position:absolute;left:19781;top:13814;width:9;height:23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idB8QAAADcAAAADwAAAGRycy9kb3ducmV2LnhtbESPT4vCMBTE7wt+h/AEb2uquK5Uo4ii&#10;uLf1H14fzbMpNi+libbup98sCHscZuY3zGzR2lI8qPaFYwWDfgKCOHO64FzB6bh5n4DwAVlj6ZgU&#10;PMnDYt55m2GqXcN7ehxCLiKEfYoKTAhVKqXPDFn0fVcRR+/qaoshyjqXusYmwm0ph0kylhYLjgsG&#10;K1oZym6Hu1Vw215+Pva0XZM0p/MmM1+fzXelVK/bLqcgArXhP/xq77SC4WAEf2fiEZ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WJ0HxAAAANwAAAAPAAAAAAAAAAAA&#10;AAAAAKECAABkcnMvZG93bnJldi54bWxQSwUGAAAAAAQABAD5AAAAkgMAAAAA&#10;">
                  <v:stroke endarrow="block" joinstyle="miter"/>
                </v:shape>
                <v:shape id="AutoShape 11" o:spid="_x0000_s1030" type="#_x0000_t109" style="position:absolute;left:31857;top:52812;width:36850;height:15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BMbwA&#10;AADcAAAADwAAAGRycy9kb3ducmV2LnhtbESPzQrCMBCE74LvEFbwpqkKotUoIha8+ndfmm1abDal&#10;iVrf3giCx2FmvmHW287W4kmtrxwrmIwTEMS50xUbBddLNlqA8AFZY+2YFLzJw3bT760x1e7FJ3qe&#10;gxERwj5FBWUITSqlz0uy6MeuIY5e4VqLIcrWSN3iK8JtLadJMpcWK44LJTa0Lym/nx9WQVEhu8wc&#10;7zN05kZY3OaHQ6bUcNDtViACdeEf/rWPWsF0soTvmXgE5OY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l4ExvAAAANwAAAAPAAAAAAAAAAAAAAAAAJgCAABkcnMvZG93bnJldi54&#10;bWxQSwUGAAAAAAQABAD1AAAAgQMAAAAA&#10;">
                  <v:textbox style="mso-fit-shape-to-text:t" inset="1.5mm,1.5mm,1.5mm,1.5mm">
                    <w:txbxContent>
                      <w:p w14:paraId="16E4E51A" w14:textId="77777777" w:rsidR="00F9500D" w:rsidRPr="000319E3" w:rsidRDefault="00F9500D" w:rsidP="00F9500D">
                        <w:pP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</w:pPr>
                        <w:r w:rsidRPr="00973129">
                          <w:rPr>
                            <w:rFonts w:cs="Calibri"/>
                            <w:b/>
                            <w:color w:val="000000" w:themeColor="text1"/>
                            <w:sz w:val="18"/>
                            <w:szCs w:val="18"/>
                          </w:rPr>
                          <w:t>Consider</w:t>
                        </w:r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 xml:space="preserve"> contraindications to UPA-EC (see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proforma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 xml:space="preserve"> for additional detail)</w:t>
                        </w:r>
                      </w:p>
                      <w:p w14:paraId="6635C56C" w14:textId="77777777" w:rsidR="00F9500D" w:rsidRPr="000319E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Progestogen use in last 5</w:t>
                        </w: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 xml:space="preserve"> days – as EC, contraception or gynaecology prescription</w:t>
                        </w:r>
                      </w:p>
                      <w:p w14:paraId="37E3BC2B" w14:textId="77777777" w:rsidR="00F9500D" w:rsidRPr="000319E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 xml:space="preserve">Enzyme inducing drugs 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in </w:t>
                        </w: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last 28 days</w:t>
                        </w:r>
                      </w:p>
                      <w:p w14:paraId="36B681BB" w14:textId="77777777" w:rsidR="00F9500D" w:rsidRPr="000319E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Acid r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educing drugs - PPI last 7 days</w:t>
                        </w:r>
                        <w:r w:rsidRPr="00973129">
                          <w:rPr>
                            <w:rFonts w:cs="Calibri"/>
                            <w:sz w:val="18"/>
                            <w:szCs w:val="18"/>
                          </w:rPr>
                          <w:t>/</w:t>
                        </w:r>
                        <w:r w:rsidRPr="00973129">
                          <w:rPr>
                            <w:rFonts w:cs="Calibri"/>
                            <w:color w:val="000000" w:themeColor="text1"/>
                            <w:sz w:val="18"/>
                            <w:szCs w:val="18"/>
                          </w:rPr>
                          <w:t xml:space="preserve">H2 antagonists 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or antacids last </w:t>
                        </w: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24 hours</w:t>
                        </w:r>
                      </w:p>
                      <w:p w14:paraId="129BC10C" w14:textId="77777777" w:rsidR="00F9500D" w:rsidRPr="000319E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 xml:space="preserve">Current oral steroids for severe disease, e.g. asthma  </w:t>
                        </w:r>
                      </w:p>
                      <w:p w14:paraId="7C49A23A" w14:textId="77777777" w:rsidR="00F9500D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See Summary of Product Characteristics</w:t>
                        </w:r>
                      </w:p>
                      <w:p w14:paraId="2FE1861B" w14:textId="77777777" w:rsidR="00F9500D" w:rsidRPr="00973129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973129">
                          <w:rPr>
                            <w:rFonts w:cs="Calibri"/>
                            <w:color w:val="000000" w:themeColor="text1"/>
                            <w:sz w:val="18"/>
                            <w:szCs w:val="18"/>
                          </w:rPr>
                          <w:t>Consider use of LNG</w:t>
                        </w:r>
                        <w:r>
                          <w:rPr>
                            <w:rFonts w:cs="Calibri"/>
                            <w:color w:val="000000" w:themeColor="text1"/>
                            <w:sz w:val="18"/>
                            <w:szCs w:val="18"/>
                          </w:rPr>
                          <w:t>-EC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2" o:spid="_x0000_s1031" type="#_x0000_t176" style="position:absolute;left:6398;top:70704;width:25395;height:12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ezuMIA&#10;AADcAAAADwAAAGRycy9kb3ducmV2LnhtbERPy2rCQBTdF/oPwy24KWaSUEqJjlIEUYobH1WXl8w1&#10;mZq5EzKjxr93FgWXh/MeT3vbiCt13jhWkCUpCOLSacOVgt12PvwC4QOyxsYxKbiTh+nk9WWMhXY3&#10;XtN1EyoRQ9gXqKAOoS2k9GVNFn3iWuLInVxnMUTYVVJ3eIvhtpF5mn5Ki4ZjQ40tzWoqz5uLVbBa&#10;H1cf2Z9d0GF7dr/ve5P9sFFq8NZ/j0AE6sNT/O9eagV5HufHM/EIyM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7O4wgAAANwAAAAPAAAAAAAAAAAAAAAAAJgCAABkcnMvZG93&#10;bnJldi54bWxQSwUGAAAAAAQABAD1AAAAhwMAAAAA&#10;">
                  <v:textbox inset="1.5mm,1.5mm,1.5mm,1.5mm">
                    <w:txbxContent>
                      <w:p w14:paraId="0002CA20" w14:textId="77777777" w:rsidR="00F9500D" w:rsidRDefault="00F9500D" w:rsidP="00F9500D">
                        <w:pPr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Levonorgestrel</w:t>
                        </w:r>
                        <w:proofErr w:type="spellEnd"/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21393D"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(LNG-EC)</w:t>
                        </w:r>
                      </w:p>
                      <w:p w14:paraId="0610D9E9" w14:textId="77777777" w:rsidR="00F9500D" w:rsidRPr="000319E3" w:rsidRDefault="00F9500D" w:rsidP="00F9500D">
                        <w:pPr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2"/>
                            <w:szCs w:val="18"/>
                          </w:rPr>
                          <w:t>(</w:t>
                        </w:r>
                        <w:proofErr w:type="gramStart"/>
                        <w:r>
                          <w:rPr>
                            <w:rFonts w:cs="Calibri"/>
                            <w:sz w:val="12"/>
                            <w:szCs w:val="18"/>
                          </w:rPr>
                          <w:t>failure</w:t>
                        </w:r>
                        <w:proofErr w:type="gramEnd"/>
                        <w:r>
                          <w:rPr>
                            <w:rFonts w:cs="Calibri"/>
                            <w:sz w:val="12"/>
                            <w:szCs w:val="18"/>
                          </w:rPr>
                          <w:t xml:space="preserve"> rate 2-3/100</w:t>
                        </w:r>
                        <w:r w:rsidRPr="003746D5">
                          <w:rPr>
                            <w:rFonts w:cs="Calibri"/>
                            <w:sz w:val="12"/>
                            <w:szCs w:val="18"/>
                          </w:rPr>
                          <w:t>)</w:t>
                        </w:r>
                      </w:p>
                      <w:p w14:paraId="4F848089" w14:textId="77777777" w:rsidR="00F9500D" w:rsidRPr="00AF0460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1.5mg dose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 </w:t>
                        </w:r>
                        <w:r w:rsidRPr="00AF0460">
                          <w:rPr>
                            <w:rFonts w:cs="Calibri"/>
                            <w:sz w:val="18"/>
                            <w:szCs w:val="18"/>
                          </w:rPr>
                          <w:t>within 72 hours</w:t>
                        </w:r>
                      </w:p>
                      <w:p w14:paraId="2943D49F" w14:textId="77777777" w:rsidR="00F9500D" w:rsidRPr="000319E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 xml:space="preserve">Unlicensed 1.5mg dose 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within </w:t>
                        </w: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72-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9</w:t>
                        </w: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6 hrs</w:t>
                        </w:r>
                      </w:p>
                      <w:p w14:paraId="2A4091C2" w14:textId="77777777" w:rsidR="00F9500D" w:rsidRPr="000319E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3mg dose (2 tablets taken together) if enzyme inducing drugs OR if BMI&gt;26kg/m</w:t>
                        </w:r>
                        <w:r w:rsidRPr="000319E3">
                          <w:rPr>
                            <w:rFonts w:cs="Calibri"/>
                            <w:sz w:val="18"/>
                            <w:szCs w:val="18"/>
                            <w:vertAlign w:val="superscript"/>
                          </w:rPr>
                          <w:t>2</w:t>
                        </w: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 xml:space="preserve"> or weight &gt;70kg </w:t>
                        </w:r>
                      </w:p>
                    </w:txbxContent>
                  </v:textbox>
                </v:shape>
                <v:shape id="AutoShape 13" o:spid="_x0000_s1032" type="#_x0000_t176" style="position:absolute;left:37680;top:36189;width:25035;height:68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WI8UA&#10;AADcAAAADwAAAGRycy9kb3ducmV2LnhtbESPQWvCQBSE70L/w/KEXqRuEoqU1FWkIBbxolbb4yP7&#10;TFazb0N21fTfu4LgcZiZb5jxtLO1uFDrjWMF6TABQVw4bbhU8LOdv32A8AFZY+2YFPyTh+nkpTfG&#10;XLsrr+myCaWIEPY5KqhCaHIpfVGRRT90DXH0Dq61GKJsS6lbvEa4rWWWJCNp0XBcqLChr4qK0+Zs&#10;FazWf6v39GgX9Ls9ud1gb9IlG6Ve+93sE0SgLjzDj/a3VpBlKdzPxCM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OxYjxQAAANwAAAAPAAAAAAAAAAAAAAAAAJgCAABkcnMv&#10;ZG93bnJldi54bWxQSwUGAAAAAAQABAD1AAAAigMAAAAA&#10;">
                  <v:textbox inset="1.5mm,1.5mm,1.5mm,1.5mm">
                    <w:txbxContent>
                      <w:p w14:paraId="36BEE542" w14:textId="77777777" w:rsidR="00F9500D" w:rsidRPr="007518DE" w:rsidRDefault="00F9500D" w:rsidP="00F9500D">
                        <w:pPr>
                          <w:pStyle w:val="ListParagraph"/>
                          <w:spacing w:line="276" w:lineRule="auto"/>
                          <w:ind w:left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Signpost to Sandyford which will likely have same-day availability for emergency coil insertion (0141 211 8130)</w:t>
                        </w:r>
                      </w:p>
                    </w:txbxContent>
                  </v:textbox>
                </v:shape>
                <v:shape id="AutoShape 17" o:spid="_x0000_s1033" type="#_x0000_t176" style="position:absolute;left:28929;top:38397;width:4667;height:24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YRicQA&#10;AADbAAAADwAAAGRycy9kb3ducmV2LnhtbESPzWrDMBCE74G8g9hAb4mcBEpwI5tSCIRCCU0dcl2s&#10;9Q+1VkZSHbVPHxUKPQ4z8w2zL6MZxETO95YVrFcZCOLa6p5bBdXHYbkD4QOyxsEyKfgmD2Uxn+0x&#10;1/bG7zSdQysShH2OCroQxlxKX3dk0K/sSJy8xjqDIUnXSu3wluBmkJsse5QGe04LHY700lH9ef4y&#10;Ci6HbfWK18r92NOlebtOUe+aqNTDIj4/gQgUw3/4r33UCrYb+P2Sf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mEYnEAAAA2wAAAA8AAAAAAAAAAAAAAAAAmAIAAGRycy9k&#10;b3ducmV2LnhtbFBLBQYAAAAABAAEAPUAAACJAwAAAAA=&#10;">
                  <v:textbox>
                    <w:txbxContent>
                      <w:p w14:paraId="15D4B79B" w14:textId="77777777" w:rsidR="00F9500D" w:rsidRPr="000319E3" w:rsidRDefault="00F9500D" w:rsidP="00F9500D">
                        <w:pPr>
                          <w:jc w:val="center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AutoShape 19" o:spid="_x0000_s1034" type="#_x0000_t32" style="position:absolute;left:24464;top:11008;width:4782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<v:stroke endarrow="block"/>
                </v:shape>
                <v:group id="Group 21" o:spid="_x0000_s1035" style="position:absolute;left:13764;top:36083;width:10637;height:7125" coordorigin="8201,3273" coordsize="2254,1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AutoShape 22" o:spid="_x0000_s1036" type="#_x0000_t109" style="position:absolute;left:8564;top:3511;width:1529;height: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gIpsUA&#10;AADbAAAADwAAAGRycy9kb3ducmV2LnhtbESPQWvCQBSE74X+h+UJXoputNhK6ipVsIgXSWrvj+wz&#10;G82+DdltTP313YLQ4zAz3zCLVW9r0VHrK8cKJuMEBHHhdMWlguPndjQH4QOyxtoxKfghD6vl48MC&#10;U+2unFGXh1JECPsUFZgQmlRKXxiy6MeuIY7eybUWQ5RtKXWL1wi3tZwmyYu0WHFcMNjQxlBxyb+t&#10;gq/ZfJ9nh+pDbhp3e+3OZrt+ypQaDvr3NxCB+vAfvrd3WsHzDP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AimxQAAANsAAAAPAAAAAAAAAAAAAAAAAJgCAABkcnMv&#10;ZG93bnJldi54bWxQSwUGAAAAAAQABAD1AAAAigMAAAAA&#10;" stroked="f">
                    <v:textbox style="mso-fit-shape-to-text:t" inset="1.5mm,1.5mm,1.5mm,1.5mm">
                      <w:txbxContent>
                        <w:p w14:paraId="04007EA5" w14:textId="77777777" w:rsidR="00F9500D" w:rsidRPr="000319E3" w:rsidRDefault="00F9500D" w:rsidP="00F9500D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319E3">
                            <w:rPr>
                              <w:rFonts w:cs="Calibri"/>
                              <w:sz w:val="18"/>
                              <w:szCs w:val="18"/>
                            </w:rPr>
                            <w:t xml:space="preserve">Chooses </w:t>
                          </w:r>
                        </w:p>
                        <w:p w14:paraId="220730B9" w14:textId="77777777" w:rsidR="00F9500D" w:rsidRPr="000319E3" w:rsidRDefault="00F9500D" w:rsidP="00F9500D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319E3">
                            <w:rPr>
                              <w:rFonts w:cs="Calibri"/>
                              <w:sz w:val="18"/>
                              <w:szCs w:val="18"/>
                            </w:rPr>
                            <w:t>Cu- IUD?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23" o:spid="_x0000_s1037" type="#_x0000_t110" style="position:absolute;left:8201;top:3273;width:2254;height:1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eGDcQA&#10;AADbAAAADwAAAGRycy9kb3ducmV2LnhtbESPQWvCQBSE7wX/w/KE3upGW0RS1yDaFsFcTKvn1+wz&#10;Ccm+Ddmtxv56VxA8DjPzDTNPetOIE3WusqxgPIpAEOdWV1wo+Pn+fJmBcB5ZY2OZFFzIQbIYPM0x&#10;1vbMOzplvhABwi5GBaX3bSyly0sy6Ea2JQ7e0XYGfZBdIXWH5wA3jZxE0VQarDgslNjSqqS8zv6M&#10;gm2arevNCvOP/98D79/69LL8SpV6HvbLdxCeev8I39sbreB1Crcv4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Hhg3EAAAA2wAAAA8AAAAAAAAAAAAAAAAAmAIAAGRycy9k&#10;b3ducmV2LnhtbFBLBQYAAAAABAAEAPUAAACJAwAAAAA=&#10;">
                    <v:fill opacity="0"/>
                    <v:textbox inset="1.5mm,1.5mm,1.5mm,1.5mm">
                      <w:txbxContent>
                        <w:p w14:paraId="506006D2" w14:textId="77777777" w:rsidR="00F9500D" w:rsidRPr="007B66C8" w:rsidRDefault="00F9500D" w:rsidP="00F9500D"/>
                      </w:txbxContent>
                    </v:textbox>
                  </v:shape>
                </v:group>
                <v:shape id="AutoShape 24" o:spid="_x0000_s1038" type="#_x0000_t32" style="position:absolute;left:24401;top:39623;width:4528;height: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KCQcQAAADbAAAADwAAAGRycy9kb3ducmV2LnhtbESPQWvCQBSE70L/w/IK3nTTlmqJrkEs&#10;SnvTaPH6yL5mQ7JvQ3ZrYn99tyB4HGbmG2aZDbYRF+p85VjB0zQBQVw4XXGp4HTcTt5A+ICssXFM&#10;Cq7kIVs9jJaYatfzgS55KEWEsE9RgQmhTaX0hSGLfupa4uh9u85iiLIrpe6wj3DbyOckmUmLFccF&#10;gy1tDBV1/mMV1Lvz7+uBdu8kzelrW5jPeb9vlRo/DusFiEBDuIdv7Q+t4GUO/1/iD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coJBxAAAANsAAAAPAAAAAAAAAAAA&#10;AAAAAKECAABkcnMvZG93bnJldi54bWxQSwUGAAAAAAQABAD5AAAAkgMAAAAA&#10;">
                  <v:stroke endarrow="block" joinstyle="miter"/>
                </v:shape>
                <v:shape id="AutoShape 25" o:spid="_x0000_s1039" type="#_x0000_t32" style="position:absolute;left:19082;top:33894;width:0;height:218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cf4L8AAADbAAAADwAAAGRycy9kb3ducmV2LnhtbERPy4rCMBTdC/MP4Q6401RFGapRBkEQ&#10;ZiE+PuDS3GnqNDcxydT692YhuDyc92rT21Z0FGLjWMFkXIAgrpxuuFZwOe9GXyBiQtbYOiYFD4qw&#10;WX8MVlhqd+cjdadUixzCsUQFJiVfShkrQxbj2HnizP26YDFlGGqpA95zuG3ltCgW0mLDucGgp62h&#10;6u/0bxX4Q5BnQ8dHPdd7n7rr7ecwWSg1/Oy/lyAS9ektfrn3WsEsj81f8g+Q6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icf4L8AAADbAAAADwAAAAAAAAAAAAAAAACh&#10;AgAAZHJzL2Rvd25yZXYueG1sUEsFBgAAAAAEAAQA+QAAAI0DAAAAAA==&#10;">
                  <v:stroke endarrow="block" joinstyle="miter"/>
                </v:shape>
                <v:shape id="AutoShape 26" o:spid="_x0000_s1040" type="#_x0000_t32" style="position:absolute;left:33596;top:39616;width:4084;height: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GzqMQAAADbAAAADwAAAGRycy9kb3ducmV2LnhtbESPT2vCQBTE7wW/w/KE3uqmFluNbkQU&#10;pb35F6+P7Gs2JPs2ZFeT9tN3C4Ueh5n5DbNY9rYWd2p96VjB8ygBQZw7XXKh4HzaPk1B+ICssXZM&#10;Cr7IwzIbPCww1a7jA92PoRARwj5FBSaEJpXS54Ys+pFriKP36VqLIcq2kLrFLsJtLcdJ8iotlhwX&#10;DDa0NpRXx5tVUO2u35MD7TYkzfmyzc3HW7dvlHoc9qs5iEB9+A//td+1gpcZ/H6JP0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obOoxAAAANsAAAAPAAAAAAAAAAAA&#10;AAAAAKECAABkcnMvZG93bnJldi54bWxQSwUGAAAAAAQABAD5AAAAkgMAAAAA&#10;">
                  <v:stroke endarrow="block" joinstyle="miter"/>
                </v:shape>
                <v:shape id="AutoShape 32" o:spid="_x0000_s1041" type="#_x0000_t176" style="position:absolute;left:9040;top:52803;width:20042;height:130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bKy8EA&#10;AADbAAAADwAAAGRycy9kb3ducmV2LnhtbESPQYvCMBSE7wv+h/AEb2vauixajSKC0JOwrnh+NM+0&#10;2ryUJtr6742wsMdhZr5hVpvBNuJBna8dK0inCQji0umajYLT7/5zDsIHZI2NY1LwJA+b9ehjhbl2&#10;Pf/Q4xiMiBD2OSqoQmhzKX1ZkUU/dS1x9C6usxii7IzUHfYRbhuZJcm3tFhzXKiwpV1F5e14twr2&#10;SZ/KRRGG86I+FOnzmhnTZEpNxsN2CSLQEP7Df+1CK/iawftL/A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2ysvBAAAA2wAAAA8AAAAAAAAAAAAAAAAAmAIAAGRycy9kb3du&#10;cmV2LnhtbFBLBQYAAAAABAAEAPUAAACGAwAAAAA=&#10;" strokeweight="1.25pt">
                  <v:textbox inset="1.5mm,1.5mm,1.5mm,1.5mm">
                    <w:txbxContent>
                      <w:p w14:paraId="0A270CC6" w14:textId="77777777" w:rsidR="00F9500D" w:rsidRDefault="00F9500D" w:rsidP="00F9500D">
                        <w:pPr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Ulipristal</w:t>
                        </w:r>
                        <w:proofErr w:type="spellEnd"/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 xml:space="preserve"> Acetate (UPA-EC)</w:t>
                        </w:r>
                      </w:p>
                      <w:p w14:paraId="1721BA6F" w14:textId="77777777" w:rsidR="00F9500D" w:rsidRPr="000319E3" w:rsidRDefault="00F9500D" w:rsidP="00F9500D">
                        <w:pPr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 w:rsidRPr="00721B1E"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>Preferred choice</w:t>
                        </w:r>
                        <w:r>
                          <w:rPr>
                            <w:rFonts w:cs="Calibri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cs="Calibri"/>
                            <w:sz w:val="14"/>
                            <w:szCs w:val="18"/>
                          </w:rPr>
                          <w:t>(failure rate 1-2/100</w:t>
                        </w:r>
                        <w:r w:rsidRPr="00614BA3">
                          <w:rPr>
                            <w:rFonts w:cs="Calibri"/>
                            <w:sz w:val="14"/>
                            <w:szCs w:val="18"/>
                          </w:rPr>
                          <w:t>)</w:t>
                        </w:r>
                      </w:p>
                      <w:p w14:paraId="03F9F823" w14:textId="77777777" w:rsidR="00F9500D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30mg dose</w:t>
                        </w:r>
                      </w:p>
                      <w:p w14:paraId="27B118F4" w14:textId="77777777" w:rsidR="00F9500D" w:rsidRPr="000319E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 xml:space="preserve">Can be used for </w:t>
                        </w:r>
                        <w:r w:rsidRPr="000319E3">
                          <w:rPr>
                            <w:rFonts w:cs="Calibri"/>
                            <w:sz w:val="18"/>
                            <w:szCs w:val="18"/>
                          </w:rPr>
                          <w:t>UP</w:t>
                        </w: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SI within 120 hours</w:t>
                        </w:r>
                      </w:p>
                      <w:p w14:paraId="501711FF" w14:textId="77777777" w:rsidR="00F9500D" w:rsidRPr="00614BA3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No dose adjustment required for BMI &gt;26 or weight &gt;70kg</w:t>
                        </w:r>
                      </w:p>
                    </w:txbxContent>
                  </v:textbox>
                </v:shape>
                <v:group id="Group 49" o:spid="_x0000_s1042" style="position:absolute;left:829;top:7978;width:47937;height:10783" coordorigin="1134,2199" coordsize="7549,16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AutoShape 6" o:spid="_x0000_s1043" type="#_x0000_t176" style="position:absolute;left:6857;top:2199;width:1826;height: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fPxcAA&#10;AADbAAAADwAAAGRycy9kb3ducmV2LnhtbERPy2oCMRTdF/yHcAV3NWNFkalRRBBEKFI74vYyufPA&#10;yc2QpGPar28WBZeH815vo+nEQM63lhXMphkI4tLqlmsFxdfhdQXCB2SNnWVS8EMetpvRyxpzbR/8&#10;ScMl1CKFsM9RQRNCn0vpy4YM+qntiRNXWWcwJOhqqR0+Urjp5FuWLaXBllNDgz3tGyrvl2+j4HqY&#10;Fye8Fe7Xnq/Vx22IelVFpSbjuHsHESiGp/jffdQKFml9+pJ+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fPxcAAAADbAAAADwAAAAAAAAAAAAAAAACYAgAAZHJzL2Rvd25y&#10;ZXYueG1sUEsFBgAAAAAEAAQA9QAAAIUDAAAAAA==&#10;">
                    <v:textbox>
                      <w:txbxContent>
                        <w:p w14:paraId="28B56E81" w14:textId="77777777" w:rsidR="00F9500D" w:rsidRPr="000319E3" w:rsidRDefault="00F9500D" w:rsidP="00F9500D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Offer contraceptive advice</w:t>
                          </w:r>
                        </w:p>
                      </w:txbxContent>
                    </v:textbox>
                  </v:shape>
                  <v:shape id="AutoShape 15" o:spid="_x0000_s1044" type="#_x0000_t176" style="position:absolute;left:5609;top:2485;width:652;height:4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ShMYA&#10;AADbAAAADwAAAGRycy9kb3ducmV2LnhtbESPT2sCMRTE74LfITzBi9Ss0krZGqWUil5K8c9Bb6+b&#10;5+7q5mWbxHX99qZQ8DjMzG+Y6bw1lWjI+dKygtEwAUGcWV1yrmC3XTy9gvABWWNlmRTcyMN81u1M&#10;MdX2ymtqNiEXEcI+RQVFCHUqpc8KMuiHtiaO3tE6gyFKl0vt8BrhppLjJJlIgyXHhQJr+igoO28u&#10;RsFp+0k/g3L1/LX/btzx98BcLZZK9Xvt+xuIQG14hP/bK63gZQR/X+IP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lShMYAAADbAAAADwAAAAAAAAAAAAAAAACYAgAAZHJz&#10;L2Rvd25yZXYueG1sUEsFBgAAAAAEAAQA9QAAAIsDAAAAAA==&#10;">
                    <v:textbox style="mso-fit-shape-to-text:t">
                      <w:txbxContent>
                        <w:p w14:paraId="34BDDCF0" w14:textId="77777777" w:rsidR="00F9500D" w:rsidRPr="000319E3" w:rsidRDefault="00F9500D" w:rsidP="00F9500D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319E3">
                            <w:rPr>
                              <w:rFonts w:cs="Calibri"/>
                              <w:sz w:val="18"/>
                              <w:szCs w:val="18"/>
                            </w:rPr>
                            <w:t>NO</w:t>
                          </w:r>
                        </w:p>
                      </w:txbxContent>
                    </v:textbox>
                  </v:shape>
                  <v:shape id="AutoShape 18" o:spid="_x0000_s1045" type="#_x0000_t176" style="position:absolute;left:3790;top:3486;width:732;height:4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GasIA&#10;AADbAAAADwAAAGRycy9kb3ducmV2LnhtbESP3YrCMBSE7wXfIRzBO00tuEo1iiiKC4vg3/2hObbF&#10;5qQk0XbffrOwsJfDzHzDLNedqcWbnK8sK5iMExDEudUVFwpu1/1oDsIHZI21ZVLwTR7Wq35viZm2&#10;LZ/pfQmFiBD2GSooQ2gyKX1ekkE/tg1x9B7WGQxRukJqh22Em1qmSfIhDVYcF0psaFtS/ry8jALr&#10;PvE0u6eHw3PXfs3z235bF3elhoNuswARqAv/4b/2USuYpv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IZqwgAAANsAAAAPAAAAAAAAAAAAAAAAAJgCAABkcnMvZG93&#10;bnJldi54bWxQSwUGAAAAAAQABAD1AAAAhwMAAAAA&#10;" strokeweight="1pt">
                    <v:textbox style="mso-fit-shape-to-text:t">
                      <w:txbxContent>
                        <w:p w14:paraId="722B3446" w14:textId="77777777" w:rsidR="00F9500D" w:rsidRPr="000319E3" w:rsidRDefault="00F9500D" w:rsidP="00F9500D">
                          <w:pPr>
                            <w:jc w:val="center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 w:rsidRPr="000319E3">
                            <w:rPr>
                              <w:rFonts w:cs="Calibri"/>
                              <w:sz w:val="18"/>
                              <w:szCs w:val="18"/>
                            </w:rPr>
                            <w:t>YES</w:t>
                          </w:r>
                        </w:p>
                      </w:txbxContent>
                    </v:textbox>
                  </v:shape>
                  <v:group id="Group 44" o:spid="_x0000_s1046" style="position:absolute;left:3384;top:2248;width:1472;height:870" coordorigin="3384,1907" coordsize="1472,8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AutoShape 40" o:spid="_x0000_s1047" type="#_x0000_t109" style="position:absolute;left:3553;top:2030;width:1135;height: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IncUA&#10;AADbAAAADwAAAGRycy9kb3ducmV2LnhtbESPQWvCQBSE74X+h+UJXopulNpK6ipVsIgXSWrvj+wz&#10;G82+DdltTP313YLQ4zAz3zCLVW9r0VHrK8cKJuMEBHHhdMWlguPndjQH4QOyxtoxKfghD6vl48MC&#10;U+2unFGXh1JECPsUFZgQmlRKXxiy6MeuIY7eybUWQ5RtKXWL1wi3tZwmyYu0WHFcMNjQxlBxyb+t&#10;gq/ZfJ9nh+pDbhp3e+3OZrt+ypQaDvr3NxCB+vAfvrd3WsHsGf6+x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0idxQAAANsAAAAPAAAAAAAAAAAAAAAAAJgCAABkcnMv&#10;ZG93bnJldi54bWxQSwUGAAAAAAQABAD1AAAAigMAAAAA&#10;" stroked="f">
                      <v:textbox style="mso-fit-shape-to-text:t" inset="1.5mm,1.5mm,1.5mm,1.5mm">
                        <w:txbxContent>
                          <w:p w14:paraId="439FA034" w14:textId="77777777" w:rsidR="00F9500D" w:rsidRPr="000319E3" w:rsidRDefault="00F9500D" w:rsidP="00F9500D">
                            <w:pPr>
                              <w:jc w:val="center"/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  <w:r w:rsidRPr="000319E3">
                              <w:rPr>
                                <w:rFonts w:cs="Calibri"/>
                                <w:sz w:val="18"/>
                                <w:szCs w:val="18"/>
                              </w:rPr>
                              <w:t xml:space="preserve">Is EC </w:t>
                            </w:r>
                            <w:r w:rsidRPr="000319E3">
                              <w:rPr>
                                <w:rFonts w:cs="Calibri"/>
                                <w:sz w:val="18"/>
                                <w:szCs w:val="18"/>
                              </w:rPr>
                              <w:br/>
                              <w:t>needed?</w:t>
                            </w:r>
                          </w:p>
                        </w:txbxContent>
                      </v:textbox>
                    </v:shape>
                    <v:shape id="AutoShape 41" o:spid="_x0000_s1048" type="#_x0000_t110" style="position:absolute;left:3384;top:1907;width:1472;height: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r92sQA&#10;AADbAAAADwAAAGRycy9kb3ducmV2LnhtbESPT2vCQBTE74LfYXlCb7qpVJHoKqKtCM3F+Of8zL4m&#10;wezbkF019tN3C4LHYWZ+w8wWranEjRpXWlbwPohAEGdWl5wrOOy/+hMQziNrrCyTggc5WMy7nRnG&#10;2t55R7fU5yJA2MWooPC+jqV0WUEG3cDWxMH7sY1BH2STS93gPcBNJYdRNJYGSw4LBda0Kii7pFej&#10;4DtJ15ftCrPP3/OJjx9t8lhuEqXeeu1yCsJT61/hZ3urFYxG8P8l/A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/drEAAAA2wAAAA8AAAAAAAAAAAAAAAAAmAIAAGRycy9k&#10;b3ducmV2LnhtbFBLBQYAAAAABAAEAPUAAACJAwAAAAA=&#10;">
                      <v:fill opacity="0"/>
                      <v:textbox inset="1.5mm,1.5mm,1.5mm,1.5mm">
                        <w:txbxContent>
                          <w:p w14:paraId="53584CE6" w14:textId="77777777" w:rsidR="00F9500D" w:rsidRPr="000319E3" w:rsidRDefault="00F9500D" w:rsidP="00F9500D">
                            <w:pPr>
                              <w:rPr>
                                <w:rFonts w:cs="Calibr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Flowchart: Process 45" o:spid="_x0000_s1049" type="#_x0000_t109" style="position:absolute;left:1134;top:2259;width:1578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5/8QA&#10;AADbAAAADwAAAGRycy9kb3ducmV2LnhtbESPQWvCQBSE7wX/w/IEb3WjpLFNXUWDLb2VqpfeHtln&#10;Esy+DbtrEv99t1DocZiZb5j1djSt6Mn5xrKCxTwBQVxa3XCl4Hx6e3wG4QOyxtYyKbiTh+1m8rDG&#10;XNuBv6g/hkpECPscFdQhdLmUvqzJoJ/bjjh6F+sMhihdJbXDIcJNK5dJkkmDDceFGjsqaiqvx5tR&#10;8FJ8vzu7/1yVBxyXVXruU0wuSs2m4+4VRKAx/If/2h9awVMG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Nuf/EAAAA2wAAAA8AAAAAAAAAAAAAAAAAmAIAAGRycy9k&#10;b3ducmV2LnhtbFBLBQYAAAAABAAEAPUAAACJAwAAAAA=&#10;" strokeweight="1pt">
                    <v:textbox inset="1.5mm,1.5mm,1.5mm,1.5mm">
                      <w:txbxContent>
                        <w:p w14:paraId="561E0939" w14:textId="77777777" w:rsidR="00F9500D" w:rsidRPr="002B5F7E" w:rsidRDefault="00F9500D" w:rsidP="00F9500D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Patient requests emergency contraception* (EC)</w:t>
                          </w:r>
                        </w:p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9" o:spid="_x0000_s1050" type="#_x0000_t34" style="position:absolute;left:10850;top:11002;width:4267;height:6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VbycQAAADbAAAADwAAAGRycy9kb3ducmV2LnhtbESPQYvCMBSE74L/ITzBi6ypgq50jSLL&#10;KnpRdNXzo3nbVpuX0kSt/nojCHscZuYbZjytTSGuVLncsoJeNwJBnFidc6pg/zv/GIFwHlljYZkU&#10;3MnBdNJsjDHW9sZbuu58KgKEXYwKMu/LWEqXZGTQdW1JHLw/Wxn0QVap1BXeAtwUsh9FQ2kw57CQ&#10;YUnfGSXn3cUo2NKhJx+b4thZ/OhTMlrto/XyrFS7Vc++QHiq/X/43V5qBYNPeH0JP0BO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JVvJxAAAANsAAAAPAAAAAAAAAAAA&#10;AAAAAKECAABkcnMvZG93bnJldi54bWxQSwUGAAAAAAQABAD5AAAAkgMAAAAA&#10;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51" type="#_x0000_t202" style="position:absolute;width:67640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noj8MA&#10;AADbAAAADwAAAGRycy9kb3ducmV2LnhtbESPQWvCQBSE74X+h+UVvNVNK0qMriEVK148VOv9kX0m&#10;abNv0+w2if/eFQSPw8x8wyzTwdSio9ZVlhW8jSMQxLnVFRcKvo+frzEI55E11pZJwYUcpKvnpyUm&#10;2vb8Rd3BFyJA2CWooPS+SaR0eUkG3dg2xME729agD7ItpG6xD3BTy/comkmDFYeFEhtal5T/Hv6N&#10;gn3mJ9n2D/eDjo4ukxt3+vmIlRq9DNkChKfBP8L39k4rmM7h9iX8ALm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noj8MAAADbAAAADwAAAAAAAAAAAAAAAACYAgAAZHJzL2Rv&#10;d25yZXYueG1sUEsFBgAAAAAEAAQA9QAAAIgDAAAAAA==&#10;" stroked="f">
                  <v:textbox style="mso-fit-shape-to-text:t" inset=",,1.5mm">
                    <w:txbxContent>
                      <w:p w14:paraId="23298CCE" w14:textId="77777777" w:rsidR="00F9500D" w:rsidRDefault="00F9500D" w:rsidP="00F9500D">
                        <w:pPr>
                          <w:rPr>
                            <w:b/>
                          </w:rPr>
                        </w:pPr>
                        <w:r w:rsidRPr="00F65645">
                          <w:t>Flowchart f</w:t>
                        </w:r>
                        <w:r>
                          <w:t xml:space="preserve">or Oral Emergency Contraception </w:t>
                        </w:r>
                        <w:r w:rsidRPr="00F65645">
                          <w:t xml:space="preserve">(EC): </w:t>
                        </w:r>
                        <w:proofErr w:type="spellStart"/>
                        <w:r>
                          <w:t>Ulipristal</w:t>
                        </w:r>
                        <w:proofErr w:type="spellEnd"/>
                        <w:r>
                          <w:t xml:space="preserve"> Acetate (UPA-</w:t>
                        </w:r>
                        <w:r w:rsidRPr="00F65645">
                          <w:t>EC</w:t>
                        </w:r>
                        <w:r>
                          <w:t xml:space="preserve">) versus </w:t>
                        </w:r>
                        <w:proofErr w:type="spellStart"/>
                        <w:r>
                          <w:t>Levonorgestrel</w:t>
                        </w:r>
                        <w:proofErr w:type="spellEnd"/>
                        <w:r>
                          <w:t xml:space="preserve"> (LNG</w:t>
                        </w:r>
                        <w:r w:rsidRPr="00F65645">
                          <w:t xml:space="preserve">-EC) </w:t>
                        </w:r>
                        <w:r w:rsidRPr="00F65645">
                          <w:rPr>
                            <w:b/>
                            <w:u w:val="single"/>
                          </w:rPr>
                          <w:t>if</w:t>
                        </w:r>
                        <w:r>
                          <w:t xml:space="preserve"> Cu</w:t>
                        </w:r>
                        <w:r w:rsidRPr="00F65645">
                          <w:t>-IUD is not appropriate or acceptable</w:t>
                        </w:r>
                        <w:r>
                          <w:rPr>
                            <w:b/>
                          </w:rPr>
                          <w:t>.</w:t>
                        </w:r>
                      </w:p>
                      <w:p w14:paraId="0C0B80BF" w14:textId="77777777" w:rsidR="00F9500D" w:rsidRPr="004E5F9E" w:rsidRDefault="00F9500D" w:rsidP="00F9500D">
                        <w:r>
                          <w:rPr>
                            <w:b/>
                          </w:rPr>
                          <w:t xml:space="preserve">NB: </w:t>
                        </w:r>
                        <w:r w:rsidRPr="00F65645">
                          <w:t>Oral EC is unlikely to be effective if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Pr="00F65645">
                          <w:rPr>
                            <w:b/>
                            <w:u w:val="single"/>
                          </w:rPr>
                          <w:t>taken after ovulation</w:t>
                        </w:r>
                        <w:r>
                          <w:rPr>
                            <w:b/>
                            <w:u w:val="single"/>
                          </w:rPr>
                          <w:t>.</w:t>
                        </w:r>
                      </w:p>
                    </w:txbxContent>
                  </v:textbox>
                </v:shape>
                <v:shape id="AutoShape 19" o:spid="_x0000_s1052" type="#_x0000_t32" style="position:absolute;left:33386;top:11111;width:3895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JYysEAAADbAAAADwAAAGRycy9kb3ducmV2LnhtbESPT4vCMBTE78J+h/AW9qbpCitSjaLC&#10;gnhZ/AN6fDTPNti8lCY29dtvBMHjMDO/YebL3taio9Ybxwq+RxkI4sJpw6WC0/F3OAXhA7LG2jEp&#10;eJCH5eJjMMdcu8h76g6hFAnCPkcFVQhNLqUvKrLoR64hTt7VtRZDkm0pdYsxwW0tx1k2kRYNp4UK&#10;G9pUVNwOd6vAxD/TNdtNXO/OF68jmcePM0p9ffarGYhAfXiHX+2tVjAZw/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4ljKwQAAANsAAAAPAAAAAAAAAAAAAAAA&#10;AKECAABkcnMvZG93bnJldi54bWxQSwUGAAAAAAQABAD5AAAAjwMAAAAA&#10;">
                  <v:stroke endarrow="block"/>
                </v:shape>
                <v:shape id="AutoShape 7" o:spid="_x0000_s1053" type="#_x0000_t32" style="position:absolute;left:19752;top:18883;width:7;height:233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h44MMAAADbAAAADwAAAGRycy9kb3ducmV2LnhtbESPT4vCMBTE74LfITzBm6YK67rVKKIo&#10;6239s3h9NM+m2LyUJmvrfnqzsOBxmJnfMPNla0txp9oXjhWMhgkI4szpgnMF59N2MAXhA7LG0jEp&#10;eJCH5aLbmWOqXcMHuh9DLiKEfYoKTAhVKqXPDFn0Q1cRR+/qaoshyjqXusYmwm0px0kykRYLjgsG&#10;K1obym7HH6vgtrv8vh1otyFpzt/bzOzfm69KqX6vXc1ABGrDK/zf/tQKPibw9yX+AL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YeODDAAAA2wAAAA8AAAAAAAAAAAAA&#10;AAAAoQIAAGRycy9kb3ducmV2LnhtbFBLBQYAAAAABAAEAPkAAACRAwAAAAA=&#10;">
                  <v:stroke endarrow="block" joinstyle="miter"/>
                </v:shape>
                <v:shape id="Straight Arrow Connector 1" o:spid="_x0000_s1054" type="#_x0000_t32" style="position:absolute;left:19061;top:43043;width:31136;height:97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/Dw8IAAADaAAAADwAAAGRycy9kb3ducmV2LnhtbERPS2vCQBC+F/oflil4azZJwdo0qxSh&#10;9XFrGtDehuyYBLOzIbtq/PeuUOhp+Pieky9G04kzDa61rCCJYhDEldUt1wrKn8/nGQjnkTV2lknB&#10;lRws5o8POWbaXvibzoWvRQhhl6GCxvs+k9JVDRl0ke2JA3ewg0Ef4FBLPeAlhJtOpnE8lQZbDg0N&#10;9rRsqDoWJ6PgVe5W8axap8nbS7n/XRZ2s/2ySk2exo93EJ5G/y/+c691mA/3V+5X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/Dw8IAAADaAAAADwAAAAAAAAAAAAAA&#10;AAChAgAAZHJzL2Rvd25yZXYueG1sUEsFBgAAAAAEAAQA+QAAAJADAAAAAA==&#10;" strokecolor="black [3213]">
                  <v:stroke endarrow="block"/>
                </v:shape>
                <v:shape id="AutoShape 17" o:spid="_x0000_s1055" type="#_x0000_t176" style="position:absolute;left:16707;top:45951;width:4698;height:2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xhwsMA&#10;AADbAAAADwAAAGRycy9kb3ducmV2LnhtbERPy2oCMRTdF/yHcAvdFM1YRMpoRooodVNEp4u6u07u&#10;PNrJzTRJx/HvzULo8nDey9VgWtGT841lBdNJAoK4sLrhSsFnvh2/gvABWWNrmRRcycMqGz0sMdX2&#10;wgfqj6ESMYR9igrqELpUSl/UZNBPbEccudI6gyFCV0nt8BLDTStfkmQuDTYcG2rsaF1T8XP8Mwq+&#10;8w2dn5vd7ONr37vy98Tcbt+Venoc3hYgAg3hX3x377SCWVwfv8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pxhwsMAAADbAAAADwAAAAAAAAAAAAAAAACYAgAAZHJzL2Rv&#10;d25yZXYueG1sUEsFBgAAAAAEAAQA9QAAAIgDAAAAAA==&#10;">
                  <v:textbox style="mso-fit-shape-to-text:t">
                    <w:txbxContent>
                      <w:p w14:paraId="1098FACB" w14:textId="77777777" w:rsidR="00F9500D" w:rsidRDefault="00F9500D" w:rsidP="00F9500D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Calibri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Straight Arrow Connector 7" o:spid="_x0000_s1056" type="#_x0000_t32" style="position:absolute;left:19056;top:43208;width:26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r+LMIAAADaAAAADwAAAGRycy9kb3ducmV2LnhtbESPT4vCMBTE74LfITzBm6Yq7Go1igi7&#10;/rlZBfX2aJ5tsXkpTdTutzfCgsdh5jfDzBaNKcWDaldYVjDoRyCIU6sLzhQcDz+9MQjnkTWWlknB&#10;HzlYzNutGcbaPnlPj8RnIpSwi1FB7n0VS+nSnAy6vq2Ig3e1tUEfZJ1JXeMzlJtSDqPoSxosOCzk&#10;WNEqp/SW3I2Cb3laR+N0MxxMRsfzZZXY7e7XKtXtNMspCE+N/4T/6Y0OHLyvhBs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r+LMIAAADaAAAADwAAAAAAAAAAAAAA&#10;AAChAgAAZHJzL2Rvd25yZXYueG1sUEsFBgAAAAAEAAQA+QAAAJADAAAAAA==&#10;" strokecolor="black [3213]">
                  <v:stroke endarrow="block"/>
                </v:shape>
                <v:shape id="Straight Arrow Connector 10" o:spid="_x0000_s1057" type="#_x0000_t32" style="position:absolute;left:19056;top:48527;width:5;height:427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iYl8UAAADbAAAADwAAAGRycy9kb3ducmV2LnhtbESPQU/DMAyF70j8h8hI3FgKB4S6ZdMY&#10;QkKcWLcJcbMaryk0Tpdkbffv8QGJm633/N7nxWrynRoopjawgftZAYq4DrblxsB+93r3BCplZItd&#10;YDJwoQSr5fXVAksbRt7SUOVGSQinEg24nPtS61Q78phmoScW7RiixyxrbLSNOEq47/RDUTxqjy1L&#10;g8OeNo7qn+rsDXTD+3g6nL9P7uVj2FWbzy/3HHtjbm+m9RxUpin/m/+u36zgC738IgPo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iYl8UAAADbAAAADwAAAAAAAAAA&#10;AAAAAAChAgAAZHJzL2Rvd25yZXYueG1sUEsFBgAAAAAEAAQA+QAAAJMDAAAAAA==&#10;" strokecolor="black [3213]">
                  <v:stroke endarrow="block"/>
                </v:shape>
                <v:shape id="AutoShape 14" o:spid="_x0000_s1058" type="#_x0000_t176" style="position:absolute;left:8616;top:85534;width:21100;height:69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CWsUA&#10;AADbAAAADwAAAGRycy9kb3ducmV2LnhtbESPQWsCMRSE70L/Q3gFL6JZxRZZjVKKohcpag96e26e&#10;u9tuXtYkrtt/3xQKHoeZ+YaZLVpTiYacLy0rGA4SEMSZ1SXnCj4Pq/4EhA/IGivLpOCHPCzmT50Z&#10;ptreeUfNPuQiQtinqKAIoU6l9FlBBv3A1sTRu1hnMETpcqkd3iPcVHKUJK/SYMlxocCa3gvKvvc3&#10;o+DrsKRzr9yMt8ePxl2uJ+ZqtVaq+9y+TUEEasMj/N/eaAXjF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68JaxQAAANsAAAAPAAAAAAAAAAAAAAAAAJgCAABkcnMv&#10;ZG93bnJldi54bWxQSwUGAAAAAAQABAD1AAAAigMAAAAA&#10;">
                  <v:textbox style="mso-fit-shape-to-text:t">
                    <w:txbxContent>
                      <w:p w14:paraId="5F9A82C8" w14:textId="77777777" w:rsidR="00F9500D" w:rsidRPr="005F573C" w:rsidRDefault="00F9500D" w:rsidP="00F9500D">
                        <w:pPr>
                          <w:pStyle w:val="NormalWeb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ascii="Arial" w:hAnsi="Arial" w:cs="Calibri"/>
                            <w:color w:val="000000" w:themeColor="text1"/>
                            <w:sz w:val="18"/>
                            <w:szCs w:val="18"/>
                          </w:rPr>
                          <w:t>Initiate bridging contraception with Progestogen-Only Pill (POP) if appropriate (start after 5 days if UPA-EC was supplied)</w:t>
                        </w:r>
                      </w:p>
                    </w:txbxContent>
                  </v:textbox>
                </v:shape>
                <v:shape id="Straight Arrow Connector 15" o:spid="_x0000_s1059" type="#_x0000_t32" style="position:absolute;left:19061;top:65893;width:35;height:48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87D8MAAADbAAAADwAAAGRycy9kb3ducmV2LnhtbERP30vDMBB+F/wfwg32ZtMJjlGXDZ0I&#10;sqfZbYhvR3M21ebSJVlb/3sjDPZ2H9/PW65H24qefGgcK5hlOQjiyumGawWH/evdAkSIyBpbx6Tg&#10;lwKsV7c3Syy0G/id+jLWIoVwKFCBibErpAyVIYshcx1x4r6ctxgT9LXUHocUblt5n+dzabHh1GCw&#10;o42h6qc8WwVtvx1Ox/P3ybzs+n25+fg0z75TajoZnx5BRBrjVXxxv+k0/wH+f0kH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vOw/DAAAA2wAAAA8AAAAAAAAAAAAA&#10;AAAAoQIAAGRycy9kb3ducmV2LnhtbFBLBQYAAAAABAAEAPkAAACRAwAAAAA=&#10;" strokecolor="black [3213]">
                  <v:stroke endarrow="block"/>
                </v:shape>
                <v:shape id="AutoShape 17" o:spid="_x0000_s1060" type="#_x0000_t176" style="position:absolute;left:27905;top:44975;width:13896;height:54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dnwcUA&#10;AADbAAAADwAAAGRycy9kb3ducmV2LnhtbESPT2vCQBTE70K/w/IKXqRuKkFK6iqlVPQi4p+Dvb1m&#10;n0k0+zburjF++25B6HGYmd8wk1lnatGS85VlBa/DBARxbnXFhYL9bv7yBsIHZI21ZVJwJw+z6VNv&#10;gpm2N95Quw2FiBD2GSooQ2gyKX1ekkE/tA1x9I7WGQxRukJqh7cIN7UcJclYGqw4LpTY0GdJ+Xl7&#10;NQpOuy/6GVTLdHVYt+54+Wau5wul+s/dxzuIQF34Dz/aS60gTeHvS/w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p2fBxQAAANsAAAAPAAAAAAAAAAAAAAAAAJgCAABkcnMv&#10;ZG93bnJldi54bWxQSwUGAAAAAAQABAD1AAAAigMAAAAA&#10;">
                  <v:textbox style="mso-fit-shape-to-text:t">
                    <w:txbxContent>
                      <w:p w14:paraId="7812740D" w14:textId="77777777" w:rsidR="00F9500D" w:rsidRDefault="00F9500D" w:rsidP="00F9500D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Calibri"/>
                            <w:sz w:val="18"/>
                            <w:szCs w:val="18"/>
                          </w:rPr>
                          <w:t>Offer EC in case of non-attendance for Cu-IUD</w:t>
                        </w:r>
                      </w:p>
                    </w:txbxContent>
                  </v:textbox>
                </v:shape>
                <v:shape id="Straight Arrow Connector 47" o:spid="_x0000_s1061" type="#_x0000_t32" style="position:absolute;left:19096;top:83422;width:81;height:21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Iv/sUAAADbAAAADwAAAGRycy9kb3ducmV2LnhtbESPQUsDMRSE70L/Q3iF3my2IlXWpsVW&#10;hNJT3Sri7bF5blY3L9sk3d3++6YgeBxm5htmsRpsIzryoXasYDbNQBCXTtdcKXg/vN4+gggRWWPj&#10;mBScKcBqObpZYK5dz2/UFbESCcIhRwUmxjaXMpSGLIapa4mT9+28xZikr6T22Ce4beRdls2lxZrT&#10;gsGWNobK3+JkFTTdrj9+nH6O5mXfHYrN55dZ+1apyXh4fgIRaYj/4b/2Viu4f4Drl/QD5P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cIv/sUAAADbAAAADwAAAAAAAAAA&#10;AAAAAAChAgAAZHJzL2Rvd25yZXYueG1sUEsFBgAAAAAEAAQA+QAAAJMDAAAAAA==&#10;" strokecolor="black [3213]">
                  <v:stroke endarrow="block"/>
                </v:shape>
                <v:line id="Straight Connector 3" o:spid="_x0000_s1062" style="position:absolute;visibility:visible;mso-wrap-style:square" from="29082,59348" to="31857,59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<v:shape id="AutoShape 11" o:spid="_x0000_s1063" type="#_x0000_t109" style="position:absolute;left:36646;top:72027;width:25605;height:6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zKO8AA&#10;AADbAAAADwAAAGRycy9kb3ducmV2LnhtbERPy4rCMBTdD/gP4QruxtQiw1iNIoIgosj4QNxdmmtb&#10;bG5KE9v695OF4PJw3rNFZ0rRUO0KywpGwwgEcWp1wZmC82n9/QvCeWSNpWVS8CIHi3nva4aJti3/&#10;UXP0mQgh7BJUkHtfJVK6NCeDbmgr4sDdbW3QB1hnUtfYhnBTyjiKfqTBgkNDjhWtckofx6dR8Dhc&#10;ruluGx/2ONlxe3Nx12RGqUG/W05BeOr8R/x2b7SCcRgbvoQfIO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fzKO8AAAADbAAAADwAAAAAAAAAAAAAAAACYAgAAZHJzL2Rvd25y&#10;ZXYueG1sUEsFBgAAAAAEAAQA9QAAAIUDAAAAAA==&#10;">
                  <v:textbox inset="1.5mm,1.5mm,1.5mm,1.5mm">
                    <w:txbxContent>
                      <w:p w14:paraId="19637728" w14:textId="77777777" w:rsidR="00F9500D" w:rsidRDefault="00F9500D" w:rsidP="00F9500D">
                        <w:pPr>
                          <w:pStyle w:val="NormalWeb"/>
                          <w:rPr>
                            <w:rFonts w:ascii="Arial" w:hAnsi="Arial" w:cs="Calibri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Calibri"/>
                            <w:b/>
                            <w:bCs/>
                            <w:sz w:val="18"/>
                            <w:szCs w:val="18"/>
                          </w:rPr>
                          <w:t>Consider Contraindications to LNG-EC</w:t>
                        </w:r>
                      </w:p>
                      <w:p w14:paraId="17DEEE82" w14:textId="77777777" w:rsidR="00F9500D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sz w:val="18"/>
                            <w:szCs w:val="18"/>
                          </w:rPr>
                          <w:t>See Summary of Product Characteristics</w:t>
                        </w:r>
                      </w:p>
                      <w:p w14:paraId="24D56342" w14:textId="0C40A73A" w:rsidR="00F9500D" w:rsidRPr="00F9500D" w:rsidRDefault="00F9500D" w:rsidP="00F9500D">
                        <w:pPr>
                          <w:pStyle w:val="ListParagraph"/>
                          <w:numPr>
                            <w:ilvl w:val="0"/>
                            <w:numId w:val="33"/>
                          </w:numPr>
                          <w:spacing w:line="276" w:lineRule="auto"/>
                          <w:ind w:left="284" w:hanging="284"/>
                          <w:rPr>
                            <w:rFonts w:cs="Calibri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cs="Calibri"/>
                            <w:color w:val="000000" w:themeColor="text1"/>
                            <w:sz w:val="18"/>
                            <w:szCs w:val="18"/>
                          </w:rPr>
                          <w:t>R</w:t>
                        </w:r>
                        <w:r w:rsidRPr="00973129">
                          <w:rPr>
                            <w:rFonts w:cs="Calibri"/>
                            <w:color w:val="000000" w:themeColor="text1"/>
                            <w:sz w:val="18"/>
                            <w:szCs w:val="18"/>
                          </w:rPr>
                          <w:t>efe</w:t>
                        </w:r>
                        <w:r>
                          <w:rPr>
                            <w:rFonts w:cs="Calibri"/>
                            <w:color w:val="000000" w:themeColor="text1"/>
                            <w:sz w:val="18"/>
                            <w:szCs w:val="18"/>
                          </w:rPr>
                          <w:t>r to Sandyford (0141 211 8130)</w:t>
                        </w:r>
                        <w:r w:rsidRPr="00973129">
                          <w:rPr>
                            <w:rFonts w:cs="Calibri"/>
                            <w:color w:val="000000" w:themeColor="text1"/>
                            <w:sz w:val="18"/>
                            <w:szCs w:val="18"/>
                          </w:rPr>
                          <w:t xml:space="preserve"> or GP</w:t>
                        </w:r>
                      </w:p>
                    </w:txbxContent>
                  </v:textbox>
                </v:shape>
                <v:line id="Straight Connector 58" o:spid="_x0000_s1064" style="position:absolute;visibility:visible;mso-wrap-style:square" from="31940,75129" to="36646,7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w/sEAAADbAAAADwAAAGRycy9kb3ducmV2LnhtbERPy4rCMBTdD/gP4QruxlRBK9UoRRDG&#10;mZUv3F6aa1ttbkqSqZ35erMYmOXhvFeb3jSiI+drywom4wQEcWF1zaWC82n3vgDhA7LGxjIp+CEP&#10;m/XgbYWZtk8+UHcMpYgh7DNUUIXQZlL6oiKDfmxb4sjdrDMYInSl1A6fMdw0cpokc2mw5thQYUvb&#10;iorH8dsoWBSfd5en+X4yu7Tpbzf9mu+uqVKjYZ8vQQTqw7/4z/2hFczi2Pgl/gC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VzD+wQAAANsAAAAPAAAAAAAAAAAAAAAA&#10;AKECAABkcnMvZG93bnJldi54bWxQSwUGAAAAAAQABAD5AAAAjwMAAAAA&#10;" strokecolor="black [3213]"/>
                <v:roundrect id="Rounded Rectangle 60" o:spid="_x0000_s1065" style="position:absolute;left:34791;top:79725;width:32131;height:1417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cj3r0A&#10;AADbAAAADwAAAGRycy9kb3ducmV2LnhtbERPTYvCMBC9C/6HMIIX0VTBItUo4iKux1XB69CMbbGZ&#10;lGa21n9vDgt7fLzvza53teqoDZVnA/NZAoo497biwsDtepyuQAVBtlh7JgNvCrDbDgcbzKx/8Q91&#10;FylUDOGQoYFSpMm0DnlJDsPMN8SRe/jWoUTYFtq2+IrhrtaLJEm1w4pjQ4kNHUrKn5dfZyDcu8Xk&#10;KxU9X/Ix6bA5nVfCxoxH/X4NSqiXf/Gf+9saSOP6+CX+AL3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Ycj3r0AAADbAAAADwAAAAAAAAAAAAAAAACYAgAAZHJzL2Rvd25yZXYu&#10;eG1sUEsFBgAAAAAEAAQA9QAAAIIDAAAAAA==&#10;" fillcolor="white [3201]" strokecolor="#f79646 [3209]" strokeweight="2pt">
                  <v:textbox>
                    <w:txbxContent>
                      <w:p w14:paraId="24806EB6" w14:textId="77777777" w:rsidR="00F9500D" w:rsidRPr="00DF6FAB" w:rsidRDefault="00F9500D" w:rsidP="00F9500D">
                        <w:pPr>
                          <w:pStyle w:val="NormalWeb"/>
                          <w:textAlignment w:val="baseline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*</w:t>
                        </w:r>
                        <w:r w:rsidRPr="00DF6FA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Transgender patients</w:t>
                        </w:r>
                      </w:p>
                      <w:p w14:paraId="6E2411FC" w14:textId="77777777" w:rsidR="00F9500D" w:rsidRPr="00DF6FAB" w:rsidRDefault="00F9500D" w:rsidP="00F9500D">
                        <w:pPr>
                          <w:pStyle w:val="NormalWeb"/>
                          <w:textAlignment w:val="baseline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DF6FA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0"/>
                          </w:rPr>
                          <w:t xml:space="preserve">Patients are eligible for oral EC if they are physiologically at risk of becoming pregnant (e.g. </w:t>
                        </w:r>
                        <w:proofErr w:type="gramStart"/>
                        <w:r w:rsidRPr="00DF6FA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0"/>
                          </w:rPr>
                          <w:t>trans</w:t>
                        </w:r>
                        <w:proofErr w:type="gramEnd"/>
                        <w:r w:rsidRPr="00DF6FAB">
                          <w:rPr>
                            <w:rFonts w:ascii="Arial" w:eastAsia="Times New Roman" w:hAnsi="Arial" w:cs="Arial"/>
                            <w:color w:val="000000"/>
                            <w:sz w:val="20"/>
                          </w:rPr>
                          <w:t xml:space="preserve"> </w:t>
                        </w:r>
                        <w:r w:rsidRPr="00DF6FA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0"/>
                          </w:rPr>
                          <w:t>men) regardless of gender or physical appearance.</w:t>
                        </w:r>
                        <w:r w:rsidRPr="00DF6FAB">
                          <w:rPr>
                            <w:rFonts w:ascii="Arial" w:eastAsia="Times New Roman" w:hAnsi="Arial" w:cs="Arial"/>
                            <w:color w:val="000000"/>
                            <w:sz w:val="20"/>
                          </w:rPr>
                          <w:t xml:space="preserve"> </w:t>
                        </w:r>
                        <w:r w:rsidRPr="00DF6FA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0"/>
                          </w:rPr>
                          <w:t>LNG-EC or UPA-EC can be used alongside hormones for gender affirming</w:t>
                        </w:r>
                        <w:r w:rsidRPr="00DF6FAB">
                          <w:rPr>
                            <w:rFonts w:ascii="Arial" w:eastAsia="Times New Roman" w:hAnsi="Arial" w:cs="Arial"/>
                            <w:color w:val="000000"/>
                            <w:sz w:val="20"/>
                          </w:rPr>
                          <w:t xml:space="preserve"> </w:t>
                        </w:r>
                        <w:r w:rsidRPr="00DF6FA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0"/>
                          </w:rPr>
                          <w:t>treatment. These hormones are not being used as contraception and will not necessarily be</w:t>
                        </w:r>
                        <w:r w:rsidRPr="00DF6FAB">
                          <w:rPr>
                            <w:rFonts w:ascii="Arial" w:eastAsia="Times New Roman" w:hAnsi="Arial" w:cs="Arial"/>
                            <w:color w:val="000000"/>
                            <w:sz w:val="20"/>
                          </w:rPr>
                          <w:t xml:space="preserve"> </w:t>
                        </w:r>
                        <w:r w:rsidRPr="00DF6FAB"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0"/>
                          </w:rPr>
                          <w:t>sufficient to prevent pregnancy. Note: these patients will likely not have regular menstruation so a</w:t>
                        </w:r>
                        <w:r>
                          <w:rPr>
                            <w:rFonts w:ascii="Arial" w:eastAsia="Times New Roman" w:hAnsi="Arial" w:cs="Arial"/>
                            <w:color w:val="000000"/>
                            <w:sz w:val="16"/>
                            <w:szCs w:val="20"/>
                          </w:rPr>
                          <w:t xml:space="preserve"> pregnancy test should be used to exclude pregnancy.</w:t>
                        </w:r>
                      </w:p>
                    </w:txbxContent>
                  </v:textbox>
                </v:roundrect>
                <v:shape id="AutoShape 17" o:spid="_x0000_s1066" type="#_x0000_t176" style="position:absolute;left:16713;top:66714;width:4747;height:25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YOcUA&#10;AADbAAAADwAAAGRycy9kb3ducmV2LnhtbESPQWsCMRSE70L/Q3gFL6JZpUhZjVJE0UsRtQe9PTfP&#10;3bWblzVJ1+2/N0Khx2FmvmGm89ZUoiHnS8sKhoMEBHFmdcm5gq/Dqv8OwgdkjZVlUvBLHuazl84U&#10;U23vvKNmH3IRIexTVFCEUKdS+qwgg35ga+LoXawzGKJ0udQO7xFuKjlKkrE0WHJcKLCmRUHZ9/7H&#10;KLgelnTulZu3z+O2cZfbiblarZXqvrYfExCB2vAf/mtvtILxEJ5f4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ZZg5xQAAANsAAAAPAAAAAAAAAAAAAAAAAJgCAABkcnMv&#10;ZG93bnJldi54bWxQSwUGAAAAAAQABAD1AAAAigMAAAAA&#10;">
                  <v:textbox style="mso-fit-shape-to-text:t">
                    <w:txbxContent>
                      <w:p w14:paraId="4A96BF1B" w14:textId="77777777" w:rsidR="00F9500D" w:rsidRDefault="00F9500D" w:rsidP="00F9500D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Arial" w:hAnsi="Arial" w:cs="Calibri"/>
                            <w:sz w:val="18"/>
                            <w:szCs w:val="18"/>
                          </w:rPr>
                          <w:t>OR</w:t>
                        </w: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  <w:r>
        <w:rPr>
          <w:rFonts w:cs="Calibri"/>
          <w:b/>
          <w:sz w:val="18"/>
          <w:szCs w:val="18"/>
        </w:rPr>
        <w:softHyphen/>
      </w:r>
    </w:p>
    <w:p w14:paraId="6AD114DF" w14:textId="77777777" w:rsidR="00F9500D" w:rsidRDefault="00F9500D" w:rsidP="00F9500D">
      <w:pPr>
        <w:ind w:left="-426"/>
        <w:rPr>
          <w:b/>
        </w:rPr>
      </w:pPr>
    </w:p>
    <w:p w14:paraId="721A9C8E" w14:textId="77777777" w:rsidR="00F9500D" w:rsidRDefault="00F9500D" w:rsidP="00F9500D">
      <w:pPr>
        <w:ind w:left="-426" w:right="-853"/>
        <w:rPr>
          <w:b/>
        </w:rPr>
      </w:pPr>
    </w:p>
    <w:bookmarkEnd w:id="0"/>
    <w:p w14:paraId="29BA6F67" w14:textId="77777777" w:rsidR="00F9500D" w:rsidRDefault="00F9500D" w:rsidP="00F9500D">
      <w:pPr>
        <w:rPr>
          <w:b/>
        </w:rPr>
        <w:sectPr w:rsidR="00F9500D" w:rsidSect="00410A25">
          <w:footerReference w:type="default" r:id="rId8"/>
          <w:pgSz w:w="11906" w:h="16838" w:code="9"/>
          <w:pgMar w:top="709" w:right="1418" w:bottom="1418" w:left="1418" w:header="709" w:footer="709" w:gutter="0"/>
          <w:pgNumType w:fmt="numberInDash"/>
          <w:cols w:space="708"/>
          <w:docGrid w:linePitch="360"/>
        </w:sectPr>
      </w:pPr>
    </w:p>
    <w:p w14:paraId="66801AA8" w14:textId="3A52E441" w:rsidR="00A44065" w:rsidRDefault="00A53294" w:rsidP="00A44065">
      <w:pPr>
        <w:ind w:left="-567"/>
        <w:rPr>
          <w:b/>
        </w:rPr>
      </w:pPr>
      <w:bookmarkStart w:id="1" w:name="_GoBack"/>
      <w:bookmarkEnd w:id="1"/>
      <w:r w:rsidRPr="001D44E2">
        <w:rPr>
          <w:b/>
        </w:rPr>
        <w:t>Emergency Contrace</w:t>
      </w:r>
      <w:r>
        <w:rPr>
          <w:b/>
        </w:rPr>
        <w:t>ption Pro</w:t>
      </w:r>
      <w:r w:rsidR="008A2BFD">
        <w:rPr>
          <w:b/>
        </w:rPr>
        <w:t>-</w:t>
      </w:r>
      <w:r>
        <w:rPr>
          <w:b/>
        </w:rPr>
        <w:t>forma</w:t>
      </w:r>
    </w:p>
    <w:p w14:paraId="5B8B8F0C" w14:textId="77777777" w:rsidR="00400D02" w:rsidRPr="00A44065" w:rsidRDefault="00400D02" w:rsidP="00A44065">
      <w:pPr>
        <w:ind w:left="-567"/>
        <w:rPr>
          <w:b/>
        </w:rPr>
      </w:pPr>
      <w:r w:rsidRPr="005F47A5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3F5DE5" wp14:editId="7301F60D">
                <wp:simplePos x="0" y="0"/>
                <wp:positionH relativeFrom="margin">
                  <wp:posOffset>-659130</wp:posOffset>
                </wp:positionH>
                <wp:positionV relativeFrom="paragraph">
                  <wp:posOffset>193675</wp:posOffset>
                </wp:positionV>
                <wp:extent cx="7210425" cy="8959850"/>
                <wp:effectExtent l="0" t="0" r="9525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0425" cy="8959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D465F" id="Rectangle 11" o:spid="_x0000_s1026" style="position:absolute;margin-left:-51.9pt;margin-top:15.25pt;width:567.75pt;height:705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" fillcolor="#dbe5f1 [660]" stroked="f" strokeweight="2pt">
                <w10:wrap anchorx="margin"/>
              </v:rect>
            </w:pict>
          </mc:Fallback>
        </mc:AlternateContent>
      </w:r>
    </w:p>
    <w:p w14:paraId="13FBAE68" w14:textId="77777777" w:rsidR="00400D02" w:rsidRPr="00D730F8" w:rsidRDefault="00400D02" w:rsidP="00400D02">
      <w:pPr>
        <w:ind w:left="-851"/>
        <w:rPr>
          <w:b/>
          <w:sz w:val="16"/>
          <w:szCs w:val="20"/>
        </w:rPr>
      </w:pPr>
    </w:p>
    <w:p w14:paraId="395E869A" w14:textId="77777777" w:rsidR="00400D02" w:rsidRPr="00D730F8" w:rsidRDefault="00400D02" w:rsidP="00400D02">
      <w:pPr>
        <w:ind w:left="-851"/>
        <w:rPr>
          <w:b/>
          <w:szCs w:val="20"/>
        </w:rPr>
      </w:pPr>
      <w:r>
        <w:rPr>
          <w:b/>
          <w:szCs w:val="20"/>
        </w:rPr>
        <w:t>Consultation Details</w:t>
      </w:r>
    </w:p>
    <w:p w14:paraId="7A5E8BF9" w14:textId="77777777" w:rsidR="00400D02" w:rsidRPr="00544132" w:rsidRDefault="00400D02" w:rsidP="00400D02">
      <w:pPr>
        <w:ind w:left="-567"/>
        <w:rPr>
          <w:sz w:val="10"/>
          <w:szCs w:val="20"/>
        </w:rPr>
      </w:pPr>
    </w:p>
    <w:tbl>
      <w:tblPr>
        <w:tblStyle w:val="TableGrid1"/>
        <w:tblW w:w="10774" w:type="dxa"/>
        <w:tblInd w:w="-856" w:type="dxa"/>
        <w:shd w:val="clear" w:color="auto" w:fill="FFFFFF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380"/>
        <w:gridCol w:w="4394"/>
      </w:tblGrid>
      <w:tr w:rsidR="00400D02" w:rsidRPr="005F47A5" w14:paraId="3E83139D" w14:textId="77777777" w:rsidTr="00F63000">
        <w:trPr>
          <w:trHeight w:val="248"/>
        </w:trPr>
        <w:tc>
          <w:tcPr>
            <w:tcW w:w="6380" w:type="dxa"/>
            <w:shd w:val="clear" w:color="auto" w:fill="FFFFFF"/>
          </w:tcPr>
          <w:p w14:paraId="182CBAFB" w14:textId="2D1D10D8" w:rsidR="00400D02" w:rsidRPr="005F47A5" w:rsidRDefault="00400D02" w:rsidP="002D05FC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Healt</w:t>
            </w:r>
            <w:r w:rsidR="00F63000">
              <w:rPr>
                <w:rFonts w:ascii="Arial" w:hAnsi="Arial" w:cs="Arial"/>
                <w:sz w:val="20"/>
                <w:szCs w:val="20"/>
              </w:rPr>
              <w:t>hcare Professional Name (PRINT)</w:t>
            </w:r>
            <w:r w:rsidR="00E6282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FFFFFF"/>
          </w:tcPr>
          <w:p w14:paraId="070DFBD7" w14:textId="77777777" w:rsidR="00400D02" w:rsidRPr="005F47A5" w:rsidRDefault="00400D02" w:rsidP="002D05FC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Date of Consultation:</w:t>
            </w:r>
          </w:p>
        </w:tc>
      </w:tr>
      <w:tr w:rsidR="00F63000" w:rsidRPr="005F47A5" w14:paraId="63FAF507" w14:textId="77777777" w:rsidTr="00F63000">
        <w:trPr>
          <w:trHeight w:val="264"/>
        </w:trPr>
        <w:tc>
          <w:tcPr>
            <w:tcW w:w="6380" w:type="dxa"/>
            <w:shd w:val="clear" w:color="auto" w:fill="FFFFFF"/>
          </w:tcPr>
          <w:p w14:paraId="12CA01D4" w14:textId="77777777" w:rsidR="00F63000" w:rsidRPr="005F47A5" w:rsidRDefault="00F63000" w:rsidP="002D05F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59443D4" w14:textId="45CADE96" w:rsidR="00F63000" w:rsidRPr="005F47A5" w:rsidRDefault="00F63000" w:rsidP="002D05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D02" w:rsidRPr="005F47A5" w14:paraId="1D60AEA6" w14:textId="77777777" w:rsidTr="00F63000">
        <w:trPr>
          <w:trHeight w:val="244"/>
        </w:trPr>
        <w:tc>
          <w:tcPr>
            <w:tcW w:w="6380" w:type="dxa"/>
            <w:shd w:val="clear" w:color="auto" w:fill="FFFFFF"/>
          </w:tcPr>
          <w:p w14:paraId="2D9705A8" w14:textId="77777777" w:rsidR="00400D02" w:rsidRPr="005F47A5" w:rsidRDefault="00A44065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</w:t>
            </w:r>
            <w:r w:rsidR="00400D02" w:rsidRPr="005F47A5">
              <w:rPr>
                <w:rFonts w:ascii="Arial" w:hAnsi="Arial" w:cs="Arial"/>
                <w:sz w:val="20"/>
                <w:szCs w:val="20"/>
              </w:rPr>
              <w:t>t Name:</w:t>
            </w:r>
          </w:p>
        </w:tc>
        <w:tc>
          <w:tcPr>
            <w:tcW w:w="4394" w:type="dxa"/>
            <w:shd w:val="clear" w:color="auto" w:fill="FFFFFF"/>
          </w:tcPr>
          <w:p w14:paraId="15C0B807" w14:textId="77777777" w:rsidR="00400D02" w:rsidRPr="005F47A5" w:rsidRDefault="00400D02" w:rsidP="002D05FC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Date of Birth:                                  Age:</w:t>
            </w:r>
          </w:p>
        </w:tc>
      </w:tr>
      <w:tr w:rsidR="00400D02" w:rsidRPr="005F47A5" w14:paraId="52B384C7" w14:textId="77777777" w:rsidTr="002D05FC">
        <w:trPr>
          <w:trHeight w:val="205"/>
        </w:trPr>
        <w:tc>
          <w:tcPr>
            <w:tcW w:w="10774" w:type="dxa"/>
            <w:gridSpan w:val="2"/>
            <w:shd w:val="clear" w:color="auto" w:fill="FFFFFF"/>
          </w:tcPr>
          <w:p w14:paraId="2118E26F" w14:textId="77777777" w:rsidR="00400D02" w:rsidRPr="005F47A5" w:rsidRDefault="004A0689" w:rsidP="002D05FC">
            <w:pPr>
              <w:tabs>
                <w:tab w:val="left" w:pos="87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aged 13 years or over and competent to consent</w:t>
            </w:r>
            <w:r w:rsidR="00400D02" w:rsidRPr="005F47A5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400D02" w:rsidRPr="005F47A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43219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02"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00D02" w:rsidRPr="005F47A5">
              <w:rPr>
                <w:rFonts w:ascii="Arial" w:hAnsi="Arial" w:cs="Arial"/>
                <w:sz w:val="20"/>
                <w:szCs w:val="20"/>
              </w:rPr>
              <w:t xml:space="preserve">   No </w:t>
            </w:r>
            <w:sdt>
              <w:sdtPr>
                <w:rPr>
                  <w:sz w:val="20"/>
                  <w:szCs w:val="20"/>
                </w:rPr>
                <w:id w:val="29133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02"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00D02" w:rsidRPr="005F47A5" w14:paraId="00754B62" w14:textId="77777777" w:rsidTr="002D05FC">
        <w:trPr>
          <w:trHeight w:val="559"/>
        </w:trPr>
        <w:tc>
          <w:tcPr>
            <w:tcW w:w="10774" w:type="dxa"/>
            <w:gridSpan w:val="2"/>
            <w:shd w:val="clear" w:color="auto" w:fill="FFFFFF"/>
          </w:tcPr>
          <w:p w14:paraId="60F3DC28" w14:textId="77777777" w:rsidR="00EF21D8" w:rsidRDefault="00EF21D8" w:rsidP="00EF21D8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No or child protection issues. Follow NHSGGC child protection guidance or refer to Child Protection Unit on </w:t>
            </w:r>
          </w:p>
          <w:p w14:paraId="46387F37" w14:textId="0651D143" w:rsidR="00400D02" w:rsidRPr="005F47A5" w:rsidRDefault="00EF21D8" w:rsidP="00EF21D8">
            <w:pPr>
              <w:tabs>
                <w:tab w:val="left" w:pos="86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0141 451 6605</w:t>
            </w:r>
          </w:p>
        </w:tc>
      </w:tr>
    </w:tbl>
    <w:p w14:paraId="2ED99F62" w14:textId="77777777" w:rsidR="00400D02" w:rsidRPr="005F47A5" w:rsidRDefault="00400D02" w:rsidP="00400D02">
      <w:pPr>
        <w:rPr>
          <w:sz w:val="20"/>
          <w:szCs w:val="20"/>
        </w:rPr>
      </w:pPr>
    </w:p>
    <w:p w14:paraId="6DC42F98" w14:textId="77777777" w:rsidR="00400D02" w:rsidRDefault="00400D02" w:rsidP="00400D02">
      <w:pPr>
        <w:ind w:left="-851"/>
        <w:rPr>
          <w:b/>
          <w:sz w:val="20"/>
          <w:szCs w:val="20"/>
        </w:rPr>
      </w:pPr>
      <w:r w:rsidRPr="005F47A5">
        <w:rPr>
          <w:b/>
          <w:sz w:val="20"/>
          <w:szCs w:val="20"/>
        </w:rPr>
        <w:t>Circumstances Leading to EHC Request</w:t>
      </w:r>
    </w:p>
    <w:p w14:paraId="1A62BA04" w14:textId="77777777" w:rsidR="00400D02" w:rsidRPr="00544132" w:rsidRDefault="00400D02" w:rsidP="00400D02">
      <w:pPr>
        <w:ind w:left="-851"/>
        <w:rPr>
          <w:b/>
          <w:sz w:val="10"/>
          <w:szCs w:val="20"/>
        </w:rPr>
      </w:pPr>
    </w:p>
    <w:tbl>
      <w:tblPr>
        <w:tblStyle w:val="TableGrid1"/>
        <w:tblW w:w="1077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74"/>
      </w:tblGrid>
      <w:tr w:rsidR="00400D02" w:rsidRPr="005F47A5" w14:paraId="4D5631C4" w14:textId="77777777" w:rsidTr="002D05FC">
        <w:tc>
          <w:tcPr>
            <w:tcW w:w="10774" w:type="dxa"/>
            <w:shd w:val="clear" w:color="auto" w:fill="E7E6E6"/>
          </w:tcPr>
          <w:p w14:paraId="5886FAF3" w14:textId="77777777" w:rsidR="00400D02" w:rsidRPr="005F47A5" w:rsidRDefault="00400D02" w:rsidP="002D0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UPSI</w:t>
            </w:r>
          </w:p>
        </w:tc>
      </w:tr>
      <w:tr w:rsidR="00400D02" w:rsidRPr="005F47A5" w14:paraId="26A0B216" w14:textId="77777777" w:rsidTr="002D05FC">
        <w:tc>
          <w:tcPr>
            <w:tcW w:w="10774" w:type="dxa"/>
            <w:shd w:val="clear" w:color="auto" w:fill="FFFFFF"/>
          </w:tcPr>
          <w:p w14:paraId="7EBFFED8" w14:textId="77777777" w:rsidR="00400D02" w:rsidRPr="005F47A5" w:rsidRDefault="00400D02" w:rsidP="0064381C">
            <w:pPr>
              <w:tabs>
                <w:tab w:val="left" w:pos="2892"/>
                <w:tab w:val="left" w:pos="6216"/>
                <w:tab w:val="right" w:pos="10574"/>
              </w:tabs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Time since UPSI?      </w:t>
            </w:r>
            <w:sdt>
              <w:sdtPr>
                <w:rPr>
                  <w:sz w:val="20"/>
                  <w:szCs w:val="20"/>
                </w:rPr>
                <w:id w:val="211786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81C">
              <w:rPr>
                <w:rFonts w:ascii="Arial" w:hAnsi="Arial" w:cs="Arial"/>
                <w:sz w:val="20"/>
                <w:szCs w:val="20"/>
              </w:rPr>
              <w:t xml:space="preserve"> &lt;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72 hrs   </w:t>
            </w:r>
            <w:r w:rsidR="0064381C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1832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81C">
              <w:rPr>
                <w:rFonts w:ascii="Arial" w:hAnsi="Arial" w:cs="Arial"/>
                <w:sz w:val="20"/>
                <w:szCs w:val="20"/>
              </w:rPr>
              <w:t xml:space="preserve"> 72-96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hrs</w:t>
            </w:r>
            <w:r w:rsidR="0064381C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4381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8769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81C"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381C">
              <w:rPr>
                <w:rFonts w:ascii="Arial" w:hAnsi="Arial" w:cs="Arial"/>
                <w:sz w:val="20"/>
                <w:szCs w:val="20"/>
              </w:rPr>
              <w:t xml:space="preserve"> 96-120 hrs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42800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F47A5">
              <w:rPr>
                <w:rFonts w:ascii="Arial" w:hAnsi="Arial" w:cs="Arial"/>
                <w:sz w:val="20"/>
                <w:szCs w:val="20"/>
              </w:rPr>
              <w:t xml:space="preserve"> &gt;120 hrs</w:t>
            </w:r>
            <w:r w:rsidR="0064381C">
              <w:rPr>
                <w:rFonts w:ascii="Arial" w:hAnsi="Arial" w:cs="Arial"/>
                <w:sz w:val="20"/>
                <w:szCs w:val="20"/>
              </w:rPr>
              <w:t xml:space="preserve"> (may warrant referral to local SHS)</w:t>
            </w:r>
          </w:p>
        </w:tc>
      </w:tr>
    </w:tbl>
    <w:p w14:paraId="7DDCB527" w14:textId="77777777" w:rsidR="00400D02" w:rsidRDefault="00400D02" w:rsidP="00400D02">
      <w:pPr>
        <w:ind w:left="-851"/>
        <w:rPr>
          <w:b/>
          <w:sz w:val="20"/>
          <w:szCs w:val="20"/>
        </w:rPr>
      </w:pPr>
    </w:p>
    <w:tbl>
      <w:tblPr>
        <w:tblStyle w:val="TableGrid1"/>
        <w:tblpPr w:leftFromText="180" w:rightFromText="180" w:vertAnchor="page" w:horzAnchor="page" w:tblpX="552" w:tblpY="5335"/>
        <w:tblOverlap w:val="never"/>
        <w:tblW w:w="1076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59"/>
        <w:gridCol w:w="2802"/>
        <w:gridCol w:w="4307"/>
      </w:tblGrid>
      <w:tr w:rsidR="00273E9F" w:rsidRPr="005F47A5" w14:paraId="0050EA52" w14:textId="77777777" w:rsidTr="00273E9F">
        <w:trPr>
          <w:trHeight w:val="236"/>
        </w:trPr>
        <w:tc>
          <w:tcPr>
            <w:tcW w:w="6461" w:type="dxa"/>
            <w:gridSpan w:val="2"/>
            <w:shd w:val="clear" w:color="auto" w:fill="E7E6E6"/>
          </w:tcPr>
          <w:p w14:paraId="171E9E18" w14:textId="77777777" w:rsidR="00273E9F" w:rsidRPr="005F47A5" w:rsidRDefault="00273E9F" w:rsidP="00273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</w:tc>
        <w:tc>
          <w:tcPr>
            <w:tcW w:w="4307" w:type="dxa"/>
            <w:shd w:val="clear" w:color="auto" w:fill="E7E6E6"/>
          </w:tcPr>
          <w:p w14:paraId="0CA3BB30" w14:textId="77777777" w:rsidR="00273E9F" w:rsidRPr="00273E9F" w:rsidRDefault="00273E9F" w:rsidP="00273E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E9F">
              <w:rPr>
                <w:rFonts w:ascii="Arial" w:hAnsi="Arial" w:cs="Arial"/>
                <w:b/>
                <w:sz w:val="20"/>
                <w:szCs w:val="20"/>
              </w:rPr>
              <w:t>Action/Information</w:t>
            </w:r>
          </w:p>
        </w:tc>
      </w:tr>
      <w:tr w:rsidR="00273E9F" w:rsidRPr="005F47A5" w14:paraId="09D7E93D" w14:textId="77777777" w:rsidTr="00273E9F">
        <w:trPr>
          <w:trHeight w:val="223"/>
        </w:trPr>
        <w:tc>
          <w:tcPr>
            <w:tcW w:w="3659" w:type="dxa"/>
            <w:shd w:val="clear" w:color="auto" w:fill="FFFFFF"/>
          </w:tcPr>
          <w:p w14:paraId="3B3A0303" w14:textId="77777777" w:rsidR="00273E9F" w:rsidRPr="0045230B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45230B">
              <w:rPr>
                <w:rFonts w:ascii="Arial" w:hAnsi="Arial" w:cs="Arial"/>
                <w:sz w:val="20"/>
                <w:szCs w:val="20"/>
              </w:rPr>
              <w:t>Day 1 of last menstrual period (LMP)</w:t>
            </w:r>
          </w:p>
        </w:tc>
        <w:tc>
          <w:tcPr>
            <w:tcW w:w="2802" w:type="dxa"/>
            <w:shd w:val="clear" w:color="auto" w:fill="FFFFFF"/>
          </w:tcPr>
          <w:p w14:paraId="3B925EE9" w14:textId="77777777" w:rsidR="00273E9F" w:rsidRPr="0045230B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45230B">
              <w:rPr>
                <w:rFonts w:ascii="Arial" w:hAnsi="Arial" w:cs="Arial"/>
                <w:sz w:val="20"/>
                <w:szCs w:val="20"/>
              </w:rPr>
              <w:t xml:space="preserve">     /      /     </w:t>
            </w:r>
          </w:p>
        </w:tc>
        <w:tc>
          <w:tcPr>
            <w:tcW w:w="4307" w:type="dxa"/>
            <w:vMerge w:val="restart"/>
            <w:shd w:val="clear" w:color="auto" w:fill="FFFFFF"/>
          </w:tcPr>
          <w:p w14:paraId="794FEA2E" w14:textId="77777777" w:rsidR="00273E9F" w:rsidRPr="00273E9F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273E9F">
              <w:rPr>
                <w:rFonts w:ascii="Arial" w:hAnsi="Arial" w:cs="Arial"/>
                <w:sz w:val="20"/>
                <w:szCs w:val="20"/>
              </w:rPr>
              <w:t>This allows calculation of place in the cycle. Oral EC after ovulation</w:t>
            </w:r>
            <w:r w:rsidR="00DC35AD">
              <w:rPr>
                <w:rFonts w:ascii="Arial" w:hAnsi="Arial" w:cs="Arial"/>
                <w:sz w:val="20"/>
                <w:szCs w:val="20"/>
              </w:rPr>
              <w:t xml:space="preserve"> (days 9-16)</w:t>
            </w:r>
            <w:r w:rsidR="008A1814">
              <w:rPr>
                <w:rFonts w:ascii="Arial" w:hAnsi="Arial" w:cs="Arial"/>
                <w:sz w:val="20"/>
                <w:szCs w:val="20"/>
              </w:rPr>
              <w:t xml:space="preserve"> can be given but</w:t>
            </w:r>
            <w:r w:rsidRPr="00273E9F">
              <w:rPr>
                <w:rFonts w:ascii="Arial" w:hAnsi="Arial" w:cs="Arial"/>
                <w:sz w:val="20"/>
                <w:szCs w:val="20"/>
              </w:rPr>
              <w:t xml:space="preserve"> is likely to be ineffective and a Cu-IUD should be used.</w:t>
            </w:r>
          </w:p>
        </w:tc>
      </w:tr>
      <w:tr w:rsidR="00273E9F" w:rsidRPr="005F47A5" w14:paraId="1DD2AE95" w14:textId="77777777" w:rsidTr="00273E9F">
        <w:trPr>
          <w:trHeight w:val="273"/>
        </w:trPr>
        <w:tc>
          <w:tcPr>
            <w:tcW w:w="3659" w:type="dxa"/>
            <w:shd w:val="clear" w:color="auto" w:fill="FFFFFF"/>
          </w:tcPr>
          <w:p w14:paraId="3B1B8CD2" w14:textId="77777777" w:rsidR="00273E9F" w:rsidRPr="0045230B" w:rsidRDefault="00BF1DA9" w:rsidP="00273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LMP regular? (See info for trans patients on flowchart)</w:t>
            </w:r>
          </w:p>
        </w:tc>
        <w:tc>
          <w:tcPr>
            <w:tcW w:w="2802" w:type="dxa"/>
            <w:shd w:val="clear" w:color="auto" w:fill="FFFFFF"/>
          </w:tcPr>
          <w:p w14:paraId="2AF62EF4" w14:textId="77777777" w:rsidR="00273E9F" w:rsidRPr="0045230B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45230B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2974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230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5230B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131136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230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7" w:type="dxa"/>
            <w:vMerge/>
            <w:shd w:val="clear" w:color="auto" w:fill="FFFFFF"/>
          </w:tcPr>
          <w:p w14:paraId="4174183D" w14:textId="77777777" w:rsidR="00273E9F" w:rsidRPr="0045230B" w:rsidRDefault="00273E9F" w:rsidP="00273E9F">
            <w:pPr>
              <w:rPr>
                <w:sz w:val="20"/>
                <w:szCs w:val="20"/>
              </w:rPr>
            </w:pPr>
          </w:p>
        </w:tc>
      </w:tr>
      <w:tr w:rsidR="0003652F" w:rsidRPr="005F47A5" w14:paraId="70619B3D" w14:textId="77777777" w:rsidTr="00273E9F">
        <w:trPr>
          <w:trHeight w:val="273"/>
        </w:trPr>
        <w:tc>
          <w:tcPr>
            <w:tcW w:w="3659" w:type="dxa"/>
            <w:shd w:val="clear" w:color="auto" w:fill="FFFFFF"/>
          </w:tcPr>
          <w:p w14:paraId="36805C7A" w14:textId="77777777" w:rsidR="0003652F" w:rsidRPr="0003652F" w:rsidRDefault="0003652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03652F">
              <w:rPr>
                <w:rFonts w:ascii="Arial" w:hAnsi="Arial" w:cs="Arial"/>
                <w:sz w:val="20"/>
                <w:szCs w:val="20"/>
              </w:rPr>
              <w:t>Given birth within the last 3 weeks?</w:t>
            </w:r>
          </w:p>
        </w:tc>
        <w:tc>
          <w:tcPr>
            <w:tcW w:w="2802" w:type="dxa"/>
            <w:shd w:val="clear" w:color="auto" w:fill="FFFFFF"/>
          </w:tcPr>
          <w:p w14:paraId="75687FB2" w14:textId="77777777" w:rsidR="0003652F" w:rsidRPr="0003652F" w:rsidRDefault="0003652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03652F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33240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5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03652F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-191353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365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7" w:type="dxa"/>
            <w:shd w:val="clear" w:color="auto" w:fill="FFFFFF"/>
          </w:tcPr>
          <w:p w14:paraId="44F7C587" w14:textId="77777777" w:rsidR="0003652F" w:rsidRPr="0003652F" w:rsidRDefault="0003652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03652F">
              <w:rPr>
                <w:rFonts w:ascii="Arial" w:hAnsi="Arial" w:cs="Arial"/>
                <w:sz w:val="20"/>
                <w:szCs w:val="20"/>
              </w:rPr>
              <w:t xml:space="preserve">If yes EC is not required. </w:t>
            </w:r>
            <w:r w:rsidRPr="0003652F">
              <w:rPr>
                <w:rFonts w:ascii="Arial" w:hAnsi="Arial" w:cs="Arial"/>
                <w:b/>
                <w:sz w:val="20"/>
                <w:szCs w:val="20"/>
              </w:rPr>
              <w:t xml:space="preserve">Note: </w:t>
            </w:r>
            <w:r w:rsidRPr="0003652F">
              <w:rPr>
                <w:rFonts w:ascii="Arial" w:hAnsi="Arial" w:cs="Arial"/>
                <w:sz w:val="20"/>
                <w:szCs w:val="20"/>
              </w:rPr>
              <w:t xml:space="preserve">Early pregnancy loss </w:t>
            </w:r>
            <w:r w:rsidRPr="0003652F">
              <w:rPr>
                <w:rFonts w:ascii="Arial" w:hAnsi="Arial" w:cs="Arial"/>
                <w:b/>
                <w:sz w:val="20"/>
                <w:szCs w:val="20"/>
              </w:rPr>
              <w:t xml:space="preserve">does </w:t>
            </w:r>
            <w:r w:rsidRPr="0003652F">
              <w:rPr>
                <w:rFonts w:ascii="Arial" w:hAnsi="Arial" w:cs="Arial"/>
                <w:sz w:val="20"/>
                <w:szCs w:val="20"/>
              </w:rPr>
              <w:t>require EC.</w:t>
            </w:r>
          </w:p>
        </w:tc>
      </w:tr>
      <w:tr w:rsidR="00273E9F" w:rsidRPr="005F47A5" w14:paraId="59D613AD" w14:textId="77777777" w:rsidTr="00273E9F">
        <w:trPr>
          <w:trHeight w:val="459"/>
        </w:trPr>
        <w:tc>
          <w:tcPr>
            <w:tcW w:w="3659" w:type="dxa"/>
            <w:shd w:val="clear" w:color="auto" w:fill="FFFFFF"/>
          </w:tcPr>
          <w:p w14:paraId="6B8D7323" w14:textId="77777777" w:rsidR="00273E9F" w:rsidRPr="005F47A5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Any other episodes of U</w:t>
            </w:r>
            <w:r>
              <w:rPr>
                <w:rFonts w:ascii="Arial" w:hAnsi="Arial" w:cs="Arial"/>
                <w:sz w:val="20"/>
                <w:szCs w:val="20"/>
              </w:rPr>
              <w:t>PSI since last menstrual period?</w:t>
            </w:r>
          </w:p>
        </w:tc>
        <w:tc>
          <w:tcPr>
            <w:tcW w:w="2802" w:type="dxa"/>
            <w:shd w:val="clear" w:color="auto" w:fill="FFFFFF"/>
          </w:tcPr>
          <w:p w14:paraId="2C86E8D9" w14:textId="77777777" w:rsidR="00273E9F" w:rsidRPr="005F47A5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7737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F47A5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-78959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7" w:type="dxa"/>
            <w:shd w:val="clear" w:color="auto" w:fill="FFFFFF"/>
          </w:tcPr>
          <w:p w14:paraId="4E9F8C4C" w14:textId="77777777" w:rsidR="00273E9F" w:rsidRPr="00273E9F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Consider possibility of pregnancy and if necessary signpost to GP/SHS.</w:t>
            </w:r>
          </w:p>
        </w:tc>
      </w:tr>
      <w:tr w:rsidR="00273E9F" w:rsidRPr="005F47A5" w14:paraId="4DDB932C" w14:textId="77777777" w:rsidTr="00273E9F">
        <w:trPr>
          <w:trHeight w:val="534"/>
        </w:trPr>
        <w:tc>
          <w:tcPr>
            <w:tcW w:w="3659" w:type="dxa"/>
            <w:shd w:val="clear" w:color="auto" w:fill="FFFFFF"/>
          </w:tcPr>
          <w:p w14:paraId="04BDCC69" w14:textId="77777777" w:rsidR="00273E9F" w:rsidRPr="00273E9F" w:rsidRDefault="004E5F9E" w:rsidP="00273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patient taken LNG-EC or another progesterone within the last 7 days?</w:t>
            </w:r>
          </w:p>
        </w:tc>
        <w:tc>
          <w:tcPr>
            <w:tcW w:w="2802" w:type="dxa"/>
            <w:shd w:val="clear" w:color="auto" w:fill="FFFFFF"/>
          </w:tcPr>
          <w:p w14:paraId="00579597" w14:textId="77777777" w:rsidR="00273E9F" w:rsidRPr="00273E9F" w:rsidRDefault="004E5F9E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116913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F47A5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-103788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7" w:type="dxa"/>
            <w:shd w:val="clear" w:color="auto" w:fill="FFFFFF"/>
          </w:tcPr>
          <w:p w14:paraId="3B12733C" w14:textId="77777777" w:rsidR="007C4DB9" w:rsidRPr="007C4DB9" w:rsidRDefault="007C4DB9" w:rsidP="007C4D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422164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then UPA-EC is less effective, advise Cu-IUD or use LNG-EC.</w:t>
            </w:r>
          </w:p>
        </w:tc>
      </w:tr>
      <w:tr w:rsidR="00273E9F" w:rsidRPr="005F47A5" w14:paraId="7E6FD63E" w14:textId="77777777" w:rsidTr="00273E9F">
        <w:trPr>
          <w:trHeight w:val="684"/>
        </w:trPr>
        <w:tc>
          <w:tcPr>
            <w:tcW w:w="3659" w:type="dxa"/>
            <w:shd w:val="clear" w:color="auto" w:fill="FFFFFF"/>
          </w:tcPr>
          <w:p w14:paraId="7BA9E70E" w14:textId="77777777" w:rsidR="00273E9F" w:rsidRPr="005F47A5" w:rsidRDefault="00273E9F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422164">
              <w:rPr>
                <w:rFonts w:ascii="Arial" w:hAnsi="Arial" w:cs="Arial"/>
                <w:sz w:val="20"/>
                <w:szCs w:val="20"/>
              </w:rPr>
              <w:t xml:space="preserve">Are there any concerns in regard to </w:t>
            </w:r>
            <w:r w:rsidR="004E5F9E" w:rsidRPr="00422164">
              <w:rPr>
                <w:rFonts w:ascii="Arial" w:hAnsi="Arial" w:cs="Arial"/>
                <w:sz w:val="20"/>
                <w:szCs w:val="20"/>
              </w:rPr>
              <w:t>unsafe relationships/child abuse/adult protection concerns</w:t>
            </w:r>
            <w:r w:rsidRPr="004221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02" w:type="dxa"/>
            <w:shd w:val="clear" w:color="auto" w:fill="FFFFFF"/>
          </w:tcPr>
          <w:p w14:paraId="40120FC1" w14:textId="77777777" w:rsidR="00273E9F" w:rsidRPr="005F47A5" w:rsidRDefault="00273E9F" w:rsidP="00273E9F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sz w:val="20"/>
                  <w:szCs w:val="20"/>
                </w:rPr>
                <w:id w:val="-163255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5F47A5">
              <w:rPr>
                <w:rFonts w:ascii="Arial" w:hAnsi="Arial" w:cs="Arial"/>
                <w:sz w:val="20"/>
                <w:szCs w:val="20"/>
              </w:rPr>
              <w:t xml:space="preserve">    No </w:t>
            </w:r>
            <w:sdt>
              <w:sdtPr>
                <w:rPr>
                  <w:sz w:val="20"/>
                  <w:szCs w:val="20"/>
                </w:rPr>
                <w:id w:val="-83106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47A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307" w:type="dxa"/>
            <w:shd w:val="clear" w:color="auto" w:fill="FFFFFF"/>
          </w:tcPr>
          <w:p w14:paraId="0FF328C5" w14:textId="77777777" w:rsidR="00273E9F" w:rsidRPr="004E5F9E" w:rsidRDefault="004E5F9E" w:rsidP="00273E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 contact </w:t>
            </w:r>
            <w:r w:rsidRPr="008607E2">
              <w:rPr>
                <w:rFonts w:ascii="Arial" w:hAnsi="Arial" w:cs="Arial"/>
                <w:sz w:val="20"/>
                <w:szCs w:val="20"/>
              </w:rPr>
              <w:t>relevant local service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tbl>
      <w:tblPr>
        <w:tblStyle w:val="TableGrid1"/>
        <w:tblpPr w:leftFromText="180" w:rightFromText="180" w:vertAnchor="text" w:horzAnchor="page" w:tblpX="552" w:tblpY="245"/>
        <w:tblW w:w="1076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65"/>
        <w:gridCol w:w="677"/>
        <w:gridCol w:w="648"/>
        <w:gridCol w:w="5775"/>
      </w:tblGrid>
      <w:tr w:rsidR="004E5F9E" w:rsidRPr="005F47A5" w14:paraId="096806EB" w14:textId="77777777" w:rsidTr="004E5F9E">
        <w:trPr>
          <w:trHeight w:val="232"/>
          <w:tblHeader/>
        </w:trPr>
        <w:tc>
          <w:tcPr>
            <w:tcW w:w="3665" w:type="dxa"/>
            <w:shd w:val="clear" w:color="auto" w:fill="E7E6E6"/>
          </w:tcPr>
          <w:p w14:paraId="237B1012" w14:textId="77777777" w:rsidR="004E5F9E" w:rsidRPr="005F47A5" w:rsidRDefault="004E5F9E" w:rsidP="004E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Medical History</w:t>
            </w:r>
          </w:p>
        </w:tc>
        <w:tc>
          <w:tcPr>
            <w:tcW w:w="677" w:type="dxa"/>
            <w:shd w:val="clear" w:color="auto" w:fill="E7E6E6"/>
          </w:tcPr>
          <w:p w14:paraId="43244CA5" w14:textId="77777777" w:rsidR="004E5F9E" w:rsidRPr="005F47A5" w:rsidRDefault="004E5F9E" w:rsidP="004E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48" w:type="dxa"/>
            <w:shd w:val="clear" w:color="auto" w:fill="E7E6E6"/>
          </w:tcPr>
          <w:p w14:paraId="629D2211" w14:textId="77777777" w:rsidR="004E5F9E" w:rsidRPr="005F47A5" w:rsidRDefault="004E5F9E" w:rsidP="004E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775" w:type="dxa"/>
            <w:shd w:val="clear" w:color="auto" w:fill="E7E6E6"/>
          </w:tcPr>
          <w:p w14:paraId="4130D4FF" w14:textId="77777777" w:rsidR="004E5F9E" w:rsidRPr="005F47A5" w:rsidRDefault="004E5F9E" w:rsidP="004E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7A5">
              <w:rPr>
                <w:rFonts w:ascii="Arial" w:hAnsi="Arial" w:cs="Arial"/>
                <w:b/>
                <w:sz w:val="20"/>
                <w:szCs w:val="20"/>
              </w:rPr>
              <w:t>Action/Information</w:t>
            </w:r>
          </w:p>
        </w:tc>
      </w:tr>
      <w:tr w:rsidR="004E5F9E" w:rsidRPr="005F47A5" w14:paraId="365F33E3" w14:textId="77777777" w:rsidTr="004E5F9E">
        <w:trPr>
          <w:trHeight w:val="464"/>
        </w:trPr>
        <w:tc>
          <w:tcPr>
            <w:tcW w:w="3665" w:type="dxa"/>
            <w:shd w:val="clear" w:color="auto" w:fill="FFFFFF"/>
          </w:tcPr>
          <w:p w14:paraId="76DE1566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Allergy to UPA-EC or LNG-EC?</w:t>
            </w:r>
          </w:p>
        </w:tc>
        <w:tc>
          <w:tcPr>
            <w:tcW w:w="677" w:type="dxa"/>
            <w:shd w:val="clear" w:color="auto" w:fill="FFFFFF"/>
          </w:tcPr>
          <w:p w14:paraId="40E7D474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18CE3D49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/>
          </w:tcPr>
          <w:p w14:paraId="3B11D683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If yes advise Cu-IUD and </w:t>
            </w:r>
            <w:r>
              <w:rPr>
                <w:rFonts w:ascii="Arial" w:hAnsi="Arial" w:cs="Arial"/>
                <w:sz w:val="20"/>
                <w:szCs w:val="20"/>
              </w:rPr>
              <w:t>signpost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for fitting. If declined refer to GP or Sexual Health Service (SHS)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5F9E" w:rsidRPr="005F47A5" w14:paraId="192EDA87" w14:textId="77777777" w:rsidTr="004E5F9E">
        <w:trPr>
          <w:trHeight w:val="232"/>
        </w:trPr>
        <w:tc>
          <w:tcPr>
            <w:tcW w:w="3665" w:type="dxa"/>
            <w:shd w:val="clear" w:color="auto" w:fill="FFFFFF"/>
          </w:tcPr>
          <w:p w14:paraId="7D564C33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Current unexplained vaginal bleeding?</w:t>
            </w:r>
          </w:p>
        </w:tc>
        <w:tc>
          <w:tcPr>
            <w:tcW w:w="677" w:type="dxa"/>
            <w:shd w:val="clear" w:color="auto" w:fill="FFFFFF"/>
          </w:tcPr>
          <w:p w14:paraId="72B63E54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54821BD1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/>
          </w:tcPr>
          <w:p w14:paraId="1E721225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 xml:space="preserve">If yes </w:t>
            </w:r>
            <w:r>
              <w:rPr>
                <w:rFonts w:ascii="Arial" w:hAnsi="Arial" w:cs="Arial"/>
                <w:sz w:val="20"/>
                <w:szCs w:val="20"/>
              </w:rPr>
              <w:t>signpost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to GP or </w:t>
            </w:r>
            <w:r>
              <w:rPr>
                <w:rFonts w:ascii="Arial" w:hAnsi="Arial" w:cs="Arial"/>
                <w:sz w:val="20"/>
                <w:szCs w:val="20"/>
              </w:rPr>
              <w:t>Sexual Health Service (</w:t>
            </w:r>
            <w:r w:rsidRPr="005F47A5">
              <w:rPr>
                <w:rFonts w:ascii="Arial" w:hAnsi="Arial" w:cs="Arial"/>
                <w:sz w:val="20"/>
                <w:szCs w:val="20"/>
              </w:rPr>
              <w:t>SHS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362C17">
              <w:rPr>
                <w:rFonts w:ascii="Arial" w:hAnsi="Arial" w:cs="Arial"/>
                <w:sz w:val="20"/>
                <w:szCs w:val="20"/>
              </w:rPr>
              <w:t xml:space="preserve"> or Out of Hours</w:t>
            </w:r>
          </w:p>
        </w:tc>
      </w:tr>
      <w:tr w:rsidR="004E5F9E" w:rsidRPr="005F47A5" w14:paraId="39D1F594" w14:textId="77777777" w:rsidTr="004E5F9E">
        <w:trPr>
          <w:trHeight w:val="464"/>
        </w:trPr>
        <w:tc>
          <w:tcPr>
            <w:tcW w:w="3665" w:type="dxa"/>
            <w:shd w:val="clear" w:color="auto" w:fill="FFFFFF"/>
          </w:tcPr>
          <w:p w14:paraId="358232A7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BMI &gt;26kg/m</w:t>
            </w:r>
            <w:r w:rsidRPr="005F47A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or &gt;70kg in weight</w:t>
            </w:r>
          </w:p>
        </w:tc>
        <w:tc>
          <w:tcPr>
            <w:tcW w:w="677" w:type="dxa"/>
            <w:shd w:val="clear" w:color="auto" w:fill="FFFFFF"/>
          </w:tcPr>
          <w:p w14:paraId="5EDE00B1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05CD5FD8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/>
          </w:tcPr>
          <w:p w14:paraId="32E29745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If yes advise Cu-IUD (first line), UPA-</w:t>
            </w:r>
            <w:r>
              <w:rPr>
                <w:rFonts w:ascii="Arial" w:hAnsi="Arial" w:cs="Arial"/>
                <w:sz w:val="20"/>
                <w:szCs w:val="20"/>
              </w:rPr>
              <w:t>EC if suitable or LNG-EC 3000 microgram</w:t>
            </w:r>
            <w:r w:rsidRPr="005F47A5">
              <w:rPr>
                <w:rFonts w:ascii="Arial" w:hAnsi="Arial" w:cs="Arial"/>
                <w:sz w:val="20"/>
                <w:szCs w:val="20"/>
              </w:rPr>
              <w:t xml:space="preserve"> dose (unlicensed)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E5F9E" w:rsidRPr="005F47A5" w14:paraId="5E3578AA" w14:textId="77777777" w:rsidTr="004E5F9E">
        <w:trPr>
          <w:trHeight w:val="464"/>
        </w:trPr>
        <w:tc>
          <w:tcPr>
            <w:tcW w:w="3665" w:type="dxa"/>
            <w:shd w:val="clear" w:color="auto" w:fill="FFFFFF"/>
          </w:tcPr>
          <w:p w14:paraId="46C6FB7E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Currently breastfeeding?</w:t>
            </w:r>
          </w:p>
        </w:tc>
        <w:tc>
          <w:tcPr>
            <w:tcW w:w="677" w:type="dxa"/>
            <w:shd w:val="clear" w:color="auto" w:fill="FFFFFF"/>
          </w:tcPr>
          <w:p w14:paraId="5AAAEA9C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69F75AB4" w14:textId="77777777" w:rsidR="004E5F9E" w:rsidRPr="005F47A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/>
          </w:tcPr>
          <w:p w14:paraId="515FAB25" w14:textId="77777777" w:rsidR="00E476AF" w:rsidRPr="00E476AF" w:rsidRDefault="004E5F9E" w:rsidP="00E476AF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5F47A5">
              <w:rPr>
                <w:rFonts w:ascii="Arial" w:hAnsi="Arial" w:cs="Arial"/>
                <w:sz w:val="20"/>
                <w:szCs w:val="20"/>
              </w:rPr>
              <w:t>LNG-EC</w:t>
            </w:r>
            <w:r w:rsidR="008607E2">
              <w:rPr>
                <w:rFonts w:ascii="Arial" w:hAnsi="Arial" w:cs="Arial"/>
                <w:sz w:val="20"/>
                <w:szCs w:val="20"/>
              </w:rPr>
              <w:t xml:space="preserve"> or IUD*</w:t>
            </w:r>
            <w:r w:rsidRPr="005F47A5">
              <w:rPr>
                <w:rFonts w:ascii="Arial" w:hAnsi="Arial" w:cs="Arial"/>
                <w:sz w:val="20"/>
                <w:szCs w:val="20"/>
              </w:rPr>
              <w:t>. Advise to discard breast milk for 7 days after UPA-EC use.</w:t>
            </w:r>
            <w:r w:rsidR="00E476AF">
              <w:rPr>
                <w:rFonts w:ascii="Arial" w:hAnsi="Arial" w:cs="Arial"/>
                <w:sz w:val="20"/>
                <w:szCs w:val="20"/>
              </w:rPr>
              <w:t xml:space="preserve"> *Increased risk of intrauterine perforation with IUD – would be for discussion at SHS.</w:t>
            </w:r>
          </w:p>
        </w:tc>
      </w:tr>
      <w:tr w:rsidR="004E5F9E" w:rsidRPr="005F47A5" w14:paraId="3D11C92A" w14:textId="77777777" w:rsidTr="004E5F9E">
        <w:trPr>
          <w:trHeight w:val="464"/>
        </w:trPr>
        <w:tc>
          <w:tcPr>
            <w:tcW w:w="3665" w:type="dxa"/>
            <w:shd w:val="clear" w:color="auto" w:fill="FFFFFF"/>
          </w:tcPr>
          <w:p w14:paraId="446303E0" w14:textId="77777777" w:rsidR="004E5F9E" w:rsidRPr="0003652F" w:rsidRDefault="00BF1DA9" w:rsidP="004E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severe disease treated with</w:t>
            </w:r>
            <w:r w:rsidR="004E5F9E" w:rsidRPr="0003652F">
              <w:rPr>
                <w:rFonts w:ascii="Arial" w:hAnsi="Arial" w:cs="Arial"/>
                <w:sz w:val="20"/>
                <w:szCs w:val="20"/>
              </w:rPr>
              <w:t xml:space="preserve"> oral glucocorticoids</w:t>
            </w:r>
            <w:r>
              <w:rPr>
                <w:rFonts w:ascii="Arial" w:hAnsi="Arial" w:cs="Arial"/>
                <w:sz w:val="20"/>
                <w:szCs w:val="20"/>
              </w:rPr>
              <w:t xml:space="preserve"> e.g. asthma</w:t>
            </w:r>
            <w:r w:rsidR="004E5F9E" w:rsidRPr="0003652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7" w:type="dxa"/>
            <w:shd w:val="clear" w:color="auto" w:fill="FFFFFF"/>
          </w:tcPr>
          <w:p w14:paraId="2598745B" w14:textId="77777777" w:rsidR="004E5F9E" w:rsidRPr="0003652F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/>
          </w:tcPr>
          <w:p w14:paraId="64B48193" w14:textId="77777777" w:rsidR="004E5F9E" w:rsidRPr="0003652F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/>
          </w:tcPr>
          <w:p w14:paraId="7BDBDF48" w14:textId="77777777" w:rsidR="004E5F9E" w:rsidRPr="0003652F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03652F">
              <w:rPr>
                <w:rFonts w:ascii="Arial" w:hAnsi="Arial" w:cs="Arial"/>
                <w:sz w:val="20"/>
                <w:szCs w:val="20"/>
              </w:rPr>
              <w:t>If yes UPA-EC not suitable, consider LNG-EC if UPSI is &lt;96 hours or refer to GP or SHS if greater.</w:t>
            </w:r>
          </w:p>
        </w:tc>
      </w:tr>
      <w:tr w:rsidR="004E5F9E" w:rsidRPr="001B5BE2" w14:paraId="76FDAB90" w14:textId="77777777" w:rsidTr="004E5F9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65" w:type="dxa"/>
            <w:shd w:val="clear" w:color="auto" w:fill="FFFFFF" w:themeFill="background1"/>
          </w:tcPr>
          <w:p w14:paraId="6E5F1B69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Severe malabsorption syndrome e.g. Crohn’s disease or severe diarrhoea?</w:t>
            </w:r>
          </w:p>
        </w:tc>
        <w:tc>
          <w:tcPr>
            <w:tcW w:w="677" w:type="dxa"/>
            <w:shd w:val="clear" w:color="auto" w:fill="FFFFFF" w:themeFill="background1"/>
          </w:tcPr>
          <w:p w14:paraId="51AB6C1A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385EFD15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2F1FEE17" w14:textId="77777777" w:rsidR="004E5F9E" w:rsidRPr="00DD0B95" w:rsidRDefault="0003652F" w:rsidP="004E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 signpost for</w:t>
            </w:r>
            <w:r w:rsidR="004E5F9E" w:rsidRPr="00D730F8">
              <w:rPr>
                <w:rFonts w:ascii="Arial" w:hAnsi="Arial" w:cs="Arial"/>
                <w:sz w:val="20"/>
                <w:szCs w:val="20"/>
              </w:rPr>
              <w:t xml:space="preserve"> Cu-IUD as LNG-EC and UPA-EC may be less effective.</w:t>
            </w:r>
          </w:p>
        </w:tc>
      </w:tr>
      <w:tr w:rsidR="00422164" w:rsidRPr="001B5BE2" w14:paraId="1684F198" w14:textId="77777777" w:rsidTr="004E5F9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65" w:type="dxa"/>
            <w:shd w:val="clear" w:color="auto" w:fill="FFFFFF" w:themeFill="background1"/>
          </w:tcPr>
          <w:p w14:paraId="7CABB0E4" w14:textId="77777777" w:rsidR="00422164" w:rsidRPr="00DD0B95" w:rsidRDefault="00422164" w:rsidP="00422164">
            <w:pPr>
              <w:rPr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Porphyria?</w:t>
            </w:r>
          </w:p>
        </w:tc>
        <w:tc>
          <w:tcPr>
            <w:tcW w:w="677" w:type="dxa"/>
            <w:shd w:val="clear" w:color="auto" w:fill="FFFFFF" w:themeFill="background1"/>
          </w:tcPr>
          <w:p w14:paraId="61AE0526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6C08796A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1C26C5F4" w14:textId="77777777" w:rsidR="00422164" w:rsidRDefault="00422164" w:rsidP="00422164">
            <w:pPr>
              <w:rPr>
                <w:sz w:val="20"/>
                <w:szCs w:val="20"/>
              </w:rPr>
            </w:pPr>
            <w:r w:rsidRPr="00D730F8">
              <w:rPr>
                <w:rFonts w:ascii="Arial" w:hAnsi="Arial" w:cs="Arial"/>
                <w:sz w:val="20"/>
                <w:szCs w:val="20"/>
              </w:rPr>
              <w:t>If yes UPA-EC is not suitable – advise Cu-IUD or use LNG-EC.</w:t>
            </w:r>
          </w:p>
        </w:tc>
      </w:tr>
      <w:tr w:rsidR="00422164" w:rsidRPr="001B5BE2" w14:paraId="33069A3B" w14:textId="77777777" w:rsidTr="004E5F9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65" w:type="dxa"/>
            <w:shd w:val="clear" w:color="auto" w:fill="FFFFFF" w:themeFill="background1"/>
          </w:tcPr>
          <w:p w14:paraId="0535006E" w14:textId="77777777" w:rsidR="00422164" w:rsidRPr="00DD0B95" w:rsidRDefault="00422164" w:rsidP="00422164">
            <w:pPr>
              <w:rPr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Currently taking medicines that increase gastric pH?</w:t>
            </w:r>
          </w:p>
        </w:tc>
        <w:tc>
          <w:tcPr>
            <w:tcW w:w="677" w:type="dxa"/>
            <w:shd w:val="clear" w:color="auto" w:fill="FFFFFF" w:themeFill="background1"/>
          </w:tcPr>
          <w:p w14:paraId="5D5E35E1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0245E23E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4E050E68" w14:textId="77777777" w:rsidR="00422164" w:rsidRDefault="00422164" w:rsidP="00422164">
            <w:pPr>
              <w:rPr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UPA-EC will have a reduced effect if PPI taken in the last 7 days or H2 antagonist or antacid taken within the last 24 hours.</w:t>
            </w:r>
          </w:p>
        </w:tc>
      </w:tr>
      <w:tr w:rsidR="00422164" w:rsidRPr="001B5BE2" w14:paraId="4E5A527F" w14:textId="77777777" w:rsidTr="004E5F9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65" w:type="dxa"/>
            <w:shd w:val="clear" w:color="auto" w:fill="FFFFFF" w:themeFill="background1"/>
          </w:tcPr>
          <w:p w14:paraId="1F5789E0" w14:textId="77777777" w:rsidR="00422164" w:rsidRPr="00DD0B95" w:rsidRDefault="00422164" w:rsidP="00422164">
            <w:pPr>
              <w:rPr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Currently taking enzyme inducing medication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St. John’s Wort</w:t>
            </w:r>
            <w:r w:rsidRPr="00DD0B9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7" w:type="dxa"/>
            <w:shd w:val="clear" w:color="auto" w:fill="FFFFFF" w:themeFill="background1"/>
          </w:tcPr>
          <w:p w14:paraId="7C5111F1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4D2A33E6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6715E761" w14:textId="77777777" w:rsidR="00422164" w:rsidRDefault="00422164" w:rsidP="00422164">
            <w:pPr>
              <w:rPr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If yes UPA-EC is not suitable. The only licensed option is a</w:t>
            </w:r>
            <w:r>
              <w:rPr>
                <w:rFonts w:ascii="Arial" w:hAnsi="Arial" w:cs="Arial"/>
                <w:sz w:val="20"/>
                <w:szCs w:val="20"/>
              </w:rPr>
              <w:t>n IUD or consider LNG-EC 3000 microgram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dose (unlicensed).</w:t>
            </w:r>
          </w:p>
        </w:tc>
      </w:tr>
      <w:tr w:rsidR="00422164" w:rsidRPr="001B5BE2" w14:paraId="0D765927" w14:textId="77777777" w:rsidTr="004E5F9E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65" w:type="dxa"/>
            <w:shd w:val="clear" w:color="auto" w:fill="FFFFFF" w:themeFill="background1"/>
          </w:tcPr>
          <w:p w14:paraId="7A1BBF4E" w14:textId="77777777" w:rsidR="00422164" w:rsidRPr="00DD0B95" w:rsidRDefault="00422164" w:rsidP="0042216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significant drug interactions</w:t>
            </w:r>
          </w:p>
        </w:tc>
        <w:tc>
          <w:tcPr>
            <w:tcW w:w="677" w:type="dxa"/>
            <w:shd w:val="clear" w:color="auto" w:fill="FFFFFF" w:themeFill="background1"/>
          </w:tcPr>
          <w:p w14:paraId="15870621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  <w:shd w:val="clear" w:color="auto" w:fill="FFFFFF" w:themeFill="background1"/>
          </w:tcPr>
          <w:p w14:paraId="7802DDF3" w14:textId="77777777" w:rsidR="00422164" w:rsidRPr="00DD0B95" w:rsidRDefault="00422164" w:rsidP="00422164">
            <w:pPr>
              <w:rPr>
                <w:sz w:val="20"/>
                <w:szCs w:val="20"/>
              </w:rPr>
            </w:pPr>
          </w:p>
        </w:tc>
        <w:tc>
          <w:tcPr>
            <w:tcW w:w="5775" w:type="dxa"/>
            <w:shd w:val="clear" w:color="auto" w:fill="FFFFFF" w:themeFill="background1"/>
          </w:tcPr>
          <w:p w14:paraId="2109BBCD" w14:textId="77777777" w:rsidR="00422164" w:rsidRDefault="00422164" w:rsidP="0042216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interaction cannot be managed then refer to SHS or relevant specialist.</w:t>
            </w:r>
          </w:p>
        </w:tc>
      </w:tr>
    </w:tbl>
    <w:p w14:paraId="1046F10E" w14:textId="77777777" w:rsidR="00400D02" w:rsidRDefault="000E151D" w:rsidP="00DD74A4">
      <w:pPr>
        <w:ind w:left="-851"/>
        <w:rPr>
          <w:sz w:val="22"/>
          <w:szCs w:val="22"/>
        </w:rPr>
      </w:pPr>
      <w:r>
        <w:rPr>
          <w:sz w:val="22"/>
          <w:szCs w:val="22"/>
        </w:rPr>
        <w:t>Refer to flowchart for</w:t>
      </w:r>
      <w:r w:rsidR="0084488E">
        <w:rPr>
          <w:sz w:val="22"/>
          <w:szCs w:val="22"/>
        </w:rPr>
        <w:t xml:space="preserve"> choice of UPA-EC/LNG-EC/Cu-IUD</w:t>
      </w:r>
      <w:r>
        <w:rPr>
          <w:sz w:val="22"/>
          <w:szCs w:val="22"/>
        </w:rPr>
        <w:t xml:space="preserve"> depending on the answers provided above</w:t>
      </w:r>
    </w:p>
    <w:tbl>
      <w:tblPr>
        <w:tblStyle w:val="TableGrid2"/>
        <w:tblpPr w:leftFromText="180" w:rightFromText="180" w:vertAnchor="text" w:horzAnchor="page" w:tblpX="501" w:tblpY="-61"/>
        <w:tblW w:w="1077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4253"/>
        <w:gridCol w:w="425"/>
        <w:gridCol w:w="5534"/>
      </w:tblGrid>
      <w:tr w:rsidR="004E5F9E" w:rsidRPr="00DD0B95" w14:paraId="1BAC557B" w14:textId="77777777" w:rsidTr="007C3209">
        <w:tc>
          <w:tcPr>
            <w:tcW w:w="10774" w:type="dxa"/>
            <w:gridSpan w:val="4"/>
            <w:shd w:val="clear" w:color="auto" w:fill="E7E6E6"/>
          </w:tcPr>
          <w:p w14:paraId="0C9A6F4B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b/>
                <w:sz w:val="20"/>
                <w:szCs w:val="20"/>
              </w:rPr>
              <w:lastRenderedPageBreak/>
              <w:t>Counselling Checklist to be Discussed Prior to Treatment</w:t>
            </w:r>
          </w:p>
        </w:tc>
      </w:tr>
      <w:tr w:rsidR="004E5F9E" w:rsidRPr="00DD0B95" w14:paraId="47FF05C6" w14:textId="77777777" w:rsidTr="007C3209">
        <w:trPr>
          <w:trHeight w:val="1450"/>
        </w:trPr>
        <w:tc>
          <w:tcPr>
            <w:tcW w:w="10774" w:type="dxa"/>
            <w:gridSpan w:val="4"/>
            <w:shd w:val="clear" w:color="auto" w:fill="FFFFFF"/>
          </w:tcPr>
          <w:p w14:paraId="3D58233B" w14:textId="77777777" w:rsidR="004E5F9E" w:rsidRPr="00DD0B95" w:rsidRDefault="004E5F9E" w:rsidP="004E5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B95">
              <w:rPr>
                <w:rFonts w:ascii="Arial" w:hAnsi="Arial" w:cs="Arial"/>
                <w:b/>
                <w:sz w:val="20"/>
                <w:szCs w:val="20"/>
              </w:rPr>
              <w:t>Pregnancy Risk:</w:t>
            </w:r>
          </w:p>
          <w:p w14:paraId="794C5636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Days 9-16 of /28 cycle                                                                    20-30% risk of pregnancy with x 1 UPSI</w:t>
            </w:r>
          </w:p>
          <w:p w14:paraId="00945646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Days 1-8 and &gt;16 of /28 cycle                                                        2-3% risk of pregnancy with x 1 UPSI</w:t>
            </w:r>
          </w:p>
          <w:p w14:paraId="55BE6A42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LNG-EC within 96 hours                                                                 2-3 in 100 women will become pregnant</w:t>
            </w:r>
          </w:p>
          <w:p w14:paraId="04FF53FA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UPA-EC within 120 hours                                                               1-2 in 100 women will become pregnant</w:t>
            </w:r>
          </w:p>
          <w:p w14:paraId="52454F46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Copper IUD up to 120 hours after UPSI / or ovulation                    &lt; 1 in 100 women will become pregnant</w:t>
            </w:r>
          </w:p>
        </w:tc>
      </w:tr>
      <w:tr w:rsidR="007C3209" w:rsidRPr="001B5BE2" w14:paraId="57F17492" w14:textId="77777777" w:rsidTr="007C3209">
        <w:sdt>
          <w:sdtPr>
            <w:rPr>
              <w:sz w:val="20"/>
              <w:szCs w:val="20"/>
            </w:rPr>
            <w:id w:val="158611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/>
              </w:tcPr>
              <w:p w14:paraId="1D8D5280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FFFFFF"/>
          </w:tcPr>
          <w:p w14:paraId="51A2BC9C" w14:textId="77777777" w:rsidR="004E5F9E" w:rsidRPr="00DD0B95" w:rsidRDefault="007C3209" w:rsidP="004E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Cu-IUD discussed</w:t>
            </w:r>
            <w:r w:rsidR="004E5F9E" w:rsidRPr="00DD0B95">
              <w:rPr>
                <w:rFonts w:ascii="Arial" w:hAnsi="Arial" w:cs="Arial"/>
                <w:sz w:val="20"/>
                <w:szCs w:val="20"/>
              </w:rPr>
              <w:t xml:space="preserve"> as most effective 1</w:t>
            </w:r>
            <w:r w:rsidR="004E5F9E" w:rsidRPr="00DD0B95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3011BC">
              <w:rPr>
                <w:rFonts w:ascii="Arial" w:hAnsi="Arial" w:cs="Arial"/>
                <w:sz w:val="20"/>
                <w:szCs w:val="20"/>
              </w:rPr>
              <w:t xml:space="preserve"> line option</w:t>
            </w:r>
          </w:p>
        </w:tc>
        <w:sdt>
          <w:sdtPr>
            <w:rPr>
              <w:sz w:val="20"/>
              <w:szCs w:val="20"/>
            </w:rPr>
            <w:id w:val="-84486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6B2A8AC8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4" w:type="dxa"/>
            <w:shd w:val="clear" w:color="auto" w:fill="FFFFFF"/>
          </w:tcPr>
          <w:p w14:paraId="5A1AF9E4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Mode of action, efficacy and failure rates (see above)</w:t>
            </w:r>
          </w:p>
        </w:tc>
      </w:tr>
      <w:tr w:rsidR="007C3209" w:rsidRPr="001B5BE2" w14:paraId="7F5366AC" w14:textId="77777777" w:rsidTr="007C3209">
        <w:sdt>
          <w:sdtPr>
            <w:rPr>
              <w:sz w:val="20"/>
              <w:szCs w:val="20"/>
            </w:rPr>
            <w:id w:val="-9926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/>
              </w:tcPr>
              <w:p w14:paraId="6511EF96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FFFFFF"/>
          </w:tcPr>
          <w:p w14:paraId="7C213291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Action if</w:t>
            </w:r>
            <w:r w:rsidR="007C3209">
              <w:rPr>
                <w:rFonts w:ascii="Arial" w:hAnsi="Arial" w:cs="Arial"/>
                <w:sz w:val="20"/>
                <w:szCs w:val="20"/>
              </w:rPr>
              <w:t xml:space="preserve"> vomiting occurs within 3 hours </w:t>
            </w:r>
            <w:r w:rsidR="003011BC">
              <w:rPr>
                <w:rFonts w:ascii="Arial" w:hAnsi="Arial" w:cs="Arial"/>
                <w:sz w:val="20"/>
                <w:szCs w:val="20"/>
              </w:rPr>
              <w:t>(return for an additional dose)</w:t>
            </w:r>
          </w:p>
        </w:tc>
        <w:sdt>
          <w:sdtPr>
            <w:rPr>
              <w:sz w:val="20"/>
              <w:szCs w:val="20"/>
            </w:rPr>
            <w:id w:val="-183775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209DE627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4" w:type="dxa"/>
            <w:shd w:val="clear" w:color="auto" w:fill="FFFFFF"/>
          </w:tcPr>
          <w:p w14:paraId="64933B36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Explain any common side effects</w:t>
            </w:r>
          </w:p>
        </w:tc>
      </w:tr>
      <w:tr w:rsidR="007C3209" w:rsidRPr="001B5BE2" w14:paraId="395C2EC2" w14:textId="77777777" w:rsidTr="007C3209">
        <w:sdt>
          <w:sdtPr>
            <w:rPr>
              <w:sz w:val="20"/>
              <w:szCs w:val="20"/>
            </w:rPr>
            <w:id w:val="-209887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/>
              </w:tcPr>
              <w:p w14:paraId="3D96CF71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FFFFFF"/>
          </w:tcPr>
          <w:p w14:paraId="5DA0FEBC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 xml:space="preserve">If EC fails there is no increased risk of </w:t>
            </w:r>
            <w:r w:rsidR="00422164" w:rsidRPr="00DD0B95">
              <w:rPr>
                <w:rFonts w:ascii="Arial" w:hAnsi="Arial" w:cs="Arial"/>
                <w:sz w:val="20"/>
                <w:szCs w:val="20"/>
              </w:rPr>
              <w:t>foetal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abnormality</w:t>
            </w:r>
          </w:p>
        </w:tc>
        <w:sdt>
          <w:sdtPr>
            <w:rPr>
              <w:sz w:val="20"/>
              <w:szCs w:val="20"/>
            </w:rPr>
            <w:id w:val="52167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04596697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4" w:type="dxa"/>
            <w:shd w:val="clear" w:color="auto" w:fill="FFFFFF"/>
          </w:tcPr>
          <w:p w14:paraId="74C15EBB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Next period may be la</w:t>
            </w:r>
            <w:r w:rsidR="007C3209">
              <w:rPr>
                <w:rFonts w:ascii="Arial" w:hAnsi="Arial" w:cs="Arial"/>
                <w:sz w:val="20"/>
                <w:szCs w:val="20"/>
              </w:rPr>
              <w:t xml:space="preserve">te/early and light bleeding may </w:t>
            </w:r>
            <w:r w:rsidRPr="00DD0B95">
              <w:rPr>
                <w:rFonts w:ascii="Arial" w:hAnsi="Arial" w:cs="Arial"/>
                <w:sz w:val="20"/>
                <w:szCs w:val="20"/>
              </w:rPr>
              <w:t>occur over the next few days (not to be counted as a period)</w:t>
            </w:r>
          </w:p>
        </w:tc>
      </w:tr>
      <w:tr w:rsidR="007C3209" w:rsidRPr="001B5BE2" w14:paraId="7E2159DE" w14:textId="77777777" w:rsidTr="007C3209">
        <w:sdt>
          <w:sdtPr>
            <w:rPr>
              <w:sz w:val="20"/>
              <w:szCs w:val="20"/>
            </w:rPr>
            <w:id w:val="-127069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/>
              </w:tcPr>
              <w:p w14:paraId="207AA803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FFFFFF"/>
          </w:tcPr>
          <w:p w14:paraId="1C8C4545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Return if there is a further episode of UPSI</w:t>
            </w:r>
          </w:p>
        </w:tc>
        <w:sdt>
          <w:sdtPr>
            <w:rPr>
              <w:sz w:val="20"/>
              <w:szCs w:val="20"/>
            </w:rPr>
            <w:id w:val="45899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4C4A3B29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4" w:type="dxa"/>
            <w:shd w:val="clear" w:color="auto" w:fill="FFFFFF"/>
          </w:tcPr>
          <w:p w14:paraId="56CC7E97" w14:textId="77777777" w:rsidR="004E5F9E" w:rsidRPr="00DD0B95" w:rsidRDefault="003011BC" w:rsidP="004E5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to r</w:t>
            </w:r>
            <w:r w:rsidR="004E5F9E" w:rsidRPr="00DD0B95">
              <w:rPr>
                <w:rFonts w:ascii="Arial" w:hAnsi="Arial" w:cs="Arial"/>
                <w:sz w:val="20"/>
                <w:szCs w:val="20"/>
              </w:rPr>
              <w:t>ead the PIL for the EC</w:t>
            </w:r>
          </w:p>
        </w:tc>
      </w:tr>
      <w:tr w:rsidR="007C3209" w:rsidRPr="001B5BE2" w14:paraId="457402C3" w14:textId="77777777" w:rsidTr="007C3209">
        <w:sdt>
          <w:sdtPr>
            <w:rPr>
              <w:sz w:val="20"/>
              <w:szCs w:val="20"/>
            </w:rPr>
            <w:id w:val="1881282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FFFFFF"/>
              </w:tcPr>
              <w:p w14:paraId="608192E1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53" w:type="dxa"/>
            <w:shd w:val="clear" w:color="auto" w:fill="FFFFFF"/>
          </w:tcPr>
          <w:p w14:paraId="65ECBE0B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When to seek medical advice i.e. should severe abdominal pain occur</w:t>
            </w:r>
          </w:p>
        </w:tc>
        <w:sdt>
          <w:sdtPr>
            <w:rPr>
              <w:sz w:val="20"/>
              <w:szCs w:val="20"/>
            </w:rPr>
            <w:id w:val="91905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464392F3" w14:textId="77777777" w:rsidR="004E5F9E" w:rsidRPr="00DD0B95" w:rsidRDefault="004E5F9E" w:rsidP="004E5F9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534" w:type="dxa"/>
            <w:shd w:val="clear" w:color="auto" w:fill="FFFFFF"/>
          </w:tcPr>
          <w:p w14:paraId="29693DC9" w14:textId="77777777" w:rsidR="004E5F9E" w:rsidRPr="00DD0B95" w:rsidRDefault="004E5F9E" w:rsidP="004E5F9E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>If no normal menstrual period wit</w:t>
            </w:r>
            <w:r>
              <w:rPr>
                <w:rFonts w:ascii="Arial" w:hAnsi="Arial" w:cs="Arial"/>
                <w:sz w:val="20"/>
                <w:szCs w:val="20"/>
              </w:rPr>
              <w:t>hin 3 weeks take pregnancy test</w:t>
            </w:r>
          </w:p>
        </w:tc>
      </w:tr>
    </w:tbl>
    <w:p w14:paraId="0E9ADC44" w14:textId="77777777" w:rsidR="00400D02" w:rsidRPr="00DD0B95" w:rsidRDefault="00456B2F" w:rsidP="00400D02">
      <w:pPr>
        <w:rPr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494516" wp14:editId="6EEC3A46">
                <wp:simplePos x="0" y="0"/>
                <wp:positionH relativeFrom="margin">
                  <wp:posOffset>-640080</wp:posOffset>
                </wp:positionH>
                <wp:positionV relativeFrom="paragraph">
                  <wp:posOffset>-215265</wp:posOffset>
                </wp:positionV>
                <wp:extent cx="7064375" cy="5695950"/>
                <wp:effectExtent l="0" t="0" r="3175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4375" cy="5695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71E089" id="Rectangle 6" o:spid="_x0000_s1026" style="position:absolute;margin-left:-50.4pt;margin-top:-16.95pt;width:556.25pt;height:448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" fillcolor="#dbe5f1 [660]" stroked="f" strokeweight="2pt">
                <w10:wrap anchorx="margin"/>
              </v:rect>
            </w:pict>
          </mc:Fallback>
        </mc:AlternateContent>
      </w:r>
    </w:p>
    <w:tbl>
      <w:tblPr>
        <w:tblStyle w:val="TableGrid3"/>
        <w:tblpPr w:leftFromText="180" w:rightFromText="180" w:vertAnchor="text" w:horzAnchor="page" w:tblpX="531" w:tblpY="26"/>
        <w:tblW w:w="1077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813"/>
        <w:gridCol w:w="4961"/>
      </w:tblGrid>
      <w:tr w:rsidR="00E93CD5" w:rsidRPr="004B483F" w14:paraId="4B83C0C0" w14:textId="77777777" w:rsidTr="00E93CD5">
        <w:tc>
          <w:tcPr>
            <w:tcW w:w="10774" w:type="dxa"/>
            <w:gridSpan w:val="2"/>
            <w:shd w:val="clear" w:color="auto" w:fill="E7E6E6"/>
          </w:tcPr>
          <w:p w14:paraId="6600E5FB" w14:textId="77777777" w:rsidR="00E93CD5" w:rsidRPr="004B483F" w:rsidRDefault="00E93CD5" w:rsidP="00E93CD5">
            <w:pPr>
              <w:tabs>
                <w:tab w:val="left" w:pos="1668"/>
                <w:tab w:val="left" w:pos="6972"/>
              </w:tabs>
              <w:rPr>
                <w:rFonts w:ascii="Arial" w:eastAsia="MS Gothic" w:hAnsi="Arial" w:cs="Arial"/>
                <w:b/>
                <w:sz w:val="20"/>
                <w:szCs w:val="22"/>
              </w:rPr>
            </w:pPr>
            <w:r w:rsidRPr="004B483F">
              <w:rPr>
                <w:rFonts w:ascii="Arial" w:eastAsia="MS Gothic" w:hAnsi="Arial" w:cs="Arial"/>
                <w:b/>
                <w:sz w:val="20"/>
                <w:szCs w:val="22"/>
              </w:rPr>
              <w:t>Contraception Advice</w:t>
            </w:r>
            <w:r>
              <w:rPr>
                <w:rFonts w:ascii="Arial" w:eastAsia="MS Gothic" w:hAnsi="Arial" w:cs="Arial"/>
                <w:b/>
                <w:sz w:val="20"/>
                <w:szCs w:val="22"/>
              </w:rPr>
              <w:t xml:space="preserve"> (when appropriate)</w:t>
            </w:r>
          </w:p>
        </w:tc>
      </w:tr>
      <w:tr w:rsidR="00E93CD5" w:rsidRPr="004B483F" w14:paraId="305596A2" w14:textId="77777777" w:rsidTr="00E93CD5">
        <w:tc>
          <w:tcPr>
            <w:tcW w:w="5813" w:type="dxa"/>
            <w:shd w:val="clear" w:color="auto" w:fill="FFFFFF"/>
          </w:tcPr>
          <w:p w14:paraId="1886552D" w14:textId="77777777" w:rsidR="00E93CD5" w:rsidRPr="004B483F" w:rsidRDefault="00E93CD5" w:rsidP="00E93CD5">
            <w:pPr>
              <w:tabs>
                <w:tab w:val="left" w:pos="1668"/>
                <w:tab w:val="left" w:pos="6972"/>
              </w:tabs>
              <w:rPr>
                <w:sz w:val="20"/>
                <w:szCs w:val="22"/>
              </w:rPr>
            </w:pPr>
            <w:r>
              <w:rPr>
                <w:rFonts w:ascii="Arial" w:eastAsia="MS Gothic" w:hAnsi="Arial" w:cs="Arial"/>
                <w:sz w:val="20"/>
                <w:szCs w:val="22"/>
              </w:rPr>
              <w:t>Bridging/Quick Start</w:t>
            </w:r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 Contraception Discussed    Yes </w:t>
            </w:r>
            <w:sdt>
              <w:sdtPr>
                <w:rPr>
                  <w:rFonts w:eastAsia="MS Gothic"/>
                  <w:sz w:val="20"/>
                  <w:szCs w:val="22"/>
                </w:rPr>
                <w:id w:val="-101545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83F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    No </w:t>
            </w:r>
            <w:sdt>
              <w:sdtPr>
                <w:rPr>
                  <w:rFonts w:eastAsia="MS Gothic"/>
                  <w:sz w:val="20"/>
                  <w:szCs w:val="22"/>
                </w:rPr>
                <w:id w:val="-119090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83F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  </w:t>
            </w:r>
          </w:p>
        </w:tc>
        <w:tc>
          <w:tcPr>
            <w:tcW w:w="4961" w:type="dxa"/>
            <w:shd w:val="clear" w:color="auto" w:fill="FFFFFF"/>
          </w:tcPr>
          <w:p w14:paraId="747E6780" w14:textId="77777777" w:rsidR="00E93CD5" w:rsidRPr="004B483F" w:rsidRDefault="00E93CD5" w:rsidP="00E93CD5">
            <w:pPr>
              <w:tabs>
                <w:tab w:val="left" w:pos="1668"/>
                <w:tab w:val="left" w:pos="6972"/>
              </w:tabs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Barrier methods discussed                   </w:t>
            </w:r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Yes </w:t>
            </w:r>
            <w:sdt>
              <w:sdtPr>
                <w:rPr>
                  <w:rFonts w:eastAsia="MS Gothic"/>
                  <w:sz w:val="20"/>
                  <w:szCs w:val="22"/>
                </w:rPr>
                <w:id w:val="-210116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83F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    No </w:t>
            </w:r>
            <w:sdt>
              <w:sdtPr>
                <w:rPr>
                  <w:rFonts w:eastAsia="MS Gothic"/>
                  <w:sz w:val="20"/>
                  <w:szCs w:val="22"/>
                </w:rPr>
                <w:id w:val="-87731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B483F">
                  <w:rPr>
                    <w:rFonts w:ascii="Segoe UI Symbol" w:eastAsia="MS Gothic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Pr="004B483F">
              <w:rPr>
                <w:rFonts w:ascii="Arial" w:eastAsia="MS Gothic" w:hAnsi="Arial" w:cs="Arial"/>
                <w:sz w:val="20"/>
                <w:szCs w:val="22"/>
              </w:rPr>
              <w:t xml:space="preserve">  </w:t>
            </w:r>
          </w:p>
        </w:tc>
      </w:tr>
      <w:tr w:rsidR="00E93CD5" w:rsidRPr="004B483F" w14:paraId="1C9DD796" w14:textId="77777777" w:rsidTr="00E93CD5">
        <w:tc>
          <w:tcPr>
            <w:tcW w:w="5813" w:type="dxa"/>
            <w:shd w:val="clear" w:color="auto" w:fill="FFFFFF"/>
          </w:tcPr>
          <w:p w14:paraId="5E808583" w14:textId="77777777" w:rsidR="00E93CD5" w:rsidRPr="004B483F" w:rsidRDefault="00F9500D" w:rsidP="00E93CD5">
            <w:pPr>
              <w:tabs>
                <w:tab w:val="right" w:pos="3465"/>
              </w:tabs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-16825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CD5" w:rsidRPr="004B483F">
                  <w:rPr>
                    <w:rFonts w:ascii="Segoe UI Symbol" w:hAnsi="Segoe UI Symbol" w:cs="Segoe UI Symbol"/>
                    <w:sz w:val="20"/>
                    <w:szCs w:val="22"/>
                  </w:rPr>
                  <w:t>☐</w:t>
                </w:r>
              </w:sdtContent>
            </w:sdt>
            <w:r w:rsidR="00E93CD5">
              <w:rPr>
                <w:rFonts w:ascii="Arial" w:hAnsi="Arial" w:cs="Arial"/>
                <w:sz w:val="20"/>
                <w:szCs w:val="22"/>
              </w:rPr>
              <w:t xml:space="preserve">  Client declined ongoing contraception/advice</w:t>
            </w:r>
          </w:p>
        </w:tc>
        <w:tc>
          <w:tcPr>
            <w:tcW w:w="4961" w:type="dxa"/>
            <w:shd w:val="clear" w:color="auto" w:fill="FFFFFF"/>
          </w:tcPr>
          <w:p w14:paraId="038EE96E" w14:textId="77777777" w:rsidR="00E93CD5" w:rsidRPr="004B483F" w:rsidRDefault="00F9500D" w:rsidP="00E93CD5">
            <w:pPr>
              <w:tabs>
                <w:tab w:val="right" w:pos="3349"/>
              </w:tabs>
              <w:rPr>
                <w:rFonts w:ascii="Arial" w:hAnsi="Arial" w:cs="Arial"/>
                <w:sz w:val="20"/>
                <w:szCs w:val="22"/>
              </w:rPr>
            </w:pPr>
            <w:sdt>
              <w:sdtPr>
                <w:rPr>
                  <w:sz w:val="20"/>
                  <w:szCs w:val="22"/>
                </w:rPr>
                <w:id w:val="94226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CD5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E93CD5">
              <w:rPr>
                <w:rFonts w:ascii="Arial" w:hAnsi="Arial" w:cs="Arial"/>
                <w:sz w:val="20"/>
                <w:szCs w:val="22"/>
              </w:rPr>
              <w:t xml:space="preserve">  Bridging contraception supplied (</w:t>
            </w:r>
            <w:proofErr w:type="spellStart"/>
            <w:r w:rsidR="00E93CD5">
              <w:rPr>
                <w:rFonts w:ascii="Arial" w:hAnsi="Arial" w:cs="Arial"/>
                <w:sz w:val="20"/>
                <w:szCs w:val="22"/>
              </w:rPr>
              <w:t>desogestrel</w:t>
            </w:r>
            <w:proofErr w:type="spellEnd"/>
            <w:r w:rsidR="00E93CD5">
              <w:rPr>
                <w:rFonts w:ascii="Arial" w:hAnsi="Arial" w:cs="Arial"/>
                <w:sz w:val="20"/>
                <w:szCs w:val="22"/>
              </w:rPr>
              <w:t>)</w:t>
            </w:r>
          </w:p>
        </w:tc>
      </w:tr>
    </w:tbl>
    <w:p w14:paraId="6E6458ED" w14:textId="77777777" w:rsidR="00400D02" w:rsidRDefault="00400D02" w:rsidP="00400D02">
      <w:pPr>
        <w:rPr>
          <w:sz w:val="20"/>
          <w:szCs w:val="20"/>
        </w:rPr>
      </w:pPr>
    </w:p>
    <w:p w14:paraId="1AB46839" w14:textId="77777777" w:rsidR="00400D02" w:rsidRPr="00DD0B95" w:rsidRDefault="00400D02" w:rsidP="00400D02">
      <w:pPr>
        <w:rPr>
          <w:sz w:val="20"/>
          <w:szCs w:val="20"/>
        </w:rPr>
      </w:pPr>
    </w:p>
    <w:tbl>
      <w:tblPr>
        <w:tblStyle w:val="TableGrid2"/>
        <w:tblW w:w="10774" w:type="dxa"/>
        <w:tblInd w:w="-85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41"/>
        <w:gridCol w:w="452"/>
        <w:gridCol w:w="3969"/>
        <w:gridCol w:w="731"/>
        <w:gridCol w:w="425"/>
        <w:gridCol w:w="2530"/>
        <w:gridCol w:w="2126"/>
      </w:tblGrid>
      <w:tr w:rsidR="00400D02" w:rsidRPr="00DD0B95" w14:paraId="5A0E0381" w14:textId="77777777" w:rsidTr="002D05FC">
        <w:tc>
          <w:tcPr>
            <w:tcW w:w="10774" w:type="dxa"/>
            <w:gridSpan w:val="7"/>
            <w:shd w:val="clear" w:color="auto" w:fill="F2F2F2" w:themeFill="background1" w:themeFillShade="F2"/>
          </w:tcPr>
          <w:p w14:paraId="160F0A62" w14:textId="77777777" w:rsidR="00400D02" w:rsidRPr="00DD0B95" w:rsidRDefault="007C3209" w:rsidP="007C3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Outcome of consultation</w:t>
            </w:r>
            <w:r w:rsidR="00DC5B41">
              <w:rPr>
                <w:rFonts w:ascii="Arial" w:hAnsi="Arial" w:cs="Arial"/>
                <w:b/>
                <w:sz w:val="20"/>
                <w:szCs w:val="20"/>
              </w:rPr>
              <w:t xml:space="preserve"> (tick all that apply)</w:t>
            </w:r>
          </w:p>
        </w:tc>
      </w:tr>
      <w:tr w:rsidR="00400D02" w:rsidRPr="00DD0B95" w14:paraId="1F45DB7D" w14:textId="77777777" w:rsidTr="002D05FC">
        <w:sdt>
          <w:sdtPr>
            <w:rPr>
              <w:sz w:val="20"/>
              <w:szCs w:val="20"/>
            </w:rPr>
            <w:id w:val="5977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shd w:val="clear" w:color="auto" w:fill="FFFFFF"/>
              </w:tcPr>
              <w:p w14:paraId="66A944A7" w14:textId="77777777" w:rsidR="00400D02" w:rsidRPr="00DD0B95" w:rsidRDefault="00400D02" w:rsidP="002D05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52" w:type="dxa"/>
            <w:gridSpan w:val="3"/>
            <w:shd w:val="clear" w:color="auto" w:fill="FFFFFF"/>
          </w:tcPr>
          <w:p w14:paraId="06BB9DE0" w14:textId="77777777" w:rsidR="00400D02" w:rsidRPr="00DD0B95" w:rsidRDefault="00343238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</w:t>
            </w:r>
            <w:r w:rsidR="007C3209">
              <w:rPr>
                <w:rFonts w:ascii="Arial" w:hAnsi="Arial" w:cs="Arial"/>
                <w:sz w:val="20"/>
                <w:szCs w:val="20"/>
              </w:rPr>
              <w:t>ed</w:t>
            </w:r>
            <w:r w:rsidR="00400D02" w:rsidRPr="00DD0B95">
              <w:rPr>
                <w:rFonts w:ascii="Arial" w:hAnsi="Arial" w:cs="Arial"/>
                <w:sz w:val="20"/>
                <w:szCs w:val="20"/>
              </w:rPr>
              <w:t xml:space="preserve"> for Cu-IUD</w:t>
            </w:r>
            <w:r w:rsidR="007C3209">
              <w:rPr>
                <w:rFonts w:ascii="Arial" w:hAnsi="Arial" w:cs="Arial"/>
                <w:sz w:val="20"/>
                <w:szCs w:val="20"/>
              </w:rPr>
              <w:t xml:space="preserve"> insertion</w:t>
            </w:r>
          </w:p>
        </w:tc>
        <w:sdt>
          <w:sdtPr>
            <w:rPr>
              <w:sz w:val="20"/>
              <w:szCs w:val="20"/>
            </w:rPr>
            <w:id w:val="6523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66A460BB" w14:textId="77777777" w:rsidR="00400D02" w:rsidRPr="00DD0B95" w:rsidRDefault="00400D02" w:rsidP="002D05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6" w:type="dxa"/>
            <w:gridSpan w:val="2"/>
            <w:shd w:val="clear" w:color="auto" w:fill="FFFFFF"/>
          </w:tcPr>
          <w:p w14:paraId="4B1FD547" w14:textId="77777777" w:rsidR="00400D02" w:rsidRPr="00DD0B95" w:rsidRDefault="00465D08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EC required</w:t>
            </w:r>
          </w:p>
        </w:tc>
      </w:tr>
      <w:tr w:rsidR="00400D02" w:rsidRPr="00DD0B95" w14:paraId="6CCD0FEC" w14:textId="77777777" w:rsidTr="002D05FC">
        <w:sdt>
          <w:sdtPr>
            <w:rPr>
              <w:sz w:val="20"/>
              <w:szCs w:val="20"/>
            </w:rPr>
            <w:id w:val="6838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shd w:val="clear" w:color="auto" w:fill="FFFFFF"/>
              </w:tcPr>
              <w:p w14:paraId="560203F4" w14:textId="77777777" w:rsidR="00400D02" w:rsidRPr="00DD0B95" w:rsidRDefault="00400D02" w:rsidP="002D05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52" w:type="dxa"/>
            <w:gridSpan w:val="3"/>
            <w:shd w:val="clear" w:color="auto" w:fill="FFFFFF"/>
          </w:tcPr>
          <w:p w14:paraId="265E94AA" w14:textId="77777777" w:rsidR="00400D02" w:rsidRPr="00DD0B95" w:rsidRDefault="00400D02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LNG-EC 1500 microgram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single dose under PGD </w:t>
            </w:r>
          </w:p>
          <w:p w14:paraId="1579FC40" w14:textId="77777777" w:rsidR="00400D02" w:rsidRPr="00DD0B95" w:rsidRDefault="00400D02" w:rsidP="007C3209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 xml:space="preserve">Batch No:                            </w:t>
            </w:r>
          </w:p>
        </w:tc>
        <w:sdt>
          <w:sdtPr>
            <w:rPr>
              <w:sz w:val="20"/>
              <w:szCs w:val="20"/>
            </w:rPr>
            <w:id w:val="-181486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03CEE976" w14:textId="77777777" w:rsidR="00400D02" w:rsidRPr="00DD0B95" w:rsidRDefault="00400D02" w:rsidP="002D05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6" w:type="dxa"/>
            <w:gridSpan w:val="2"/>
            <w:shd w:val="clear" w:color="auto" w:fill="FFFFFF"/>
          </w:tcPr>
          <w:p w14:paraId="33DF0EE9" w14:textId="77777777" w:rsidR="00400D02" w:rsidRPr="00DD0B95" w:rsidRDefault="007C3209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UPA-EC 30mg single dose</w:t>
            </w:r>
          </w:p>
          <w:p w14:paraId="0F4BDF95" w14:textId="77777777" w:rsidR="00400D02" w:rsidRPr="00DD0B95" w:rsidRDefault="00400D02" w:rsidP="007C3209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 xml:space="preserve">Batch No:                            </w:t>
            </w:r>
          </w:p>
        </w:tc>
      </w:tr>
      <w:tr w:rsidR="00400D02" w:rsidRPr="00DD0B95" w14:paraId="146023B9" w14:textId="77777777" w:rsidTr="002D05FC">
        <w:sdt>
          <w:sdtPr>
            <w:rPr>
              <w:sz w:val="20"/>
              <w:szCs w:val="20"/>
            </w:rPr>
            <w:id w:val="-1124225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shd w:val="clear" w:color="auto" w:fill="FFFFFF"/>
              </w:tcPr>
              <w:p w14:paraId="11E8C4CD" w14:textId="77777777" w:rsidR="00400D02" w:rsidRPr="00DD0B95" w:rsidRDefault="00400D02" w:rsidP="002D05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52" w:type="dxa"/>
            <w:gridSpan w:val="3"/>
            <w:shd w:val="clear" w:color="auto" w:fill="FFFFFF"/>
          </w:tcPr>
          <w:p w14:paraId="29D2ADE3" w14:textId="77777777" w:rsidR="00400D02" w:rsidRDefault="00400D02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LNG-EC 3000microgram</w:t>
            </w:r>
            <w:r w:rsidRPr="00DD0B95">
              <w:rPr>
                <w:rFonts w:ascii="Arial" w:hAnsi="Arial" w:cs="Arial"/>
                <w:sz w:val="20"/>
                <w:szCs w:val="20"/>
              </w:rPr>
              <w:t xml:space="preserve"> single dose under PGD (unlicensed)    </w:t>
            </w:r>
          </w:p>
          <w:p w14:paraId="1265A6E6" w14:textId="77777777" w:rsidR="00400D02" w:rsidRPr="00DD0B95" w:rsidRDefault="00400D02" w:rsidP="007C3209">
            <w:pPr>
              <w:rPr>
                <w:rFonts w:ascii="Arial" w:hAnsi="Arial" w:cs="Arial"/>
                <w:sz w:val="20"/>
                <w:szCs w:val="20"/>
              </w:rPr>
            </w:pPr>
            <w:r w:rsidRPr="00DD0B95">
              <w:rPr>
                <w:rFonts w:ascii="Arial" w:hAnsi="Arial" w:cs="Arial"/>
                <w:sz w:val="20"/>
                <w:szCs w:val="20"/>
              </w:rPr>
              <w:t xml:space="preserve">Batch No:                           </w:t>
            </w:r>
          </w:p>
        </w:tc>
        <w:sdt>
          <w:sdtPr>
            <w:rPr>
              <w:sz w:val="20"/>
              <w:szCs w:val="20"/>
            </w:rPr>
            <w:id w:val="-21589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FFFF"/>
              </w:tcPr>
              <w:p w14:paraId="60C07954" w14:textId="77777777" w:rsidR="00400D02" w:rsidRPr="00DD0B95" w:rsidRDefault="00400D02" w:rsidP="002D05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656" w:type="dxa"/>
            <w:gridSpan w:val="2"/>
            <w:shd w:val="clear" w:color="auto" w:fill="FFFFFF"/>
          </w:tcPr>
          <w:p w14:paraId="52FB790F" w14:textId="77777777" w:rsidR="00400D02" w:rsidRPr="00DD0B95" w:rsidRDefault="00465D08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 not indicated and </w:t>
            </w:r>
            <w:r w:rsidR="00400D02" w:rsidRPr="00DD0B95">
              <w:rPr>
                <w:rFonts w:ascii="Arial" w:hAnsi="Arial" w:cs="Arial"/>
                <w:sz w:val="20"/>
                <w:szCs w:val="20"/>
              </w:rPr>
              <w:t>dec</w:t>
            </w:r>
            <w:r>
              <w:rPr>
                <w:rFonts w:ascii="Arial" w:hAnsi="Arial" w:cs="Arial"/>
                <w:sz w:val="20"/>
                <w:szCs w:val="20"/>
              </w:rPr>
              <w:t>lines Cu-IUD (Refer to SHS or GP</w:t>
            </w:r>
            <w:r w:rsidR="00400D02" w:rsidRPr="00DD0B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00D02" w:rsidRPr="00DD0B95" w14:paraId="275246C2" w14:textId="77777777" w:rsidTr="000D6EF6">
        <w:tc>
          <w:tcPr>
            <w:tcW w:w="993" w:type="dxa"/>
            <w:gridSpan w:val="2"/>
            <w:shd w:val="clear" w:color="auto" w:fill="FFFFFF"/>
          </w:tcPr>
          <w:p w14:paraId="47471991" w14:textId="77777777" w:rsidR="00400D02" w:rsidRPr="00DD0B95" w:rsidRDefault="00400D02" w:rsidP="002D0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0B95">
              <w:rPr>
                <w:rFonts w:ascii="Arial" w:hAnsi="Arial" w:cs="Arial"/>
                <w:b/>
                <w:sz w:val="20"/>
                <w:szCs w:val="20"/>
              </w:rPr>
              <w:t>Referral</w:t>
            </w:r>
          </w:p>
        </w:tc>
        <w:tc>
          <w:tcPr>
            <w:tcW w:w="3969" w:type="dxa"/>
            <w:shd w:val="clear" w:color="auto" w:fill="FFFFFF"/>
          </w:tcPr>
          <w:p w14:paraId="0DACB3B5" w14:textId="77777777" w:rsidR="00400D02" w:rsidRPr="00DD0B95" w:rsidRDefault="00343238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Signposted</w:t>
            </w:r>
            <w:r w:rsidR="00400D02" w:rsidRPr="00DD0B95">
              <w:rPr>
                <w:rFonts w:ascii="Arial" w:hAnsi="Arial" w:cs="Arial"/>
                <w:sz w:val="20"/>
                <w:szCs w:val="20"/>
              </w:rPr>
              <w:t xml:space="preserve"> to Sexual Health Service  </w:t>
            </w:r>
            <w:sdt>
              <w:sdtPr>
                <w:rPr>
                  <w:sz w:val="20"/>
                  <w:szCs w:val="20"/>
                </w:rPr>
                <w:id w:val="95722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02"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686" w:type="dxa"/>
            <w:gridSpan w:val="3"/>
            <w:shd w:val="clear" w:color="auto" w:fill="FFFFFF"/>
          </w:tcPr>
          <w:p w14:paraId="3576ED0A" w14:textId="77777777" w:rsidR="00400D02" w:rsidRPr="00DD0B95" w:rsidRDefault="00343238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Signposted</w:t>
            </w:r>
            <w:r w:rsidR="00400D02" w:rsidRPr="00DD0B95">
              <w:rPr>
                <w:rFonts w:ascii="Arial" w:hAnsi="Arial" w:cs="Arial"/>
                <w:sz w:val="20"/>
                <w:szCs w:val="20"/>
              </w:rPr>
              <w:t xml:space="preserve"> to Out of Hours Service  </w:t>
            </w:r>
            <w:sdt>
              <w:sdtPr>
                <w:rPr>
                  <w:sz w:val="20"/>
                  <w:szCs w:val="20"/>
                </w:rPr>
                <w:id w:val="174020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02"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26" w:type="dxa"/>
            <w:shd w:val="clear" w:color="auto" w:fill="FFFFFF"/>
          </w:tcPr>
          <w:p w14:paraId="2E705AA5" w14:textId="77777777" w:rsidR="00400D02" w:rsidRPr="00DD0B95" w:rsidRDefault="00343238" w:rsidP="002D0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Signposted</w:t>
            </w:r>
            <w:r w:rsidR="00400D02" w:rsidRPr="00DD0B95">
              <w:rPr>
                <w:rFonts w:ascii="Arial" w:hAnsi="Arial" w:cs="Arial"/>
                <w:sz w:val="20"/>
                <w:szCs w:val="20"/>
              </w:rPr>
              <w:t xml:space="preserve"> to GP  </w:t>
            </w:r>
            <w:sdt>
              <w:sdtPr>
                <w:rPr>
                  <w:sz w:val="20"/>
                  <w:szCs w:val="20"/>
                </w:rPr>
                <w:id w:val="202712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D02" w:rsidRPr="00DD0B95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A7139A6" w14:textId="77777777" w:rsidR="00400D02" w:rsidRDefault="00400D02" w:rsidP="00400D02">
      <w:pPr>
        <w:rPr>
          <w:sz w:val="20"/>
          <w:szCs w:val="20"/>
        </w:rPr>
      </w:pPr>
    </w:p>
    <w:p w14:paraId="04BD5F7D" w14:textId="77777777" w:rsidR="00400D02" w:rsidRPr="00DD0B95" w:rsidRDefault="00400D02" w:rsidP="00400D02">
      <w:pPr>
        <w:rPr>
          <w:sz w:val="20"/>
          <w:szCs w:val="20"/>
        </w:rPr>
      </w:pPr>
    </w:p>
    <w:p w14:paraId="7004EB24" w14:textId="168AA20A" w:rsidR="009A0598" w:rsidRDefault="000D6EF6" w:rsidP="00400D02">
      <w:pPr>
        <w:ind w:left="-567"/>
        <w:rPr>
          <w:b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7849519" wp14:editId="48442B82">
                <wp:simplePos x="0" y="0"/>
                <wp:positionH relativeFrom="column">
                  <wp:posOffset>-646430</wp:posOffset>
                </wp:positionH>
                <wp:positionV relativeFrom="paragraph">
                  <wp:posOffset>149860</wp:posOffset>
                </wp:positionV>
                <wp:extent cx="7096125" cy="2571750"/>
                <wp:effectExtent l="0" t="0" r="9525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2571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A48D4" id="Rectangle 14" o:spid="_x0000_s1026" style="position:absolute;margin-left:-50.9pt;margin-top:11.8pt;width:558.75pt;height:202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" fillcolor="#dbe5f1 [660]" stroked="f" strokeweight="2pt"/>
            </w:pict>
          </mc:Fallback>
        </mc:AlternateContent>
      </w:r>
    </w:p>
    <w:p w14:paraId="07BDAEC8" w14:textId="3800ECD6" w:rsidR="009A0598" w:rsidRDefault="009A0598" w:rsidP="00400D02">
      <w:pPr>
        <w:ind w:left="-567"/>
        <w:rPr>
          <w:b/>
          <w:sz w:val="20"/>
          <w:szCs w:val="20"/>
        </w:rPr>
      </w:pPr>
    </w:p>
    <w:tbl>
      <w:tblPr>
        <w:tblStyle w:val="TableGrid3"/>
        <w:tblpPr w:leftFromText="180" w:rightFromText="180" w:vertAnchor="text" w:horzAnchor="margin" w:tblpXSpec="center" w:tblpY="118"/>
        <w:tblW w:w="10774" w:type="dxa"/>
        <w:shd w:val="clear" w:color="auto" w:fill="FFFFFF" w:themeFill="background1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06"/>
        <w:gridCol w:w="4108"/>
        <w:gridCol w:w="695"/>
        <w:gridCol w:w="3065"/>
      </w:tblGrid>
      <w:tr w:rsidR="000D6EF6" w:rsidRPr="004B483F" w14:paraId="3F6209D5" w14:textId="77777777" w:rsidTr="000D6EF6">
        <w:tc>
          <w:tcPr>
            <w:tcW w:w="10774" w:type="dxa"/>
            <w:gridSpan w:val="4"/>
            <w:shd w:val="clear" w:color="auto" w:fill="F2F2F2" w:themeFill="background1" w:themeFillShade="F2"/>
          </w:tcPr>
          <w:p w14:paraId="6CFCF579" w14:textId="77777777" w:rsidR="000D6EF6" w:rsidRPr="004B483F" w:rsidRDefault="000D6EF6" w:rsidP="000D6EF6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4B483F">
              <w:rPr>
                <w:rFonts w:ascii="Arial" w:hAnsi="Arial" w:cs="Arial"/>
                <w:b/>
                <w:sz w:val="20"/>
                <w:szCs w:val="22"/>
              </w:rPr>
              <w:t>Consent</w:t>
            </w:r>
          </w:p>
        </w:tc>
      </w:tr>
      <w:tr w:rsidR="000D6EF6" w:rsidRPr="004B483F" w14:paraId="702877BA" w14:textId="77777777" w:rsidTr="000D6EF6">
        <w:tc>
          <w:tcPr>
            <w:tcW w:w="10774" w:type="dxa"/>
            <w:gridSpan w:val="4"/>
            <w:shd w:val="clear" w:color="auto" w:fill="FFFFFF" w:themeFill="background1"/>
          </w:tcPr>
          <w:p w14:paraId="2F20195B" w14:textId="77777777" w:rsidR="000D6EF6" w:rsidRPr="004B483F" w:rsidRDefault="000D6EF6" w:rsidP="008A2BFD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14:paraId="7D797DE3" w14:textId="77777777" w:rsidR="000D6EF6" w:rsidRPr="004B483F" w:rsidRDefault="000D6EF6" w:rsidP="008A2BFD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 w:rsidRPr="004B483F">
              <w:rPr>
                <w:rFonts w:ascii="Arial" w:hAnsi="Arial" w:cs="Arial"/>
                <w:sz w:val="20"/>
                <w:szCs w:val="22"/>
              </w:rPr>
              <w:t>Emergency hormonal contraception treatment risks have been fully explained to me and I agree to treatment. I have been informed of how my data will be stored and who will be able to access that information, as well as how it may be used.</w:t>
            </w:r>
          </w:p>
          <w:p w14:paraId="38DF78C2" w14:textId="77777777" w:rsidR="000D6EF6" w:rsidRPr="004B483F" w:rsidRDefault="000D6EF6" w:rsidP="000D6EF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6EF6" w:rsidRPr="004B483F" w14:paraId="7794A81D" w14:textId="77777777" w:rsidTr="000D6EF6">
        <w:tc>
          <w:tcPr>
            <w:tcW w:w="2906" w:type="dxa"/>
            <w:shd w:val="clear" w:color="auto" w:fill="FFFFFF" w:themeFill="background1"/>
          </w:tcPr>
          <w:p w14:paraId="5B85FED3" w14:textId="77777777" w:rsidR="000D6EF6" w:rsidRPr="004B483F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Patient</w:t>
            </w:r>
            <w:r w:rsidRPr="004B483F">
              <w:rPr>
                <w:rFonts w:ascii="Arial" w:hAnsi="Arial" w:cs="Arial"/>
                <w:sz w:val="20"/>
                <w:szCs w:val="22"/>
              </w:rPr>
              <w:t xml:space="preserve"> Signature</w:t>
            </w:r>
          </w:p>
        </w:tc>
        <w:tc>
          <w:tcPr>
            <w:tcW w:w="4108" w:type="dxa"/>
            <w:shd w:val="clear" w:color="auto" w:fill="FFFFFF" w:themeFill="background1"/>
          </w:tcPr>
          <w:p w14:paraId="5DEFEC08" w14:textId="77777777" w:rsidR="000D6EF6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</w:p>
          <w:p w14:paraId="408B27B9" w14:textId="77777777" w:rsidR="000D6EF6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</w:p>
          <w:p w14:paraId="3E8DBFFE" w14:textId="77777777" w:rsidR="000D6EF6" w:rsidRPr="004B483F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5F0B36DB" w14:textId="77777777" w:rsidR="000D6EF6" w:rsidRPr="004B483F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  <w:r w:rsidRPr="004B483F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3065" w:type="dxa"/>
            <w:shd w:val="clear" w:color="auto" w:fill="FFFFFF" w:themeFill="background1"/>
          </w:tcPr>
          <w:p w14:paraId="4C44699E" w14:textId="77777777" w:rsidR="000D6EF6" w:rsidRPr="004B483F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D6EF6" w:rsidRPr="004B483F" w14:paraId="444BE5A4" w14:textId="77777777" w:rsidTr="000D6EF6">
        <w:tc>
          <w:tcPr>
            <w:tcW w:w="2906" w:type="dxa"/>
            <w:shd w:val="clear" w:color="auto" w:fill="FFFFFF" w:themeFill="background1"/>
          </w:tcPr>
          <w:p w14:paraId="1D0258F3" w14:textId="77777777" w:rsidR="000D6EF6" w:rsidRPr="004B483F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  <w:r w:rsidRPr="00875978">
              <w:rPr>
                <w:rFonts w:ascii="Arial" w:hAnsi="Arial" w:cs="Arial"/>
                <w:sz w:val="20"/>
                <w:szCs w:val="22"/>
              </w:rPr>
              <w:t>Healthcare Professional Supplying Signature</w:t>
            </w:r>
          </w:p>
        </w:tc>
        <w:tc>
          <w:tcPr>
            <w:tcW w:w="4108" w:type="dxa"/>
            <w:shd w:val="clear" w:color="auto" w:fill="FFFFFF" w:themeFill="background1"/>
          </w:tcPr>
          <w:p w14:paraId="357FAEFD" w14:textId="77777777" w:rsidR="000D6EF6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</w:p>
          <w:p w14:paraId="7E68F506" w14:textId="77777777" w:rsidR="000D6EF6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</w:p>
          <w:p w14:paraId="7E1B11DA" w14:textId="77777777" w:rsidR="000D6EF6" w:rsidRPr="004B483F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695" w:type="dxa"/>
            <w:shd w:val="clear" w:color="auto" w:fill="FFFFFF" w:themeFill="background1"/>
          </w:tcPr>
          <w:p w14:paraId="6F88E582" w14:textId="77777777" w:rsidR="000D6EF6" w:rsidRPr="004B483F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  <w:r w:rsidRPr="004B483F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3065" w:type="dxa"/>
            <w:shd w:val="clear" w:color="auto" w:fill="FFFFFF" w:themeFill="background1"/>
          </w:tcPr>
          <w:p w14:paraId="71D99C3E" w14:textId="77777777" w:rsidR="000D6EF6" w:rsidRPr="004B483F" w:rsidRDefault="000D6EF6" w:rsidP="000D6EF6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07CF8034" w14:textId="77777777" w:rsidR="009755F0" w:rsidRPr="009755F0" w:rsidRDefault="00C17FE6" w:rsidP="009755F0">
      <w:pPr>
        <w:rPr>
          <w:b/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0E61F29" wp14:editId="27465870">
                <wp:simplePos x="0" y="0"/>
                <wp:positionH relativeFrom="column">
                  <wp:posOffset>1036320</wp:posOffset>
                </wp:positionH>
                <wp:positionV relativeFrom="paragraph">
                  <wp:posOffset>8223885</wp:posOffset>
                </wp:positionV>
                <wp:extent cx="3200400" cy="615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0040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2B2F0" w14:textId="77777777" w:rsidR="00FC039A" w:rsidRDefault="00FC03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Copyright ©Faculty of Sexual and Reproductive Healthcare 2017</w:t>
                            </w:r>
                          </w:p>
                          <w:p w14:paraId="7F67485F" w14:textId="77777777" w:rsidR="00C674B9" w:rsidRDefault="00C674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5064A4" w14:textId="77777777" w:rsidR="00C674B9" w:rsidRDefault="00C674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31C95B" w14:textId="77777777" w:rsidR="00C674B9" w:rsidRDefault="00C674B9">
                            <w:r>
                              <w:rPr>
                                <w:sz w:val="16"/>
                                <w:szCs w:val="16"/>
                              </w:rPr>
                              <w:t xml:space="preserve">Adapted from the North of Scotland Boards PGD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Profoma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61F29" id="Text Box 2" o:spid="_x0000_s1067" type="#_x0000_t202" style="position:absolute;margin-left:81.6pt;margin-top:647.55pt;width:252pt;height:48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" stroked="f">
                <v:path arrowok="t"/>
                <v:textbox>
                  <w:txbxContent>
                    <w:p w14:paraId="0312B2F0" w14:textId="77777777" w:rsidR="00FC039A" w:rsidRDefault="00FC03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Copyright ©Faculty of Sexual and Reproductive Healthcare 2017</w:t>
                      </w:r>
                    </w:p>
                    <w:p w14:paraId="7F67485F" w14:textId="77777777" w:rsidR="00C674B9" w:rsidRDefault="00C674B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5064A4" w14:textId="77777777" w:rsidR="00C674B9" w:rsidRDefault="00C674B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F31C95B" w14:textId="77777777" w:rsidR="00C674B9" w:rsidRDefault="00C674B9">
                      <w:r>
                        <w:rPr>
                          <w:sz w:val="16"/>
                          <w:szCs w:val="16"/>
                        </w:rPr>
                        <w:t xml:space="preserve">Adapted from the North of Scotland Boards PGD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Profoma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55F0" w:rsidRPr="009755F0" w:rsidSect="00410A25">
      <w:pgSz w:w="11906" w:h="16838" w:code="9"/>
      <w:pgMar w:top="709" w:right="1418" w:bottom="1418" w:left="1418" w:header="709" w:footer="709" w:gutter="0"/>
      <w:pgNumType w:fmt="numberInDash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F8F6AA" w16cid:durableId="229F54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6D9FD1" w14:textId="77777777" w:rsidR="00736557" w:rsidRDefault="00736557" w:rsidP="00933B21">
      <w:r>
        <w:separator/>
      </w:r>
    </w:p>
  </w:endnote>
  <w:endnote w:type="continuationSeparator" w:id="0">
    <w:p w14:paraId="189F974D" w14:textId="77777777" w:rsidR="00736557" w:rsidRDefault="00736557" w:rsidP="0093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6E156" w14:textId="73CAD835" w:rsidR="00C674B9" w:rsidRDefault="00E12388">
    <w:pPr>
      <w:pStyle w:val="Footer"/>
      <w:rPr>
        <w:sz w:val="18"/>
      </w:rPr>
    </w:pPr>
    <w:r>
      <w:rPr>
        <w:sz w:val="18"/>
      </w:rPr>
      <w:t xml:space="preserve">Version 1.0 Produced April </w:t>
    </w:r>
    <w:r w:rsidR="005F4053" w:rsidRPr="005F4053">
      <w:rPr>
        <w:sz w:val="18"/>
      </w:rPr>
      <w:t>2022</w:t>
    </w:r>
  </w:p>
  <w:p w14:paraId="6017F44A" w14:textId="2C72B867" w:rsidR="00D90DD9" w:rsidRPr="00D90DD9" w:rsidRDefault="007264B2">
    <w:pPr>
      <w:pStyle w:val="Footer"/>
      <w:rPr>
        <w:sz w:val="14"/>
      </w:rPr>
    </w:pPr>
    <w:r>
      <w:rPr>
        <w:sz w:val="14"/>
      </w:rPr>
      <w:t xml:space="preserve">NHSGGC Pharmacy Public Health/CPDT </w:t>
    </w:r>
    <w:r>
      <w:rPr>
        <w:sz w:val="14"/>
      </w:rPr>
      <w:tab/>
    </w:r>
    <w:r>
      <w:rPr>
        <w:sz w:val="14"/>
      </w:rPr>
      <w:tab/>
    </w:r>
    <w:r w:rsidR="00D90DD9" w:rsidRPr="00D90DD9">
      <w:rPr>
        <w:sz w:val="14"/>
      </w:rPr>
      <w:t xml:space="preserve">Adapted from </w:t>
    </w:r>
    <w:r w:rsidR="00D90DD9">
      <w:rPr>
        <w:sz w:val="14"/>
      </w:rPr>
      <w:t xml:space="preserve">North of Scotland </w:t>
    </w:r>
    <w:r>
      <w:rPr>
        <w:sz w:val="14"/>
      </w:rPr>
      <w:t>EHC flowchart and pro f</w:t>
    </w:r>
    <w:r w:rsidR="00D90DD9">
      <w:rPr>
        <w:sz w:val="14"/>
      </w:rPr>
      <w:t>orma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8B699" w14:textId="77777777" w:rsidR="00736557" w:rsidRDefault="00736557" w:rsidP="00933B21">
      <w:r>
        <w:separator/>
      </w:r>
    </w:p>
  </w:footnote>
  <w:footnote w:type="continuationSeparator" w:id="0">
    <w:p w14:paraId="7703A7E8" w14:textId="77777777" w:rsidR="00736557" w:rsidRDefault="00736557" w:rsidP="0093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A2AB74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695A2C"/>
    <w:multiLevelType w:val="hybridMultilevel"/>
    <w:tmpl w:val="2BC2FD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282225"/>
    <w:multiLevelType w:val="hybridMultilevel"/>
    <w:tmpl w:val="1E46C4D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21DC7"/>
    <w:multiLevelType w:val="hybridMultilevel"/>
    <w:tmpl w:val="4AE0C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924680"/>
    <w:multiLevelType w:val="hybridMultilevel"/>
    <w:tmpl w:val="E3D88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D4EB7"/>
    <w:multiLevelType w:val="hybridMultilevel"/>
    <w:tmpl w:val="EEF8522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38A1"/>
    <w:multiLevelType w:val="hybridMultilevel"/>
    <w:tmpl w:val="50A4FC78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7374D"/>
    <w:multiLevelType w:val="hybridMultilevel"/>
    <w:tmpl w:val="690A0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C86120"/>
    <w:multiLevelType w:val="hybridMultilevel"/>
    <w:tmpl w:val="9C5E2D6A"/>
    <w:lvl w:ilvl="0" w:tplc="75E2E29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D1783"/>
    <w:multiLevelType w:val="hybridMultilevel"/>
    <w:tmpl w:val="6240BA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E07A2C"/>
    <w:multiLevelType w:val="hybridMultilevel"/>
    <w:tmpl w:val="7FB24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13F66"/>
    <w:multiLevelType w:val="hybridMultilevel"/>
    <w:tmpl w:val="EE666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E417E6"/>
    <w:multiLevelType w:val="hybridMultilevel"/>
    <w:tmpl w:val="20FA6F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46BB0"/>
    <w:multiLevelType w:val="hybridMultilevel"/>
    <w:tmpl w:val="25A48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1F5469"/>
    <w:multiLevelType w:val="hybridMultilevel"/>
    <w:tmpl w:val="048CE640"/>
    <w:lvl w:ilvl="0" w:tplc="5F22EF0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F48F2"/>
    <w:multiLevelType w:val="hybridMultilevel"/>
    <w:tmpl w:val="589A8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5D56FE"/>
    <w:multiLevelType w:val="hybridMultilevel"/>
    <w:tmpl w:val="4920C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97705B"/>
    <w:multiLevelType w:val="hybridMultilevel"/>
    <w:tmpl w:val="4348979C"/>
    <w:lvl w:ilvl="0" w:tplc="F51266C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E3062E"/>
    <w:multiLevelType w:val="hybridMultilevel"/>
    <w:tmpl w:val="915E2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A699F"/>
    <w:multiLevelType w:val="hybridMultilevel"/>
    <w:tmpl w:val="934C6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04ABF"/>
    <w:multiLevelType w:val="hybridMultilevel"/>
    <w:tmpl w:val="747E9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0831E4"/>
    <w:multiLevelType w:val="hybridMultilevel"/>
    <w:tmpl w:val="2196DA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00258"/>
    <w:multiLevelType w:val="hybridMultilevel"/>
    <w:tmpl w:val="401005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66E72"/>
    <w:multiLevelType w:val="hybridMultilevel"/>
    <w:tmpl w:val="CC880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72581"/>
    <w:multiLevelType w:val="hybridMultilevel"/>
    <w:tmpl w:val="F17E123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F3A6D"/>
    <w:multiLevelType w:val="hybridMultilevel"/>
    <w:tmpl w:val="721AC3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8074DC"/>
    <w:multiLevelType w:val="hybridMultilevel"/>
    <w:tmpl w:val="B53C6E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75045F"/>
    <w:multiLevelType w:val="hybridMultilevel"/>
    <w:tmpl w:val="CAAE0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93E67"/>
    <w:multiLevelType w:val="hybridMultilevel"/>
    <w:tmpl w:val="C30AE1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1F560F"/>
    <w:multiLevelType w:val="hybridMultilevel"/>
    <w:tmpl w:val="4F9A2850"/>
    <w:lvl w:ilvl="0" w:tplc="08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958000D"/>
    <w:multiLevelType w:val="hybridMultilevel"/>
    <w:tmpl w:val="5E7048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881875"/>
    <w:multiLevelType w:val="hybridMultilevel"/>
    <w:tmpl w:val="FE583C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BE71277"/>
    <w:multiLevelType w:val="hybridMultilevel"/>
    <w:tmpl w:val="2A044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949AD"/>
    <w:multiLevelType w:val="hybridMultilevel"/>
    <w:tmpl w:val="740C53E4"/>
    <w:lvl w:ilvl="0" w:tplc="A69095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32"/>
  </w:num>
  <w:num w:numId="4">
    <w:abstractNumId w:val="14"/>
  </w:num>
  <w:num w:numId="5">
    <w:abstractNumId w:val="22"/>
  </w:num>
  <w:num w:numId="6">
    <w:abstractNumId w:val="16"/>
  </w:num>
  <w:num w:numId="7">
    <w:abstractNumId w:val="1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auto"/>
        </w:rPr>
      </w:lvl>
    </w:lvlOverride>
  </w:num>
  <w:num w:numId="9">
    <w:abstractNumId w:val="24"/>
  </w:num>
  <w:num w:numId="10">
    <w:abstractNumId w:val="5"/>
  </w:num>
  <w:num w:numId="11">
    <w:abstractNumId w:val="2"/>
  </w:num>
  <w:num w:numId="12">
    <w:abstractNumId w:val="6"/>
  </w:num>
  <w:num w:numId="13">
    <w:abstractNumId w:val="25"/>
  </w:num>
  <w:num w:numId="14">
    <w:abstractNumId w:val="13"/>
  </w:num>
  <w:num w:numId="15">
    <w:abstractNumId w:val="1"/>
  </w:num>
  <w:num w:numId="16">
    <w:abstractNumId w:val="30"/>
  </w:num>
  <w:num w:numId="17">
    <w:abstractNumId w:val="33"/>
  </w:num>
  <w:num w:numId="18">
    <w:abstractNumId w:val="9"/>
  </w:num>
  <w:num w:numId="19">
    <w:abstractNumId w:val="19"/>
  </w:num>
  <w:num w:numId="20">
    <w:abstractNumId w:val="21"/>
  </w:num>
  <w:num w:numId="21">
    <w:abstractNumId w:val="3"/>
  </w:num>
  <w:num w:numId="22">
    <w:abstractNumId w:val="4"/>
  </w:num>
  <w:num w:numId="23">
    <w:abstractNumId w:val="18"/>
  </w:num>
  <w:num w:numId="24">
    <w:abstractNumId w:val="28"/>
  </w:num>
  <w:num w:numId="25">
    <w:abstractNumId w:val="15"/>
  </w:num>
  <w:num w:numId="26">
    <w:abstractNumId w:val="20"/>
  </w:num>
  <w:num w:numId="27">
    <w:abstractNumId w:val="7"/>
  </w:num>
  <w:num w:numId="28">
    <w:abstractNumId w:val="31"/>
  </w:num>
  <w:num w:numId="29">
    <w:abstractNumId w:val="29"/>
  </w:num>
  <w:num w:numId="30">
    <w:abstractNumId w:val="26"/>
  </w:num>
  <w:num w:numId="31">
    <w:abstractNumId w:val="12"/>
  </w:num>
  <w:num w:numId="32">
    <w:abstractNumId w:val="10"/>
  </w:num>
  <w:num w:numId="33">
    <w:abstractNumId w:val="17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11B9"/>
    <w:rsid w:val="00006869"/>
    <w:rsid w:val="00011B5C"/>
    <w:rsid w:val="0001539C"/>
    <w:rsid w:val="00016A24"/>
    <w:rsid w:val="00020B1E"/>
    <w:rsid w:val="00022C84"/>
    <w:rsid w:val="000319E3"/>
    <w:rsid w:val="00031D8D"/>
    <w:rsid w:val="00031DA5"/>
    <w:rsid w:val="00035ECA"/>
    <w:rsid w:val="0003652F"/>
    <w:rsid w:val="00040054"/>
    <w:rsid w:val="000442F8"/>
    <w:rsid w:val="000450F0"/>
    <w:rsid w:val="00051E50"/>
    <w:rsid w:val="0005722C"/>
    <w:rsid w:val="0005734A"/>
    <w:rsid w:val="000623A6"/>
    <w:rsid w:val="0006365B"/>
    <w:rsid w:val="00063DED"/>
    <w:rsid w:val="00065D00"/>
    <w:rsid w:val="0007219F"/>
    <w:rsid w:val="000747E6"/>
    <w:rsid w:val="00092FD9"/>
    <w:rsid w:val="00094DDA"/>
    <w:rsid w:val="00096D63"/>
    <w:rsid w:val="000A7148"/>
    <w:rsid w:val="000B1315"/>
    <w:rsid w:val="000B4605"/>
    <w:rsid w:val="000B6344"/>
    <w:rsid w:val="000C3BA0"/>
    <w:rsid w:val="000C3C0D"/>
    <w:rsid w:val="000C67FB"/>
    <w:rsid w:val="000C7A26"/>
    <w:rsid w:val="000D6EF6"/>
    <w:rsid w:val="000E0FC2"/>
    <w:rsid w:val="000E151D"/>
    <w:rsid w:val="000E4511"/>
    <w:rsid w:val="000E6E60"/>
    <w:rsid w:val="000F1C33"/>
    <w:rsid w:val="000F5A98"/>
    <w:rsid w:val="000F5B22"/>
    <w:rsid w:val="0010014B"/>
    <w:rsid w:val="00111649"/>
    <w:rsid w:val="001131C7"/>
    <w:rsid w:val="00114C44"/>
    <w:rsid w:val="001238D6"/>
    <w:rsid w:val="00130705"/>
    <w:rsid w:val="001311B3"/>
    <w:rsid w:val="00131D3D"/>
    <w:rsid w:val="00132217"/>
    <w:rsid w:val="001402A3"/>
    <w:rsid w:val="00141A25"/>
    <w:rsid w:val="00141DC2"/>
    <w:rsid w:val="0014480D"/>
    <w:rsid w:val="00145383"/>
    <w:rsid w:val="00150ADC"/>
    <w:rsid w:val="00151770"/>
    <w:rsid w:val="0015179D"/>
    <w:rsid w:val="00152668"/>
    <w:rsid w:val="00154B52"/>
    <w:rsid w:val="0015700E"/>
    <w:rsid w:val="00164646"/>
    <w:rsid w:val="00165677"/>
    <w:rsid w:val="001675CD"/>
    <w:rsid w:val="001738E0"/>
    <w:rsid w:val="00176366"/>
    <w:rsid w:val="00176D83"/>
    <w:rsid w:val="001779D6"/>
    <w:rsid w:val="00177CAB"/>
    <w:rsid w:val="00180027"/>
    <w:rsid w:val="00180473"/>
    <w:rsid w:val="00193A19"/>
    <w:rsid w:val="00195B68"/>
    <w:rsid w:val="001A11DB"/>
    <w:rsid w:val="001A2535"/>
    <w:rsid w:val="001A5EFE"/>
    <w:rsid w:val="001A7D49"/>
    <w:rsid w:val="001B1C8C"/>
    <w:rsid w:val="001C103C"/>
    <w:rsid w:val="001C3BCB"/>
    <w:rsid w:val="001C3E22"/>
    <w:rsid w:val="001D3150"/>
    <w:rsid w:val="001D62F4"/>
    <w:rsid w:val="001E0282"/>
    <w:rsid w:val="002011F3"/>
    <w:rsid w:val="00204EB6"/>
    <w:rsid w:val="0021079D"/>
    <w:rsid w:val="0021393D"/>
    <w:rsid w:val="00217ABA"/>
    <w:rsid w:val="00221E64"/>
    <w:rsid w:val="00225553"/>
    <w:rsid w:val="00225824"/>
    <w:rsid w:val="00233A10"/>
    <w:rsid w:val="00233CFA"/>
    <w:rsid w:val="0023434B"/>
    <w:rsid w:val="00236A0F"/>
    <w:rsid w:val="00240522"/>
    <w:rsid w:val="00241527"/>
    <w:rsid w:val="00243238"/>
    <w:rsid w:val="00247369"/>
    <w:rsid w:val="00247C48"/>
    <w:rsid w:val="0025120E"/>
    <w:rsid w:val="00251928"/>
    <w:rsid w:val="00254607"/>
    <w:rsid w:val="00260D9F"/>
    <w:rsid w:val="002643FC"/>
    <w:rsid w:val="00266011"/>
    <w:rsid w:val="00273E9F"/>
    <w:rsid w:val="00275C3F"/>
    <w:rsid w:val="002769B9"/>
    <w:rsid w:val="00283A38"/>
    <w:rsid w:val="00285FB8"/>
    <w:rsid w:val="002867D9"/>
    <w:rsid w:val="00292E99"/>
    <w:rsid w:val="00295D56"/>
    <w:rsid w:val="002B172F"/>
    <w:rsid w:val="002B2F8F"/>
    <w:rsid w:val="002B372C"/>
    <w:rsid w:val="002B728F"/>
    <w:rsid w:val="002C06B2"/>
    <w:rsid w:val="002C0D9C"/>
    <w:rsid w:val="002C100D"/>
    <w:rsid w:val="002C19F3"/>
    <w:rsid w:val="002C20AF"/>
    <w:rsid w:val="002C6419"/>
    <w:rsid w:val="002D5368"/>
    <w:rsid w:val="002E553E"/>
    <w:rsid w:val="002E61C9"/>
    <w:rsid w:val="002F2848"/>
    <w:rsid w:val="002F3910"/>
    <w:rsid w:val="002F65E0"/>
    <w:rsid w:val="003011BC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B62"/>
    <w:rsid w:val="00342552"/>
    <w:rsid w:val="00343238"/>
    <w:rsid w:val="00346489"/>
    <w:rsid w:val="00357CE2"/>
    <w:rsid w:val="0036220D"/>
    <w:rsid w:val="00362C17"/>
    <w:rsid w:val="003639E1"/>
    <w:rsid w:val="00367121"/>
    <w:rsid w:val="00371AC1"/>
    <w:rsid w:val="003746D5"/>
    <w:rsid w:val="00376C7B"/>
    <w:rsid w:val="003808BA"/>
    <w:rsid w:val="003919F1"/>
    <w:rsid w:val="003B0DFE"/>
    <w:rsid w:val="003B2D6A"/>
    <w:rsid w:val="003B4B0E"/>
    <w:rsid w:val="003B6B8C"/>
    <w:rsid w:val="003C3A60"/>
    <w:rsid w:val="003C3D36"/>
    <w:rsid w:val="003C4AB7"/>
    <w:rsid w:val="003C4E4A"/>
    <w:rsid w:val="003C7663"/>
    <w:rsid w:val="003D0384"/>
    <w:rsid w:val="003D55D7"/>
    <w:rsid w:val="003D60AA"/>
    <w:rsid w:val="003E43D8"/>
    <w:rsid w:val="004007DC"/>
    <w:rsid w:val="00400D02"/>
    <w:rsid w:val="00410A25"/>
    <w:rsid w:val="00412820"/>
    <w:rsid w:val="00421C7D"/>
    <w:rsid w:val="00422164"/>
    <w:rsid w:val="0042486D"/>
    <w:rsid w:val="004303E2"/>
    <w:rsid w:val="00433F66"/>
    <w:rsid w:val="00441C01"/>
    <w:rsid w:val="00447A6F"/>
    <w:rsid w:val="00450717"/>
    <w:rsid w:val="0045230B"/>
    <w:rsid w:val="00453660"/>
    <w:rsid w:val="00453AA3"/>
    <w:rsid w:val="00456B2F"/>
    <w:rsid w:val="00456CF5"/>
    <w:rsid w:val="00461CA6"/>
    <w:rsid w:val="004622CD"/>
    <w:rsid w:val="0046272F"/>
    <w:rsid w:val="00462EE3"/>
    <w:rsid w:val="00464521"/>
    <w:rsid w:val="004657B4"/>
    <w:rsid w:val="00465D08"/>
    <w:rsid w:val="00465E97"/>
    <w:rsid w:val="004761B0"/>
    <w:rsid w:val="0048123C"/>
    <w:rsid w:val="00482852"/>
    <w:rsid w:val="00491182"/>
    <w:rsid w:val="0049402A"/>
    <w:rsid w:val="00494C2F"/>
    <w:rsid w:val="004A0689"/>
    <w:rsid w:val="004A2606"/>
    <w:rsid w:val="004A3CF3"/>
    <w:rsid w:val="004A4940"/>
    <w:rsid w:val="004B0ECF"/>
    <w:rsid w:val="004B10A7"/>
    <w:rsid w:val="004B1829"/>
    <w:rsid w:val="004B3F24"/>
    <w:rsid w:val="004B58D3"/>
    <w:rsid w:val="004C47B5"/>
    <w:rsid w:val="004D0A01"/>
    <w:rsid w:val="004D16B3"/>
    <w:rsid w:val="004D4AD3"/>
    <w:rsid w:val="004D4D94"/>
    <w:rsid w:val="004D5229"/>
    <w:rsid w:val="004E47AA"/>
    <w:rsid w:val="004E4868"/>
    <w:rsid w:val="004E5F09"/>
    <w:rsid w:val="004E5F9E"/>
    <w:rsid w:val="004F022D"/>
    <w:rsid w:val="004F211F"/>
    <w:rsid w:val="004F25EF"/>
    <w:rsid w:val="004F5D7A"/>
    <w:rsid w:val="004F7B77"/>
    <w:rsid w:val="00500AE4"/>
    <w:rsid w:val="005031BF"/>
    <w:rsid w:val="00505960"/>
    <w:rsid w:val="00511C9F"/>
    <w:rsid w:val="00512BA0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56893"/>
    <w:rsid w:val="005620C9"/>
    <w:rsid w:val="00565F17"/>
    <w:rsid w:val="00566AE5"/>
    <w:rsid w:val="0056793F"/>
    <w:rsid w:val="0057384B"/>
    <w:rsid w:val="005762BF"/>
    <w:rsid w:val="005775C0"/>
    <w:rsid w:val="00577B04"/>
    <w:rsid w:val="0059038A"/>
    <w:rsid w:val="005A79BD"/>
    <w:rsid w:val="005C6F6B"/>
    <w:rsid w:val="005D06ED"/>
    <w:rsid w:val="005D30CB"/>
    <w:rsid w:val="005E119D"/>
    <w:rsid w:val="005E2830"/>
    <w:rsid w:val="005E2D7C"/>
    <w:rsid w:val="005E2F2F"/>
    <w:rsid w:val="005E5CEA"/>
    <w:rsid w:val="005F2E7E"/>
    <w:rsid w:val="005F2EBF"/>
    <w:rsid w:val="005F4053"/>
    <w:rsid w:val="005F573C"/>
    <w:rsid w:val="00610B1E"/>
    <w:rsid w:val="00610D24"/>
    <w:rsid w:val="00611C89"/>
    <w:rsid w:val="006128FE"/>
    <w:rsid w:val="00614BA3"/>
    <w:rsid w:val="00616067"/>
    <w:rsid w:val="00623723"/>
    <w:rsid w:val="006242B7"/>
    <w:rsid w:val="00626901"/>
    <w:rsid w:val="00627779"/>
    <w:rsid w:val="0063777D"/>
    <w:rsid w:val="00637C61"/>
    <w:rsid w:val="006428CE"/>
    <w:rsid w:val="0064381C"/>
    <w:rsid w:val="006444B6"/>
    <w:rsid w:val="00674772"/>
    <w:rsid w:val="00675FED"/>
    <w:rsid w:val="006841EE"/>
    <w:rsid w:val="00686996"/>
    <w:rsid w:val="00690860"/>
    <w:rsid w:val="00694029"/>
    <w:rsid w:val="00694FED"/>
    <w:rsid w:val="006A31CC"/>
    <w:rsid w:val="006A6BD0"/>
    <w:rsid w:val="006B03E4"/>
    <w:rsid w:val="006C1BD2"/>
    <w:rsid w:val="006C41AB"/>
    <w:rsid w:val="006D17A2"/>
    <w:rsid w:val="006E59A0"/>
    <w:rsid w:val="006F0B46"/>
    <w:rsid w:val="006F4FB7"/>
    <w:rsid w:val="006F605A"/>
    <w:rsid w:val="00701A3D"/>
    <w:rsid w:val="00702094"/>
    <w:rsid w:val="00721B1E"/>
    <w:rsid w:val="007264B2"/>
    <w:rsid w:val="00730C38"/>
    <w:rsid w:val="007322A7"/>
    <w:rsid w:val="00733F8B"/>
    <w:rsid w:val="00736557"/>
    <w:rsid w:val="00736B3E"/>
    <w:rsid w:val="00740C4E"/>
    <w:rsid w:val="00742737"/>
    <w:rsid w:val="00742AEB"/>
    <w:rsid w:val="00742EA8"/>
    <w:rsid w:val="007450CA"/>
    <w:rsid w:val="007511F4"/>
    <w:rsid w:val="007518DE"/>
    <w:rsid w:val="00751F09"/>
    <w:rsid w:val="007560F3"/>
    <w:rsid w:val="0075628B"/>
    <w:rsid w:val="00756397"/>
    <w:rsid w:val="0076084E"/>
    <w:rsid w:val="0076186F"/>
    <w:rsid w:val="00764AFA"/>
    <w:rsid w:val="00765CBA"/>
    <w:rsid w:val="0077165C"/>
    <w:rsid w:val="00773214"/>
    <w:rsid w:val="007752E6"/>
    <w:rsid w:val="0077547E"/>
    <w:rsid w:val="00775B6D"/>
    <w:rsid w:val="00780804"/>
    <w:rsid w:val="00782E76"/>
    <w:rsid w:val="0078370F"/>
    <w:rsid w:val="007849B9"/>
    <w:rsid w:val="00791977"/>
    <w:rsid w:val="007936A8"/>
    <w:rsid w:val="007A19F7"/>
    <w:rsid w:val="007A3B20"/>
    <w:rsid w:val="007A3F99"/>
    <w:rsid w:val="007A455D"/>
    <w:rsid w:val="007A6AC4"/>
    <w:rsid w:val="007B6599"/>
    <w:rsid w:val="007C097F"/>
    <w:rsid w:val="007C28CD"/>
    <w:rsid w:val="007C2A72"/>
    <w:rsid w:val="007C3209"/>
    <w:rsid w:val="007C43B2"/>
    <w:rsid w:val="007C4DB9"/>
    <w:rsid w:val="007D09A8"/>
    <w:rsid w:val="007D1218"/>
    <w:rsid w:val="007D59A6"/>
    <w:rsid w:val="007D5E77"/>
    <w:rsid w:val="007D711D"/>
    <w:rsid w:val="007D76C1"/>
    <w:rsid w:val="007E1646"/>
    <w:rsid w:val="007E2EF0"/>
    <w:rsid w:val="008013FD"/>
    <w:rsid w:val="00801F47"/>
    <w:rsid w:val="008038AB"/>
    <w:rsid w:val="008063A7"/>
    <w:rsid w:val="00810738"/>
    <w:rsid w:val="00812905"/>
    <w:rsid w:val="00812AAA"/>
    <w:rsid w:val="00813FD3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35CC4"/>
    <w:rsid w:val="0084036A"/>
    <w:rsid w:val="0084488E"/>
    <w:rsid w:val="00844FF5"/>
    <w:rsid w:val="008451B4"/>
    <w:rsid w:val="00846DD9"/>
    <w:rsid w:val="0085129D"/>
    <w:rsid w:val="00853F08"/>
    <w:rsid w:val="008607E2"/>
    <w:rsid w:val="00863363"/>
    <w:rsid w:val="00864F68"/>
    <w:rsid w:val="00867395"/>
    <w:rsid w:val="00870DBB"/>
    <w:rsid w:val="00875FFD"/>
    <w:rsid w:val="008844E6"/>
    <w:rsid w:val="00884602"/>
    <w:rsid w:val="00884E84"/>
    <w:rsid w:val="00885819"/>
    <w:rsid w:val="008931E4"/>
    <w:rsid w:val="0089394E"/>
    <w:rsid w:val="00893B7B"/>
    <w:rsid w:val="008954A0"/>
    <w:rsid w:val="008967A4"/>
    <w:rsid w:val="00896B62"/>
    <w:rsid w:val="008A068B"/>
    <w:rsid w:val="008A1814"/>
    <w:rsid w:val="008A2866"/>
    <w:rsid w:val="008A2A86"/>
    <w:rsid w:val="008A2BFD"/>
    <w:rsid w:val="008A3C53"/>
    <w:rsid w:val="008A4AF9"/>
    <w:rsid w:val="008A73F2"/>
    <w:rsid w:val="008A78BC"/>
    <w:rsid w:val="008B0EED"/>
    <w:rsid w:val="008B75AE"/>
    <w:rsid w:val="008D5237"/>
    <w:rsid w:val="008D6653"/>
    <w:rsid w:val="008D740A"/>
    <w:rsid w:val="008E593E"/>
    <w:rsid w:val="008F1615"/>
    <w:rsid w:val="008F45AB"/>
    <w:rsid w:val="00910BED"/>
    <w:rsid w:val="00913D8E"/>
    <w:rsid w:val="009148A1"/>
    <w:rsid w:val="009151E5"/>
    <w:rsid w:val="00917123"/>
    <w:rsid w:val="009223B9"/>
    <w:rsid w:val="00924AF8"/>
    <w:rsid w:val="0093269D"/>
    <w:rsid w:val="00933B21"/>
    <w:rsid w:val="00940542"/>
    <w:rsid w:val="009418F6"/>
    <w:rsid w:val="009434E2"/>
    <w:rsid w:val="009514A0"/>
    <w:rsid w:val="009515F9"/>
    <w:rsid w:val="009516F3"/>
    <w:rsid w:val="00953FB4"/>
    <w:rsid w:val="009705B8"/>
    <w:rsid w:val="00970867"/>
    <w:rsid w:val="00972750"/>
    <w:rsid w:val="00972C64"/>
    <w:rsid w:val="00973129"/>
    <w:rsid w:val="009755F0"/>
    <w:rsid w:val="00976D99"/>
    <w:rsid w:val="00986E65"/>
    <w:rsid w:val="00987ECD"/>
    <w:rsid w:val="00993E44"/>
    <w:rsid w:val="0099513F"/>
    <w:rsid w:val="009A0598"/>
    <w:rsid w:val="009A39A3"/>
    <w:rsid w:val="009A746D"/>
    <w:rsid w:val="009B26D7"/>
    <w:rsid w:val="009B2DBC"/>
    <w:rsid w:val="009B3277"/>
    <w:rsid w:val="009C77AF"/>
    <w:rsid w:val="009D17D9"/>
    <w:rsid w:val="009D41D3"/>
    <w:rsid w:val="009E4CB9"/>
    <w:rsid w:val="009E5067"/>
    <w:rsid w:val="009E7ED3"/>
    <w:rsid w:val="009F2B05"/>
    <w:rsid w:val="009F45A4"/>
    <w:rsid w:val="009F61DA"/>
    <w:rsid w:val="009F6D5C"/>
    <w:rsid w:val="00A106D8"/>
    <w:rsid w:val="00A207A5"/>
    <w:rsid w:val="00A31510"/>
    <w:rsid w:val="00A338D3"/>
    <w:rsid w:val="00A4113E"/>
    <w:rsid w:val="00A41E5C"/>
    <w:rsid w:val="00A44065"/>
    <w:rsid w:val="00A44C0F"/>
    <w:rsid w:val="00A53294"/>
    <w:rsid w:val="00A578C9"/>
    <w:rsid w:val="00A62722"/>
    <w:rsid w:val="00A63CAC"/>
    <w:rsid w:val="00A673FF"/>
    <w:rsid w:val="00A67A1D"/>
    <w:rsid w:val="00A720CD"/>
    <w:rsid w:val="00A77685"/>
    <w:rsid w:val="00A80145"/>
    <w:rsid w:val="00A8085D"/>
    <w:rsid w:val="00A8391A"/>
    <w:rsid w:val="00A8752A"/>
    <w:rsid w:val="00AA1F04"/>
    <w:rsid w:val="00AA3C14"/>
    <w:rsid w:val="00AA4F64"/>
    <w:rsid w:val="00AB030E"/>
    <w:rsid w:val="00AB15DB"/>
    <w:rsid w:val="00AB15F6"/>
    <w:rsid w:val="00AB6017"/>
    <w:rsid w:val="00AB7B4D"/>
    <w:rsid w:val="00AC1675"/>
    <w:rsid w:val="00AE39A3"/>
    <w:rsid w:val="00AE4B60"/>
    <w:rsid w:val="00AE50C2"/>
    <w:rsid w:val="00AF0460"/>
    <w:rsid w:val="00AF0E75"/>
    <w:rsid w:val="00AF180F"/>
    <w:rsid w:val="00AF247D"/>
    <w:rsid w:val="00AF24E1"/>
    <w:rsid w:val="00AF3A44"/>
    <w:rsid w:val="00AF5919"/>
    <w:rsid w:val="00AF631A"/>
    <w:rsid w:val="00B04ECA"/>
    <w:rsid w:val="00B10B58"/>
    <w:rsid w:val="00B12302"/>
    <w:rsid w:val="00B1361C"/>
    <w:rsid w:val="00B1537C"/>
    <w:rsid w:val="00B22166"/>
    <w:rsid w:val="00B22720"/>
    <w:rsid w:val="00B311AF"/>
    <w:rsid w:val="00B3597D"/>
    <w:rsid w:val="00B36EE6"/>
    <w:rsid w:val="00B45AA5"/>
    <w:rsid w:val="00B509F5"/>
    <w:rsid w:val="00B515A4"/>
    <w:rsid w:val="00B51B8A"/>
    <w:rsid w:val="00B55B42"/>
    <w:rsid w:val="00B75260"/>
    <w:rsid w:val="00B75C8F"/>
    <w:rsid w:val="00B76CF1"/>
    <w:rsid w:val="00B82CBD"/>
    <w:rsid w:val="00B952F9"/>
    <w:rsid w:val="00BA2CE8"/>
    <w:rsid w:val="00BA5A09"/>
    <w:rsid w:val="00BA7C41"/>
    <w:rsid w:val="00BA7C7C"/>
    <w:rsid w:val="00BB2CBB"/>
    <w:rsid w:val="00BB6B5B"/>
    <w:rsid w:val="00BC74CF"/>
    <w:rsid w:val="00BD0B36"/>
    <w:rsid w:val="00BD1002"/>
    <w:rsid w:val="00BD686C"/>
    <w:rsid w:val="00BE2E5F"/>
    <w:rsid w:val="00BE77E2"/>
    <w:rsid w:val="00BF00DD"/>
    <w:rsid w:val="00BF1DA9"/>
    <w:rsid w:val="00BF1DC8"/>
    <w:rsid w:val="00C0131E"/>
    <w:rsid w:val="00C04341"/>
    <w:rsid w:val="00C069CB"/>
    <w:rsid w:val="00C07C3F"/>
    <w:rsid w:val="00C11D0A"/>
    <w:rsid w:val="00C156C4"/>
    <w:rsid w:val="00C17FE6"/>
    <w:rsid w:val="00C23412"/>
    <w:rsid w:val="00C25ABB"/>
    <w:rsid w:val="00C40566"/>
    <w:rsid w:val="00C4268A"/>
    <w:rsid w:val="00C427E3"/>
    <w:rsid w:val="00C53CB7"/>
    <w:rsid w:val="00C55749"/>
    <w:rsid w:val="00C667A5"/>
    <w:rsid w:val="00C674B9"/>
    <w:rsid w:val="00C67F11"/>
    <w:rsid w:val="00C71EDE"/>
    <w:rsid w:val="00C7241C"/>
    <w:rsid w:val="00C7413E"/>
    <w:rsid w:val="00C74DA2"/>
    <w:rsid w:val="00C77C65"/>
    <w:rsid w:val="00C803AC"/>
    <w:rsid w:val="00C812C7"/>
    <w:rsid w:val="00C8266F"/>
    <w:rsid w:val="00C829E7"/>
    <w:rsid w:val="00C855B0"/>
    <w:rsid w:val="00C86449"/>
    <w:rsid w:val="00C87928"/>
    <w:rsid w:val="00C90170"/>
    <w:rsid w:val="00C90236"/>
    <w:rsid w:val="00C9173D"/>
    <w:rsid w:val="00C924AD"/>
    <w:rsid w:val="00C93181"/>
    <w:rsid w:val="00C93893"/>
    <w:rsid w:val="00C955A3"/>
    <w:rsid w:val="00CA2959"/>
    <w:rsid w:val="00CA4D1E"/>
    <w:rsid w:val="00CB4B7F"/>
    <w:rsid w:val="00CB6149"/>
    <w:rsid w:val="00CC2DA6"/>
    <w:rsid w:val="00CC4049"/>
    <w:rsid w:val="00CD64FD"/>
    <w:rsid w:val="00CD69E8"/>
    <w:rsid w:val="00CD7BA3"/>
    <w:rsid w:val="00CE0F3E"/>
    <w:rsid w:val="00CE5E49"/>
    <w:rsid w:val="00CE5EDB"/>
    <w:rsid w:val="00CF0EA0"/>
    <w:rsid w:val="00CF26A0"/>
    <w:rsid w:val="00CF4046"/>
    <w:rsid w:val="00CF6115"/>
    <w:rsid w:val="00D03907"/>
    <w:rsid w:val="00D124DD"/>
    <w:rsid w:val="00D12A92"/>
    <w:rsid w:val="00D1330B"/>
    <w:rsid w:val="00D13381"/>
    <w:rsid w:val="00D13B31"/>
    <w:rsid w:val="00D17230"/>
    <w:rsid w:val="00D17846"/>
    <w:rsid w:val="00D20542"/>
    <w:rsid w:val="00D209E0"/>
    <w:rsid w:val="00D21636"/>
    <w:rsid w:val="00D231B7"/>
    <w:rsid w:val="00D27556"/>
    <w:rsid w:val="00D36551"/>
    <w:rsid w:val="00D3716E"/>
    <w:rsid w:val="00D41B33"/>
    <w:rsid w:val="00D41BCF"/>
    <w:rsid w:val="00D443D6"/>
    <w:rsid w:val="00D4535B"/>
    <w:rsid w:val="00D47BCF"/>
    <w:rsid w:val="00D70ED2"/>
    <w:rsid w:val="00D76073"/>
    <w:rsid w:val="00D77B1F"/>
    <w:rsid w:val="00D8244B"/>
    <w:rsid w:val="00D840AA"/>
    <w:rsid w:val="00D85E75"/>
    <w:rsid w:val="00D90BA3"/>
    <w:rsid w:val="00D90DD9"/>
    <w:rsid w:val="00DA2754"/>
    <w:rsid w:val="00DA29B7"/>
    <w:rsid w:val="00DA6204"/>
    <w:rsid w:val="00DC35AD"/>
    <w:rsid w:val="00DC5B41"/>
    <w:rsid w:val="00DC5C4F"/>
    <w:rsid w:val="00DD1A7D"/>
    <w:rsid w:val="00DD42C9"/>
    <w:rsid w:val="00DD4B87"/>
    <w:rsid w:val="00DD6440"/>
    <w:rsid w:val="00DD74A4"/>
    <w:rsid w:val="00DE0511"/>
    <w:rsid w:val="00DE286F"/>
    <w:rsid w:val="00DE293B"/>
    <w:rsid w:val="00DE35B3"/>
    <w:rsid w:val="00DE7EA8"/>
    <w:rsid w:val="00DF2BA5"/>
    <w:rsid w:val="00DF5228"/>
    <w:rsid w:val="00DF6FAB"/>
    <w:rsid w:val="00E03A7F"/>
    <w:rsid w:val="00E12388"/>
    <w:rsid w:val="00E129A2"/>
    <w:rsid w:val="00E16D16"/>
    <w:rsid w:val="00E20BD3"/>
    <w:rsid w:val="00E20FE4"/>
    <w:rsid w:val="00E21689"/>
    <w:rsid w:val="00E229E4"/>
    <w:rsid w:val="00E27C5F"/>
    <w:rsid w:val="00E30134"/>
    <w:rsid w:val="00E30AA4"/>
    <w:rsid w:val="00E3136A"/>
    <w:rsid w:val="00E33994"/>
    <w:rsid w:val="00E33CCC"/>
    <w:rsid w:val="00E41648"/>
    <w:rsid w:val="00E42D0A"/>
    <w:rsid w:val="00E43AC5"/>
    <w:rsid w:val="00E445C5"/>
    <w:rsid w:val="00E464FF"/>
    <w:rsid w:val="00E476AF"/>
    <w:rsid w:val="00E50C99"/>
    <w:rsid w:val="00E55FBF"/>
    <w:rsid w:val="00E607A9"/>
    <w:rsid w:val="00E626A1"/>
    <w:rsid w:val="00E62821"/>
    <w:rsid w:val="00E63D4E"/>
    <w:rsid w:val="00E65D1B"/>
    <w:rsid w:val="00E73C06"/>
    <w:rsid w:val="00E82651"/>
    <w:rsid w:val="00E86E71"/>
    <w:rsid w:val="00E93CD5"/>
    <w:rsid w:val="00E9643D"/>
    <w:rsid w:val="00E970C3"/>
    <w:rsid w:val="00EA17AC"/>
    <w:rsid w:val="00EA1A3B"/>
    <w:rsid w:val="00EA26BD"/>
    <w:rsid w:val="00EA4861"/>
    <w:rsid w:val="00EA50B1"/>
    <w:rsid w:val="00EA569E"/>
    <w:rsid w:val="00EB0AD6"/>
    <w:rsid w:val="00EB54C4"/>
    <w:rsid w:val="00EB7EFD"/>
    <w:rsid w:val="00ED0472"/>
    <w:rsid w:val="00ED4DF5"/>
    <w:rsid w:val="00ED769A"/>
    <w:rsid w:val="00EE7232"/>
    <w:rsid w:val="00EF112A"/>
    <w:rsid w:val="00EF21D8"/>
    <w:rsid w:val="00F0119B"/>
    <w:rsid w:val="00F070D3"/>
    <w:rsid w:val="00F1117B"/>
    <w:rsid w:val="00F165F8"/>
    <w:rsid w:val="00F2534D"/>
    <w:rsid w:val="00F33739"/>
    <w:rsid w:val="00F35127"/>
    <w:rsid w:val="00F42BF9"/>
    <w:rsid w:val="00F52E46"/>
    <w:rsid w:val="00F63000"/>
    <w:rsid w:val="00F644DD"/>
    <w:rsid w:val="00F65645"/>
    <w:rsid w:val="00F67E77"/>
    <w:rsid w:val="00F71AAA"/>
    <w:rsid w:val="00F7257A"/>
    <w:rsid w:val="00F73999"/>
    <w:rsid w:val="00F77C26"/>
    <w:rsid w:val="00F828E5"/>
    <w:rsid w:val="00F847DE"/>
    <w:rsid w:val="00F8525F"/>
    <w:rsid w:val="00F87231"/>
    <w:rsid w:val="00F92E6D"/>
    <w:rsid w:val="00F9500D"/>
    <w:rsid w:val="00F9789A"/>
    <w:rsid w:val="00FA01FF"/>
    <w:rsid w:val="00FA6E07"/>
    <w:rsid w:val="00FA7E52"/>
    <w:rsid w:val="00FB1746"/>
    <w:rsid w:val="00FB23AF"/>
    <w:rsid w:val="00FB702A"/>
    <w:rsid w:val="00FC039A"/>
    <w:rsid w:val="00FC09A1"/>
    <w:rsid w:val="00FC1B6C"/>
    <w:rsid w:val="00FC32AD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024A47"/>
  <w15:docId w15:val="{FB0C1C63-94E0-6D4D-89B6-693080BA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33B21"/>
    <w:pPr>
      <w:keepNext/>
      <w:jc w:val="right"/>
      <w:outlineLvl w:val="1"/>
    </w:pPr>
    <w:rPr>
      <w:rFonts w:eastAsia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iPriority w:val="99"/>
    <w:unhideWhenUsed/>
    <w:rsid w:val="00933B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B21"/>
  </w:style>
  <w:style w:type="character" w:customStyle="1" w:styleId="Heading2Char">
    <w:name w:val="Heading 2 Char"/>
    <w:basedOn w:val="DefaultParagraphFont"/>
    <w:link w:val="Heading2"/>
    <w:rsid w:val="00933B21"/>
    <w:rPr>
      <w:rFonts w:eastAsia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E313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D17A2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400D0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00D0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00D02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63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A5201-A7D6-41B3-A9B7-C2DBE4A3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EHC Flowchart and Pro forma NHSGGC</vt:lpstr>
    </vt:vector>
  </TitlesOfParts>
  <Company>NHSGGC</Company>
  <LinksUpToDate>false</LinksUpToDate>
  <CharactersWithSpaces>5576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 Flowchart and Pro forma NHSGGC</dc:title>
  <dc:subject>Flowchart and Pro forma</dc:subject>
  <dc:creator>NHSGGC PPH and CPDT</dc:creator>
  <cp:lastModifiedBy>McCallum, Bridie</cp:lastModifiedBy>
  <cp:revision>2</cp:revision>
  <cp:lastPrinted>2020-10-27T12:51:00Z</cp:lastPrinted>
  <dcterms:created xsi:type="dcterms:W3CDTF">2022-04-19T10:55:00Z</dcterms:created>
  <dcterms:modified xsi:type="dcterms:W3CDTF">2022-04-19T10:55:00Z</dcterms:modified>
</cp:coreProperties>
</file>