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0411" w:rsidRPr="002E591A" w:rsidRDefault="00847DBD">
      <w:pPr>
        <w:rPr>
          <w:b/>
        </w:rPr>
      </w:pPr>
      <w:r w:rsidRPr="002E591A">
        <w:rPr>
          <w:b/>
        </w:rPr>
        <w:t>Rota Load Disconnect Brief</w:t>
      </w:r>
      <w:r w:rsidR="002E591A">
        <w:rPr>
          <w:b/>
        </w:rPr>
        <w:t xml:space="preserve"> for Primary Care</w:t>
      </w:r>
    </w:p>
    <w:p w:rsidR="00847DBD" w:rsidRDefault="00847DBD"/>
    <w:p w:rsidR="00847DBD" w:rsidRDefault="00847DBD">
      <w:r>
        <w:t xml:space="preserve">You may have seen correspondence from NHS Grampian regarding imminent potential power outages already. </w:t>
      </w:r>
      <w:r w:rsidR="002678A3">
        <w:t>S</w:t>
      </w:r>
      <w:r w:rsidR="00CD5942">
        <w:t>ome of these may be planned with</w:t>
      </w:r>
      <w:r w:rsidR="002678A3">
        <w:t xml:space="preserve"> notice provided (Rota Load Disconnect) and others unplanned and with little to no notice (NETS Failure). The latter is most likely in the event of a cyber incident.</w:t>
      </w:r>
    </w:p>
    <w:p w:rsidR="00847DBD" w:rsidRDefault="00CD5942">
      <w:r>
        <w:t>The</w:t>
      </w:r>
      <w:r w:rsidR="002678A3">
        <w:t xml:space="preserve"> guidance </w:t>
      </w:r>
      <w:r>
        <w:t xml:space="preserve">that follows may be helpful </w:t>
      </w:r>
      <w:r w:rsidR="002678A3">
        <w:t xml:space="preserve">to primary care </w:t>
      </w:r>
      <w:r>
        <w:t>contractors and focuses on Rota Load Disconnect</w:t>
      </w:r>
      <w:r w:rsidR="00F233E8">
        <w:t xml:space="preserve"> (RLD)</w:t>
      </w:r>
      <w:r>
        <w:t>, although robust Business Continuity Plans</w:t>
      </w:r>
      <w:r w:rsidR="00F233E8">
        <w:t xml:space="preserve"> (BCP) </w:t>
      </w:r>
      <w:r>
        <w:t>will ensure resil</w:t>
      </w:r>
      <w:r w:rsidR="00F233E8">
        <w:t xml:space="preserve">ience also in the event of Net </w:t>
      </w:r>
      <w:r>
        <w:t>Failure</w:t>
      </w:r>
    </w:p>
    <w:p w:rsidR="00CD5942" w:rsidRPr="00C70095" w:rsidRDefault="00CD5942">
      <w:pPr>
        <w:rPr>
          <w:b/>
        </w:rPr>
      </w:pPr>
      <w:r w:rsidRPr="00C70095">
        <w:rPr>
          <w:b/>
        </w:rPr>
        <w:t>Frequently asked questions</w:t>
      </w:r>
    </w:p>
    <w:p w:rsidR="00CD5942" w:rsidRPr="003F4287" w:rsidRDefault="00CD5942">
      <w:pPr>
        <w:rPr>
          <w:b/>
        </w:rPr>
      </w:pPr>
      <w:r w:rsidRPr="003F4287">
        <w:rPr>
          <w:b/>
        </w:rPr>
        <w:t>Q</w:t>
      </w:r>
      <w:r w:rsidRPr="003F4287">
        <w:rPr>
          <w:b/>
        </w:rPr>
        <w:tab/>
        <w:t>How likely is this to happen</w:t>
      </w:r>
    </w:p>
    <w:p w:rsidR="00CD5942" w:rsidRDefault="00CD5942">
      <w:r>
        <w:t>A</w:t>
      </w:r>
      <w:r>
        <w:tab/>
        <w:t>NHS Grampian believe this to be “likely”</w:t>
      </w:r>
    </w:p>
    <w:p w:rsidR="00CD5942" w:rsidRPr="003F4287" w:rsidRDefault="00CD5942">
      <w:pPr>
        <w:rPr>
          <w:b/>
        </w:rPr>
      </w:pPr>
      <w:r w:rsidRPr="003F4287">
        <w:rPr>
          <w:b/>
        </w:rPr>
        <w:t>Q</w:t>
      </w:r>
      <w:r w:rsidRPr="003F4287">
        <w:rPr>
          <w:b/>
        </w:rPr>
        <w:tab/>
        <w:t>When will this happen</w:t>
      </w:r>
    </w:p>
    <w:p w:rsidR="00CD5942" w:rsidRDefault="00CD5942">
      <w:proofErr w:type="gramStart"/>
      <w:r>
        <w:t>A</w:t>
      </w:r>
      <w:r>
        <w:tab/>
        <w:t>This</w:t>
      </w:r>
      <w:proofErr w:type="gramEnd"/>
      <w:r>
        <w:t xml:space="preserve"> is unknown but expected during the Winter period 2023</w:t>
      </w:r>
    </w:p>
    <w:p w:rsidR="00CD5942" w:rsidRPr="003F4287" w:rsidRDefault="00CD5942">
      <w:pPr>
        <w:rPr>
          <w:b/>
        </w:rPr>
      </w:pPr>
      <w:r w:rsidRPr="003F4287">
        <w:rPr>
          <w:b/>
        </w:rPr>
        <w:t>Q</w:t>
      </w:r>
      <w:r w:rsidRPr="003F4287">
        <w:rPr>
          <w:b/>
        </w:rPr>
        <w:tab/>
        <w:t xml:space="preserve">Will any notice be </w:t>
      </w:r>
      <w:proofErr w:type="gramStart"/>
      <w:r w:rsidRPr="003F4287">
        <w:rPr>
          <w:b/>
        </w:rPr>
        <w:t>given</w:t>
      </w:r>
      <w:proofErr w:type="gramEnd"/>
    </w:p>
    <w:p w:rsidR="00FD7E21" w:rsidRDefault="00F233E8">
      <w:r>
        <w:t>A</w:t>
      </w:r>
      <w:r>
        <w:tab/>
        <w:t xml:space="preserve">For RLD </w:t>
      </w:r>
      <w:r w:rsidR="00873AF9">
        <w:t xml:space="preserve">less than </w:t>
      </w:r>
      <w:r>
        <w:t>24 hours. Net</w:t>
      </w:r>
      <w:r w:rsidR="00FD7E21">
        <w:t xml:space="preserve"> Failure would have no notice</w:t>
      </w:r>
    </w:p>
    <w:p w:rsidR="00FD7E21" w:rsidRPr="003F4287" w:rsidRDefault="00FD7E21">
      <w:pPr>
        <w:rPr>
          <w:b/>
        </w:rPr>
      </w:pPr>
      <w:r w:rsidRPr="003F4287">
        <w:rPr>
          <w:b/>
        </w:rPr>
        <w:t>Q</w:t>
      </w:r>
      <w:r w:rsidRPr="003F4287">
        <w:rPr>
          <w:b/>
        </w:rPr>
        <w:tab/>
        <w:t>Will my current BCP will cover this.</w:t>
      </w:r>
    </w:p>
    <w:p w:rsidR="00FD7E21" w:rsidRDefault="00FD7E21" w:rsidP="0021591C">
      <w:pPr>
        <w:ind w:left="720" w:hanging="720"/>
      </w:pPr>
      <w:r>
        <w:t>A</w:t>
      </w:r>
      <w:r>
        <w:tab/>
        <w:t xml:space="preserve">Depends. Some BCPs may </w:t>
      </w:r>
      <w:r w:rsidR="0021591C">
        <w:t xml:space="preserve">concentrate on power being isolated to their site only. RLD will remove power from entire areas. </w:t>
      </w:r>
      <w:r w:rsidR="00B3325F">
        <w:t>The example below shows Rota Load blocks in Dundee:</w:t>
      </w:r>
    </w:p>
    <w:p w:rsidR="00B3325F" w:rsidRDefault="00B3325F" w:rsidP="0021591C">
      <w:pPr>
        <w:ind w:left="720" w:hanging="720"/>
      </w:pPr>
      <w:r w:rsidRPr="00ED51C0">
        <w:rPr>
          <w:noProof/>
          <w:lang w:eastAsia="en-GB"/>
        </w:rPr>
        <w:drawing>
          <wp:inline distT="0" distB="0" distL="0" distR="0" wp14:anchorId="55265A20" wp14:editId="3B5C670D">
            <wp:extent cx="5731510" cy="320548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205480"/>
                    </a:xfrm>
                    <a:prstGeom prst="rect">
                      <a:avLst/>
                    </a:prstGeom>
                  </pic:spPr>
                </pic:pic>
              </a:graphicData>
            </a:graphic>
          </wp:inline>
        </w:drawing>
      </w:r>
    </w:p>
    <w:p w:rsidR="00B3325F" w:rsidRDefault="00B3325F" w:rsidP="0021591C">
      <w:pPr>
        <w:ind w:left="720" w:hanging="720"/>
      </w:pPr>
      <w:r>
        <w:t>And then how RLD may look:</w:t>
      </w:r>
    </w:p>
    <w:p w:rsidR="00B3325F" w:rsidRDefault="00B3325F" w:rsidP="0021591C">
      <w:pPr>
        <w:ind w:left="720" w:hanging="720"/>
      </w:pPr>
      <w:r w:rsidRPr="00ED51C0">
        <w:rPr>
          <w:noProof/>
          <w:lang w:eastAsia="en-GB"/>
        </w:rPr>
        <w:lastRenderedPageBreak/>
        <w:drawing>
          <wp:inline distT="0" distB="0" distL="0" distR="0" wp14:anchorId="7C661319" wp14:editId="72F79499">
            <wp:extent cx="5731510" cy="322834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228340"/>
                    </a:xfrm>
                    <a:prstGeom prst="rect">
                      <a:avLst/>
                    </a:prstGeom>
                  </pic:spPr>
                </pic:pic>
              </a:graphicData>
            </a:graphic>
          </wp:inline>
        </w:drawing>
      </w:r>
    </w:p>
    <w:p w:rsidR="005C2266" w:rsidRDefault="005C2266" w:rsidP="0021591C">
      <w:pPr>
        <w:ind w:left="720" w:hanging="720"/>
      </w:pPr>
      <w:r>
        <w:t>NHS Grampian’s blocks look like this:</w:t>
      </w:r>
    </w:p>
    <w:p w:rsidR="008F1ED8" w:rsidRDefault="008F1ED8" w:rsidP="0021591C">
      <w:pPr>
        <w:ind w:left="720" w:hanging="720"/>
      </w:pPr>
      <w:r>
        <w:rPr>
          <w:noProof/>
          <w:lang w:eastAsia="en-GB"/>
        </w:rPr>
        <w:drawing>
          <wp:inline distT="0" distB="0" distL="0" distR="0" wp14:anchorId="089120D8" wp14:editId="42A5A97A">
            <wp:extent cx="5731510" cy="3187700"/>
            <wp:effectExtent l="0" t="0" r="2540" b="0"/>
            <wp:docPr id="1230994976" name="Picture 1230994976"/>
            <wp:cNvGraphicFramePr/>
            <a:graphic xmlns:a="http://schemas.openxmlformats.org/drawingml/2006/main">
              <a:graphicData uri="http://schemas.openxmlformats.org/drawingml/2006/picture">
                <pic:pic xmlns:pic="http://schemas.openxmlformats.org/drawingml/2006/picture">
                  <pic:nvPicPr>
                    <pic:cNvPr id="1230994976" name="Picture 123099497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187700"/>
                    </a:xfrm>
                    <a:prstGeom prst="rect">
                      <a:avLst/>
                    </a:prstGeom>
                  </pic:spPr>
                </pic:pic>
              </a:graphicData>
            </a:graphic>
          </wp:inline>
        </w:drawing>
      </w:r>
    </w:p>
    <w:p w:rsidR="00B3325F" w:rsidRDefault="008F1ED8" w:rsidP="005C2266">
      <w:r>
        <w:t>The different colours show different blocks within Grampian</w:t>
      </w:r>
      <w:r w:rsidR="00EE643E">
        <w:t xml:space="preserve"> and you can see some blocks cover a wide area</w:t>
      </w:r>
      <w:r>
        <w:t xml:space="preserve">. Further details can be found at </w:t>
      </w:r>
      <w:hyperlink r:id="rId8" w:history="1">
        <w:r>
          <w:rPr>
            <w:rStyle w:val="Hyperlink"/>
          </w:rPr>
          <w:t>Find my block letter? Call Free to Solve Electricity Issues (powercut105.com)</w:t>
        </w:r>
      </w:hyperlink>
      <w:r>
        <w:t xml:space="preserve"> Letters have been sent to PSR customers directly.</w:t>
      </w:r>
    </w:p>
    <w:p w:rsidR="0021591C" w:rsidRPr="003F4287" w:rsidRDefault="0021591C" w:rsidP="0021591C">
      <w:pPr>
        <w:ind w:left="720" w:hanging="720"/>
        <w:rPr>
          <w:b/>
        </w:rPr>
      </w:pPr>
      <w:r w:rsidRPr="003F4287">
        <w:rPr>
          <w:b/>
        </w:rPr>
        <w:t>Q</w:t>
      </w:r>
      <w:r w:rsidRPr="003F4287">
        <w:rPr>
          <w:b/>
        </w:rPr>
        <w:tab/>
        <w:t xml:space="preserve">We have a buddy practice. Will that be </w:t>
      </w:r>
      <w:proofErr w:type="gramStart"/>
      <w:r w:rsidRPr="003F4287">
        <w:rPr>
          <w:b/>
        </w:rPr>
        <w:t>OK</w:t>
      </w:r>
      <w:proofErr w:type="gramEnd"/>
    </w:p>
    <w:p w:rsidR="0021591C" w:rsidRDefault="0021591C" w:rsidP="0021591C">
      <w:pPr>
        <w:ind w:left="720" w:hanging="720"/>
      </w:pPr>
      <w:r>
        <w:t>A</w:t>
      </w:r>
      <w:r>
        <w:tab/>
        <w:t>Not necessarily. If your buddy is on the same block as you then they will also have no power</w:t>
      </w:r>
      <w:r w:rsidR="00B3325F">
        <w:t xml:space="preserve"> as per Dundee example.</w:t>
      </w:r>
    </w:p>
    <w:p w:rsidR="0021591C" w:rsidRPr="003F4287" w:rsidRDefault="0021591C" w:rsidP="0021591C">
      <w:pPr>
        <w:ind w:left="720" w:hanging="720"/>
        <w:rPr>
          <w:b/>
        </w:rPr>
      </w:pPr>
      <w:r w:rsidRPr="003F4287">
        <w:rPr>
          <w:b/>
        </w:rPr>
        <w:t>Q</w:t>
      </w:r>
      <w:r w:rsidRPr="003F4287">
        <w:rPr>
          <w:b/>
        </w:rPr>
        <w:tab/>
        <w:t>What about emergency patients</w:t>
      </w:r>
    </w:p>
    <w:p w:rsidR="0021591C" w:rsidRDefault="0021591C" w:rsidP="0021591C">
      <w:pPr>
        <w:ind w:left="720" w:hanging="720"/>
      </w:pPr>
      <w:r>
        <w:t>A</w:t>
      </w:r>
      <w:r>
        <w:tab/>
        <w:t xml:space="preserve">Further information will follow from NHS Grampian on patient </w:t>
      </w:r>
      <w:r w:rsidR="003E7024">
        <w:t>pathways</w:t>
      </w:r>
      <w:r>
        <w:t>.</w:t>
      </w:r>
    </w:p>
    <w:p w:rsidR="0021591C" w:rsidRPr="003F4287" w:rsidRDefault="0021591C" w:rsidP="0021591C">
      <w:pPr>
        <w:ind w:left="720" w:hanging="720"/>
        <w:rPr>
          <w:b/>
        </w:rPr>
      </w:pPr>
      <w:r w:rsidRPr="003F4287">
        <w:rPr>
          <w:b/>
        </w:rPr>
        <w:lastRenderedPageBreak/>
        <w:t>Q</w:t>
      </w:r>
      <w:r w:rsidRPr="003F4287">
        <w:rPr>
          <w:b/>
        </w:rPr>
        <w:tab/>
        <w:t>As G</w:t>
      </w:r>
      <w:r w:rsidR="00F233E8" w:rsidRPr="003F4287">
        <w:rPr>
          <w:b/>
        </w:rPr>
        <w:t xml:space="preserve">P/Dentist/Pharmacy/Optometrist </w:t>
      </w:r>
      <w:r w:rsidRPr="003F4287">
        <w:rPr>
          <w:b/>
        </w:rPr>
        <w:t xml:space="preserve">will </w:t>
      </w:r>
      <w:r w:rsidR="00F233E8" w:rsidRPr="003F4287">
        <w:rPr>
          <w:b/>
        </w:rPr>
        <w:t xml:space="preserve">I </w:t>
      </w:r>
      <w:r w:rsidRPr="003F4287">
        <w:rPr>
          <w:b/>
        </w:rPr>
        <w:t>be a protected site</w:t>
      </w:r>
    </w:p>
    <w:p w:rsidR="0021591C" w:rsidRDefault="0021591C" w:rsidP="0021591C">
      <w:pPr>
        <w:ind w:left="720" w:hanging="720"/>
      </w:pPr>
      <w:r>
        <w:t>A</w:t>
      </w:r>
      <w:r>
        <w:tab/>
        <w:t>No. The only protected health site in Grampian is Aberdeen Royal Infirmary</w:t>
      </w:r>
    </w:p>
    <w:p w:rsidR="0021591C" w:rsidRPr="003F4287" w:rsidRDefault="0021591C" w:rsidP="0021591C">
      <w:pPr>
        <w:ind w:left="720" w:hanging="720"/>
        <w:rPr>
          <w:b/>
        </w:rPr>
      </w:pPr>
      <w:r w:rsidRPr="003F4287">
        <w:rPr>
          <w:b/>
        </w:rPr>
        <w:t>Q</w:t>
      </w:r>
      <w:r w:rsidRPr="003F4287">
        <w:rPr>
          <w:b/>
        </w:rPr>
        <w:tab/>
        <w:t>Is the ARI campus a protected site</w:t>
      </w:r>
    </w:p>
    <w:p w:rsidR="0021591C" w:rsidRDefault="0021591C" w:rsidP="0021591C">
      <w:pPr>
        <w:ind w:left="720" w:hanging="720"/>
      </w:pPr>
      <w:r>
        <w:t>A</w:t>
      </w:r>
      <w:r>
        <w:tab/>
        <w:t>No. Only the hospital itself</w:t>
      </w:r>
    </w:p>
    <w:p w:rsidR="0021591C" w:rsidRPr="003F4287" w:rsidRDefault="0021591C" w:rsidP="0021591C">
      <w:pPr>
        <w:ind w:left="720" w:hanging="720"/>
        <w:rPr>
          <w:b/>
        </w:rPr>
      </w:pPr>
      <w:r w:rsidRPr="003F4287">
        <w:rPr>
          <w:b/>
        </w:rPr>
        <w:t>Q</w:t>
      </w:r>
      <w:r w:rsidRPr="003F4287">
        <w:rPr>
          <w:b/>
        </w:rPr>
        <w:tab/>
        <w:t>What about other health sites in Grampian</w:t>
      </w:r>
    </w:p>
    <w:p w:rsidR="0021591C" w:rsidRDefault="0021591C" w:rsidP="0021591C">
      <w:pPr>
        <w:ind w:left="720" w:hanging="720"/>
      </w:pPr>
      <w:r>
        <w:t>A</w:t>
      </w:r>
      <w:r>
        <w:tab/>
        <w:t>NHS Grampian is working on arrangements for service provision</w:t>
      </w:r>
    </w:p>
    <w:p w:rsidR="0021591C" w:rsidRPr="003F4287" w:rsidRDefault="0021591C" w:rsidP="0021591C">
      <w:pPr>
        <w:ind w:left="720" w:hanging="720"/>
        <w:rPr>
          <w:b/>
        </w:rPr>
      </w:pPr>
      <w:r w:rsidRPr="003F4287">
        <w:rPr>
          <w:b/>
        </w:rPr>
        <w:t>Q</w:t>
      </w:r>
      <w:r w:rsidRPr="003F4287">
        <w:rPr>
          <w:b/>
        </w:rPr>
        <w:tab/>
        <w:t xml:space="preserve">What will happen Out of </w:t>
      </w:r>
      <w:proofErr w:type="gramStart"/>
      <w:r w:rsidRPr="003F4287">
        <w:rPr>
          <w:b/>
        </w:rPr>
        <w:t>Hours</w:t>
      </w:r>
      <w:proofErr w:type="gramEnd"/>
    </w:p>
    <w:p w:rsidR="0021591C" w:rsidRDefault="0021591C" w:rsidP="0021591C">
      <w:pPr>
        <w:ind w:left="720" w:hanging="720"/>
      </w:pPr>
      <w:r>
        <w:t>A</w:t>
      </w:r>
      <w:r>
        <w:tab/>
        <w:t>GMED and GDENS are working up their own contingency plans.</w:t>
      </w:r>
    </w:p>
    <w:p w:rsidR="0021591C" w:rsidRPr="003F4287" w:rsidRDefault="0021591C" w:rsidP="0021591C">
      <w:pPr>
        <w:ind w:left="720" w:hanging="720"/>
        <w:rPr>
          <w:b/>
        </w:rPr>
      </w:pPr>
      <w:r w:rsidRPr="003F4287">
        <w:rPr>
          <w:b/>
        </w:rPr>
        <w:t>Q</w:t>
      </w:r>
      <w:r w:rsidRPr="003F4287">
        <w:rPr>
          <w:b/>
        </w:rPr>
        <w:tab/>
        <w:t xml:space="preserve">Will ARI operate as </w:t>
      </w:r>
      <w:proofErr w:type="gramStart"/>
      <w:r w:rsidRPr="003F4287">
        <w:rPr>
          <w:b/>
        </w:rPr>
        <w:t>normal</w:t>
      </w:r>
      <w:proofErr w:type="gramEnd"/>
    </w:p>
    <w:p w:rsidR="0021591C" w:rsidRDefault="0021591C" w:rsidP="0021591C">
      <w:pPr>
        <w:ind w:left="720" w:hanging="720"/>
      </w:pPr>
      <w:r>
        <w:t>A</w:t>
      </w:r>
      <w:r>
        <w:tab/>
        <w:t>It is expected there will be some change to accommodate the impact of the outage</w:t>
      </w:r>
    </w:p>
    <w:p w:rsidR="0021591C" w:rsidRPr="003F4287" w:rsidRDefault="0021591C" w:rsidP="0021591C">
      <w:pPr>
        <w:ind w:left="720" w:hanging="720"/>
        <w:rPr>
          <w:b/>
        </w:rPr>
      </w:pPr>
      <w:r w:rsidRPr="003F4287">
        <w:rPr>
          <w:b/>
        </w:rPr>
        <w:t>Q</w:t>
      </w:r>
      <w:r w:rsidRPr="003F4287">
        <w:rPr>
          <w:b/>
        </w:rPr>
        <w:tab/>
        <w:t xml:space="preserve">Will the mobile phone network be </w:t>
      </w:r>
      <w:proofErr w:type="gramStart"/>
      <w:r w:rsidRPr="003F4287">
        <w:rPr>
          <w:b/>
        </w:rPr>
        <w:t>disrupted</w:t>
      </w:r>
      <w:proofErr w:type="gramEnd"/>
    </w:p>
    <w:p w:rsidR="0021591C" w:rsidRDefault="0021591C" w:rsidP="0021591C">
      <w:pPr>
        <w:ind w:left="720" w:hanging="720"/>
      </w:pPr>
      <w:r>
        <w:t>A</w:t>
      </w:r>
      <w:r>
        <w:tab/>
        <w:t xml:space="preserve">Yes.  There is some resilience in the networks, but masts </w:t>
      </w:r>
      <w:r w:rsidR="00FC2355">
        <w:t>may</w:t>
      </w:r>
      <w:r>
        <w:t xml:space="preserve"> be impacted and it is best to assume mobile networks will not function</w:t>
      </w:r>
    </w:p>
    <w:p w:rsidR="0021591C" w:rsidRPr="003F4287" w:rsidRDefault="0021591C" w:rsidP="0021591C">
      <w:pPr>
        <w:ind w:left="720" w:hanging="720"/>
        <w:rPr>
          <w:b/>
        </w:rPr>
      </w:pPr>
      <w:r w:rsidRPr="003F4287">
        <w:rPr>
          <w:b/>
        </w:rPr>
        <w:t>Q</w:t>
      </w:r>
      <w:r w:rsidRPr="003F4287">
        <w:rPr>
          <w:b/>
        </w:rPr>
        <w:tab/>
        <w:t xml:space="preserve">Will conventional telecoms be </w:t>
      </w:r>
      <w:proofErr w:type="gramStart"/>
      <w:r w:rsidRPr="003F4287">
        <w:rPr>
          <w:b/>
        </w:rPr>
        <w:t>disrupted</w:t>
      </w:r>
      <w:proofErr w:type="gramEnd"/>
    </w:p>
    <w:p w:rsidR="0021591C" w:rsidRDefault="0021591C" w:rsidP="0021591C">
      <w:pPr>
        <w:ind w:left="720" w:hanging="720"/>
      </w:pPr>
      <w:r>
        <w:t>A</w:t>
      </w:r>
      <w:r>
        <w:tab/>
        <w:t>Yes. Digital lines will not function, and older analogue lines use may be limited</w:t>
      </w:r>
    </w:p>
    <w:p w:rsidR="0021591C" w:rsidRPr="003F4287" w:rsidRDefault="0021591C" w:rsidP="0021591C">
      <w:pPr>
        <w:ind w:left="720" w:hanging="720"/>
        <w:rPr>
          <w:b/>
        </w:rPr>
      </w:pPr>
      <w:r w:rsidRPr="003F4287">
        <w:rPr>
          <w:b/>
        </w:rPr>
        <w:t>Q</w:t>
      </w:r>
      <w:r w:rsidRPr="003F4287">
        <w:rPr>
          <w:b/>
        </w:rPr>
        <w:tab/>
      </w:r>
      <w:r w:rsidR="001C4842" w:rsidRPr="003F4287">
        <w:rPr>
          <w:b/>
        </w:rPr>
        <w:t>Will patients be able to reach me</w:t>
      </w:r>
    </w:p>
    <w:p w:rsidR="001C4842" w:rsidRDefault="001C4842" w:rsidP="0021591C">
      <w:pPr>
        <w:ind w:left="720" w:hanging="720"/>
      </w:pPr>
      <w:r>
        <w:t>A</w:t>
      </w:r>
      <w:r>
        <w:tab/>
        <w:t xml:space="preserve">Possibly not. </w:t>
      </w:r>
      <w:r w:rsidR="00FC2355">
        <w:t>Scottish Government may implement “</w:t>
      </w:r>
      <w:r>
        <w:t>do not travel</w:t>
      </w:r>
      <w:r w:rsidR="00FC2355">
        <w:t>”</w:t>
      </w:r>
      <w:r>
        <w:t xml:space="preserve"> restrictions.</w:t>
      </w:r>
    </w:p>
    <w:p w:rsidR="001C4842" w:rsidRPr="003F4287" w:rsidRDefault="001C4842" w:rsidP="0021591C">
      <w:pPr>
        <w:ind w:left="720" w:hanging="720"/>
        <w:rPr>
          <w:b/>
        </w:rPr>
      </w:pPr>
      <w:r w:rsidRPr="003F4287">
        <w:rPr>
          <w:b/>
        </w:rPr>
        <w:t>Q</w:t>
      </w:r>
      <w:r w:rsidRPr="003F4287">
        <w:rPr>
          <w:b/>
        </w:rPr>
        <w:tab/>
        <w:t xml:space="preserve">Will public transport </w:t>
      </w:r>
      <w:proofErr w:type="gramStart"/>
      <w:r w:rsidRPr="003F4287">
        <w:rPr>
          <w:b/>
        </w:rPr>
        <w:t>operate</w:t>
      </w:r>
      <w:proofErr w:type="gramEnd"/>
    </w:p>
    <w:p w:rsidR="001C4842" w:rsidRDefault="001C4842" w:rsidP="0021591C">
      <w:pPr>
        <w:ind w:left="720" w:hanging="720"/>
      </w:pPr>
      <w:r>
        <w:t>A</w:t>
      </w:r>
      <w:r>
        <w:tab/>
        <w:t>Again unlikely and there will be disruption to traffic light systems for example</w:t>
      </w:r>
    </w:p>
    <w:p w:rsidR="001C4842" w:rsidRPr="003F4287" w:rsidRDefault="001C4842" w:rsidP="0021591C">
      <w:pPr>
        <w:ind w:left="720" w:hanging="720"/>
        <w:rPr>
          <w:b/>
        </w:rPr>
      </w:pPr>
      <w:r w:rsidRPr="003F4287">
        <w:rPr>
          <w:b/>
        </w:rPr>
        <w:t>Q</w:t>
      </w:r>
      <w:r w:rsidRPr="003F4287">
        <w:rPr>
          <w:b/>
        </w:rPr>
        <w:tab/>
        <w:t>Can I Use a generator</w:t>
      </w:r>
    </w:p>
    <w:p w:rsidR="001C4842" w:rsidRDefault="001C4842" w:rsidP="0021591C">
      <w:pPr>
        <w:ind w:left="720" w:hanging="720"/>
      </w:pPr>
      <w:r>
        <w:t>A</w:t>
      </w:r>
      <w:r>
        <w:tab/>
        <w:t>Yes if your electricity supply has a suitable interface</w:t>
      </w:r>
    </w:p>
    <w:p w:rsidR="001C4842" w:rsidRPr="003F4287" w:rsidRDefault="001C4842" w:rsidP="0021591C">
      <w:pPr>
        <w:ind w:left="720" w:hanging="720"/>
        <w:rPr>
          <w:b/>
        </w:rPr>
      </w:pPr>
      <w:r w:rsidRPr="003F4287">
        <w:rPr>
          <w:b/>
        </w:rPr>
        <w:t>Q</w:t>
      </w:r>
      <w:r w:rsidRPr="003F4287">
        <w:rPr>
          <w:b/>
        </w:rPr>
        <w:tab/>
        <w:t>What about fuel</w:t>
      </w:r>
    </w:p>
    <w:p w:rsidR="001C4842" w:rsidRDefault="001C4842" w:rsidP="0021591C">
      <w:pPr>
        <w:ind w:left="720" w:hanging="720"/>
      </w:pPr>
      <w:r>
        <w:t>A</w:t>
      </w:r>
      <w:r>
        <w:tab/>
        <w:t xml:space="preserve">Likely petrol pumps will not work so if using a generator ensure sufficient supplies. </w:t>
      </w:r>
      <w:r w:rsidR="003E7024">
        <w:t>For cars it is suggested to ensure half a tank of fuel.</w:t>
      </w:r>
      <w:r>
        <w:t xml:space="preserve"> </w:t>
      </w:r>
      <w:r w:rsidR="003E7024">
        <w:t>EVs will obviously be unable to be charged in periods of power outage.</w:t>
      </w:r>
    </w:p>
    <w:p w:rsidR="00ED51C0" w:rsidRPr="003F4287" w:rsidRDefault="00ED51C0" w:rsidP="0021591C">
      <w:pPr>
        <w:ind w:left="720" w:hanging="720"/>
        <w:rPr>
          <w:b/>
        </w:rPr>
      </w:pPr>
      <w:r w:rsidRPr="003F4287">
        <w:rPr>
          <w:b/>
        </w:rPr>
        <w:t>Q</w:t>
      </w:r>
      <w:r w:rsidRPr="003F4287">
        <w:rPr>
          <w:b/>
        </w:rPr>
        <w:tab/>
        <w:t xml:space="preserve">Will a priority fuel scheme be </w:t>
      </w:r>
      <w:proofErr w:type="gramStart"/>
      <w:r w:rsidRPr="003F4287">
        <w:rPr>
          <w:b/>
        </w:rPr>
        <w:t>announced</w:t>
      </w:r>
      <w:proofErr w:type="gramEnd"/>
    </w:p>
    <w:p w:rsidR="00ED51C0" w:rsidRDefault="00ED51C0" w:rsidP="0021591C">
      <w:pPr>
        <w:ind w:left="720" w:hanging="720"/>
      </w:pPr>
      <w:r>
        <w:t>A</w:t>
      </w:r>
      <w:r>
        <w:tab/>
        <w:t>That requires to be triggered by Scottish Government</w:t>
      </w:r>
    </w:p>
    <w:p w:rsidR="00ED51C0" w:rsidRPr="003F4287" w:rsidRDefault="00ED51C0" w:rsidP="0021591C">
      <w:pPr>
        <w:ind w:left="720" w:hanging="720"/>
        <w:rPr>
          <w:b/>
        </w:rPr>
      </w:pPr>
      <w:r w:rsidRPr="003F4287">
        <w:rPr>
          <w:b/>
        </w:rPr>
        <w:t>Q</w:t>
      </w:r>
      <w:r w:rsidRPr="003F4287">
        <w:rPr>
          <w:b/>
        </w:rPr>
        <w:tab/>
        <w:t xml:space="preserve">If a priority fuel scheme is announced will I be classed as a </w:t>
      </w:r>
      <w:proofErr w:type="gramStart"/>
      <w:r w:rsidRPr="003F4287">
        <w:rPr>
          <w:b/>
        </w:rPr>
        <w:t>priority</w:t>
      </w:r>
      <w:proofErr w:type="gramEnd"/>
    </w:p>
    <w:p w:rsidR="00ED51C0" w:rsidRDefault="00ED51C0" w:rsidP="0021591C">
      <w:pPr>
        <w:ind w:left="720" w:hanging="720"/>
      </w:pPr>
      <w:r>
        <w:t>A</w:t>
      </w:r>
      <w:r>
        <w:tab/>
        <w:t>There will only be a limited number of priority users. NHS Grampian will prioritise across all the healthcare system to ensure safe service is maintained. This may mean that not all healthcare staff are classed as priorities under this measure.</w:t>
      </w:r>
    </w:p>
    <w:p w:rsidR="003E7024" w:rsidRPr="003F4287" w:rsidRDefault="003E7024" w:rsidP="0021591C">
      <w:pPr>
        <w:ind w:left="720" w:hanging="720"/>
        <w:rPr>
          <w:b/>
        </w:rPr>
      </w:pPr>
      <w:r w:rsidRPr="003F4287">
        <w:rPr>
          <w:b/>
        </w:rPr>
        <w:t>Q</w:t>
      </w:r>
      <w:r w:rsidRPr="003F4287">
        <w:rPr>
          <w:b/>
        </w:rPr>
        <w:tab/>
        <w:t xml:space="preserve">If I cannot provide services during this period will </w:t>
      </w:r>
      <w:r w:rsidR="00ED51C0" w:rsidRPr="003F4287">
        <w:rPr>
          <w:b/>
        </w:rPr>
        <w:t>I</w:t>
      </w:r>
      <w:r w:rsidRPr="003F4287">
        <w:rPr>
          <w:b/>
        </w:rPr>
        <w:t xml:space="preserve"> be in breach of contract with NHS Grampian.</w:t>
      </w:r>
    </w:p>
    <w:p w:rsidR="003E7024" w:rsidRDefault="003E7024" w:rsidP="0021591C">
      <w:pPr>
        <w:ind w:left="720" w:hanging="720"/>
      </w:pPr>
      <w:r>
        <w:lastRenderedPageBreak/>
        <w:t>A</w:t>
      </w:r>
      <w:r>
        <w:tab/>
        <w:t>Providing you can evidence sufficient diligence in your BCP no. If there is insufficient resilience</w:t>
      </w:r>
      <w:r w:rsidR="00ED51C0">
        <w:t xml:space="preserve"> evidence that is a possibility, although unlikely.</w:t>
      </w:r>
    </w:p>
    <w:p w:rsidR="00ED51C0" w:rsidRPr="003F4287" w:rsidRDefault="00ED51C0" w:rsidP="0021591C">
      <w:pPr>
        <w:ind w:left="720" w:hanging="720"/>
        <w:rPr>
          <w:b/>
        </w:rPr>
      </w:pPr>
      <w:r w:rsidRPr="003F4287">
        <w:rPr>
          <w:b/>
        </w:rPr>
        <w:t>Q</w:t>
      </w:r>
      <w:r w:rsidRPr="003F4287">
        <w:rPr>
          <w:b/>
        </w:rPr>
        <w:tab/>
        <w:t>Is there help available regarding BCPs</w:t>
      </w:r>
    </w:p>
    <w:p w:rsidR="00ED51C0" w:rsidRDefault="00ED51C0" w:rsidP="0021591C">
      <w:pPr>
        <w:ind w:left="720" w:hanging="720"/>
      </w:pPr>
      <w:r>
        <w:t>A</w:t>
      </w:r>
      <w:r>
        <w:tab/>
        <w:t>Yes. Modules are available on Turas and resources as below</w:t>
      </w:r>
    </w:p>
    <w:p w:rsidR="00B3325F" w:rsidRPr="00B3325F" w:rsidRDefault="00B3325F" w:rsidP="00B3325F">
      <w:pPr>
        <w:shd w:val="clear" w:color="auto" w:fill="FFFFFF"/>
        <w:spacing w:after="150"/>
        <w:ind w:left="720"/>
        <w:outlineLvl w:val="0"/>
        <w:rPr>
          <w:rFonts w:cstheme="minorHAnsi"/>
          <w:color w:val="000000"/>
          <w:shd w:val="clear" w:color="auto" w:fill="FFFFFF"/>
        </w:rPr>
      </w:pPr>
      <w:r w:rsidRPr="00B3325F">
        <w:rPr>
          <w:rStyle w:val="contentpasted0"/>
          <w:rFonts w:cstheme="minorHAnsi"/>
          <w:b/>
          <w:bCs/>
          <w:color w:val="333333"/>
          <w:shd w:val="clear" w:color="auto" w:fill="FFFFFF"/>
        </w:rPr>
        <w:t>Business continuity: module 1 : introduction to business continuity in NHS Grampian</w:t>
      </w:r>
      <w:r w:rsidRPr="00B3325F">
        <w:rPr>
          <w:rStyle w:val="contentpasted0"/>
          <w:rFonts w:eastAsia="Times New Roman" w:cstheme="minorHAnsi"/>
          <w:b/>
          <w:bCs/>
          <w:color w:val="333333"/>
          <w:kern w:val="36"/>
          <w:sz w:val="20"/>
          <w:szCs w:val="20"/>
          <w:shd w:val="clear" w:color="auto" w:fill="FFFFFF"/>
        </w:rPr>
        <w:t> </w:t>
      </w:r>
    </w:p>
    <w:p w:rsidR="00B3325F" w:rsidRDefault="00DB7376" w:rsidP="00B3325F">
      <w:pPr>
        <w:shd w:val="clear" w:color="auto" w:fill="FFFFFF"/>
        <w:ind w:firstLine="720"/>
        <w:rPr>
          <w:rFonts w:ascii="Calibri" w:hAnsi="Calibri" w:cs="Calibri"/>
          <w:color w:val="000000"/>
          <w:shd w:val="clear" w:color="auto" w:fill="FFFFFF"/>
        </w:rPr>
      </w:pPr>
      <w:hyperlink r:id="rId9" w:tgtFrame="_blank" w:history="1">
        <w:r w:rsidR="00B3325F">
          <w:rPr>
            <w:rStyle w:val="Hyperlink"/>
            <w:rFonts w:ascii="Calibri" w:eastAsia="Times New Roman" w:hAnsi="Calibri" w:cs="Calibri"/>
            <w:color w:val="auto"/>
            <w:sz w:val="20"/>
            <w:szCs w:val="20"/>
            <w:u w:val="none"/>
            <w:bdr w:val="none" w:sz="0" w:space="0" w:color="auto" w:frame="1"/>
            <w:shd w:val="clear" w:color="auto" w:fill="FFFFFF"/>
          </w:rPr>
          <w:t>https://learn.nes.nhs.scot/40029</w:t>
        </w:r>
      </w:hyperlink>
    </w:p>
    <w:p w:rsidR="00B3325F" w:rsidRPr="00B3325F" w:rsidRDefault="00B3325F" w:rsidP="00B3325F">
      <w:pPr>
        <w:shd w:val="clear" w:color="auto" w:fill="FFFFFF"/>
        <w:spacing w:after="150"/>
        <w:ind w:firstLine="720"/>
        <w:outlineLvl w:val="0"/>
        <w:rPr>
          <w:rFonts w:cstheme="minorHAnsi"/>
          <w:color w:val="000000"/>
          <w:shd w:val="clear" w:color="auto" w:fill="FFFFFF"/>
        </w:rPr>
      </w:pPr>
      <w:r w:rsidRPr="00B3325F">
        <w:rPr>
          <w:rStyle w:val="contentpasted0"/>
          <w:rFonts w:cstheme="minorHAnsi"/>
          <w:b/>
          <w:bCs/>
          <w:color w:val="333333"/>
          <w:shd w:val="clear" w:color="auto" w:fill="FFFFFF"/>
        </w:rPr>
        <w:t>Business continuity: module 2 : business continuity management</w:t>
      </w:r>
      <w:r w:rsidRPr="00B3325F">
        <w:rPr>
          <w:rStyle w:val="contentpasted0"/>
          <w:rFonts w:eastAsia="Times New Roman" w:cstheme="minorHAnsi"/>
          <w:b/>
          <w:bCs/>
          <w:color w:val="333333"/>
          <w:kern w:val="36"/>
          <w:sz w:val="20"/>
          <w:szCs w:val="20"/>
          <w:shd w:val="clear" w:color="auto" w:fill="FFFFFF"/>
        </w:rPr>
        <w:t> </w:t>
      </w:r>
    </w:p>
    <w:p w:rsidR="00B3325F" w:rsidRPr="00B3325F" w:rsidRDefault="00DB7376" w:rsidP="00B3325F">
      <w:pPr>
        <w:shd w:val="clear" w:color="auto" w:fill="FFFFFF"/>
        <w:ind w:firstLine="720"/>
        <w:rPr>
          <w:rFonts w:ascii="Calibri" w:hAnsi="Calibri" w:cs="Calibri"/>
          <w:color w:val="000000"/>
          <w:shd w:val="clear" w:color="auto" w:fill="FFFFFF"/>
        </w:rPr>
      </w:pPr>
      <w:hyperlink r:id="rId10" w:tgtFrame="_blank" w:history="1">
        <w:r w:rsidR="00B3325F">
          <w:rPr>
            <w:rStyle w:val="Hyperlink"/>
            <w:rFonts w:ascii="Calibri" w:eastAsia="Times New Roman" w:hAnsi="Calibri" w:cs="Calibri"/>
            <w:color w:val="auto"/>
            <w:u w:val="none"/>
            <w:bdr w:val="none" w:sz="0" w:space="0" w:color="auto" w:frame="1"/>
            <w:shd w:val="clear" w:color="auto" w:fill="FFFFFF"/>
          </w:rPr>
          <w:t>https://learn.nes.nhs.scot/60394</w:t>
        </w:r>
      </w:hyperlink>
      <w:r w:rsidR="00B3325F">
        <w:rPr>
          <w:rFonts w:ascii="Calibri" w:eastAsia="Times New Roman" w:hAnsi="Calibri" w:cs="Calibri"/>
          <w:color w:val="000000"/>
          <w:shd w:val="clear" w:color="auto" w:fill="FFFFFF"/>
        </w:rPr>
        <w:t> </w:t>
      </w:r>
    </w:p>
    <w:p w:rsidR="00B3325F" w:rsidRDefault="00B3325F" w:rsidP="00B3325F">
      <w:pPr>
        <w:ind w:firstLine="720"/>
        <w:rPr>
          <w:rFonts w:eastAsia="Times New Roman"/>
        </w:rPr>
      </w:pPr>
      <w:r>
        <w:rPr>
          <w:rFonts w:ascii="Calibri" w:eastAsia="Times New Roman" w:hAnsi="Calibri" w:cs="Calibri"/>
          <w:b/>
          <w:bCs/>
          <w:color w:val="000000"/>
          <w:shd w:val="clear" w:color="auto" w:fill="FFFFFF"/>
        </w:rPr>
        <w:t>Conducting Debriefs</w:t>
      </w:r>
    </w:p>
    <w:p w:rsidR="00ED51C0" w:rsidRDefault="00DB7376" w:rsidP="00B3325F">
      <w:pPr>
        <w:ind w:left="720"/>
        <w:rPr>
          <w:rStyle w:val="Hyperlink"/>
          <w:rFonts w:ascii="Calibri" w:hAnsi="Calibri" w:cs="Calibri"/>
          <w:color w:val="0563C1"/>
          <w:shd w:val="clear" w:color="auto" w:fill="FFFFFF"/>
        </w:rPr>
      </w:pPr>
      <w:hyperlink r:id="rId11" w:history="1">
        <w:r w:rsidR="00B3325F">
          <w:rPr>
            <w:rStyle w:val="Hyperlink"/>
            <w:rFonts w:ascii="Calibri" w:hAnsi="Calibri" w:cs="Calibri"/>
            <w:color w:val="0000FF"/>
            <w:shd w:val="clear" w:color="auto" w:fill="FFFFFF"/>
          </w:rPr>
          <w:t>https://learn.nes.nhs.scot/60747/civil-contingencies/conducting-debriefs</w:t>
        </w:r>
      </w:hyperlink>
    </w:p>
    <w:p w:rsidR="00B3325F" w:rsidRPr="003F4287" w:rsidRDefault="00B3325F" w:rsidP="00B3325F">
      <w:pPr>
        <w:rPr>
          <w:rStyle w:val="Hyperlink"/>
          <w:rFonts w:ascii="Calibri" w:hAnsi="Calibri" w:cs="Calibri"/>
          <w:b/>
          <w:color w:val="auto"/>
          <w:u w:val="none"/>
          <w:shd w:val="clear" w:color="auto" w:fill="FFFFFF"/>
        </w:rPr>
      </w:pPr>
      <w:r w:rsidRPr="003F4287">
        <w:rPr>
          <w:rStyle w:val="Hyperlink"/>
          <w:rFonts w:ascii="Calibri" w:hAnsi="Calibri" w:cs="Calibri"/>
          <w:b/>
          <w:color w:val="auto"/>
          <w:u w:val="none"/>
          <w:shd w:val="clear" w:color="auto" w:fill="FFFFFF"/>
        </w:rPr>
        <w:t>Q</w:t>
      </w:r>
      <w:r w:rsidRPr="003F4287">
        <w:rPr>
          <w:rStyle w:val="Hyperlink"/>
          <w:rFonts w:ascii="Calibri" w:hAnsi="Calibri" w:cs="Calibri"/>
          <w:b/>
          <w:color w:val="auto"/>
          <w:u w:val="none"/>
          <w:shd w:val="clear" w:color="auto" w:fill="FFFFFF"/>
        </w:rPr>
        <w:tab/>
        <w:t xml:space="preserve">Do you have BCP resources </w:t>
      </w:r>
      <w:proofErr w:type="gramStart"/>
      <w:r w:rsidRPr="003F4287">
        <w:rPr>
          <w:rStyle w:val="Hyperlink"/>
          <w:rFonts w:ascii="Calibri" w:hAnsi="Calibri" w:cs="Calibri"/>
          <w:b/>
          <w:color w:val="auto"/>
          <w:u w:val="none"/>
          <w:shd w:val="clear" w:color="auto" w:fill="FFFFFF"/>
        </w:rPr>
        <w:t>available</w:t>
      </w:r>
      <w:proofErr w:type="gramEnd"/>
    </w:p>
    <w:p w:rsidR="00B3325F" w:rsidRDefault="00B3325F" w:rsidP="005A4697">
      <w:pPr>
        <w:ind w:left="720" w:hanging="720"/>
        <w:rPr>
          <w:rStyle w:val="Hyperlink"/>
          <w:rFonts w:ascii="Calibri" w:hAnsi="Calibri" w:cs="Calibri"/>
          <w:color w:val="auto"/>
          <w:u w:val="none"/>
          <w:shd w:val="clear" w:color="auto" w:fill="FFFFFF"/>
        </w:rPr>
      </w:pPr>
      <w:r>
        <w:rPr>
          <w:rStyle w:val="Hyperlink"/>
          <w:rFonts w:ascii="Calibri" w:hAnsi="Calibri" w:cs="Calibri"/>
          <w:color w:val="auto"/>
          <w:u w:val="none"/>
          <w:shd w:val="clear" w:color="auto" w:fill="FFFFFF"/>
        </w:rPr>
        <w:t>A</w:t>
      </w:r>
      <w:r>
        <w:rPr>
          <w:rStyle w:val="Hyperlink"/>
          <w:rFonts w:ascii="Calibri" w:hAnsi="Calibri" w:cs="Calibri"/>
          <w:color w:val="auto"/>
          <w:u w:val="none"/>
          <w:shd w:val="clear" w:color="auto" w:fill="FFFFFF"/>
        </w:rPr>
        <w:tab/>
        <w:t>Yes, See below documentation that may assist.</w:t>
      </w:r>
      <w:r w:rsidR="005A4697">
        <w:rPr>
          <w:rStyle w:val="Hyperlink"/>
          <w:rFonts w:ascii="Calibri" w:hAnsi="Calibri" w:cs="Calibri"/>
          <w:color w:val="auto"/>
          <w:u w:val="none"/>
          <w:shd w:val="clear" w:color="auto" w:fill="FFFFFF"/>
        </w:rPr>
        <w:t xml:space="preserve"> Although designed for NHS Grampian they may be adapted for local use</w:t>
      </w:r>
    </w:p>
    <w:p w:rsidR="005A4697" w:rsidRDefault="005A4697" w:rsidP="005A4697">
      <w:pPr>
        <w:ind w:left="720" w:hanging="720"/>
        <w:rPr>
          <w:rStyle w:val="Hyperlink"/>
          <w:rFonts w:ascii="Calibri" w:hAnsi="Calibri" w:cs="Calibri"/>
          <w:color w:val="auto"/>
          <w:u w:val="none"/>
          <w:shd w:val="clear" w:color="auto" w:fill="FFFFFF"/>
        </w:rPr>
      </w:pPr>
      <w:r>
        <w:rPr>
          <w:rStyle w:val="Hyperlink"/>
          <w:rFonts w:ascii="Calibri" w:hAnsi="Calibri" w:cs="Calibri"/>
          <w:color w:val="auto"/>
          <w:u w:val="none"/>
          <w:shd w:val="clear" w:color="auto" w:fill="FFFFFF"/>
        </w:rPr>
        <w:tab/>
      </w:r>
      <w:r>
        <w:rPr>
          <w:rStyle w:val="Hyperlink"/>
          <w:rFonts w:ascii="Calibri" w:hAnsi="Calibri" w:cs="Calibri"/>
          <w:color w:val="auto"/>
          <w:u w:val="none"/>
          <w:shd w:val="clear" w:color="auto" w:fill="FFFFFF"/>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2" o:title=""/>
          </v:shape>
          <o:OLEObject Type="Embed" ProgID="Package" ShapeID="_x0000_i1025" DrawAspect="Icon" ObjectID="_1735717185" r:id="rId13"/>
        </w:object>
      </w:r>
    </w:p>
    <w:p w:rsidR="00B3325F" w:rsidRPr="00B3325F" w:rsidRDefault="00B3325F" w:rsidP="00B3325F">
      <w:r>
        <w:rPr>
          <w:rStyle w:val="Hyperlink"/>
          <w:rFonts w:ascii="Calibri" w:hAnsi="Calibri" w:cs="Calibri"/>
          <w:color w:val="auto"/>
          <w:u w:val="none"/>
          <w:shd w:val="clear" w:color="auto" w:fill="FFFFFF"/>
        </w:rPr>
        <w:tab/>
      </w:r>
    </w:p>
    <w:p w:rsidR="00ED51C0" w:rsidRPr="003F4287" w:rsidRDefault="00ED51C0" w:rsidP="0021591C">
      <w:pPr>
        <w:ind w:left="720" w:hanging="720"/>
        <w:rPr>
          <w:b/>
        </w:rPr>
      </w:pPr>
      <w:r w:rsidRPr="003F4287">
        <w:rPr>
          <w:b/>
        </w:rPr>
        <w:t>Q</w:t>
      </w:r>
      <w:r w:rsidRPr="003F4287">
        <w:rPr>
          <w:b/>
        </w:rPr>
        <w:tab/>
        <w:t xml:space="preserve">How will NHS Grampian know our BCP is </w:t>
      </w:r>
      <w:proofErr w:type="gramStart"/>
      <w:r w:rsidRPr="003F4287">
        <w:rPr>
          <w:b/>
        </w:rPr>
        <w:t>adequate</w:t>
      </w:r>
      <w:proofErr w:type="gramEnd"/>
    </w:p>
    <w:p w:rsidR="00ED51C0" w:rsidRDefault="00ED51C0" w:rsidP="0021591C">
      <w:pPr>
        <w:ind w:left="720" w:hanging="720"/>
      </w:pPr>
      <w:r>
        <w:t>A</w:t>
      </w:r>
      <w:r>
        <w:tab/>
        <w:t xml:space="preserve">It is unlikely NHS Grampian will ask to review BCPs. It is likely </w:t>
      </w:r>
      <w:r w:rsidR="00AF2825">
        <w:t xml:space="preserve">however </w:t>
      </w:r>
      <w:r>
        <w:t>that contractors will be asked to confirm their BCPs cover the eventualities listed here.</w:t>
      </w:r>
    </w:p>
    <w:p w:rsidR="00787F43" w:rsidRPr="00F43167" w:rsidRDefault="00787F43" w:rsidP="0021591C">
      <w:pPr>
        <w:ind w:left="720" w:hanging="720"/>
        <w:rPr>
          <w:b/>
        </w:rPr>
      </w:pPr>
      <w:r w:rsidRPr="00F43167">
        <w:rPr>
          <w:b/>
        </w:rPr>
        <w:t>Q</w:t>
      </w:r>
      <w:r w:rsidRPr="00F43167">
        <w:rPr>
          <w:b/>
        </w:rPr>
        <w:tab/>
        <w:t>Is there any information available for my patients</w:t>
      </w:r>
    </w:p>
    <w:p w:rsidR="00787F43" w:rsidRDefault="00787F43" w:rsidP="0021591C">
      <w:pPr>
        <w:ind w:left="720" w:hanging="720"/>
      </w:pPr>
      <w:r>
        <w:t>A</w:t>
      </w:r>
      <w:r>
        <w:tab/>
        <w:t xml:space="preserve">Priority Services Register leaflets are available from SSE. Contact </w:t>
      </w:r>
      <w:hyperlink r:id="rId14" w:history="1">
        <w:r w:rsidRPr="003B24EC">
          <w:rPr>
            <w:rStyle w:val="Hyperlink"/>
          </w:rPr>
          <w:t>shona.horn@sse.com</w:t>
        </w:r>
      </w:hyperlink>
      <w:r>
        <w:t xml:space="preserve"> with how many you require and address for delivery.</w:t>
      </w:r>
      <w:r w:rsidR="00F43167">
        <w:t xml:space="preserve"> </w:t>
      </w:r>
      <w:r w:rsidR="006F7026">
        <w:t xml:space="preserve">If patients are already on a register then they should have been contacted already, but if there has been a new diagnosis or the practice feels it is likely they have been missed you can request accordingly. </w:t>
      </w:r>
    </w:p>
    <w:p w:rsidR="007B09AA" w:rsidRPr="00F43167" w:rsidRDefault="007B09AA" w:rsidP="0021591C">
      <w:pPr>
        <w:ind w:left="720" w:hanging="720"/>
        <w:rPr>
          <w:b/>
        </w:rPr>
      </w:pPr>
      <w:r w:rsidRPr="00F43167">
        <w:rPr>
          <w:b/>
        </w:rPr>
        <w:t>Q</w:t>
      </w:r>
      <w:r w:rsidRPr="00F43167">
        <w:rPr>
          <w:b/>
        </w:rPr>
        <w:tab/>
        <w:t>Is there anyone I can discuss this with</w:t>
      </w:r>
      <w:bookmarkStart w:id="0" w:name="_GoBack"/>
      <w:bookmarkEnd w:id="0"/>
    </w:p>
    <w:p w:rsidR="007B09AA" w:rsidRDefault="007B09AA" w:rsidP="0021591C">
      <w:pPr>
        <w:ind w:left="720" w:hanging="720"/>
      </w:pPr>
      <w:r>
        <w:t>A</w:t>
      </w:r>
      <w:r>
        <w:tab/>
      </w:r>
      <w:hyperlink r:id="rId15" w:history="1">
        <w:r w:rsidRPr="00BB6977">
          <w:rPr>
            <w:rStyle w:val="Hyperlink"/>
          </w:rPr>
          <w:t>Tara.mackie@nhs.scot</w:t>
        </w:r>
      </w:hyperlink>
      <w:r>
        <w:t xml:space="preserve"> or </w:t>
      </w:r>
      <w:hyperlink r:id="rId16" w:history="1">
        <w:r w:rsidR="00A81562" w:rsidRPr="003B24EC">
          <w:rPr>
            <w:rStyle w:val="Hyperlink"/>
          </w:rPr>
          <w:t>helen.clark2@nhs.scot</w:t>
        </w:r>
      </w:hyperlink>
      <w:r>
        <w:t xml:space="preserve"> from NHS Grampian’s Civil Contingencies Team may be able to help</w:t>
      </w:r>
      <w:r w:rsidR="001E4E1E">
        <w:t xml:space="preserve">. Or you can </w:t>
      </w:r>
      <w:r w:rsidR="00902937">
        <w:t>contact</w:t>
      </w:r>
      <w:r w:rsidR="001E4E1E">
        <w:t xml:space="preserve"> the Civil Contingencies Lead in your Health &amp; Social Care Partnership</w:t>
      </w:r>
    </w:p>
    <w:p w:rsidR="006E2C5D" w:rsidRDefault="001E4E1E" w:rsidP="006E2C5D">
      <w:pPr>
        <w:ind w:left="720" w:hanging="720"/>
      </w:pPr>
      <w:r>
        <w:tab/>
        <w:t>Aberdeen City</w:t>
      </w:r>
      <w:r>
        <w:tab/>
      </w:r>
      <w:r>
        <w:tab/>
      </w:r>
      <w:hyperlink r:id="rId17" w:history="1">
        <w:r w:rsidR="006E2C5D" w:rsidRPr="006530C1">
          <w:rPr>
            <w:rStyle w:val="Hyperlink"/>
          </w:rPr>
          <w:t>caroline.duguid2@nhs.scot</w:t>
        </w:r>
      </w:hyperlink>
    </w:p>
    <w:p w:rsidR="00A1517B" w:rsidRDefault="001E4E1E" w:rsidP="006E2C5D">
      <w:r>
        <w:tab/>
        <w:t>Aberdeenshire</w:t>
      </w:r>
      <w:r>
        <w:tab/>
      </w:r>
      <w:r>
        <w:tab/>
      </w:r>
      <w:hyperlink r:id="rId18" w:history="1">
        <w:r w:rsidR="006E2C5D" w:rsidRPr="006530C1">
          <w:rPr>
            <w:rStyle w:val="Hyperlink"/>
          </w:rPr>
          <w:t>jason.shirazi@nhs.scot</w:t>
        </w:r>
      </w:hyperlink>
    </w:p>
    <w:p w:rsidR="001E4E1E" w:rsidRDefault="001E4E1E" w:rsidP="00A1517B">
      <w:r>
        <w:tab/>
        <w:t>Moray</w:t>
      </w:r>
      <w:r>
        <w:tab/>
      </w:r>
      <w:r>
        <w:tab/>
      </w:r>
      <w:r>
        <w:tab/>
      </w:r>
      <w:hyperlink r:id="rId19" w:history="1">
        <w:r w:rsidRPr="00BB6977">
          <w:rPr>
            <w:rStyle w:val="Hyperlink"/>
          </w:rPr>
          <w:t>sonya.duncan@nhs.scot</w:t>
        </w:r>
      </w:hyperlink>
    </w:p>
    <w:p w:rsidR="001E4E1E" w:rsidRDefault="001E4E1E" w:rsidP="0021591C">
      <w:pPr>
        <w:ind w:left="720" w:hanging="720"/>
      </w:pPr>
    </w:p>
    <w:p w:rsidR="00ED51C0" w:rsidRDefault="00ED51C0" w:rsidP="0021591C">
      <w:pPr>
        <w:ind w:left="720" w:hanging="720"/>
      </w:pPr>
    </w:p>
    <w:p w:rsidR="00ED51C0" w:rsidRDefault="00ED51C0" w:rsidP="0021591C">
      <w:pPr>
        <w:ind w:left="720" w:hanging="720"/>
      </w:pPr>
    </w:p>
    <w:p w:rsidR="006E2C5D" w:rsidRDefault="006E2C5D" w:rsidP="0021591C">
      <w:pPr>
        <w:ind w:left="720" w:hanging="720"/>
        <w:rPr>
          <w:b/>
          <w:i/>
        </w:rPr>
      </w:pPr>
    </w:p>
    <w:p w:rsidR="00ED51C0" w:rsidRPr="002E591A" w:rsidRDefault="00C70095" w:rsidP="0021591C">
      <w:pPr>
        <w:ind w:left="720" w:hanging="720"/>
        <w:rPr>
          <w:b/>
          <w:i/>
        </w:rPr>
      </w:pPr>
      <w:r w:rsidRPr="002E591A">
        <w:rPr>
          <w:b/>
          <w:i/>
        </w:rPr>
        <w:t xml:space="preserve">So what </w:t>
      </w:r>
      <w:r w:rsidR="00902937">
        <w:rPr>
          <w:b/>
          <w:i/>
        </w:rPr>
        <w:t>should</w:t>
      </w:r>
      <w:r w:rsidRPr="002E591A">
        <w:rPr>
          <w:b/>
          <w:i/>
        </w:rPr>
        <w:t xml:space="preserve"> I do </w:t>
      </w:r>
      <w:proofErr w:type="gramStart"/>
      <w:r w:rsidRPr="002E591A">
        <w:rPr>
          <w:b/>
          <w:i/>
        </w:rPr>
        <w:t>next</w:t>
      </w:r>
      <w:proofErr w:type="gramEnd"/>
    </w:p>
    <w:p w:rsidR="00C70095" w:rsidRDefault="00C70095" w:rsidP="00C70095">
      <w:pPr>
        <w:pStyle w:val="ListParagraph"/>
        <w:numPr>
          <w:ilvl w:val="0"/>
          <w:numId w:val="2"/>
        </w:numPr>
      </w:pPr>
      <w:r>
        <w:t xml:space="preserve">Identify which power block your supply is on: </w:t>
      </w:r>
      <w:r w:rsidRPr="00FD7E21">
        <w:t>You can identify which ‘power block’ your supply is on by looking</w:t>
      </w:r>
      <w:r w:rsidR="002E591A">
        <w:t xml:space="preserve"> </w:t>
      </w:r>
      <w:r w:rsidRPr="00FD7E21">
        <w:t xml:space="preserve">at the top of your supplier’s bill or using the website </w:t>
      </w:r>
      <w:hyperlink r:id="rId20" w:history="1">
        <w:r w:rsidR="002E591A" w:rsidRPr="00F1222B">
          <w:rPr>
            <w:rStyle w:val="Hyperlink"/>
          </w:rPr>
          <w:t>https://www.powercut105.com/</w:t>
        </w:r>
      </w:hyperlink>
    </w:p>
    <w:p w:rsidR="002E591A" w:rsidRDefault="002E591A" w:rsidP="002E591A">
      <w:pPr>
        <w:pStyle w:val="ListParagraph"/>
      </w:pPr>
    </w:p>
    <w:p w:rsidR="002E591A" w:rsidRDefault="002E591A" w:rsidP="00C70095">
      <w:pPr>
        <w:pStyle w:val="ListParagraph"/>
        <w:numPr>
          <w:ilvl w:val="0"/>
          <w:numId w:val="2"/>
        </w:numPr>
      </w:pPr>
      <w:r>
        <w:t>Identify your buddy, and check similar to ensure they are in a different block area</w:t>
      </w:r>
    </w:p>
    <w:p w:rsidR="002E591A" w:rsidRDefault="002E591A" w:rsidP="002E591A">
      <w:pPr>
        <w:pStyle w:val="ListParagraph"/>
      </w:pPr>
    </w:p>
    <w:p w:rsidR="002E591A" w:rsidRDefault="002E591A" w:rsidP="002E591A">
      <w:pPr>
        <w:pStyle w:val="ListParagraph"/>
      </w:pPr>
    </w:p>
    <w:p w:rsidR="002E591A" w:rsidRDefault="002E591A" w:rsidP="00C70095">
      <w:pPr>
        <w:pStyle w:val="ListParagraph"/>
        <w:numPr>
          <w:ilvl w:val="0"/>
          <w:numId w:val="2"/>
        </w:numPr>
      </w:pPr>
      <w:r>
        <w:t>Review your BCP and ensure it is sufficiently broad to cover Rota Load Disconnection or Net Failure.</w:t>
      </w:r>
    </w:p>
    <w:p w:rsidR="002E591A" w:rsidRDefault="002E591A" w:rsidP="002E591A">
      <w:pPr>
        <w:pStyle w:val="ListParagraph"/>
      </w:pPr>
    </w:p>
    <w:p w:rsidR="002E591A" w:rsidRDefault="002E591A" w:rsidP="00C70095">
      <w:pPr>
        <w:pStyle w:val="ListParagraph"/>
        <w:numPr>
          <w:ilvl w:val="0"/>
          <w:numId w:val="2"/>
        </w:numPr>
      </w:pPr>
      <w:r>
        <w:t>Contact those listed above if you have any queries or are uncertain.</w:t>
      </w:r>
    </w:p>
    <w:p w:rsidR="00C70095" w:rsidRDefault="00C70095" w:rsidP="002E591A">
      <w:pPr>
        <w:pStyle w:val="ListParagraph"/>
      </w:pPr>
    </w:p>
    <w:p w:rsidR="00FD7E21" w:rsidRDefault="00FD7E21" w:rsidP="00FD7E21"/>
    <w:sectPr w:rsidR="00FD7E2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B5602"/>
    <w:multiLevelType w:val="hybridMultilevel"/>
    <w:tmpl w:val="1BDABB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C8B2AC1"/>
    <w:multiLevelType w:val="hybridMultilevel"/>
    <w:tmpl w:val="757EF5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DBD"/>
    <w:rsid w:val="001C4842"/>
    <w:rsid w:val="001E4E1E"/>
    <w:rsid w:val="0021591C"/>
    <w:rsid w:val="002678A3"/>
    <w:rsid w:val="002E591A"/>
    <w:rsid w:val="003E7024"/>
    <w:rsid w:val="003F4287"/>
    <w:rsid w:val="005A4697"/>
    <w:rsid w:val="005C2266"/>
    <w:rsid w:val="005D76D7"/>
    <w:rsid w:val="006E2C5D"/>
    <w:rsid w:val="006F7026"/>
    <w:rsid w:val="00787F43"/>
    <w:rsid w:val="007B09AA"/>
    <w:rsid w:val="00847DBD"/>
    <w:rsid w:val="00873AF9"/>
    <w:rsid w:val="008F1ED8"/>
    <w:rsid w:val="00902937"/>
    <w:rsid w:val="00A10DF0"/>
    <w:rsid w:val="00A1517B"/>
    <w:rsid w:val="00A20411"/>
    <w:rsid w:val="00A81562"/>
    <w:rsid w:val="00AF2825"/>
    <w:rsid w:val="00B3325F"/>
    <w:rsid w:val="00BD2677"/>
    <w:rsid w:val="00C70095"/>
    <w:rsid w:val="00CD5942"/>
    <w:rsid w:val="00DB7376"/>
    <w:rsid w:val="00ED51C0"/>
    <w:rsid w:val="00EE643E"/>
    <w:rsid w:val="00F233E8"/>
    <w:rsid w:val="00F41B7B"/>
    <w:rsid w:val="00F43167"/>
    <w:rsid w:val="00FC2355"/>
    <w:rsid w:val="00FD7E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FC2FE92E-6C4D-4A51-AFFE-2E9626043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B09AA"/>
    <w:rPr>
      <w:color w:val="0563C1" w:themeColor="hyperlink"/>
      <w:u w:val="single"/>
    </w:rPr>
  </w:style>
  <w:style w:type="character" w:customStyle="1" w:styleId="contentpasted0">
    <w:name w:val="contentpasted0"/>
    <w:basedOn w:val="DefaultParagraphFont"/>
    <w:rsid w:val="00B3325F"/>
  </w:style>
  <w:style w:type="paragraph" w:styleId="ListParagraph">
    <w:name w:val="List Paragraph"/>
    <w:basedOn w:val="Normal"/>
    <w:uiPriority w:val="34"/>
    <w:qFormat/>
    <w:rsid w:val="00C700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7465076">
      <w:bodyDiv w:val="1"/>
      <w:marLeft w:val="0"/>
      <w:marRight w:val="0"/>
      <w:marTop w:val="0"/>
      <w:marBottom w:val="0"/>
      <w:divBdr>
        <w:top w:val="none" w:sz="0" w:space="0" w:color="auto"/>
        <w:left w:val="none" w:sz="0" w:space="0" w:color="auto"/>
        <w:bottom w:val="none" w:sz="0" w:space="0" w:color="auto"/>
        <w:right w:val="none" w:sz="0" w:space="0" w:color="auto"/>
      </w:divBdr>
    </w:div>
    <w:div w:id="995493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powercut105.com/findmyblock" TargetMode="External"/><Relationship Id="rId13" Type="http://schemas.openxmlformats.org/officeDocument/2006/relationships/oleObject" Target="embeddings/oleObject1.bin"/><Relationship Id="rId18" Type="http://schemas.openxmlformats.org/officeDocument/2006/relationships/hyperlink" Target="mailto:jason.shirazi@nhs.scot"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4.emf"/><Relationship Id="rId17" Type="http://schemas.openxmlformats.org/officeDocument/2006/relationships/hyperlink" Target="mailto:caroline.duguid2@nhs.scot" TargetMode="External"/><Relationship Id="rId2" Type="http://schemas.openxmlformats.org/officeDocument/2006/relationships/styles" Target="styles.xml"/><Relationship Id="rId16" Type="http://schemas.openxmlformats.org/officeDocument/2006/relationships/hyperlink" Target="mailto:helen.clark2@nhs.scot" TargetMode="External"/><Relationship Id="rId20" Type="http://schemas.openxmlformats.org/officeDocument/2006/relationships/hyperlink" Target="https://www.powercut105.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eur01.safelinks.protection.outlook.com/?url=https%3A%2F%2Flearn.nes.nhs.scot%2F60747%2Fcivil-contingencies%2Fconducting-debriefs&amp;data=05%7C01%7Cpeter.maclean%40nhs.scot%7C7d75ed808d4849bc1df008daf54d83b0%7C10efe0bda0304bca809cb5e6745e499a%7C0%7C0%7C638092010823148760%7CUnknown%7CTWFpbGZsb3d8eyJWIjoiMC4wLjAwMDAiLCJQIjoiV2luMzIiLCJBTiI6Ik1haWwiLCJXVCI6Mn0%3D%7C3000%7C%7C%7C&amp;sdata=lrmvHsH6O7mrtEolKYYNV1pIQEKOuuvAClS7ZIOhWYA%3D&amp;reserved=0" TargetMode="External"/><Relationship Id="rId5" Type="http://schemas.openxmlformats.org/officeDocument/2006/relationships/image" Target="media/image1.png"/><Relationship Id="rId15" Type="http://schemas.openxmlformats.org/officeDocument/2006/relationships/hyperlink" Target="mailto:Tara.mackie@nhs.scot" TargetMode="External"/><Relationship Id="rId10" Type="http://schemas.openxmlformats.org/officeDocument/2006/relationships/hyperlink" Target="https://eur01.safelinks.protection.outlook.com/?url=https%3A%2F%2Flearn.nes.nhs.scot%2F60394&amp;data=05%7C01%7Cpeter.maclean%40nhs.scot%7C7d75ed808d4849bc1df008daf54d83b0%7C10efe0bda0304bca809cb5e6745e499a%7C0%7C0%7C638092010823148760%7CUnknown%7CTWFpbGZsb3d8eyJWIjoiMC4wLjAwMDAiLCJQIjoiV2luMzIiLCJBTiI6Ik1haWwiLCJXVCI6Mn0%3D%7C3000%7C%7C%7C&amp;sdata=EJbm1MJrmif3gFC8XUlY5yILI5exBDo2mIrs07Jaleo%3D&amp;reserved=0" TargetMode="External"/><Relationship Id="rId19" Type="http://schemas.openxmlformats.org/officeDocument/2006/relationships/hyperlink" Target="mailto:sonya.duncan@nhs.scot" TargetMode="External"/><Relationship Id="rId4" Type="http://schemas.openxmlformats.org/officeDocument/2006/relationships/webSettings" Target="webSettings.xml"/><Relationship Id="rId9" Type="http://schemas.openxmlformats.org/officeDocument/2006/relationships/hyperlink" Target="https://eur01.safelinks.protection.outlook.com/?url=https%3A%2F%2Flearn.nes.nhs.scot%2F40029&amp;data=05%7C01%7Cpeter.maclean%40nhs.scot%7C7d75ed808d4849bc1df008daf54d83b0%7C10efe0bda0304bca809cb5e6745e499a%7C0%7C0%7C638092010823148760%7CUnknown%7CTWFpbGZsb3d8eyJWIjoiMC4wLjAwMDAiLCJQIjoiV2luMzIiLCJBTiI6Ik1haWwiLCJXVCI6Mn0%3D%7C3000%7C%7C%7C&amp;sdata=3DFbwHEe0cVbK8BAjZu%2BNRtFZzKqi9ElqF1PhkAAnGg%3D&amp;reserved=0" TargetMode="External"/><Relationship Id="rId14" Type="http://schemas.openxmlformats.org/officeDocument/2006/relationships/hyperlink" Target="mailto:shona.horn@sse.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1112</Words>
  <Characters>6340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NHS Grampian</Company>
  <LinksUpToDate>false</LinksUpToDate>
  <CharactersWithSpaces>7438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MacLean (NHS Grampian)</dc:creator>
  <cp:keywords/>
  <dc:description/>
  <cp:lastModifiedBy>Craig Marr (NHS Grampian)</cp:lastModifiedBy>
  <cp:revision>2</cp:revision>
  <dcterms:created xsi:type="dcterms:W3CDTF">2023-01-20T10:53:00Z</dcterms:created>
  <dcterms:modified xsi:type="dcterms:W3CDTF">2023-01-20T10:53:00Z</dcterms:modified>
</cp:coreProperties>
</file>