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4D7B4" w14:textId="77777777" w:rsidR="0001539C" w:rsidRPr="005F2EBF" w:rsidRDefault="0001539C" w:rsidP="008B75AE">
      <w:pPr>
        <w:spacing w:after="0" w:line="240" w:lineRule="auto"/>
      </w:pPr>
      <w:bookmarkStart w:id="0" w:name="_GoBack"/>
      <w:bookmarkEnd w:id="0"/>
    </w:p>
    <w:p w14:paraId="68E3467A" w14:textId="77777777" w:rsidR="007A455D" w:rsidRDefault="00233CFA" w:rsidP="008B75AE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599CB14A" wp14:editId="6B4A42F7">
            <wp:simplePos x="0" y="0"/>
            <wp:positionH relativeFrom="column">
              <wp:posOffset>-340360</wp:posOffset>
            </wp:positionH>
            <wp:positionV relativeFrom="paragraph">
              <wp:posOffset>-306070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3946D" w14:textId="77777777" w:rsidR="00CF6115" w:rsidRDefault="00CF6115" w:rsidP="008B75AE">
      <w:pPr>
        <w:spacing w:after="0" w:line="240" w:lineRule="auto"/>
        <w:jc w:val="right"/>
        <w:rPr>
          <w:b/>
        </w:rPr>
      </w:pPr>
      <w:bookmarkStart w:id="1" w:name="Appendix1"/>
    </w:p>
    <w:p w14:paraId="74321F31" w14:textId="77777777" w:rsidR="00CF6115" w:rsidRDefault="00CF6115" w:rsidP="008B75AE">
      <w:pPr>
        <w:spacing w:after="0" w:line="240" w:lineRule="auto"/>
        <w:jc w:val="right"/>
        <w:rPr>
          <w:b/>
        </w:rPr>
      </w:pPr>
    </w:p>
    <w:p w14:paraId="41E395E8" w14:textId="77777777" w:rsidR="00233CFA" w:rsidRDefault="00233CFA" w:rsidP="008B75AE">
      <w:pPr>
        <w:spacing w:after="0" w:line="240" w:lineRule="auto"/>
        <w:jc w:val="right"/>
        <w:rPr>
          <w:b/>
        </w:rPr>
      </w:pPr>
    </w:p>
    <w:p w14:paraId="52FACFE7" w14:textId="77777777" w:rsidR="00233CFA" w:rsidRDefault="00233CFA" w:rsidP="008B75AE">
      <w:pPr>
        <w:spacing w:after="0" w:line="240" w:lineRule="auto"/>
        <w:jc w:val="right"/>
        <w:rPr>
          <w:b/>
        </w:rPr>
      </w:pPr>
    </w:p>
    <w:p w14:paraId="7B06BCF6" w14:textId="77777777" w:rsidR="00701A3D" w:rsidRPr="00884602" w:rsidRDefault="00E970C3" w:rsidP="008B75AE">
      <w:pPr>
        <w:spacing w:after="0" w:line="240" w:lineRule="auto"/>
        <w:jc w:val="right"/>
        <w:rPr>
          <w:b/>
          <w:sz w:val="28"/>
        </w:rPr>
      </w:pPr>
      <w:r w:rsidRPr="00884602">
        <w:rPr>
          <w:b/>
          <w:sz w:val="28"/>
        </w:rPr>
        <w:t>Appendix 1</w:t>
      </w:r>
    </w:p>
    <w:bookmarkEnd w:id="1"/>
    <w:p w14:paraId="4C8C26B9" w14:textId="77777777" w:rsidR="00E970C3" w:rsidRPr="005F2EBF" w:rsidRDefault="00E970C3" w:rsidP="008B75AE">
      <w:pPr>
        <w:spacing w:after="0" w:line="240" w:lineRule="auto"/>
      </w:pPr>
    </w:p>
    <w:p w14:paraId="37B65CB3" w14:textId="77777777" w:rsidR="00E970C3" w:rsidRPr="008A4AF9" w:rsidRDefault="005214FD" w:rsidP="008B75AE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</w:rPr>
      </w:pPr>
      <w:r w:rsidRPr="008A4AF9">
        <w:rPr>
          <w:b/>
          <w:sz w:val="28"/>
        </w:rPr>
        <w:t>Healthc</w:t>
      </w:r>
      <w:r w:rsidR="00E970C3" w:rsidRPr="008A4AF9">
        <w:rPr>
          <w:b/>
          <w:sz w:val="28"/>
        </w:rPr>
        <w:t xml:space="preserve">are Professional Agreement </w:t>
      </w:r>
      <w:r w:rsidR="00E970C3" w:rsidRPr="00F024CF">
        <w:rPr>
          <w:b/>
          <w:sz w:val="28"/>
        </w:rPr>
        <w:t xml:space="preserve">to </w:t>
      </w:r>
      <w:r w:rsidR="00F024CF" w:rsidRPr="00F024CF">
        <w:rPr>
          <w:b/>
          <w:sz w:val="28"/>
        </w:rPr>
        <w:t xml:space="preserve">Supply </w:t>
      </w:r>
      <w:r w:rsidR="00E970C3" w:rsidRPr="008A4AF9">
        <w:rPr>
          <w:b/>
          <w:sz w:val="28"/>
        </w:rPr>
        <w:t>Medicine</w:t>
      </w:r>
      <w:r w:rsidRPr="008A4AF9">
        <w:rPr>
          <w:b/>
          <w:sz w:val="28"/>
        </w:rPr>
        <w:t>(</w:t>
      </w:r>
      <w:r w:rsidR="00E970C3" w:rsidRPr="008A4AF9">
        <w:rPr>
          <w:b/>
          <w:sz w:val="28"/>
        </w:rPr>
        <w:t>s</w:t>
      </w:r>
      <w:r w:rsidRPr="008A4AF9">
        <w:rPr>
          <w:b/>
          <w:sz w:val="28"/>
        </w:rPr>
        <w:t>)</w:t>
      </w:r>
      <w:r w:rsidR="00E970C3" w:rsidRPr="008A4AF9">
        <w:rPr>
          <w:b/>
          <w:sz w:val="28"/>
        </w:rPr>
        <w:t xml:space="preserve"> Under Patient Group Direction</w:t>
      </w:r>
    </w:p>
    <w:p w14:paraId="6A0F2288" w14:textId="77777777" w:rsidR="00E970C3" w:rsidRPr="005F2EBF" w:rsidRDefault="00E970C3" w:rsidP="008B75AE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61AC9DA3" w14:textId="77777777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21079D" w14:paraId="535C8245" w14:textId="77777777" w:rsidTr="007511F4">
        <w:tc>
          <w:tcPr>
            <w:tcW w:w="1908" w:type="dxa"/>
          </w:tcPr>
          <w:p w14:paraId="36285513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44549218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B75748A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04B975" w14:textId="77777777" w:rsidR="00933B21" w:rsidRPr="005214F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44BA9ED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05C2BC92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AC8EDDB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959A29B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EBFE90D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>(Insert name)</w:t>
            </w:r>
          </w:p>
        </w:tc>
      </w:tr>
      <w:tr w:rsidR="00933B21" w:rsidRPr="0021079D" w14:paraId="151B36D4" w14:textId="77777777" w:rsidTr="007511F4">
        <w:tc>
          <w:tcPr>
            <w:tcW w:w="1908" w:type="dxa"/>
          </w:tcPr>
          <w:p w14:paraId="1EFE764C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30D044C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456AA469" w14:textId="77777777" w:rsidR="00933B21" w:rsidRPr="005214F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73230F4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4B8CCE31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3CF0790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8621061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 xml:space="preserve">e.g. </w:t>
            </w:r>
            <w:r w:rsidR="00EF112A">
              <w:t>Area</w:t>
            </w:r>
            <w:r w:rsidRPr="0021079D">
              <w:t>, Practice</w:t>
            </w:r>
          </w:p>
        </w:tc>
      </w:tr>
    </w:tbl>
    <w:p w14:paraId="50131178" w14:textId="77777777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</w:pPr>
    </w:p>
    <w:p w14:paraId="06921A1D" w14:textId="77777777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</w:pPr>
    </w:p>
    <w:p w14:paraId="2E008521" w14:textId="77777777" w:rsidR="00933B21" w:rsidRPr="005F2EBF" w:rsidRDefault="00456CF5" w:rsidP="008B75AE">
      <w:pPr>
        <w:tabs>
          <w:tab w:val="left" w:pos="540"/>
        </w:tabs>
        <w:spacing w:after="0" w:line="240" w:lineRule="auto"/>
        <w:ind w:right="-334"/>
      </w:pPr>
      <w:r w:rsidRPr="005F2EBF">
        <w:t xml:space="preserve">Agree </w:t>
      </w:r>
      <w:r w:rsidRPr="00F024CF">
        <w:t xml:space="preserve">to </w:t>
      </w:r>
      <w:r w:rsidR="00F35127" w:rsidRPr="00F024CF">
        <w:t>supply</w:t>
      </w:r>
      <w:r w:rsidR="00933B21" w:rsidRPr="00F024CF">
        <w:t xml:space="preserve"> </w:t>
      </w:r>
      <w:r w:rsidR="005214FD" w:rsidRPr="00F024CF">
        <w:t xml:space="preserve">the </w:t>
      </w:r>
      <w:r w:rsidR="00933B21" w:rsidRPr="005214FD">
        <w:t>medicine</w:t>
      </w:r>
      <w:r w:rsidR="005214FD">
        <w:t>(</w:t>
      </w:r>
      <w:r w:rsidR="00933B21" w:rsidRPr="005F2EBF">
        <w:t>s</w:t>
      </w:r>
      <w:r w:rsidR="005214FD">
        <w:t>)</w:t>
      </w:r>
      <w:r w:rsidR="00933B21" w:rsidRPr="005F2EBF">
        <w:t xml:space="preserve"> contained within the following Patient Group Direction</w:t>
      </w:r>
      <w:r w:rsidR="005214FD">
        <w:t>:</w:t>
      </w:r>
    </w:p>
    <w:p w14:paraId="65001E79" w14:textId="77777777" w:rsidR="00933B21" w:rsidRDefault="00933B21" w:rsidP="008B75AE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509DFFD7" w14:textId="77777777" w:rsidR="00884602" w:rsidRPr="00884602" w:rsidRDefault="00884602" w:rsidP="008B75AE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60FE5033" w14:textId="2D43DBA2" w:rsidR="00933B21" w:rsidRDefault="00C2039D" w:rsidP="00C2039D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C2039D">
        <w:rPr>
          <w:b/>
          <w:sz w:val="28"/>
          <w:szCs w:val="28"/>
        </w:rPr>
        <w:t>Patient Group Direction For The Supply Of The Desogestrel Progestogen Only Contraceptive Pill By Approved Healthcare Professionals Working Within NHS Grampian, Highland, Orkney, Shetland, Tayside And Western Isles</w:t>
      </w:r>
    </w:p>
    <w:p w14:paraId="1F4DADD2" w14:textId="77777777" w:rsidR="00C2039D" w:rsidRPr="00884602" w:rsidRDefault="00C2039D" w:rsidP="008B75AE">
      <w:pPr>
        <w:tabs>
          <w:tab w:val="left" w:pos="540"/>
        </w:tabs>
        <w:spacing w:after="0" w:line="240" w:lineRule="auto"/>
        <w:ind w:right="-334"/>
      </w:pPr>
    </w:p>
    <w:p w14:paraId="1757A5E6" w14:textId="77777777" w:rsidR="00933B21" w:rsidRDefault="00933B21" w:rsidP="008B75AE">
      <w:pPr>
        <w:tabs>
          <w:tab w:val="left" w:pos="540"/>
        </w:tabs>
        <w:spacing w:after="0" w:line="240" w:lineRule="auto"/>
        <w:ind w:right="-334"/>
      </w:pPr>
      <w:r w:rsidRPr="005F2EBF">
        <w:t>I have completed the appropriate training to my professional sta</w:t>
      </w:r>
      <w:r w:rsidR="00456CF5" w:rsidRPr="005F2EBF">
        <w:t xml:space="preserve">ndards enabling me to </w:t>
      </w:r>
      <w:r w:rsidR="00F35127" w:rsidRPr="00F024CF">
        <w:t>supply</w:t>
      </w:r>
      <w:r w:rsidRPr="00F024CF">
        <w:t xml:space="preserve"> </w:t>
      </w:r>
      <w:r w:rsidR="005214FD" w:rsidRPr="00F024CF">
        <w:t xml:space="preserve">the </w:t>
      </w:r>
      <w:r w:rsidRPr="005214FD">
        <w:t>medicine</w:t>
      </w:r>
      <w:r w:rsidR="005214FD">
        <w:t>(</w:t>
      </w:r>
      <w:r w:rsidRPr="005214FD">
        <w:t>s</w:t>
      </w:r>
      <w:r w:rsidR="005214FD">
        <w:t>)</w:t>
      </w:r>
      <w:r w:rsidRPr="005F2EBF">
        <w:t xml:space="preserve"> under the above </w:t>
      </w:r>
      <w:r w:rsidR="005214FD">
        <w:t>d</w:t>
      </w:r>
      <w:r w:rsidRPr="005F2EBF">
        <w:t>irection.  I agree not to act beyond my professional 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18841537" w14:textId="77777777" w:rsidR="00884602" w:rsidRDefault="00884602" w:rsidP="008B75AE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3549DABA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1E2E9C59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D30D31A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551F854E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1127C21F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D58DFCB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8E60DE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4226CA56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652D2D17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008D7E2F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3D4ECEEB" w14:textId="77777777" w:rsid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364D4EE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E4973D9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02EE06F4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065DA2D4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4F2E85C0" w14:textId="77777777" w:rsid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46CDFBD3" w14:textId="77777777" w:rsid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74295A8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0743D3B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7D085C51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13C60CE" w14:textId="77777777" w:rsidR="00884602" w:rsidRPr="00234997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45A903E" w14:textId="77777777" w:rsidR="00884602" w:rsidRPr="00234997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5C6719" w14:textId="23CAD3B7" w:rsidR="00884602" w:rsidRPr="0033098A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>
              <w:rPr>
                <w:b/>
              </w:rPr>
              <w:t>Professional Registration number/PIN</w:t>
            </w:r>
            <w:r w:rsidR="00234997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EC1C5A" w14:textId="77777777" w:rsidR="00884602" w:rsidRP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44CA9566" w14:textId="338673F3" w:rsidR="00884602" w:rsidRDefault="00884602">
      <w:pPr>
        <w:spacing w:after="0" w:line="240" w:lineRule="auto"/>
        <w:rPr>
          <w:b/>
        </w:rPr>
      </w:pPr>
    </w:p>
    <w:sectPr w:rsidR="00884602" w:rsidSect="00EF1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81237" w14:textId="77777777" w:rsidR="006E65F1" w:rsidRDefault="006E65F1" w:rsidP="00933B21">
      <w:pPr>
        <w:spacing w:after="0" w:line="240" w:lineRule="auto"/>
      </w:pPr>
      <w:r>
        <w:separator/>
      </w:r>
    </w:p>
  </w:endnote>
  <w:endnote w:type="continuationSeparator" w:id="0">
    <w:p w14:paraId="7363FADC" w14:textId="77777777" w:rsidR="006E65F1" w:rsidRDefault="006E65F1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FF513" w14:textId="77777777" w:rsidR="00194835" w:rsidRDefault="00194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14AF5" w14:textId="77777777" w:rsidR="00194835" w:rsidRPr="00194835" w:rsidRDefault="00194835" w:rsidP="00194835">
    <w:pPr>
      <w:tabs>
        <w:tab w:val="left" w:pos="3119"/>
        <w:tab w:val="left" w:pos="5954"/>
        <w:tab w:val="right" w:pos="9639"/>
      </w:tabs>
      <w:spacing w:after="0" w:line="240" w:lineRule="auto"/>
      <w:ind w:right="-286"/>
      <w:rPr>
        <w:sz w:val="16"/>
        <w:szCs w:val="16"/>
      </w:rPr>
    </w:pPr>
    <w:r w:rsidRPr="00194835">
      <w:rPr>
        <w:sz w:val="16"/>
        <w:szCs w:val="16"/>
      </w:rPr>
      <w:t>UNCONTROLLED WHEN PRINTED</w:t>
    </w:r>
    <w:r w:rsidRPr="00194835">
      <w:rPr>
        <w:sz w:val="16"/>
        <w:szCs w:val="16"/>
      </w:rPr>
      <w:tab/>
      <w:t>Review Date: February 2025</w:t>
    </w:r>
    <w:r w:rsidRPr="00194835">
      <w:rPr>
        <w:sz w:val="16"/>
        <w:szCs w:val="16"/>
      </w:rPr>
      <w:tab/>
      <w:t>Identifier: NoS/PGD/POP/MGPG1351</w:t>
    </w:r>
    <w:r w:rsidRPr="00194835">
      <w:rPr>
        <w:sz w:val="16"/>
        <w:szCs w:val="16"/>
      </w:rPr>
      <w:tab/>
    </w:r>
    <w:r w:rsidRPr="00194835">
      <w:t xml:space="preserve">- </w:t>
    </w:r>
    <w:r w:rsidRPr="00194835">
      <w:rPr>
        <w:noProof/>
      </w:rPr>
      <w:fldChar w:fldCharType="begin"/>
    </w:r>
    <w:r w:rsidRPr="00194835">
      <w:rPr>
        <w:noProof/>
      </w:rPr>
      <w:instrText xml:space="preserve"> PAGE </w:instrText>
    </w:r>
    <w:r w:rsidRPr="00194835">
      <w:rPr>
        <w:noProof/>
      </w:rPr>
      <w:fldChar w:fldCharType="separate"/>
    </w:r>
    <w:r w:rsidR="000A0082">
      <w:rPr>
        <w:noProof/>
      </w:rPr>
      <w:t>1</w:t>
    </w:r>
    <w:r w:rsidRPr="00194835">
      <w:rPr>
        <w:noProof/>
      </w:rPr>
      <w:fldChar w:fldCharType="end"/>
    </w:r>
    <w:r w:rsidRPr="00194835">
      <w:t xml:space="preserve"> -</w:t>
    </w:r>
  </w:p>
  <w:p w14:paraId="4ED751C0" w14:textId="26211BB2" w:rsidR="00194835" w:rsidRDefault="00194835" w:rsidP="00194835">
    <w:pPr>
      <w:tabs>
        <w:tab w:val="center" w:pos="4513"/>
        <w:tab w:val="right" w:pos="9026"/>
      </w:tabs>
      <w:spacing w:after="0" w:line="240" w:lineRule="auto"/>
    </w:pPr>
    <w:r w:rsidRPr="00194835">
      <w:rPr>
        <w:sz w:val="16"/>
        <w:szCs w:val="16"/>
      </w:rPr>
      <w:t>PGD For the Initial and Repeat Supply of the Contraceptive Progestogen Only Pill – Version 2</w:t>
    </w:r>
    <w:r w:rsidRPr="00194835">
      <w:rPr>
        <w:sz w:val="16"/>
        <w:szCs w:val="16"/>
      </w:rPr>
      <w:tab/>
      <w:t>Template NoS v9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9064" w14:textId="77777777" w:rsidR="00194835" w:rsidRDefault="00194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2EEE1" w14:textId="77777777" w:rsidR="006E65F1" w:rsidRDefault="006E65F1" w:rsidP="00933B21">
      <w:pPr>
        <w:spacing w:after="0" w:line="240" w:lineRule="auto"/>
      </w:pPr>
      <w:r>
        <w:separator/>
      </w:r>
    </w:p>
  </w:footnote>
  <w:footnote w:type="continuationSeparator" w:id="0">
    <w:p w14:paraId="22399BF9" w14:textId="77777777" w:rsidR="006E65F1" w:rsidRDefault="006E65F1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D83B" w14:textId="3EBEAEE0" w:rsidR="006E65F1" w:rsidRDefault="006E6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80AA" w14:textId="3447AF00" w:rsidR="006E65F1" w:rsidRPr="009A746D" w:rsidRDefault="006E65F1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941ED" w14:textId="71D97732" w:rsidR="006E65F1" w:rsidRDefault="006E6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A2EE6"/>
    <w:multiLevelType w:val="hybridMultilevel"/>
    <w:tmpl w:val="71ECD6E2"/>
    <w:lvl w:ilvl="0" w:tplc="568816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7FA5"/>
    <w:multiLevelType w:val="hybridMultilevel"/>
    <w:tmpl w:val="60FE7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D1783"/>
    <w:multiLevelType w:val="hybridMultilevel"/>
    <w:tmpl w:val="D9DAFE14"/>
    <w:lvl w:ilvl="0" w:tplc="F5623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84751"/>
    <w:multiLevelType w:val="hybridMultilevel"/>
    <w:tmpl w:val="4060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01EBE"/>
    <w:multiLevelType w:val="hybridMultilevel"/>
    <w:tmpl w:val="6BBA2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649E"/>
    <w:multiLevelType w:val="hybridMultilevel"/>
    <w:tmpl w:val="766A4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A5C77"/>
    <w:multiLevelType w:val="hybridMultilevel"/>
    <w:tmpl w:val="23BE72A4"/>
    <w:lvl w:ilvl="0" w:tplc="05EE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56368"/>
    <w:multiLevelType w:val="hybridMultilevel"/>
    <w:tmpl w:val="B2E6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31E4"/>
    <w:multiLevelType w:val="hybridMultilevel"/>
    <w:tmpl w:val="0D609970"/>
    <w:lvl w:ilvl="0" w:tplc="E37CACD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B4D30"/>
    <w:multiLevelType w:val="hybridMultilevel"/>
    <w:tmpl w:val="1958C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F10DD"/>
    <w:multiLevelType w:val="hybridMultilevel"/>
    <w:tmpl w:val="80DC1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7D8C"/>
    <w:multiLevelType w:val="hybridMultilevel"/>
    <w:tmpl w:val="84ECB592"/>
    <w:lvl w:ilvl="0" w:tplc="05EE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E70D9"/>
    <w:multiLevelType w:val="hybridMultilevel"/>
    <w:tmpl w:val="0F14E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91348"/>
    <w:multiLevelType w:val="hybridMultilevel"/>
    <w:tmpl w:val="E42611E4"/>
    <w:lvl w:ilvl="0" w:tplc="05EE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50F0"/>
    <w:multiLevelType w:val="hybridMultilevel"/>
    <w:tmpl w:val="7C7E4E7E"/>
    <w:lvl w:ilvl="0" w:tplc="05EE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0"/>
  </w:num>
  <w:num w:numId="4">
    <w:abstractNumId w:val="12"/>
  </w:num>
  <w:num w:numId="5">
    <w:abstractNumId w:val="19"/>
  </w:num>
  <w:num w:numId="6">
    <w:abstractNumId w:val="13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22"/>
  </w:num>
  <w:num w:numId="10">
    <w:abstractNumId w:val="5"/>
  </w:num>
  <w:num w:numId="11">
    <w:abstractNumId w:val="2"/>
  </w:num>
  <w:num w:numId="12">
    <w:abstractNumId w:val="6"/>
  </w:num>
  <w:num w:numId="13">
    <w:abstractNumId w:val="23"/>
  </w:num>
  <w:num w:numId="14">
    <w:abstractNumId w:val="11"/>
  </w:num>
  <w:num w:numId="15">
    <w:abstractNumId w:val="1"/>
  </w:num>
  <w:num w:numId="16">
    <w:abstractNumId w:val="27"/>
  </w:num>
  <w:num w:numId="17">
    <w:abstractNumId w:val="31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20"/>
  </w:num>
  <w:num w:numId="23">
    <w:abstractNumId w:val="15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28"/>
  </w:num>
  <w:num w:numId="29">
    <w:abstractNumId w:val="29"/>
  </w:num>
  <w:num w:numId="30">
    <w:abstractNumId w:val="16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4429"/>
    <w:rsid w:val="00006869"/>
    <w:rsid w:val="00011B5C"/>
    <w:rsid w:val="0001539C"/>
    <w:rsid w:val="00016A24"/>
    <w:rsid w:val="00022C84"/>
    <w:rsid w:val="00031D8D"/>
    <w:rsid w:val="00031DA5"/>
    <w:rsid w:val="00035ECA"/>
    <w:rsid w:val="00040054"/>
    <w:rsid w:val="000450F0"/>
    <w:rsid w:val="000469E0"/>
    <w:rsid w:val="0005722C"/>
    <w:rsid w:val="0005734A"/>
    <w:rsid w:val="000623A6"/>
    <w:rsid w:val="0006365B"/>
    <w:rsid w:val="00063DED"/>
    <w:rsid w:val="00064EEA"/>
    <w:rsid w:val="00065D00"/>
    <w:rsid w:val="000747E6"/>
    <w:rsid w:val="00077E4E"/>
    <w:rsid w:val="00092FD9"/>
    <w:rsid w:val="00094DDA"/>
    <w:rsid w:val="000A0082"/>
    <w:rsid w:val="000A7148"/>
    <w:rsid w:val="000B4605"/>
    <w:rsid w:val="000C3C0D"/>
    <w:rsid w:val="000C5F63"/>
    <w:rsid w:val="000E0FC2"/>
    <w:rsid w:val="000E2132"/>
    <w:rsid w:val="000E4511"/>
    <w:rsid w:val="000F1C33"/>
    <w:rsid w:val="000F5A98"/>
    <w:rsid w:val="000F5B22"/>
    <w:rsid w:val="000F6382"/>
    <w:rsid w:val="0010014B"/>
    <w:rsid w:val="001056B2"/>
    <w:rsid w:val="00105C99"/>
    <w:rsid w:val="00106EDD"/>
    <w:rsid w:val="00111649"/>
    <w:rsid w:val="001125F1"/>
    <w:rsid w:val="00112DB4"/>
    <w:rsid w:val="001131C7"/>
    <w:rsid w:val="001238D6"/>
    <w:rsid w:val="00130705"/>
    <w:rsid w:val="00130C13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053E"/>
    <w:rsid w:val="00193A19"/>
    <w:rsid w:val="00194835"/>
    <w:rsid w:val="00195B68"/>
    <w:rsid w:val="00196850"/>
    <w:rsid w:val="001A5EFE"/>
    <w:rsid w:val="001B13DE"/>
    <w:rsid w:val="001B1C8C"/>
    <w:rsid w:val="001C3E22"/>
    <w:rsid w:val="001D3150"/>
    <w:rsid w:val="001D62F4"/>
    <w:rsid w:val="001E0282"/>
    <w:rsid w:val="001F33C3"/>
    <w:rsid w:val="001F3622"/>
    <w:rsid w:val="00200136"/>
    <w:rsid w:val="002011F3"/>
    <w:rsid w:val="00204CEA"/>
    <w:rsid w:val="00204EB6"/>
    <w:rsid w:val="0020699E"/>
    <w:rsid w:val="0021079D"/>
    <w:rsid w:val="00221E64"/>
    <w:rsid w:val="00225553"/>
    <w:rsid w:val="00225824"/>
    <w:rsid w:val="00233A10"/>
    <w:rsid w:val="00233CFA"/>
    <w:rsid w:val="0023434B"/>
    <w:rsid w:val="00234997"/>
    <w:rsid w:val="00236685"/>
    <w:rsid w:val="00236A0F"/>
    <w:rsid w:val="00241527"/>
    <w:rsid w:val="00242F02"/>
    <w:rsid w:val="00243238"/>
    <w:rsid w:val="00244DE5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0FCF"/>
    <w:rsid w:val="002C100D"/>
    <w:rsid w:val="002C19F3"/>
    <w:rsid w:val="002C50B3"/>
    <w:rsid w:val="002C6419"/>
    <w:rsid w:val="002D5368"/>
    <w:rsid w:val="002E5DE9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4E3"/>
    <w:rsid w:val="00340B62"/>
    <w:rsid w:val="00342552"/>
    <w:rsid w:val="00346489"/>
    <w:rsid w:val="0035063A"/>
    <w:rsid w:val="00352237"/>
    <w:rsid w:val="0035230F"/>
    <w:rsid w:val="0036220D"/>
    <w:rsid w:val="00362D1F"/>
    <w:rsid w:val="00367121"/>
    <w:rsid w:val="00371AC1"/>
    <w:rsid w:val="00376C7B"/>
    <w:rsid w:val="003870FF"/>
    <w:rsid w:val="003919F1"/>
    <w:rsid w:val="003A514F"/>
    <w:rsid w:val="003B4B0E"/>
    <w:rsid w:val="003B6B8C"/>
    <w:rsid w:val="003C014B"/>
    <w:rsid w:val="003C3A60"/>
    <w:rsid w:val="003C6B7B"/>
    <w:rsid w:val="003C7663"/>
    <w:rsid w:val="003D55D7"/>
    <w:rsid w:val="003D60AA"/>
    <w:rsid w:val="003E0D20"/>
    <w:rsid w:val="003E43D8"/>
    <w:rsid w:val="00412820"/>
    <w:rsid w:val="00422B93"/>
    <w:rsid w:val="0042486D"/>
    <w:rsid w:val="0042653E"/>
    <w:rsid w:val="004303E2"/>
    <w:rsid w:val="00441C01"/>
    <w:rsid w:val="00453660"/>
    <w:rsid w:val="00453AA3"/>
    <w:rsid w:val="00456CF5"/>
    <w:rsid w:val="004622CD"/>
    <w:rsid w:val="00462EE3"/>
    <w:rsid w:val="00464521"/>
    <w:rsid w:val="004657B4"/>
    <w:rsid w:val="00465E97"/>
    <w:rsid w:val="004761B0"/>
    <w:rsid w:val="00477183"/>
    <w:rsid w:val="0048123C"/>
    <w:rsid w:val="00491182"/>
    <w:rsid w:val="0049402A"/>
    <w:rsid w:val="004A2606"/>
    <w:rsid w:val="004A3CF3"/>
    <w:rsid w:val="004B10A7"/>
    <w:rsid w:val="004D0A01"/>
    <w:rsid w:val="004D0A85"/>
    <w:rsid w:val="004D16B3"/>
    <w:rsid w:val="004D4094"/>
    <w:rsid w:val="004D4B4B"/>
    <w:rsid w:val="004D4D94"/>
    <w:rsid w:val="004D5229"/>
    <w:rsid w:val="004E4868"/>
    <w:rsid w:val="004E5547"/>
    <w:rsid w:val="004E5F09"/>
    <w:rsid w:val="004F211F"/>
    <w:rsid w:val="004F7B77"/>
    <w:rsid w:val="00500AE4"/>
    <w:rsid w:val="00511C9F"/>
    <w:rsid w:val="00513BC9"/>
    <w:rsid w:val="00515BE6"/>
    <w:rsid w:val="005214FD"/>
    <w:rsid w:val="00525D54"/>
    <w:rsid w:val="00533FEA"/>
    <w:rsid w:val="005422F8"/>
    <w:rsid w:val="00542F2E"/>
    <w:rsid w:val="00546A2F"/>
    <w:rsid w:val="00550804"/>
    <w:rsid w:val="00550CA1"/>
    <w:rsid w:val="0055341A"/>
    <w:rsid w:val="005554C0"/>
    <w:rsid w:val="005620C9"/>
    <w:rsid w:val="00565F17"/>
    <w:rsid w:val="005667B7"/>
    <w:rsid w:val="0056793F"/>
    <w:rsid w:val="0057384B"/>
    <w:rsid w:val="005762BF"/>
    <w:rsid w:val="00577B04"/>
    <w:rsid w:val="00585E92"/>
    <w:rsid w:val="005A58A7"/>
    <w:rsid w:val="005A75F7"/>
    <w:rsid w:val="005C3D25"/>
    <w:rsid w:val="005C4A08"/>
    <w:rsid w:val="005C6F6B"/>
    <w:rsid w:val="005D06ED"/>
    <w:rsid w:val="005D30CB"/>
    <w:rsid w:val="005E119D"/>
    <w:rsid w:val="005E2830"/>
    <w:rsid w:val="005E2F2F"/>
    <w:rsid w:val="005E44B7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6067"/>
    <w:rsid w:val="006242B7"/>
    <w:rsid w:val="0063777D"/>
    <w:rsid w:val="00637C61"/>
    <w:rsid w:val="00637D2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A4FF7"/>
    <w:rsid w:val="006E59A0"/>
    <w:rsid w:val="006E65F1"/>
    <w:rsid w:val="006F0B46"/>
    <w:rsid w:val="006F4FB7"/>
    <w:rsid w:val="006F605A"/>
    <w:rsid w:val="00701A3D"/>
    <w:rsid w:val="00702094"/>
    <w:rsid w:val="00714558"/>
    <w:rsid w:val="0072314C"/>
    <w:rsid w:val="00730C38"/>
    <w:rsid w:val="007322A7"/>
    <w:rsid w:val="007337C3"/>
    <w:rsid w:val="00733F8B"/>
    <w:rsid w:val="007352FE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7165C"/>
    <w:rsid w:val="00774CA5"/>
    <w:rsid w:val="007752E6"/>
    <w:rsid w:val="00780804"/>
    <w:rsid w:val="00782E76"/>
    <w:rsid w:val="0078370F"/>
    <w:rsid w:val="007849B9"/>
    <w:rsid w:val="00786A87"/>
    <w:rsid w:val="00791977"/>
    <w:rsid w:val="007A19F7"/>
    <w:rsid w:val="007A3B20"/>
    <w:rsid w:val="007A455D"/>
    <w:rsid w:val="007B6599"/>
    <w:rsid w:val="007C097F"/>
    <w:rsid w:val="007C28CD"/>
    <w:rsid w:val="007C2A7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2D12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51B4"/>
    <w:rsid w:val="00846DD9"/>
    <w:rsid w:val="0085129D"/>
    <w:rsid w:val="00853F08"/>
    <w:rsid w:val="00863B40"/>
    <w:rsid w:val="00864F68"/>
    <w:rsid w:val="00870DBB"/>
    <w:rsid w:val="00875FFD"/>
    <w:rsid w:val="008842BF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2866"/>
    <w:rsid w:val="008A2A86"/>
    <w:rsid w:val="008A311D"/>
    <w:rsid w:val="008A4AF9"/>
    <w:rsid w:val="008A73F2"/>
    <w:rsid w:val="008B0EED"/>
    <w:rsid w:val="008B5D8E"/>
    <w:rsid w:val="008B75AE"/>
    <w:rsid w:val="008D26C5"/>
    <w:rsid w:val="008D35A5"/>
    <w:rsid w:val="008D6653"/>
    <w:rsid w:val="008D740A"/>
    <w:rsid w:val="008E593E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754A9"/>
    <w:rsid w:val="00986E65"/>
    <w:rsid w:val="00993917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63CAC"/>
    <w:rsid w:val="00A673FF"/>
    <w:rsid w:val="00A720CD"/>
    <w:rsid w:val="00A77685"/>
    <w:rsid w:val="00A8391A"/>
    <w:rsid w:val="00A8752A"/>
    <w:rsid w:val="00A91F83"/>
    <w:rsid w:val="00AA3C14"/>
    <w:rsid w:val="00AA4F64"/>
    <w:rsid w:val="00AB030E"/>
    <w:rsid w:val="00AB15F6"/>
    <w:rsid w:val="00AB7B4D"/>
    <w:rsid w:val="00AC1675"/>
    <w:rsid w:val="00AC5F73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0703B"/>
    <w:rsid w:val="00B10B58"/>
    <w:rsid w:val="00B1361C"/>
    <w:rsid w:val="00B150CA"/>
    <w:rsid w:val="00B1537C"/>
    <w:rsid w:val="00B311AF"/>
    <w:rsid w:val="00B36EE6"/>
    <w:rsid w:val="00B47486"/>
    <w:rsid w:val="00B509F5"/>
    <w:rsid w:val="00B515A4"/>
    <w:rsid w:val="00B51B8A"/>
    <w:rsid w:val="00B75260"/>
    <w:rsid w:val="00B75C8F"/>
    <w:rsid w:val="00B76CF1"/>
    <w:rsid w:val="00B82CBD"/>
    <w:rsid w:val="00B91C9F"/>
    <w:rsid w:val="00B952F9"/>
    <w:rsid w:val="00BA790F"/>
    <w:rsid w:val="00BA7C7C"/>
    <w:rsid w:val="00BB2CBB"/>
    <w:rsid w:val="00BB3E01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039D"/>
    <w:rsid w:val="00C23412"/>
    <w:rsid w:val="00C25ABB"/>
    <w:rsid w:val="00C4268A"/>
    <w:rsid w:val="00C427E3"/>
    <w:rsid w:val="00C43E11"/>
    <w:rsid w:val="00C53CB7"/>
    <w:rsid w:val="00C55749"/>
    <w:rsid w:val="00C61E3A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87247"/>
    <w:rsid w:val="00C90170"/>
    <w:rsid w:val="00C90FCD"/>
    <w:rsid w:val="00C955A3"/>
    <w:rsid w:val="00CA2959"/>
    <w:rsid w:val="00CA4D1E"/>
    <w:rsid w:val="00CA6DFA"/>
    <w:rsid w:val="00CB0473"/>
    <w:rsid w:val="00CB4B7F"/>
    <w:rsid w:val="00CB6149"/>
    <w:rsid w:val="00CC1054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7076D"/>
    <w:rsid w:val="00D77B1F"/>
    <w:rsid w:val="00D8244B"/>
    <w:rsid w:val="00D85E75"/>
    <w:rsid w:val="00D90BA3"/>
    <w:rsid w:val="00D931E5"/>
    <w:rsid w:val="00DA2754"/>
    <w:rsid w:val="00DA6204"/>
    <w:rsid w:val="00DC5C4F"/>
    <w:rsid w:val="00DD161B"/>
    <w:rsid w:val="00DD1A7D"/>
    <w:rsid w:val="00DD42C9"/>
    <w:rsid w:val="00DD6440"/>
    <w:rsid w:val="00DD7823"/>
    <w:rsid w:val="00DE0511"/>
    <w:rsid w:val="00DE0C69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5FBF"/>
    <w:rsid w:val="00E56D97"/>
    <w:rsid w:val="00E607A9"/>
    <w:rsid w:val="00E626A1"/>
    <w:rsid w:val="00E63D4E"/>
    <w:rsid w:val="00E82651"/>
    <w:rsid w:val="00E86E71"/>
    <w:rsid w:val="00E970C3"/>
    <w:rsid w:val="00EA0F96"/>
    <w:rsid w:val="00EA26BD"/>
    <w:rsid w:val="00EA4861"/>
    <w:rsid w:val="00EB54C4"/>
    <w:rsid w:val="00EB7EFD"/>
    <w:rsid w:val="00EC5F5D"/>
    <w:rsid w:val="00ED0472"/>
    <w:rsid w:val="00ED0C50"/>
    <w:rsid w:val="00ED4DF5"/>
    <w:rsid w:val="00EE7232"/>
    <w:rsid w:val="00EF112A"/>
    <w:rsid w:val="00F0119B"/>
    <w:rsid w:val="00F024CF"/>
    <w:rsid w:val="00F025E6"/>
    <w:rsid w:val="00F02763"/>
    <w:rsid w:val="00F056A7"/>
    <w:rsid w:val="00F070D3"/>
    <w:rsid w:val="00F1117B"/>
    <w:rsid w:val="00F17BF0"/>
    <w:rsid w:val="00F2485B"/>
    <w:rsid w:val="00F2534D"/>
    <w:rsid w:val="00F33739"/>
    <w:rsid w:val="00F35127"/>
    <w:rsid w:val="00F644DD"/>
    <w:rsid w:val="00F67E77"/>
    <w:rsid w:val="00F71AAA"/>
    <w:rsid w:val="00F7257A"/>
    <w:rsid w:val="00F77C26"/>
    <w:rsid w:val="00F847DE"/>
    <w:rsid w:val="00F8525F"/>
    <w:rsid w:val="00F87231"/>
    <w:rsid w:val="00F87900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505C5E"/>
  <w15:docId w15:val="{2058CD9E-17FB-45A3-A221-898434E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D40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8656-D384-409F-980A-8F008F66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Supply Of The Desogestrel Progestogen Only Contraceptive Pill By Approved Healthcare Professionals Working Within NHS Grampian, Highland, Orkney, Shetland, Tayside and Western Isles</vt:lpstr>
    </vt:vector>
  </TitlesOfParts>
  <Company>NHSG</Company>
  <LinksUpToDate>false</LinksUpToDate>
  <CharactersWithSpaces>819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Supply Of The Desogestrel Progestogen Only Contraceptive Pill By Approved Healthcare Professionals Working Within NHS Grampian, Highland, Orkney, Shetland, Tayside and Western Isles</dc:title>
  <dc:subject>Patient Group Direction</dc:subject>
  <dc:creator>Medicines Management Specialist Nurse</dc:creator>
  <cp:keywords>PGD Patient Group Direction desogestrel progestogen only contraceptive pill nurses midwives</cp:keywords>
  <dc:description/>
  <cp:lastModifiedBy>Mary McFarlane (NHS Shetland)</cp:lastModifiedBy>
  <cp:revision>2</cp:revision>
  <cp:lastPrinted>2019-04-18T17:06:00Z</cp:lastPrinted>
  <dcterms:created xsi:type="dcterms:W3CDTF">2023-06-09T09:43:00Z</dcterms:created>
  <dcterms:modified xsi:type="dcterms:W3CDTF">2023-06-09T09:43:00Z</dcterms:modified>
</cp:coreProperties>
</file>