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3CBF6" w14:textId="59ECDE2D" w:rsidR="00DB5E5F" w:rsidRPr="00DB5E5F" w:rsidRDefault="00DB5E5F" w:rsidP="00DB5E5F">
      <w:pPr>
        <w:spacing w:after="0" w:line="240" w:lineRule="auto"/>
        <w:textAlignment w:val="baseline"/>
        <w:rPr>
          <w:rFonts w:ascii="Aptos" w:eastAsia="Times New Roman" w:hAnsi="Aptos" w:cs="Times New Roman"/>
          <w:color w:val="000000"/>
          <w:sz w:val="24"/>
          <w:szCs w:val="24"/>
          <w:lang w:eastAsia="en-GB"/>
        </w:rPr>
      </w:pPr>
      <w:r w:rsidRPr="00DB5E5F">
        <w:rPr>
          <w:rFonts w:ascii="Calibri" w:eastAsia="Times New Roman" w:hAnsi="Calibri" w:cs="Calibri"/>
          <w:b/>
          <w:bCs/>
          <w:color w:val="000000"/>
          <w:bdr w:val="none" w:sz="0" w:space="0" w:color="auto" w:frame="1"/>
          <w:lang w:eastAsia="en-GB"/>
        </w:rPr>
        <w:br/>
      </w:r>
      <w:r w:rsidRPr="00DB5E5F">
        <w:rPr>
          <w:rFonts w:ascii="Aptos" w:eastAsia="Times New Roman" w:hAnsi="Aptos" w:cs="Times New Roman"/>
          <w:color w:val="000000"/>
          <w:sz w:val="24"/>
          <w:szCs w:val="24"/>
          <w:lang w:eastAsia="en-GB"/>
        </w:rPr>
        <w:t> </w:t>
      </w:r>
    </w:p>
    <w:p w14:paraId="5AC49633" w14:textId="68FB087D" w:rsidR="00DB5E5F" w:rsidRPr="00DB5E5F" w:rsidRDefault="00DB5E5F" w:rsidP="00DB5E5F">
      <w:pPr>
        <w:spacing w:after="0" w:line="240" w:lineRule="auto"/>
        <w:jc w:val="center"/>
        <w:rPr>
          <w:rFonts w:ascii="Segoe UI" w:eastAsia="Times New Roman" w:hAnsi="Segoe UI" w:cs="Segoe UI"/>
          <w:color w:val="000000"/>
          <w:sz w:val="27"/>
          <w:szCs w:val="27"/>
          <w:lang w:eastAsia="en-GB"/>
        </w:rPr>
      </w:pPr>
      <w:r w:rsidRPr="00DB5E5F">
        <w:rPr>
          <w:noProof/>
        </w:rPr>
        <w:drawing>
          <wp:inline distT="0" distB="0" distL="0" distR="0" wp14:anchorId="2B9A02FD" wp14:editId="61508494">
            <wp:extent cx="2527300" cy="174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27300" cy="1746250"/>
                    </a:xfrm>
                    <a:prstGeom prst="rect">
                      <a:avLst/>
                    </a:prstGeom>
                    <a:noFill/>
                    <a:ln>
                      <a:noFill/>
                    </a:ln>
                  </pic:spPr>
                </pic:pic>
              </a:graphicData>
            </a:graphic>
          </wp:inline>
        </w:drawing>
      </w:r>
    </w:p>
    <w:p w14:paraId="42C309B4" w14:textId="77777777" w:rsidR="00DB5E5F" w:rsidRPr="00DB5E5F" w:rsidRDefault="00DB5E5F" w:rsidP="00DB5E5F">
      <w:pPr>
        <w:shd w:val="clear" w:color="auto" w:fill="FFFFFF"/>
        <w:spacing w:after="0" w:line="240" w:lineRule="auto"/>
        <w:rPr>
          <w:rFonts w:ascii="Segoe UI" w:eastAsia="Times New Roman" w:hAnsi="Segoe UI" w:cs="Segoe UI"/>
          <w:color w:val="000000"/>
          <w:sz w:val="27"/>
          <w:szCs w:val="27"/>
          <w:lang w:eastAsia="en-GB"/>
        </w:rPr>
      </w:pPr>
      <w:r w:rsidRPr="00DB5E5F">
        <w:rPr>
          <w:rFonts w:ascii="Times New Roman" w:eastAsia="Times New Roman" w:hAnsi="Times New Roman" w:cs="Times New Roman"/>
          <w:color w:val="000000"/>
          <w:sz w:val="24"/>
          <w:szCs w:val="24"/>
          <w:bdr w:val="none" w:sz="0" w:space="0" w:color="auto" w:frame="1"/>
          <w:lang w:eastAsia="en-GB"/>
        </w:rPr>
        <w:t> </w:t>
      </w:r>
    </w:p>
    <w:p w14:paraId="4F581CCD"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r w:rsidRPr="00DB5E5F">
        <w:rPr>
          <w:rFonts w:ascii="Calibri" w:eastAsia="Times New Roman" w:hAnsi="Calibri" w:cs="Calibri"/>
          <w:b/>
          <w:bCs/>
          <w:color w:val="212121"/>
          <w:sz w:val="32"/>
          <w:szCs w:val="32"/>
          <w:bdr w:val="none" w:sz="0" w:space="0" w:color="auto" w:frame="1"/>
          <w:lang w:eastAsia="en-GB"/>
        </w:rPr>
        <w:t>COMMUNITY PHARMACY DEVELOPMENT TEAM WEEKLY UPDATE </w:t>
      </w:r>
    </w:p>
    <w:p w14:paraId="0255B938"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r w:rsidRPr="00DB5E5F">
        <w:rPr>
          <w:rFonts w:ascii="Calibri" w:eastAsia="Times New Roman" w:hAnsi="Calibri" w:cs="Calibri"/>
          <w:b/>
          <w:bCs/>
          <w:i/>
          <w:iCs/>
          <w:color w:val="212121"/>
          <w:sz w:val="32"/>
          <w:szCs w:val="32"/>
          <w:bdr w:val="none" w:sz="0" w:space="0" w:color="auto" w:frame="1"/>
          <w:lang w:eastAsia="en-GB"/>
        </w:rPr>
        <w:t>Wed</w:t>
      </w:r>
      <w:r w:rsidRPr="00DB5E5F">
        <w:rPr>
          <w:rFonts w:ascii="Calibri" w:eastAsia="Times New Roman" w:hAnsi="Calibri" w:cs="Calibri"/>
          <w:b/>
          <w:bCs/>
          <w:i/>
          <w:iCs/>
          <w:color w:val="000000"/>
          <w:sz w:val="32"/>
          <w:szCs w:val="32"/>
          <w:bdr w:val="none" w:sz="0" w:space="0" w:color="auto" w:frame="1"/>
          <w:lang w:eastAsia="en-GB"/>
        </w:rPr>
        <w:t> 29</w:t>
      </w:r>
      <w:r w:rsidRPr="00DB5E5F">
        <w:rPr>
          <w:rFonts w:ascii="Calibri" w:eastAsia="Times New Roman" w:hAnsi="Calibri" w:cs="Calibri"/>
          <w:b/>
          <w:bCs/>
          <w:i/>
          <w:iCs/>
          <w:color w:val="000000"/>
          <w:sz w:val="32"/>
          <w:szCs w:val="32"/>
          <w:bdr w:val="none" w:sz="0" w:space="0" w:color="auto" w:frame="1"/>
          <w:vertAlign w:val="superscript"/>
          <w:lang w:eastAsia="en-GB"/>
        </w:rPr>
        <w:t>th</w:t>
      </w:r>
      <w:r w:rsidRPr="00DB5E5F">
        <w:rPr>
          <w:rFonts w:ascii="Calibri" w:eastAsia="Times New Roman" w:hAnsi="Calibri" w:cs="Calibri"/>
          <w:b/>
          <w:bCs/>
          <w:i/>
          <w:iCs/>
          <w:color w:val="000000"/>
          <w:sz w:val="32"/>
          <w:szCs w:val="32"/>
          <w:bdr w:val="none" w:sz="0" w:space="0" w:color="auto" w:frame="1"/>
          <w:lang w:eastAsia="en-GB"/>
        </w:rPr>
        <w:t> November</w:t>
      </w:r>
      <w:r w:rsidRPr="00DB5E5F">
        <w:rPr>
          <w:rFonts w:ascii="Calibri" w:eastAsia="Times New Roman" w:hAnsi="Calibri" w:cs="Calibri"/>
          <w:b/>
          <w:bCs/>
          <w:i/>
          <w:iCs/>
          <w:color w:val="212121"/>
          <w:sz w:val="32"/>
          <w:szCs w:val="32"/>
          <w:bdr w:val="none" w:sz="0" w:space="0" w:color="auto" w:frame="1"/>
          <w:lang w:eastAsia="en-GB"/>
        </w:rPr>
        <w:t> 2023 </w:t>
      </w:r>
    </w:p>
    <w:p w14:paraId="2DAF5D88"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r w:rsidRPr="00DB5E5F">
        <w:rPr>
          <w:rFonts w:ascii="Calibri" w:eastAsia="Times New Roman" w:hAnsi="Calibri" w:cs="Calibri"/>
          <w:color w:val="212121"/>
          <w:sz w:val="28"/>
          <w:szCs w:val="28"/>
          <w:bdr w:val="none" w:sz="0" w:space="0" w:color="auto" w:frame="1"/>
          <w:lang w:eastAsia="en-GB"/>
        </w:rPr>
        <w:t>We hope that you will take some time to read the information below and share with the whole team. </w:t>
      </w:r>
      <w:r w:rsidRPr="00DB5E5F">
        <w:rPr>
          <w:rFonts w:ascii="Calibri" w:eastAsia="Times New Roman" w:hAnsi="Calibri" w:cs="Calibri"/>
          <w:color w:val="212121"/>
          <w:bdr w:val="none" w:sz="0" w:space="0" w:color="auto" w:frame="1"/>
          <w:lang w:eastAsia="en-GB"/>
        </w:rPr>
        <w:t> </w:t>
      </w:r>
    </w:p>
    <w:p w14:paraId="3BA3E920"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r w:rsidRPr="00DB5E5F">
        <w:rPr>
          <w:rFonts w:ascii="Brush Script MT" w:eastAsia="Times New Roman" w:hAnsi="Brush Script MT" w:cs="Segoe UI"/>
          <w:color w:val="212121"/>
          <w:sz w:val="32"/>
          <w:szCs w:val="32"/>
          <w:bdr w:val="none" w:sz="0" w:space="0" w:color="auto" w:frame="1"/>
          <w:lang w:eastAsia="en-GB"/>
        </w:rPr>
        <w:t xml:space="preserve">Dawn, Ellen </w:t>
      </w:r>
      <w:proofErr w:type="gramStart"/>
      <w:r w:rsidRPr="00DB5E5F">
        <w:rPr>
          <w:rFonts w:ascii="Brush Script MT" w:eastAsia="Times New Roman" w:hAnsi="Brush Script MT" w:cs="Segoe UI"/>
          <w:color w:val="212121"/>
          <w:sz w:val="32"/>
          <w:szCs w:val="32"/>
          <w:bdr w:val="none" w:sz="0" w:space="0" w:color="auto" w:frame="1"/>
          <w:lang w:eastAsia="en-GB"/>
        </w:rPr>
        <w:t>Jo</w:t>
      </w:r>
      <w:proofErr w:type="gramEnd"/>
      <w:r w:rsidRPr="00DB5E5F">
        <w:rPr>
          <w:rFonts w:ascii="Brush Script MT" w:eastAsia="Times New Roman" w:hAnsi="Brush Script MT" w:cs="Segoe UI"/>
          <w:color w:val="212121"/>
          <w:sz w:val="32"/>
          <w:szCs w:val="32"/>
          <w:bdr w:val="none" w:sz="0" w:space="0" w:color="auto" w:frame="1"/>
          <w:lang w:eastAsia="en-GB"/>
        </w:rPr>
        <w:t xml:space="preserve"> and Fiona </w:t>
      </w:r>
      <w:r w:rsidRPr="00DB5E5F">
        <w:rPr>
          <w:rFonts w:ascii="Calibri" w:eastAsia="Times New Roman" w:hAnsi="Calibri" w:cs="Calibri"/>
          <w:color w:val="212121"/>
          <w:bdr w:val="none" w:sz="0" w:space="0" w:color="auto" w:frame="1"/>
          <w:lang w:eastAsia="en-GB"/>
        </w:rPr>
        <w:t> </w:t>
      </w:r>
    </w:p>
    <w:p w14:paraId="1A333C61"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hyperlink r:id="rId6" w:tooltip="Original URL: https://www.communitypharmacy.scot.nhs.uk/nhs-boards/nhs-lothian/. Click or tap if you trust this link." w:history="1">
        <w:r w:rsidRPr="00DB5E5F">
          <w:rPr>
            <w:rFonts w:ascii="Calibri" w:eastAsia="Times New Roman" w:hAnsi="Calibri" w:cs="Calibri"/>
            <w:color w:val="0000FF"/>
            <w:u w:val="single"/>
            <w:bdr w:val="none" w:sz="0" w:space="0" w:color="auto" w:frame="1"/>
            <w:lang w:eastAsia="en-GB"/>
          </w:rPr>
          <w:t>https://www.communitypharmacy.scot.nhs.uk/nhs-boards/nhs-lothian/</w:t>
        </w:r>
      </w:hyperlink>
      <w:r w:rsidRPr="00DB5E5F">
        <w:rPr>
          <w:rFonts w:ascii="Calibri" w:eastAsia="Times New Roman" w:hAnsi="Calibri" w:cs="Calibri"/>
          <w:color w:val="212121"/>
          <w:bdr w:val="none" w:sz="0" w:space="0" w:color="auto" w:frame="1"/>
          <w:lang w:eastAsia="en-GB"/>
        </w:rPr>
        <w:t>  </w:t>
      </w:r>
    </w:p>
    <w:p w14:paraId="3AA02137"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r w:rsidRPr="00DB5E5F">
        <w:rPr>
          <w:rFonts w:ascii="Calibri" w:eastAsia="Times New Roman" w:hAnsi="Calibri" w:cs="Calibri"/>
          <w:color w:val="212121"/>
          <w:bdr w:val="none" w:sz="0" w:space="0" w:color="auto" w:frame="1"/>
          <w:lang w:eastAsia="en-GB"/>
        </w:rPr>
        <w:t>  </w:t>
      </w:r>
    </w:p>
    <w:p w14:paraId="2C271BDD" w14:textId="77777777" w:rsidR="00DB5E5F" w:rsidRPr="00DB5E5F" w:rsidRDefault="00DB5E5F" w:rsidP="00DB5E5F">
      <w:pPr>
        <w:shd w:val="clear" w:color="auto" w:fill="FFFFFF"/>
        <w:spacing w:after="0" w:line="240" w:lineRule="auto"/>
        <w:ind w:left="720"/>
        <w:rPr>
          <w:rFonts w:ascii="Segoe UI" w:eastAsia="Times New Roman" w:hAnsi="Segoe UI" w:cs="Segoe UI"/>
          <w:color w:val="000000"/>
          <w:sz w:val="27"/>
          <w:szCs w:val="27"/>
          <w:lang w:eastAsia="en-GB"/>
        </w:rPr>
      </w:pPr>
      <w:r w:rsidRPr="00DB5E5F">
        <w:rPr>
          <w:rFonts w:ascii="Times New Roman" w:eastAsia="Times New Roman" w:hAnsi="Times New Roman" w:cs="Times New Roman"/>
          <w:color w:val="000000"/>
          <w:sz w:val="24"/>
          <w:szCs w:val="24"/>
          <w:bdr w:val="none" w:sz="0" w:space="0" w:color="auto" w:frame="1"/>
          <w:lang w:eastAsia="en-GB"/>
        </w:rPr>
        <w:t> </w:t>
      </w:r>
    </w:p>
    <w:p w14:paraId="7364C1CD" w14:textId="77777777" w:rsidR="00DB5E5F" w:rsidRPr="00DB5E5F" w:rsidRDefault="00DB5E5F" w:rsidP="00DB5E5F">
      <w:pPr>
        <w:numPr>
          <w:ilvl w:val="0"/>
          <w:numId w:val="1"/>
        </w:numPr>
        <w:spacing w:after="0" w:line="240" w:lineRule="auto"/>
        <w:rPr>
          <w:rFonts w:ascii="Calibri" w:eastAsia="Times New Roman" w:hAnsi="Calibri" w:cs="Calibri"/>
          <w:color w:val="000000"/>
          <w:lang w:eastAsia="en-GB"/>
        </w:rPr>
      </w:pPr>
      <w:r w:rsidRPr="00DB5E5F">
        <w:rPr>
          <w:rFonts w:ascii="Calibri" w:eastAsia="Times New Roman" w:hAnsi="Calibri" w:cs="Calibri"/>
          <w:b/>
          <w:bCs/>
          <w:color w:val="000000"/>
          <w:u w:val="single"/>
          <w:bdr w:val="none" w:sz="0" w:space="0" w:color="auto" w:frame="1"/>
          <w:lang w:eastAsia="en-GB"/>
        </w:rPr>
        <w:t>Carbomer Eye Gel Recall </w:t>
      </w:r>
      <w:r w:rsidRPr="00DB5E5F">
        <w:rPr>
          <w:rFonts w:ascii="Calibri" w:eastAsia="Times New Roman" w:hAnsi="Calibri" w:cs="Calibri"/>
          <w:color w:val="000000"/>
          <w:bdr w:val="none" w:sz="0" w:space="0" w:color="auto" w:frame="1"/>
          <w:lang w:eastAsia="en-GB"/>
        </w:rPr>
        <w:t>- Please ensure all your staff (including Reliefs and Locums) are aware of the safety alert and related </w:t>
      </w:r>
      <w:r w:rsidRPr="00DB5E5F">
        <w:rPr>
          <w:rFonts w:ascii="Calibri" w:eastAsia="Times New Roman" w:hAnsi="Calibri" w:cs="Calibri"/>
          <w:b/>
          <w:bCs/>
          <w:color w:val="000000"/>
          <w:bdr w:val="none" w:sz="0" w:space="0" w:color="auto" w:frame="1"/>
          <w:lang w:eastAsia="en-GB"/>
        </w:rPr>
        <w:t>product recall</w:t>
      </w:r>
      <w:r w:rsidRPr="00DB5E5F">
        <w:rPr>
          <w:rFonts w:ascii="Calibri" w:eastAsia="Times New Roman" w:hAnsi="Calibri" w:cs="Calibri"/>
          <w:color w:val="000000"/>
          <w:bdr w:val="none" w:sz="0" w:space="0" w:color="auto" w:frame="1"/>
          <w:lang w:eastAsia="en-GB"/>
        </w:rPr>
        <w:t> of certain batches of </w:t>
      </w:r>
      <w:proofErr w:type="spellStart"/>
      <w:r w:rsidRPr="00DB5E5F">
        <w:rPr>
          <w:rFonts w:ascii="Calibri" w:eastAsia="Times New Roman" w:hAnsi="Calibri" w:cs="Calibri"/>
          <w:b/>
          <w:bCs/>
          <w:color w:val="000000"/>
          <w:bdr w:val="none" w:sz="0" w:space="0" w:color="auto" w:frame="1"/>
          <w:lang w:eastAsia="en-GB"/>
        </w:rPr>
        <w:t>AaCarb</w:t>
      </w:r>
      <w:proofErr w:type="spellEnd"/>
      <w:r w:rsidRPr="00DB5E5F">
        <w:rPr>
          <w:rFonts w:ascii="Calibri" w:eastAsia="Times New Roman" w:hAnsi="Calibri" w:cs="Calibri"/>
          <w:b/>
          <w:bCs/>
          <w:color w:val="000000"/>
          <w:bdr w:val="none" w:sz="0" w:space="0" w:color="auto" w:frame="1"/>
          <w:lang w:eastAsia="en-GB"/>
        </w:rPr>
        <w:t xml:space="preserve"> eye gel, </w:t>
      </w:r>
      <w:proofErr w:type="spellStart"/>
      <w:r w:rsidRPr="00DB5E5F">
        <w:rPr>
          <w:rFonts w:ascii="Calibri" w:eastAsia="Times New Roman" w:hAnsi="Calibri" w:cs="Calibri"/>
          <w:b/>
          <w:bCs/>
          <w:color w:val="000000"/>
          <w:bdr w:val="none" w:sz="0" w:space="0" w:color="auto" w:frame="1"/>
          <w:lang w:eastAsia="en-GB"/>
        </w:rPr>
        <w:t>Aacomer</w:t>
      </w:r>
      <w:proofErr w:type="spellEnd"/>
      <w:r w:rsidRPr="00DB5E5F">
        <w:rPr>
          <w:rFonts w:ascii="Calibri" w:eastAsia="Times New Roman" w:hAnsi="Calibri" w:cs="Calibri"/>
          <w:b/>
          <w:bCs/>
          <w:color w:val="000000"/>
          <w:bdr w:val="none" w:sz="0" w:space="0" w:color="auto" w:frame="1"/>
          <w:lang w:eastAsia="en-GB"/>
        </w:rPr>
        <w:t xml:space="preserve"> eye gel, and </w:t>
      </w:r>
      <w:proofErr w:type="spellStart"/>
      <w:r w:rsidRPr="00DB5E5F">
        <w:rPr>
          <w:rFonts w:ascii="Calibri" w:eastAsia="Times New Roman" w:hAnsi="Calibri" w:cs="Calibri"/>
          <w:b/>
          <w:bCs/>
          <w:color w:val="000000"/>
          <w:bdr w:val="none" w:sz="0" w:space="0" w:color="auto" w:frame="1"/>
          <w:lang w:eastAsia="en-GB"/>
        </w:rPr>
        <w:t>Puroptics</w:t>
      </w:r>
      <w:proofErr w:type="spellEnd"/>
      <w:r w:rsidRPr="00DB5E5F">
        <w:rPr>
          <w:rFonts w:ascii="Calibri" w:eastAsia="Times New Roman" w:hAnsi="Calibri" w:cs="Calibri"/>
          <w:b/>
          <w:bCs/>
          <w:color w:val="000000"/>
          <w:bdr w:val="none" w:sz="0" w:space="0" w:color="auto" w:frame="1"/>
          <w:lang w:eastAsia="en-GB"/>
        </w:rPr>
        <w:t xml:space="preserve"> eye gel</w:t>
      </w:r>
      <w:r w:rsidRPr="00DB5E5F">
        <w:rPr>
          <w:rFonts w:ascii="Calibri" w:eastAsia="Times New Roman" w:hAnsi="Calibri" w:cs="Calibri"/>
          <w:color w:val="000000"/>
          <w:bdr w:val="none" w:sz="0" w:space="0" w:color="auto" w:frame="1"/>
          <w:lang w:eastAsia="en-GB"/>
        </w:rPr>
        <w:t>, which were sent out to all pharmacy mailboxes by PCCT on Monday.</w:t>
      </w:r>
    </w:p>
    <w:p w14:paraId="7B6BD17A" w14:textId="77777777" w:rsidR="00DB5E5F" w:rsidRPr="00DB5E5F" w:rsidRDefault="00DB5E5F" w:rsidP="00DB5E5F">
      <w:pPr>
        <w:numPr>
          <w:ilvl w:val="0"/>
          <w:numId w:val="1"/>
        </w:numPr>
        <w:spacing w:beforeAutospacing="1" w:after="0" w:afterAutospacing="1" w:line="240" w:lineRule="auto"/>
        <w:textAlignment w:val="baseline"/>
        <w:rPr>
          <w:rFonts w:ascii="Calibri" w:eastAsia="Times New Roman" w:hAnsi="Calibri" w:cs="Calibri"/>
          <w:color w:val="000000"/>
          <w:lang w:eastAsia="en-GB"/>
        </w:rPr>
      </w:pPr>
      <w:r w:rsidRPr="00DB5E5F">
        <w:rPr>
          <w:rFonts w:ascii="Calibri" w:eastAsia="Times New Roman" w:hAnsi="Calibri" w:cs="Calibri"/>
          <w:b/>
          <w:bCs/>
          <w:color w:val="000000"/>
          <w:u w:val="single"/>
          <w:bdr w:val="none" w:sz="0" w:space="0" w:color="auto" w:frame="1"/>
          <w:lang w:eastAsia="en-GB"/>
        </w:rPr>
        <w:t>Medicine Delivery Scam </w:t>
      </w:r>
      <w:r w:rsidRPr="00DB5E5F">
        <w:rPr>
          <w:rFonts w:ascii="Calibri" w:eastAsia="Times New Roman" w:hAnsi="Calibri" w:cs="Calibri"/>
          <w:color w:val="000000"/>
          <w:bdr w:val="none" w:sz="0" w:space="0" w:color="auto" w:frame="1"/>
          <w:lang w:eastAsia="en-GB"/>
        </w:rPr>
        <w:t>- We are continuing to receive reports, most recently from Edinburgh-based pharmacies now, about </w:t>
      </w:r>
      <w:r w:rsidRPr="00DB5E5F">
        <w:rPr>
          <w:rFonts w:ascii="Calibri" w:eastAsia="Times New Roman" w:hAnsi="Calibri" w:cs="Calibri"/>
          <w:b/>
          <w:bCs/>
          <w:color w:val="000000"/>
          <w:bdr w:val="none" w:sz="0" w:space="0" w:color="auto" w:frame="1"/>
          <w:lang w:eastAsia="en-GB"/>
        </w:rPr>
        <w:t>fraudulent phone calls</w:t>
      </w:r>
      <w:r w:rsidRPr="00DB5E5F">
        <w:rPr>
          <w:rFonts w:ascii="Calibri" w:eastAsia="Times New Roman" w:hAnsi="Calibri" w:cs="Calibri"/>
          <w:color w:val="000000"/>
          <w:bdr w:val="none" w:sz="0" w:space="0" w:color="auto" w:frame="1"/>
          <w:lang w:eastAsia="en-GB"/>
        </w:rPr>
        <w:t xml:space="preserve"> being made to vulnerable patients.  The calls are from a London phone number and the callers are pretending to represent the local pharmacy and requesting bank or credit card details </w:t>
      </w:r>
      <w:proofErr w:type="gramStart"/>
      <w:r w:rsidRPr="00DB5E5F">
        <w:rPr>
          <w:rFonts w:ascii="Calibri" w:eastAsia="Times New Roman" w:hAnsi="Calibri" w:cs="Calibri"/>
          <w:color w:val="000000"/>
          <w:bdr w:val="none" w:sz="0" w:space="0" w:color="auto" w:frame="1"/>
          <w:lang w:eastAsia="en-GB"/>
        </w:rPr>
        <w:t>in order to</w:t>
      </w:r>
      <w:proofErr w:type="gramEnd"/>
      <w:r w:rsidRPr="00DB5E5F">
        <w:rPr>
          <w:rFonts w:ascii="Calibri" w:eastAsia="Times New Roman" w:hAnsi="Calibri" w:cs="Calibri"/>
          <w:color w:val="000000"/>
          <w:bdr w:val="none" w:sz="0" w:space="0" w:color="auto" w:frame="1"/>
          <w:lang w:eastAsia="en-GB"/>
        </w:rPr>
        <w:t xml:space="preserve"> charge the patients for on-going prescription delivery services.  Please alert your delivery patients to this and if you hear of this happening to any of your patients, </w:t>
      </w:r>
      <w:r w:rsidRPr="00DB5E5F">
        <w:rPr>
          <w:rFonts w:ascii="Calibri" w:eastAsia="Times New Roman" w:hAnsi="Calibri" w:cs="Calibri"/>
          <w:b/>
          <w:bCs/>
          <w:color w:val="000000"/>
          <w:bdr w:val="none" w:sz="0" w:space="0" w:color="auto" w:frame="1"/>
          <w:lang w:eastAsia="en-GB"/>
        </w:rPr>
        <w:t>contact the police on 101</w:t>
      </w:r>
      <w:r w:rsidRPr="00DB5E5F">
        <w:rPr>
          <w:rFonts w:ascii="Calibri" w:eastAsia="Times New Roman" w:hAnsi="Calibri" w:cs="Calibri"/>
          <w:color w:val="000000"/>
          <w:bdr w:val="none" w:sz="0" w:space="0" w:color="auto" w:frame="1"/>
          <w:lang w:eastAsia="en-GB"/>
        </w:rPr>
        <w:t>.</w:t>
      </w:r>
    </w:p>
    <w:p w14:paraId="725026D5" w14:textId="77777777" w:rsidR="00DB5E5F" w:rsidRPr="00DB5E5F" w:rsidRDefault="00DB5E5F" w:rsidP="00DB5E5F">
      <w:pPr>
        <w:numPr>
          <w:ilvl w:val="0"/>
          <w:numId w:val="1"/>
        </w:numPr>
        <w:spacing w:beforeAutospacing="1" w:after="0" w:afterAutospacing="1" w:line="240" w:lineRule="auto"/>
        <w:textAlignment w:val="baseline"/>
        <w:rPr>
          <w:rFonts w:ascii="Calibri" w:eastAsia="Times New Roman" w:hAnsi="Calibri" w:cs="Calibri"/>
          <w:color w:val="000000"/>
          <w:lang w:eastAsia="en-GB"/>
        </w:rPr>
      </w:pPr>
      <w:r w:rsidRPr="00DB5E5F">
        <w:rPr>
          <w:rFonts w:ascii="Calibri" w:eastAsia="Times New Roman" w:hAnsi="Calibri" w:cs="Calibri"/>
          <w:b/>
          <w:bCs/>
          <w:color w:val="000000"/>
          <w:u w:val="single"/>
          <w:bdr w:val="none" w:sz="0" w:space="0" w:color="auto" w:frame="1"/>
          <w:lang w:eastAsia="en-GB"/>
        </w:rPr>
        <w:t>Independent Prescriber Application Process</w:t>
      </w:r>
      <w:r w:rsidRPr="00DB5E5F">
        <w:rPr>
          <w:rFonts w:ascii="Calibri" w:eastAsia="Times New Roman" w:hAnsi="Calibri" w:cs="Calibri"/>
          <w:color w:val="000000"/>
          <w:bdr w:val="none" w:sz="0" w:space="0" w:color="auto" w:frame="1"/>
          <w:lang w:eastAsia="en-GB"/>
        </w:rPr>
        <w:t> - Just a little reminder that any notes of interest for a NES funded IP course for 2024 needs to be submitted by </w:t>
      </w:r>
      <w:r w:rsidRPr="00DB5E5F">
        <w:rPr>
          <w:rFonts w:ascii="Calibri" w:eastAsia="Times New Roman" w:hAnsi="Calibri" w:cs="Calibri"/>
          <w:b/>
          <w:bCs/>
          <w:color w:val="000000"/>
          <w:bdr w:val="none" w:sz="0" w:space="0" w:color="auto" w:frame="1"/>
          <w:lang w:eastAsia="en-GB"/>
        </w:rPr>
        <w:t>Friday 1</w:t>
      </w:r>
      <w:r w:rsidRPr="00DB5E5F">
        <w:rPr>
          <w:rFonts w:ascii="Calibri" w:eastAsia="Times New Roman" w:hAnsi="Calibri" w:cs="Calibri"/>
          <w:b/>
          <w:bCs/>
          <w:color w:val="000000"/>
          <w:bdr w:val="none" w:sz="0" w:space="0" w:color="auto" w:frame="1"/>
          <w:vertAlign w:val="superscript"/>
          <w:lang w:eastAsia="en-GB"/>
        </w:rPr>
        <w:t>st</w:t>
      </w:r>
      <w:r w:rsidRPr="00DB5E5F">
        <w:rPr>
          <w:rFonts w:ascii="Calibri" w:eastAsia="Times New Roman" w:hAnsi="Calibri" w:cs="Calibri"/>
          <w:b/>
          <w:bCs/>
          <w:color w:val="000000"/>
          <w:bdr w:val="none" w:sz="0" w:space="0" w:color="auto" w:frame="1"/>
          <w:lang w:eastAsia="en-GB"/>
        </w:rPr>
        <w:t> December.</w:t>
      </w:r>
      <w:r w:rsidRPr="00DB5E5F">
        <w:rPr>
          <w:rFonts w:ascii="Calibri" w:eastAsia="Times New Roman" w:hAnsi="Calibri" w:cs="Calibri"/>
          <w:color w:val="000000"/>
          <w:bdr w:val="none" w:sz="0" w:space="0" w:color="auto" w:frame="1"/>
          <w:lang w:eastAsia="en-GB"/>
        </w:rPr>
        <w:t> If you haven’t already expressed your interest, please see our email to your mailbox earlier today for more details. </w:t>
      </w:r>
    </w:p>
    <w:p w14:paraId="07EEC0C7" w14:textId="77777777" w:rsidR="00DB5E5F" w:rsidRPr="00DB5E5F" w:rsidRDefault="00DB5E5F" w:rsidP="00DB5E5F">
      <w:pPr>
        <w:numPr>
          <w:ilvl w:val="0"/>
          <w:numId w:val="1"/>
        </w:numPr>
        <w:spacing w:beforeAutospacing="1" w:after="0" w:afterAutospacing="1" w:line="240" w:lineRule="auto"/>
        <w:textAlignment w:val="baseline"/>
        <w:rPr>
          <w:rFonts w:ascii="Calibri" w:eastAsia="Times New Roman" w:hAnsi="Calibri" w:cs="Calibri"/>
          <w:color w:val="000000"/>
          <w:lang w:eastAsia="en-GB"/>
        </w:rPr>
      </w:pPr>
      <w:r w:rsidRPr="00DB5E5F">
        <w:rPr>
          <w:rFonts w:ascii="Calibri" w:eastAsia="Times New Roman" w:hAnsi="Calibri" w:cs="Calibri"/>
          <w:b/>
          <w:bCs/>
          <w:color w:val="000000"/>
          <w:u w:val="single"/>
          <w:bdr w:val="none" w:sz="0" w:space="0" w:color="auto" w:frame="1"/>
          <w:lang w:eastAsia="en-GB"/>
        </w:rPr>
        <w:t>Public Health Posters and Holders</w:t>
      </w:r>
      <w:r w:rsidRPr="00DB5E5F">
        <w:rPr>
          <w:rFonts w:ascii="Calibri" w:eastAsia="Times New Roman" w:hAnsi="Calibri" w:cs="Calibri"/>
          <w:color w:val="000000"/>
          <w:bdr w:val="none" w:sz="0" w:space="0" w:color="auto" w:frame="1"/>
          <w:lang w:eastAsia="en-GB"/>
        </w:rPr>
        <w:t> - Just a quick reminder that you can order extra posters and poster holders from our supplier the APS Group at </w:t>
      </w:r>
      <w:hyperlink r:id="rId7" w:history="1">
        <w:r w:rsidRPr="00DB5E5F">
          <w:rPr>
            <w:rFonts w:ascii="Calibri" w:eastAsia="Times New Roman" w:hAnsi="Calibri" w:cs="Calibri"/>
            <w:color w:val="0000FF"/>
            <w:u w:val="single"/>
            <w:bdr w:val="none" w:sz="0" w:space="0" w:color="auto" w:frame="1"/>
            <w:lang w:eastAsia="en-GB"/>
          </w:rPr>
          <w:t>stockorders.DPPAS@theapsgroup.com</w:t>
        </w:r>
      </w:hyperlink>
      <w:r w:rsidRPr="00DB5E5F">
        <w:rPr>
          <w:rFonts w:ascii="Calibri" w:eastAsia="Times New Roman" w:hAnsi="Calibri" w:cs="Calibri"/>
          <w:color w:val="000000"/>
          <w:bdr w:val="none" w:sz="0" w:space="0" w:color="auto" w:frame="1"/>
          <w:lang w:eastAsia="en-GB"/>
        </w:rPr>
        <w:t>.</w:t>
      </w:r>
    </w:p>
    <w:p w14:paraId="6D664E75" w14:textId="77777777" w:rsidR="00DB5E5F" w:rsidRPr="00DB5E5F" w:rsidRDefault="00DB5E5F" w:rsidP="00DB5E5F">
      <w:pPr>
        <w:numPr>
          <w:ilvl w:val="0"/>
          <w:numId w:val="1"/>
        </w:numPr>
        <w:spacing w:beforeAutospacing="1" w:after="0" w:afterAutospacing="1" w:line="240" w:lineRule="auto"/>
        <w:textAlignment w:val="baseline"/>
        <w:rPr>
          <w:rFonts w:ascii="Calibri" w:eastAsia="Times New Roman" w:hAnsi="Calibri" w:cs="Calibri"/>
          <w:color w:val="000000"/>
          <w:lang w:eastAsia="en-GB"/>
        </w:rPr>
      </w:pPr>
      <w:r w:rsidRPr="00DB5E5F">
        <w:rPr>
          <w:rFonts w:ascii="Calibri" w:eastAsia="Times New Roman" w:hAnsi="Calibri" w:cs="Calibri"/>
          <w:b/>
          <w:bCs/>
          <w:color w:val="000000"/>
          <w:u w:val="single"/>
          <w:bdr w:val="none" w:sz="0" w:space="0" w:color="auto" w:frame="1"/>
          <w:lang w:eastAsia="en-GB"/>
        </w:rPr>
        <w:t>Service Now Portal</w:t>
      </w:r>
      <w:r w:rsidRPr="00DB5E5F">
        <w:rPr>
          <w:rFonts w:ascii="Calibri" w:eastAsia="Times New Roman" w:hAnsi="Calibri" w:cs="Calibri"/>
          <w:color w:val="000000"/>
          <w:bdr w:val="none" w:sz="0" w:space="0" w:color="auto" w:frame="1"/>
          <w:lang w:eastAsia="en-GB"/>
        </w:rPr>
        <w:t> - This is the new(-</w:t>
      </w:r>
      <w:proofErr w:type="spellStart"/>
      <w:r w:rsidRPr="00DB5E5F">
        <w:rPr>
          <w:rFonts w:ascii="Calibri" w:eastAsia="Times New Roman" w:hAnsi="Calibri" w:cs="Calibri"/>
          <w:color w:val="000000"/>
          <w:bdr w:val="none" w:sz="0" w:space="0" w:color="auto" w:frame="1"/>
          <w:lang w:eastAsia="en-GB"/>
        </w:rPr>
        <w:t>ish</w:t>
      </w:r>
      <w:proofErr w:type="spellEnd"/>
      <w:r w:rsidRPr="00DB5E5F">
        <w:rPr>
          <w:rFonts w:ascii="Calibri" w:eastAsia="Times New Roman" w:hAnsi="Calibri" w:cs="Calibri"/>
          <w:color w:val="000000"/>
          <w:bdr w:val="none" w:sz="0" w:space="0" w:color="auto" w:frame="1"/>
          <w:lang w:eastAsia="en-GB"/>
        </w:rPr>
        <w:t>) NHS IT portal which should be used by community pharmacy teams to report issues or make requests regarding </w:t>
      </w:r>
      <w:r w:rsidRPr="00DB5E5F">
        <w:rPr>
          <w:rFonts w:ascii="Calibri" w:eastAsia="Times New Roman" w:hAnsi="Calibri" w:cs="Calibri"/>
          <w:b/>
          <w:bCs/>
          <w:color w:val="000000"/>
          <w:bdr w:val="none" w:sz="0" w:space="0" w:color="auto" w:frame="1"/>
          <w:lang w:eastAsia="en-GB"/>
        </w:rPr>
        <w:t>NHS Mail Outlook</w:t>
      </w:r>
      <w:r w:rsidRPr="00DB5E5F">
        <w:rPr>
          <w:rFonts w:ascii="Calibri" w:eastAsia="Times New Roman" w:hAnsi="Calibri" w:cs="Calibri"/>
          <w:color w:val="000000"/>
          <w:bdr w:val="none" w:sz="0" w:space="0" w:color="auto" w:frame="1"/>
          <w:lang w:eastAsia="en-GB"/>
        </w:rPr>
        <w:t xml:space="preserve">, for instance new account requests, </w:t>
      </w:r>
      <w:proofErr w:type="spellStart"/>
      <w:r w:rsidRPr="00DB5E5F">
        <w:rPr>
          <w:rFonts w:ascii="Calibri" w:eastAsia="Times New Roman" w:hAnsi="Calibri" w:cs="Calibri"/>
          <w:color w:val="000000"/>
          <w:bdr w:val="none" w:sz="0" w:space="0" w:color="auto" w:frame="1"/>
          <w:lang w:eastAsia="en-GB"/>
        </w:rPr>
        <w:t>linkings</w:t>
      </w:r>
      <w:proofErr w:type="spellEnd"/>
      <w:r w:rsidRPr="00DB5E5F">
        <w:rPr>
          <w:rFonts w:ascii="Calibri" w:eastAsia="Times New Roman" w:hAnsi="Calibri" w:cs="Calibri"/>
          <w:color w:val="000000"/>
          <w:bdr w:val="none" w:sz="0" w:space="0" w:color="auto" w:frame="1"/>
          <w:lang w:eastAsia="en-GB"/>
        </w:rPr>
        <w:t xml:space="preserve"> to pharmacy mailboxes, password resets etc.  The login page and the Service Now user guide can be found on our NHS community pharmacy webpage:</w:t>
      </w:r>
    </w:p>
    <w:p w14:paraId="08DCD93D" w14:textId="77777777" w:rsidR="00DB5E5F" w:rsidRPr="00DB5E5F" w:rsidRDefault="00DB5E5F" w:rsidP="00DB5E5F">
      <w:pPr>
        <w:spacing w:after="0" w:line="240" w:lineRule="auto"/>
        <w:ind w:left="720"/>
        <w:textAlignment w:val="baseline"/>
        <w:rPr>
          <w:rFonts w:ascii="Segoe UI" w:eastAsia="Times New Roman" w:hAnsi="Segoe UI" w:cs="Segoe UI"/>
          <w:color w:val="000000"/>
          <w:sz w:val="27"/>
          <w:szCs w:val="27"/>
          <w:lang w:eastAsia="en-GB"/>
        </w:rPr>
      </w:pPr>
      <w:hyperlink r:id="rId8" w:history="1">
        <w:r w:rsidRPr="00DB5E5F">
          <w:rPr>
            <w:rFonts w:ascii="Calibri" w:eastAsia="Times New Roman" w:hAnsi="Calibri" w:cs="Calibri"/>
            <w:color w:val="0000FF"/>
            <w:u w:val="single"/>
            <w:bdr w:val="none" w:sz="0" w:space="0" w:color="auto" w:frame="1"/>
            <w:lang w:eastAsia="en-GB"/>
          </w:rPr>
          <w:t>https://www.communitypharmacy.scot.nhs.uk/nhs-boards/nhs-lothian/nhs-email-accounts-outlook-365/</w:t>
        </w:r>
      </w:hyperlink>
    </w:p>
    <w:p w14:paraId="1BA797B6" w14:textId="77777777" w:rsidR="00DB5E5F" w:rsidRPr="00DB5E5F" w:rsidRDefault="00DB5E5F" w:rsidP="00DB5E5F">
      <w:pPr>
        <w:spacing w:after="0" w:line="240" w:lineRule="auto"/>
        <w:textAlignment w:val="baseline"/>
        <w:rPr>
          <w:rFonts w:ascii="Segoe UI" w:eastAsia="Times New Roman" w:hAnsi="Segoe UI" w:cs="Segoe UI"/>
          <w:color w:val="000000"/>
          <w:sz w:val="27"/>
          <w:szCs w:val="27"/>
          <w:lang w:eastAsia="en-GB"/>
        </w:rPr>
      </w:pPr>
      <w:r w:rsidRPr="00DB5E5F">
        <w:rPr>
          <w:rFonts w:ascii="Calibri" w:eastAsia="Times New Roman" w:hAnsi="Calibri" w:cs="Calibri"/>
          <w:color w:val="000000"/>
          <w:bdr w:val="none" w:sz="0" w:space="0" w:color="auto" w:frame="1"/>
          <w:lang w:eastAsia="en-GB"/>
        </w:rPr>
        <w:t>  </w:t>
      </w:r>
    </w:p>
    <w:p w14:paraId="0773F21E" w14:textId="77777777" w:rsidR="00DB5E5F" w:rsidRPr="00DB5E5F" w:rsidRDefault="00DB5E5F" w:rsidP="00DB5E5F">
      <w:pPr>
        <w:shd w:val="clear" w:color="auto" w:fill="FFFFFF"/>
        <w:spacing w:after="0" w:line="240" w:lineRule="auto"/>
        <w:ind w:left="720"/>
        <w:rPr>
          <w:rFonts w:ascii="Segoe UI" w:eastAsia="Times New Roman" w:hAnsi="Segoe UI" w:cs="Segoe UI"/>
          <w:color w:val="000000"/>
          <w:sz w:val="27"/>
          <w:szCs w:val="27"/>
          <w:lang w:eastAsia="en-GB"/>
        </w:rPr>
      </w:pPr>
      <w:r w:rsidRPr="00DB5E5F">
        <w:rPr>
          <w:rFonts w:ascii="Calibri" w:eastAsia="Times New Roman" w:hAnsi="Calibri" w:cs="Calibri"/>
          <w:b/>
          <w:bCs/>
          <w:color w:val="242424"/>
          <w:sz w:val="24"/>
          <w:szCs w:val="24"/>
          <w:bdr w:val="none" w:sz="0" w:space="0" w:color="auto" w:frame="1"/>
          <w:lang w:eastAsia="en-GB"/>
        </w:rPr>
        <w:t>We hope that you are all keeping well. Please get in touch with us if there is anything you would like to see more information on or if you have any questions.  </w:t>
      </w:r>
    </w:p>
    <w:p w14:paraId="061C29F1" w14:textId="77777777" w:rsidR="00DB5E5F" w:rsidRPr="00DB5E5F" w:rsidRDefault="00DB5E5F" w:rsidP="00DB5E5F">
      <w:pPr>
        <w:shd w:val="clear" w:color="auto" w:fill="FFFFFF"/>
        <w:spacing w:after="0" w:line="240" w:lineRule="auto"/>
        <w:rPr>
          <w:rFonts w:ascii="Segoe UI" w:eastAsia="Times New Roman" w:hAnsi="Segoe UI" w:cs="Segoe UI"/>
          <w:color w:val="000000"/>
          <w:sz w:val="27"/>
          <w:szCs w:val="27"/>
          <w:lang w:eastAsia="en-GB"/>
        </w:rPr>
      </w:pPr>
      <w:r w:rsidRPr="00DB5E5F">
        <w:rPr>
          <w:rFonts w:ascii="Times New Roman" w:eastAsia="Times New Roman" w:hAnsi="Times New Roman" w:cs="Times New Roman"/>
          <w:color w:val="000000"/>
          <w:sz w:val="21"/>
          <w:szCs w:val="21"/>
          <w:bdr w:val="none" w:sz="0" w:space="0" w:color="auto" w:frame="1"/>
          <w:lang w:eastAsia="en-GB"/>
        </w:rPr>
        <w:t> </w:t>
      </w:r>
    </w:p>
    <w:p w14:paraId="0181A925" w14:textId="77777777" w:rsidR="00DB5E5F" w:rsidRPr="00DB5E5F" w:rsidRDefault="00DB5E5F" w:rsidP="00DB5E5F">
      <w:pPr>
        <w:shd w:val="clear" w:color="auto" w:fill="FFFFFF"/>
        <w:spacing w:after="0" w:line="240" w:lineRule="auto"/>
        <w:jc w:val="center"/>
        <w:rPr>
          <w:rFonts w:ascii="Segoe UI" w:eastAsia="Times New Roman" w:hAnsi="Segoe UI" w:cs="Segoe UI"/>
          <w:color w:val="000000"/>
          <w:sz w:val="27"/>
          <w:szCs w:val="27"/>
          <w:lang w:eastAsia="en-GB"/>
        </w:rPr>
      </w:pPr>
      <w:r w:rsidRPr="00DB5E5F">
        <w:rPr>
          <w:rFonts w:ascii="Lucida Calligraphy" w:eastAsia="Times New Roman" w:hAnsi="Lucida Calligraphy" w:cs="Segoe UI"/>
          <w:b/>
          <w:bCs/>
          <w:color w:val="7030A0"/>
          <w:sz w:val="28"/>
          <w:szCs w:val="28"/>
          <w:bdr w:val="none" w:sz="0" w:space="0" w:color="auto" w:frame="1"/>
          <w:lang w:eastAsia="en-GB"/>
        </w:rPr>
        <w:t>The Community Pharmacy Development Team</w:t>
      </w:r>
    </w:p>
    <w:p w14:paraId="35D359E9" w14:textId="079C9045" w:rsidR="007940B5" w:rsidRDefault="00DB5E5F" w:rsidP="00D003B9">
      <w:pPr>
        <w:shd w:val="clear" w:color="auto" w:fill="FFFFFF"/>
        <w:spacing w:after="0" w:line="240" w:lineRule="auto"/>
        <w:jc w:val="center"/>
      </w:pPr>
      <w:r w:rsidRPr="00DB5E5F">
        <w:rPr>
          <w:rFonts w:ascii="Lucida Calligraphy" w:eastAsia="Times New Roman" w:hAnsi="Lucida Calligraphy" w:cs="Segoe UI"/>
          <w:b/>
          <w:bCs/>
          <w:color w:val="7030A0"/>
          <w:sz w:val="28"/>
          <w:szCs w:val="28"/>
          <w:bdr w:val="none" w:sz="0" w:space="0" w:color="auto" w:frame="1"/>
          <w:lang w:eastAsia="en-GB"/>
        </w:rPr>
        <w:t>Royal Edinburgh Hospital</w:t>
      </w:r>
    </w:p>
    <w:sectPr w:rsidR="007940B5" w:rsidSect="00DB5E5F">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32A67"/>
    <w:multiLevelType w:val="multilevel"/>
    <w:tmpl w:val="FDA2E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F987CB0"/>
    <w:multiLevelType w:val="multilevel"/>
    <w:tmpl w:val="A49A1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86766441">
    <w:abstractNumId w:val="0"/>
  </w:num>
  <w:num w:numId="2" w16cid:durableId="920963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E5F"/>
    <w:rsid w:val="0018043C"/>
    <w:rsid w:val="00235C4A"/>
    <w:rsid w:val="00390743"/>
    <w:rsid w:val="003D1E27"/>
    <w:rsid w:val="006753EC"/>
    <w:rsid w:val="008642ED"/>
    <w:rsid w:val="00AB3F3E"/>
    <w:rsid w:val="00D003B9"/>
    <w:rsid w:val="00DB33DD"/>
    <w:rsid w:val="00DB5E5F"/>
    <w:rsid w:val="00EB3CC7"/>
    <w:rsid w:val="00F1760D"/>
    <w:rsid w:val="00F906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C95F"/>
  <w15:chartTrackingRefBased/>
  <w15:docId w15:val="{D891D4C2-C963-4695-85CA-4BFF573A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B5E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DB5E5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14251">
      <w:bodyDiv w:val="1"/>
      <w:marLeft w:val="0"/>
      <w:marRight w:val="0"/>
      <w:marTop w:val="0"/>
      <w:marBottom w:val="0"/>
      <w:divBdr>
        <w:top w:val="none" w:sz="0" w:space="0" w:color="auto"/>
        <w:left w:val="none" w:sz="0" w:space="0" w:color="auto"/>
        <w:bottom w:val="none" w:sz="0" w:space="0" w:color="auto"/>
        <w:right w:val="none" w:sz="0" w:space="0" w:color="auto"/>
      </w:divBdr>
      <w:divsChild>
        <w:div w:id="246692151">
          <w:marLeft w:val="0"/>
          <w:marRight w:val="0"/>
          <w:marTop w:val="0"/>
          <w:marBottom w:val="0"/>
          <w:divBdr>
            <w:top w:val="none" w:sz="0" w:space="0" w:color="auto"/>
            <w:left w:val="none" w:sz="0" w:space="0" w:color="auto"/>
            <w:bottom w:val="none" w:sz="0" w:space="0" w:color="auto"/>
            <w:right w:val="none" w:sz="0" w:space="0" w:color="auto"/>
          </w:divBdr>
          <w:divsChild>
            <w:div w:id="1583567838">
              <w:marLeft w:val="0"/>
              <w:marRight w:val="0"/>
              <w:marTop w:val="0"/>
              <w:marBottom w:val="0"/>
              <w:divBdr>
                <w:top w:val="none" w:sz="0" w:space="0" w:color="auto"/>
                <w:left w:val="none" w:sz="0" w:space="0" w:color="auto"/>
                <w:bottom w:val="none" w:sz="0" w:space="0" w:color="auto"/>
                <w:right w:val="none" w:sz="0" w:space="0" w:color="auto"/>
              </w:divBdr>
            </w:div>
          </w:divsChild>
        </w:div>
        <w:div w:id="2066751925">
          <w:marLeft w:val="0"/>
          <w:marRight w:val="0"/>
          <w:marTop w:val="0"/>
          <w:marBottom w:val="0"/>
          <w:divBdr>
            <w:top w:val="none" w:sz="0" w:space="0" w:color="auto"/>
            <w:left w:val="none" w:sz="0" w:space="0" w:color="auto"/>
            <w:bottom w:val="none" w:sz="0" w:space="0" w:color="auto"/>
            <w:right w:val="none" w:sz="0" w:space="0" w:color="auto"/>
          </w:divBdr>
        </w:div>
        <w:div w:id="916784951">
          <w:marLeft w:val="0"/>
          <w:marRight w:val="0"/>
          <w:marTop w:val="0"/>
          <w:marBottom w:val="0"/>
          <w:divBdr>
            <w:top w:val="none" w:sz="0" w:space="0" w:color="auto"/>
            <w:left w:val="none" w:sz="0" w:space="0" w:color="auto"/>
            <w:bottom w:val="none" w:sz="0" w:space="0" w:color="auto"/>
            <w:right w:val="none" w:sz="0" w:space="0" w:color="auto"/>
          </w:divBdr>
        </w:div>
        <w:div w:id="1529833437">
          <w:marLeft w:val="0"/>
          <w:marRight w:val="0"/>
          <w:marTop w:val="0"/>
          <w:marBottom w:val="0"/>
          <w:divBdr>
            <w:top w:val="none" w:sz="0" w:space="0" w:color="auto"/>
            <w:left w:val="none" w:sz="0" w:space="0" w:color="auto"/>
            <w:bottom w:val="none" w:sz="0" w:space="0" w:color="auto"/>
            <w:right w:val="none" w:sz="0" w:space="0" w:color="auto"/>
          </w:divBdr>
        </w:div>
        <w:div w:id="654535320">
          <w:marLeft w:val="0"/>
          <w:marRight w:val="0"/>
          <w:marTop w:val="0"/>
          <w:marBottom w:val="0"/>
          <w:divBdr>
            <w:top w:val="none" w:sz="0" w:space="0" w:color="auto"/>
            <w:left w:val="none" w:sz="0" w:space="0" w:color="auto"/>
            <w:bottom w:val="none" w:sz="0" w:space="0" w:color="auto"/>
            <w:right w:val="none" w:sz="0" w:space="0" w:color="auto"/>
          </w:divBdr>
        </w:div>
        <w:div w:id="1975714787">
          <w:marLeft w:val="0"/>
          <w:marRight w:val="0"/>
          <w:marTop w:val="0"/>
          <w:marBottom w:val="0"/>
          <w:divBdr>
            <w:top w:val="none" w:sz="0" w:space="0" w:color="auto"/>
            <w:left w:val="none" w:sz="0" w:space="0" w:color="auto"/>
            <w:bottom w:val="none" w:sz="0" w:space="0" w:color="auto"/>
            <w:right w:val="none" w:sz="0" w:space="0" w:color="auto"/>
          </w:divBdr>
        </w:div>
        <w:div w:id="667756488">
          <w:marLeft w:val="0"/>
          <w:marRight w:val="0"/>
          <w:marTop w:val="0"/>
          <w:marBottom w:val="0"/>
          <w:divBdr>
            <w:top w:val="none" w:sz="0" w:space="0" w:color="auto"/>
            <w:left w:val="none" w:sz="0" w:space="0" w:color="auto"/>
            <w:bottom w:val="none" w:sz="0" w:space="0" w:color="auto"/>
            <w:right w:val="none" w:sz="0" w:space="0" w:color="auto"/>
          </w:divBdr>
        </w:div>
        <w:div w:id="621502287">
          <w:marLeft w:val="600"/>
          <w:marRight w:val="0"/>
          <w:marTop w:val="0"/>
          <w:marBottom w:val="0"/>
          <w:divBdr>
            <w:top w:val="none" w:sz="0" w:space="0" w:color="auto"/>
            <w:left w:val="none" w:sz="0" w:space="0" w:color="auto"/>
            <w:bottom w:val="none" w:sz="0" w:space="0" w:color="auto"/>
            <w:right w:val="none" w:sz="0" w:space="0" w:color="auto"/>
          </w:divBdr>
        </w:div>
        <w:div w:id="9105800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1.safelinks.protection.outlook.com/?url=https%3A%2F%2Fwww.communitypharmacy.scot.nhs.uk%2Fnhs-boards%2Fnhs-lothian%2Fnhs-email-accounts-outlook-365%2F&amp;data=05%7C01%7CFiona.Anderson%40nhslothian.scot.nhs.uk%7C2ad4a8230a124f97b15608dbf0e72a61%7C10efe0bda0304bca809cb5e6745e499a%7C0%7C0%7C638368647932126163%7CUnknown%7CTWFpbGZsb3d8eyJWIjoiMC4wLjAwMDAiLCJQIjoiV2luMzIiLCJBTiI6Ik1haWwiLCJXVCI6Mn0%3D%7C3000%7C%7C%7C&amp;sdata=ri51Q1gOXZyG%2BPzVclkErFoL3ra6CAYU5paG%2FgrGjk0%3D&amp;reserved=0" TargetMode="External"/><Relationship Id="rId3" Type="http://schemas.openxmlformats.org/officeDocument/2006/relationships/settings" Target="settings.xml"/><Relationship Id="rId7" Type="http://schemas.openxmlformats.org/officeDocument/2006/relationships/hyperlink" Target="mailto:stockorders.DPPAS@theapsgroup.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1.safelinks.protection.outlook.com/?url=https%3A%2F%2Fwww.communitypharmacy.scot.nhs.uk%2Fnhs-boards%2Fnhs-lothian%2F&amp;data=05%7C01%7CFiona.Anderson%40nhslothian.scot.nhs.uk%7C2ad4a8230a124f97b15608dbf0e72a61%7C10efe0bda0304bca809cb5e6745e499a%7C0%7C0%7C638368647932116362%7CUnknown%7CTWFpbGZsb3d8eyJWIjoiMC4wLjAwMDAiLCJQIjoiV2luMzIiLCJBTiI6Ik1haWwiLCJXVCI6Mn0%3D%7C3000%7C%7C%7C&amp;sdata=89J6za%2BNFE4YjUhMjN5pSDvBnuSyC%2F9N2F9RuxuNMMg%3D&amp;reserved=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Fiona</dc:creator>
  <cp:keywords/>
  <dc:description/>
  <cp:lastModifiedBy>Anderson, Fiona</cp:lastModifiedBy>
  <cp:revision>2</cp:revision>
  <dcterms:created xsi:type="dcterms:W3CDTF">2023-11-29T14:29:00Z</dcterms:created>
  <dcterms:modified xsi:type="dcterms:W3CDTF">2023-11-29T14:30:00Z</dcterms:modified>
</cp:coreProperties>
</file>