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39" w:rsidRPr="00D74D10" w:rsidRDefault="006F4A79" w:rsidP="001251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4D10">
        <w:rPr>
          <w:rFonts w:asciiTheme="minorHAnsi" w:hAnsiTheme="minorHAnsi" w:cstheme="minorHAnsi"/>
          <w:b/>
          <w:bCs/>
          <w:sz w:val="28"/>
          <w:szCs w:val="28"/>
        </w:rPr>
        <w:t>Service Level Agreement</w:t>
      </w:r>
    </w:p>
    <w:p w:rsidR="006F4A79" w:rsidRPr="00D74D10" w:rsidRDefault="00536DFB" w:rsidP="001251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4D10">
        <w:rPr>
          <w:rFonts w:asciiTheme="minorHAnsi" w:hAnsiTheme="minorHAnsi" w:cstheme="minorHAnsi"/>
          <w:b/>
          <w:bCs/>
          <w:sz w:val="28"/>
          <w:szCs w:val="28"/>
        </w:rPr>
        <w:t>Enzalutamide</w:t>
      </w:r>
      <w:r w:rsidR="00125139" w:rsidRPr="00D74D1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F4A79" w:rsidRPr="00D74D10">
        <w:rPr>
          <w:rFonts w:asciiTheme="minorHAnsi" w:hAnsiTheme="minorHAnsi" w:cstheme="minorHAnsi"/>
          <w:b/>
          <w:bCs/>
          <w:sz w:val="28"/>
          <w:szCs w:val="28"/>
        </w:rPr>
        <w:t>– Patients Requiring Support with Treatment</w:t>
      </w:r>
    </w:p>
    <w:p w:rsidR="006F4A79" w:rsidRPr="00D74D10" w:rsidRDefault="006F4A79" w:rsidP="0012513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F4A79" w:rsidRPr="00D74D10" w:rsidRDefault="006F4A79" w:rsidP="00D74D10">
      <w:pPr>
        <w:rPr>
          <w:rFonts w:asciiTheme="minorHAnsi" w:hAnsiTheme="minorHAnsi" w:cstheme="minorHAnsi"/>
        </w:rPr>
      </w:pPr>
      <w:r w:rsidRPr="00D74D10">
        <w:rPr>
          <w:rFonts w:asciiTheme="minorHAnsi" w:hAnsiTheme="minorHAnsi" w:cstheme="minorHAnsi"/>
        </w:rPr>
        <w:t>This document is an agreement between NHS Fife and the undernoted Community Pharmacy Contractor to provide</w:t>
      </w:r>
      <w:r w:rsidR="005E6A15">
        <w:rPr>
          <w:rFonts w:asciiTheme="minorHAnsi" w:hAnsiTheme="minorHAnsi" w:cstheme="minorHAnsi"/>
        </w:rPr>
        <w:t xml:space="preserve"> supply </w:t>
      </w:r>
      <w:proofErr w:type="gramStart"/>
      <w:r w:rsidR="005E6A15">
        <w:rPr>
          <w:rFonts w:asciiTheme="minorHAnsi" w:hAnsiTheme="minorHAnsi" w:cstheme="minorHAnsi"/>
        </w:rPr>
        <w:t xml:space="preserve">and </w:t>
      </w:r>
      <w:r w:rsidRPr="00D74D10">
        <w:rPr>
          <w:rFonts w:asciiTheme="minorHAnsi" w:hAnsiTheme="minorHAnsi" w:cstheme="minorHAnsi"/>
        </w:rPr>
        <w:t xml:space="preserve"> pharmaceut</w:t>
      </w:r>
      <w:r w:rsidR="005E6A15">
        <w:rPr>
          <w:rFonts w:asciiTheme="minorHAnsi" w:hAnsiTheme="minorHAnsi" w:cstheme="minorHAnsi"/>
        </w:rPr>
        <w:t>ical</w:t>
      </w:r>
      <w:proofErr w:type="gramEnd"/>
      <w:r w:rsidR="005E6A15">
        <w:rPr>
          <w:rFonts w:asciiTheme="minorHAnsi" w:hAnsiTheme="minorHAnsi" w:cstheme="minorHAnsi"/>
        </w:rPr>
        <w:t xml:space="preserve"> care of patients receiving </w:t>
      </w:r>
      <w:proofErr w:type="spellStart"/>
      <w:r w:rsidR="005E6A15">
        <w:rPr>
          <w:rFonts w:asciiTheme="minorHAnsi" w:hAnsiTheme="minorHAnsi" w:cstheme="minorHAnsi"/>
        </w:rPr>
        <w:t>enzalutamide</w:t>
      </w:r>
      <w:proofErr w:type="spellEnd"/>
      <w:r w:rsidR="005E6A15">
        <w:rPr>
          <w:rFonts w:asciiTheme="minorHAnsi" w:hAnsiTheme="minorHAnsi" w:cstheme="minorHAnsi"/>
        </w:rPr>
        <w:t xml:space="preserve"> as outlined in the SLA and associated service pack (Appendix 10 of SLA)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83"/>
        <w:gridCol w:w="2835"/>
      </w:tblGrid>
      <w:tr w:rsidR="006F4A79" w:rsidRPr="00D74D10" w:rsidTr="006F4A7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D74D10">
              <w:rPr>
                <w:rFonts w:asciiTheme="minorHAnsi" w:hAnsiTheme="minorHAnsi" w:cstheme="minorHAnsi"/>
                <w:sz w:val="22"/>
                <w:szCs w:val="22"/>
              </w:rPr>
              <w:t>Name and Address of Contractor: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D74D10">
              <w:rPr>
                <w:rFonts w:asciiTheme="minorHAnsi" w:hAnsiTheme="minorHAnsi" w:cstheme="minorHAnsi"/>
                <w:sz w:val="22"/>
                <w:szCs w:val="22"/>
              </w:rPr>
              <w:t>Contractor Code:</w:t>
            </w:r>
          </w:p>
        </w:tc>
      </w:tr>
      <w:tr w:rsidR="006F4A79" w:rsidRPr="00D74D10" w:rsidTr="006F4A7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74D10" w:rsidRDefault="006F4A79" w:rsidP="00125139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139" w:rsidRPr="00D74D10" w:rsidRDefault="00125139" w:rsidP="00125139">
      <w:pPr>
        <w:pStyle w:val="Subtitle"/>
        <w:rPr>
          <w:rFonts w:asciiTheme="minorHAnsi" w:hAnsiTheme="minorHAnsi" w:cstheme="minorHAnsi"/>
        </w:rPr>
      </w:pPr>
    </w:p>
    <w:p w:rsidR="00125139" w:rsidRDefault="006F4A79" w:rsidP="00125139">
      <w:pPr>
        <w:rPr>
          <w:rFonts w:asciiTheme="minorHAnsi" w:hAnsiTheme="minorHAnsi" w:cstheme="minorHAnsi"/>
        </w:rPr>
      </w:pPr>
      <w:r w:rsidRPr="00D74D10">
        <w:rPr>
          <w:rFonts w:asciiTheme="minorHAnsi" w:hAnsiTheme="minorHAnsi" w:cstheme="minorHAnsi"/>
        </w:rPr>
        <w:t xml:space="preserve">In signing this document, you are agreeing to provide services in accordance with the requirements of the Service Level </w:t>
      </w:r>
      <w:r w:rsidR="005E6A15">
        <w:rPr>
          <w:rFonts w:asciiTheme="minorHAnsi" w:hAnsiTheme="minorHAnsi" w:cstheme="minorHAnsi"/>
        </w:rPr>
        <w:t>Agreement as at November 2023</w:t>
      </w:r>
      <w:r w:rsidRPr="00D74D10">
        <w:rPr>
          <w:rFonts w:asciiTheme="minorHAnsi" w:hAnsiTheme="minorHAnsi" w:cstheme="minorHAnsi"/>
        </w:rPr>
        <w:t>.</w:t>
      </w:r>
    </w:p>
    <w:p w:rsidR="00D74D10" w:rsidRPr="00D74D10" w:rsidRDefault="00D74D10" w:rsidP="00125139">
      <w:pPr>
        <w:rPr>
          <w:rFonts w:asciiTheme="minorHAnsi" w:hAnsiTheme="minorHAnsi" w:cstheme="minorHAnsi"/>
        </w:rPr>
      </w:pPr>
    </w:p>
    <w:p w:rsidR="00D74D10" w:rsidRDefault="00D74D10" w:rsidP="00D74D10">
      <w:pPr>
        <w:pStyle w:val="BodyText"/>
        <w:spacing w:after="0" w:line="240" w:lineRule="auto"/>
        <w:jc w:val="both"/>
        <w:rPr>
          <w:rFonts w:asciiTheme="minorHAnsi" w:hAnsiTheme="minorHAnsi" w:cstheme="minorHAnsi"/>
        </w:rPr>
      </w:pPr>
      <w:r w:rsidRPr="00D74D10">
        <w:rPr>
          <w:rFonts w:asciiTheme="minorHAnsi" w:hAnsiTheme="minorHAnsi" w:cstheme="minorHAnsi"/>
        </w:rPr>
        <w:t>It is also your responsibility to ensure, wi</w:t>
      </w:r>
      <w:r w:rsidR="005E6A15">
        <w:rPr>
          <w:rFonts w:asciiTheme="minorHAnsi" w:hAnsiTheme="minorHAnsi" w:cstheme="minorHAnsi"/>
        </w:rPr>
        <w:t>thin reason that any person</w:t>
      </w:r>
      <w:r w:rsidRPr="00D74D10">
        <w:rPr>
          <w:rFonts w:asciiTheme="minorHAnsi" w:hAnsiTheme="minorHAnsi" w:cstheme="minorHAnsi"/>
        </w:rPr>
        <w:t xml:space="preserve"> either directly employ</w:t>
      </w:r>
      <w:r w:rsidR="005E6A15">
        <w:rPr>
          <w:rFonts w:asciiTheme="minorHAnsi" w:hAnsiTheme="minorHAnsi" w:cstheme="minorHAnsi"/>
        </w:rPr>
        <w:t>ed</w:t>
      </w:r>
      <w:r w:rsidRPr="00D74D10">
        <w:rPr>
          <w:rFonts w:asciiTheme="minorHAnsi" w:hAnsiTheme="minorHAnsi" w:cstheme="minorHAnsi"/>
        </w:rPr>
        <w:t xml:space="preserve"> or engage</w:t>
      </w:r>
      <w:r w:rsidR="005E6A15">
        <w:rPr>
          <w:rFonts w:asciiTheme="minorHAnsi" w:hAnsiTheme="minorHAnsi" w:cstheme="minorHAnsi"/>
        </w:rPr>
        <w:t>d</w:t>
      </w:r>
      <w:r w:rsidRPr="00D74D10">
        <w:rPr>
          <w:rFonts w:asciiTheme="minorHAnsi" w:hAnsiTheme="minorHAnsi" w:cstheme="minorHAnsi"/>
        </w:rPr>
        <w:t xml:space="preserve"> in providing this service from the pharmacy, complies with the appropriate specification standards.</w:t>
      </w:r>
      <w:r w:rsidRPr="00D74D10">
        <w:rPr>
          <w:rFonts w:asciiTheme="minorHAnsi" w:hAnsiTheme="minorHAnsi" w:cstheme="minorHAnsi"/>
          <w:b/>
        </w:rPr>
        <w:tab/>
      </w:r>
      <w:r w:rsidRPr="00D74D10">
        <w:rPr>
          <w:rFonts w:asciiTheme="minorHAnsi" w:hAnsiTheme="minorHAnsi" w:cstheme="minorHAnsi"/>
        </w:rPr>
        <w:t xml:space="preserve"> </w:t>
      </w:r>
    </w:p>
    <w:p w:rsidR="00046920" w:rsidRDefault="00046920" w:rsidP="00D74D10">
      <w:pPr>
        <w:pStyle w:val="BodyText"/>
        <w:spacing w:after="0" w:line="240" w:lineRule="auto"/>
        <w:jc w:val="both"/>
        <w:rPr>
          <w:rFonts w:asciiTheme="minorHAnsi" w:hAnsiTheme="minorHAnsi" w:cstheme="minorHAnsi"/>
        </w:rPr>
      </w:pPr>
    </w:p>
    <w:p w:rsidR="00046920" w:rsidRDefault="00046920" w:rsidP="00D74D10">
      <w:pPr>
        <w:pStyle w:val="BodyText"/>
        <w:spacing w:after="0" w:line="240" w:lineRule="auto"/>
        <w:jc w:val="both"/>
        <w:rPr>
          <w:rFonts w:asciiTheme="minorHAnsi" w:hAnsiTheme="minorHAnsi" w:cstheme="minorHAnsi"/>
        </w:rPr>
      </w:pPr>
    </w:p>
    <w:p w:rsidR="00046920" w:rsidRPr="00046920" w:rsidRDefault="00046920" w:rsidP="00D74D10">
      <w:pPr>
        <w:pStyle w:val="BodyText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4248F">
        <w:rPr>
          <w:rFonts w:asciiTheme="minorHAnsi" w:hAnsiTheme="minorHAnsi" w:cstheme="minorHAnsi"/>
          <w:b/>
          <w:i/>
        </w:rPr>
        <w:t>Signatory on behalf of contractor</w:t>
      </w:r>
      <w:r>
        <w:rPr>
          <w:rFonts w:asciiTheme="minorHAnsi" w:hAnsiTheme="minorHAnsi" w:cstheme="minorHAnsi"/>
          <w:b/>
        </w:rPr>
        <w:t>:</w:t>
      </w:r>
    </w:p>
    <w:p w:rsidR="00125139" w:rsidRPr="00D74D10" w:rsidRDefault="00125139" w:rsidP="00125139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1352"/>
        <w:gridCol w:w="4739"/>
        <w:gridCol w:w="790"/>
        <w:gridCol w:w="2135"/>
      </w:tblGrid>
      <w:tr w:rsidR="00D74D10" w:rsidRPr="00D74D10" w:rsidTr="00D74D10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  <w:r w:rsidRPr="00D74D10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  <w:r w:rsidRPr="00D74D10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4D10" w:rsidRPr="00D74D10" w:rsidTr="00D74D10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4D1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Print name:        </w:t>
            </w: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4248F">
              <w:rPr>
                <w:rFonts w:asciiTheme="minorHAnsi" w:hAnsiTheme="minorHAnsi" w:cstheme="minorHAnsi"/>
                <w:b/>
                <w:bCs/>
                <w:i/>
                <w:iCs/>
              </w:rPr>
              <w:t>Signatory on behalf of NHS Fife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046920" w:rsidRP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Signature:                                                                                                        Date:</w:t>
            </w:r>
          </w:p>
        </w:tc>
      </w:tr>
      <w:tr w:rsidR="00D74D10" w:rsidRPr="00D74D10" w:rsidTr="00D74D10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74D10" w:rsidRDefault="00046920" w:rsidP="0012513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Print name:</w:t>
            </w:r>
          </w:p>
          <w:p w:rsidR="00046920" w:rsidRDefault="00046920" w:rsidP="0004692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                        </w:t>
            </w:r>
          </w:p>
          <w:p w:rsidR="00046920" w:rsidRPr="00046920" w:rsidRDefault="00046920" w:rsidP="000469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125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4D10" w:rsidRPr="00D74D10" w:rsidTr="00D74D10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4D10" w:rsidRPr="00D74D10" w:rsidRDefault="00D74D10" w:rsidP="00046920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536DFB" w:rsidRPr="00D74D10" w:rsidRDefault="00536DFB" w:rsidP="00125139">
      <w:pPr>
        <w:pStyle w:val="NoSpacing"/>
        <w:rPr>
          <w:rFonts w:cstheme="minorHAnsi"/>
        </w:rPr>
      </w:pPr>
    </w:p>
    <w:p w:rsidR="00356B69" w:rsidRPr="00D74D10" w:rsidRDefault="00125139" w:rsidP="00D74D10">
      <w:pPr>
        <w:pStyle w:val="NoSpacing"/>
        <w:rPr>
          <w:rFonts w:cstheme="minorHAnsi"/>
        </w:rPr>
      </w:pPr>
      <w:r w:rsidRPr="00D74D10">
        <w:rPr>
          <w:rFonts w:cstheme="minorHAnsi"/>
        </w:rPr>
        <w:t xml:space="preserve">Please </w:t>
      </w:r>
      <w:r w:rsidR="00D74D10" w:rsidRPr="00D74D10">
        <w:rPr>
          <w:rFonts w:cstheme="minorHAnsi"/>
        </w:rPr>
        <w:t xml:space="preserve">complete and return this agreement to email: </w:t>
      </w:r>
      <w:hyperlink r:id="rId7" w:history="1">
        <w:r w:rsidR="00536DFB" w:rsidRPr="00D74D10">
          <w:rPr>
            <w:rStyle w:val="Hyperlink"/>
            <w:rFonts w:cstheme="minorHAnsi"/>
            <w:b/>
            <w:bCs/>
            <w:sz w:val="20"/>
          </w:rPr>
          <w:t>fife.fifepharmacycommpharm@nhs.scot</w:t>
        </w:r>
      </w:hyperlink>
      <w:r w:rsidR="00536DFB" w:rsidRPr="00D74D10">
        <w:rPr>
          <w:rFonts w:cstheme="minorHAnsi"/>
          <w:b/>
          <w:bCs/>
          <w:sz w:val="20"/>
        </w:rPr>
        <w:t xml:space="preserve"> </w:t>
      </w:r>
    </w:p>
    <w:p w:rsidR="00CC1BA8" w:rsidRPr="00D74D10" w:rsidRDefault="00CC1BA8">
      <w:pPr>
        <w:rPr>
          <w:rFonts w:asciiTheme="minorHAnsi" w:hAnsiTheme="minorHAnsi" w:cstheme="minorHAnsi"/>
        </w:rPr>
      </w:pPr>
    </w:p>
    <w:sectPr w:rsidR="00CC1BA8" w:rsidRPr="00D74D10" w:rsidSect="00891E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9A" w:rsidRDefault="00DF049A" w:rsidP="00125139">
      <w:pPr>
        <w:spacing w:after="0" w:line="240" w:lineRule="auto"/>
      </w:pPr>
      <w:r>
        <w:separator/>
      </w:r>
    </w:p>
  </w:endnote>
  <w:endnote w:type="continuationSeparator" w:id="0">
    <w:p w:rsidR="00DF049A" w:rsidRDefault="00DF049A" w:rsidP="001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EF" w:rsidRPr="004B7536" w:rsidRDefault="00D20842" w:rsidP="004B7536">
    <w:pPr>
      <w:pStyle w:val="Footer"/>
    </w:pPr>
    <w:fldSimple w:instr=" FILENAME \p \* MERGEFORMAT ">
      <w:r w:rsidR="004B7536">
        <w:rPr>
          <w:rFonts w:asciiTheme="minorHAnsi" w:hAnsiTheme="minorHAnsi" w:cstheme="minorHAnsi"/>
          <w:noProof/>
          <w:sz w:val="20"/>
          <w:szCs w:val="20"/>
        </w:rPr>
        <w:t>A:\Service Delivery\Community Pharmacy\Enzalutamide\Enzalutamide Sign up Form Nov 2023.docx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9A" w:rsidRDefault="00DF049A" w:rsidP="00125139">
      <w:pPr>
        <w:spacing w:after="0" w:line="240" w:lineRule="auto"/>
      </w:pPr>
      <w:r>
        <w:separator/>
      </w:r>
    </w:p>
  </w:footnote>
  <w:footnote w:type="continuationSeparator" w:id="0">
    <w:p w:rsidR="00DF049A" w:rsidRDefault="00DF049A" w:rsidP="001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9A" w:rsidRPr="003A6B51" w:rsidRDefault="00D20842" w:rsidP="00891E75">
    <w:pPr>
      <w:tabs>
        <w:tab w:val="left" w:pos="720"/>
        <w:tab w:val="left" w:pos="1440"/>
        <w:tab w:val="left" w:pos="2160"/>
        <w:tab w:val="left" w:pos="5610"/>
      </w:tabs>
      <w:rPr>
        <w:b/>
        <w:bCs/>
        <w:color w:val="215868" w:themeColor="accent5" w:themeShade="80"/>
      </w:rPr>
    </w:pPr>
    <w:r>
      <w:rPr>
        <w:b/>
        <w:bCs/>
        <w:noProof/>
        <w:color w:val="215868" w:themeColor="accent5" w:themeShade="8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361" type="#_x0000_t75" style="position:absolute;margin-left:410.05pt;margin-top:-25.45pt;width:78.4pt;height:88.7pt;z-index:251658240;visibility:visible;mso-wrap-edited:f;mso-position-horizontal-relative:text;mso-position-vertical-relative:text" o:allowincell="f">
          <v:imagedata r:id="rId1" o:title=""/>
          <o:lock v:ext="edit" aspectratio="f"/>
        </v:shape>
        <o:OLEObject Type="Embed" ProgID="Word.Picture.8" ShapeID="_x0000_s15361" DrawAspect="Content" ObjectID="_1762331791" r:id="rId2"/>
      </w:pict>
    </w:r>
    <w:r w:rsidR="003A6B51" w:rsidRPr="003A6B51">
      <w:rPr>
        <w:b/>
        <w:bCs/>
        <w:color w:val="215868" w:themeColor="accent5" w:themeShade="80"/>
      </w:rPr>
      <w:t>Pharmacy and Medicines Directorate</w:t>
    </w:r>
    <w:r w:rsidR="00253357" w:rsidRPr="003A6B51">
      <w:rPr>
        <w:b/>
        <w:bCs/>
        <w:color w:val="215868" w:themeColor="accent5" w:themeShade="80"/>
      </w:rPr>
      <w:tab/>
      <w:t xml:space="preserve">                     </w:t>
    </w:r>
    <w:r w:rsidR="00253357" w:rsidRPr="003A6B51">
      <w:rPr>
        <w:b/>
        <w:bCs/>
        <w:color w:val="215868" w:themeColor="accent5" w:themeShade="80"/>
      </w:rPr>
      <w:tab/>
    </w:r>
    <w:r w:rsidR="00253357" w:rsidRPr="003A6B51">
      <w:rPr>
        <w:b/>
        <w:bCs/>
        <w:color w:val="215868" w:themeColor="accent5" w:themeShade="8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125139"/>
    <w:rsid w:val="000261C3"/>
    <w:rsid w:val="0004248F"/>
    <w:rsid w:val="00046920"/>
    <w:rsid w:val="00075680"/>
    <w:rsid w:val="000A4744"/>
    <w:rsid w:val="00125139"/>
    <w:rsid w:val="0015226B"/>
    <w:rsid w:val="001F048E"/>
    <w:rsid w:val="00253357"/>
    <w:rsid w:val="002E0C49"/>
    <w:rsid w:val="00356B69"/>
    <w:rsid w:val="00356FE9"/>
    <w:rsid w:val="003A6B51"/>
    <w:rsid w:val="00411D39"/>
    <w:rsid w:val="004B175D"/>
    <w:rsid w:val="004B7536"/>
    <w:rsid w:val="00501B6E"/>
    <w:rsid w:val="00536DFB"/>
    <w:rsid w:val="00572C74"/>
    <w:rsid w:val="00590AAD"/>
    <w:rsid w:val="005B0BD8"/>
    <w:rsid w:val="005B14F0"/>
    <w:rsid w:val="005E6A15"/>
    <w:rsid w:val="00666364"/>
    <w:rsid w:val="006E0F43"/>
    <w:rsid w:val="006E1301"/>
    <w:rsid w:val="006E344E"/>
    <w:rsid w:val="006F4A79"/>
    <w:rsid w:val="00702075"/>
    <w:rsid w:val="00721C54"/>
    <w:rsid w:val="007C38A4"/>
    <w:rsid w:val="00836904"/>
    <w:rsid w:val="00876607"/>
    <w:rsid w:val="00891E75"/>
    <w:rsid w:val="008E7035"/>
    <w:rsid w:val="009314BE"/>
    <w:rsid w:val="00982AEF"/>
    <w:rsid w:val="00B51207"/>
    <w:rsid w:val="00B64282"/>
    <w:rsid w:val="00BA06E1"/>
    <w:rsid w:val="00CC1BA8"/>
    <w:rsid w:val="00D20842"/>
    <w:rsid w:val="00D65436"/>
    <w:rsid w:val="00D74D10"/>
    <w:rsid w:val="00D878C1"/>
    <w:rsid w:val="00DF049A"/>
    <w:rsid w:val="00E1385D"/>
    <w:rsid w:val="00E51DCC"/>
    <w:rsid w:val="00F0051C"/>
    <w:rsid w:val="00F3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39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25139"/>
    <w:pPr>
      <w:keepNext/>
      <w:spacing w:after="0" w:line="240" w:lineRule="atLeast"/>
      <w:outlineLvl w:val="1"/>
    </w:pPr>
    <w:rPr>
      <w:rFonts w:ascii="Arial Black" w:eastAsia="Times New Roman" w:hAnsi="Arial Black"/>
      <w:spacing w:val="-10"/>
      <w:kern w:val="28"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25139"/>
    <w:rPr>
      <w:rFonts w:ascii="Arial Black" w:eastAsia="Times New Roman" w:hAnsi="Arial Black" w:cs="Times New Roman"/>
      <w:spacing w:val="-10"/>
      <w:kern w:val="28"/>
      <w:sz w:val="16"/>
      <w:szCs w:val="20"/>
    </w:rPr>
  </w:style>
  <w:style w:type="paragraph" w:styleId="Footer">
    <w:name w:val="footer"/>
    <w:basedOn w:val="Normal"/>
    <w:link w:val="FooterChar"/>
    <w:uiPriority w:val="99"/>
    <w:rsid w:val="0012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3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25139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12513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1251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25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13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3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1E7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D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fe.fifepharmacycommpharm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C51F-CB79-417C-8251-F950ABC7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dall</dc:creator>
  <cp:lastModifiedBy>boagsa</cp:lastModifiedBy>
  <cp:revision>4</cp:revision>
  <cp:lastPrinted>2015-10-15T10:12:00Z</cp:lastPrinted>
  <dcterms:created xsi:type="dcterms:W3CDTF">2023-11-21T11:45:00Z</dcterms:created>
  <dcterms:modified xsi:type="dcterms:W3CDTF">2023-11-24T11:50:00Z</dcterms:modified>
</cp:coreProperties>
</file>