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7C59F" w14:textId="7E2B2C7D" w:rsidR="008479B8" w:rsidRPr="008479B8" w:rsidRDefault="008479B8" w:rsidP="008479B8">
      <w:pPr>
        <w:spacing w:after="0" w:line="240" w:lineRule="auto"/>
        <w:textAlignment w:val="baseline"/>
        <w:rPr>
          <w:rFonts w:ascii="Times New Roman" w:eastAsia="Times New Roman" w:hAnsi="Times New Roman" w:cs="Times New Roman"/>
          <w:color w:val="000000"/>
          <w:sz w:val="24"/>
          <w:szCs w:val="24"/>
          <w:lang w:eastAsia="en-GB"/>
        </w:rPr>
      </w:pPr>
      <w:r w:rsidRPr="008479B8">
        <w:rPr>
          <w:rFonts w:ascii="Segoe UI" w:eastAsia="Times New Roman" w:hAnsi="Segoe UI" w:cs="Segoe UI"/>
          <w:color w:val="000000"/>
          <w:sz w:val="27"/>
          <w:szCs w:val="27"/>
          <w:lang w:eastAsia="en-GB"/>
        </w:rPr>
        <w:t> </w:t>
      </w:r>
    </w:p>
    <w:p w14:paraId="7CE542F1" w14:textId="4D8AAEE5" w:rsidR="008479B8" w:rsidRPr="008479B8" w:rsidRDefault="008479B8" w:rsidP="008479B8">
      <w:pPr>
        <w:shd w:val="clear" w:color="auto" w:fill="FFFFFF"/>
        <w:spacing w:after="0" w:line="240" w:lineRule="auto"/>
        <w:jc w:val="center"/>
        <w:rPr>
          <w:rFonts w:ascii="Times New Roman" w:eastAsia="Times New Roman" w:hAnsi="Times New Roman" w:cs="Times New Roman"/>
          <w:color w:val="000000"/>
          <w:sz w:val="24"/>
          <w:szCs w:val="24"/>
          <w:lang w:eastAsia="en-GB"/>
        </w:rPr>
      </w:pPr>
      <w:r w:rsidRPr="008479B8">
        <w:rPr>
          <w:noProof/>
        </w:rPr>
        <w:drawing>
          <wp:inline distT="0" distB="0" distL="0" distR="0" wp14:anchorId="0874F390" wp14:editId="11394F3E">
            <wp:extent cx="2108257" cy="145626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14454" cy="1460548"/>
                    </a:xfrm>
                    <a:prstGeom prst="rect">
                      <a:avLst/>
                    </a:prstGeom>
                    <a:noFill/>
                    <a:ln>
                      <a:noFill/>
                    </a:ln>
                  </pic:spPr>
                </pic:pic>
              </a:graphicData>
            </a:graphic>
          </wp:inline>
        </w:drawing>
      </w:r>
    </w:p>
    <w:p w14:paraId="0246241F" w14:textId="77777777" w:rsidR="008479B8" w:rsidRPr="008479B8" w:rsidRDefault="008479B8" w:rsidP="008479B8">
      <w:pPr>
        <w:shd w:val="clear" w:color="auto" w:fill="FFFFFF"/>
        <w:spacing w:after="0" w:line="240" w:lineRule="auto"/>
        <w:jc w:val="center"/>
        <w:rPr>
          <w:rFonts w:ascii="Times New Roman" w:eastAsia="Times New Roman" w:hAnsi="Times New Roman" w:cs="Times New Roman"/>
          <w:color w:val="000000"/>
          <w:sz w:val="24"/>
          <w:szCs w:val="24"/>
          <w:lang w:eastAsia="en-GB"/>
        </w:rPr>
      </w:pPr>
      <w:r w:rsidRPr="008479B8">
        <w:rPr>
          <w:rFonts w:ascii="Calibri" w:eastAsia="Times New Roman" w:hAnsi="Calibri" w:cs="Calibri"/>
          <w:color w:val="000000"/>
          <w:bdr w:val="none" w:sz="0" w:space="0" w:color="auto" w:frame="1"/>
          <w:lang w:eastAsia="en-GB"/>
        </w:rPr>
        <w:t> </w:t>
      </w:r>
    </w:p>
    <w:p w14:paraId="57E46372" w14:textId="77777777" w:rsidR="008479B8" w:rsidRPr="008479B8" w:rsidRDefault="008479B8" w:rsidP="008479B8">
      <w:pPr>
        <w:shd w:val="clear" w:color="auto" w:fill="FFFFFF"/>
        <w:spacing w:after="0" w:line="240" w:lineRule="auto"/>
        <w:jc w:val="center"/>
        <w:rPr>
          <w:rFonts w:ascii="Times New Roman" w:eastAsia="Times New Roman" w:hAnsi="Times New Roman" w:cs="Times New Roman"/>
          <w:color w:val="000000"/>
          <w:sz w:val="24"/>
          <w:szCs w:val="24"/>
          <w:lang w:eastAsia="en-GB"/>
        </w:rPr>
      </w:pPr>
      <w:r w:rsidRPr="008479B8">
        <w:rPr>
          <w:rFonts w:ascii="Calibri" w:eastAsia="Times New Roman" w:hAnsi="Calibri" w:cs="Calibri"/>
          <w:b/>
          <w:bCs/>
          <w:color w:val="212121"/>
          <w:sz w:val="32"/>
          <w:szCs w:val="32"/>
          <w:bdr w:val="none" w:sz="0" w:space="0" w:color="auto" w:frame="1"/>
          <w:lang w:eastAsia="en-GB"/>
        </w:rPr>
        <w:t>COMMUNITY PHARMACY DEVELOPMENT TEAM WEEKLY UPDATE </w:t>
      </w:r>
      <w:r w:rsidRPr="008479B8">
        <w:rPr>
          <w:rFonts w:ascii="Times New Roman" w:eastAsia="Times New Roman" w:hAnsi="Times New Roman" w:cs="Times New Roman"/>
          <w:color w:val="000000"/>
          <w:sz w:val="24"/>
          <w:szCs w:val="24"/>
          <w:bdr w:val="none" w:sz="0" w:space="0" w:color="auto" w:frame="1"/>
          <w:lang w:eastAsia="en-GB"/>
        </w:rPr>
        <w:t> </w:t>
      </w:r>
    </w:p>
    <w:p w14:paraId="6FC7F05E" w14:textId="17ED1F48" w:rsidR="008479B8" w:rsidRPr="008479B8" w:rsidRDefault="000F69A6" w:rsidP="008479B8">
      <w:pPr>
        <w:shd w:val="clear" w:color="auto" w:fill="FFFFFF"/>
        <w:spacing w:after="0" w:line="240" w:lineRule="auto"/>
        <w:jc w:val="center"/>
        <w:rPr>
          <w:rFonts w:ascii="Times New Roman" w:eastAsia="Times New Roman" w:hAnsi="Times New Roman" w:cs="Times New Roman"/>
          <w:color w:val="000000"/>
          <w:sz w:val="24"/>
          <w:szCs w:val="24"/>
          <w:lang w:eastAsia="en-GB"/>
        </w:rPr>
      </w:pPr>
      <w:r>
        <w:rPr>
          <w:rFonts w:ascii="Calibri" w:eastAsia="Times New Roman" w:hAnsi="Calibri" w:cs="Calibri"/>
          <w:b/>
          <w:bCs/>
          <w:i/>
          <w:iCs/>
          <w:color w:val="212121"/>
          <w:sz w:val="32"/>
          <w:szCs w:val="32"/>
          <w:bdr w:val="none" w:sz="0" w:space="0" w:color="auto" w:frame="1"/>
          <w:lang w:eastAsia="en-GB"/>
        </w:rPr>
        <w:t>Wed</w:t>
      </w:r>
      <w:r w:rsidR="008479B8">
        <w:rPr>
          <w:rFonts w:ascii="Calibri" w:eastAsia="Times New Roman" w:hAnsi="Calibri" w:cs="Calibri"/>
          <w:b/>
          <w:bCs/>
          <w:i/>
          <w:iCs/>
          <w:color w:val="212121"/>
          <w:sz w:val="32"/>
          <w:szCs w:val="32"/>
          <w:bdr w:val="none" w:sz="0" w:space="0" w:color="auto" w:frame="1"/>
          <w:lang w:eastAsia="en-GB"/>
        </w:rPr>
        <w:t xml:space="preserve"> </w:t>
      </w:r>
      <w:r w:rsidR="00394395">
        <w:rPr>
          <w:rFonts w:ascii="Calibri" w:eastAsia="Times New Roman" w:hAnsi="Calibri" w:cs="Calibri"/>
          <w:b/>
          <w:bCs/>
          <w:i/>
          <w:iCs/>
          <w:color w:val="212121"/>
          <w:sz w:val="32"/>
          <w:szCs w:val="32"/>
          <w:bdr w:val="none" w:sz="0" w:space="0" w:color="auto" w:frame="1"/>
          <w:lang w:eastAsia="en-GB"/>
        </w:rPr>
        <w:t>7</w:t>
      </w:r>
      <w:r w:rsidR="00394395" w:rsidRPr="00394395">
        <w:rPr>
          <w:rFonts w:ascii="Calibri" w:eastAsia="Times New Roman" w:hAnsi="Calibri" w:cs="Calibri"/>
          <w:b/>
          <w:bCs/>
          <w:i/>
          <w:iCs/>
          <w:color w:val="212121"/>
          <w:sz w:val="32"/>
          <w:szCs w:val="32"/>
          <w:bdr w:val="none" w:sz="0" w:space="0" w:color="auto" w:frame="1"/>
          <w:vertAlign w:val="superscript"/>
          <w:lang w:eastAsia="en-GB"/>
        </w:rPr>
        <w:t>th</w:t>
      </w:r>
      <w:r w:rsidR="00394395">
        <w:rPr>
          <w:rFonts w:ascii="Calibri" w:eastAsia="Times New Roman" w:hAnsi="Calibri" w:cs="Calibri"/>
          <w:b/>
          <w:bCs/>
          <w:i/>
          <w:iCs/>
          <w:color w:val="212121"/>
          <w:sz w:val="32"/>
          <w:szCs w:val="32"/>
          <w:bdr w:val="none" w:sz="0" w:space="0" w:color="auto" w:frame="1"/>
          <w:lang w:eastAsia="en-GB"/>
        </w:rPr>
        <w:t xml:space="preserve"> February</w:t>
      </w:r>
      <w:r w:rsidR="008479B8" w:rsidRPr="008479B8">
        <w:rPr>
          <w:rFonts w:ascii="Calibri" w:eastAsia="Times New Roman" w:hAnsi="Calibri" w:cs="Calibri"/>
          <w:b/>
          <w:bCs/>
          <w:i/>
          <w:iCs/>
          <w:color w:val="212121"/>
          <w:sz w:val="32"/>
          <w:szCs w:val="32"/>
          <w:bdr w:val="none" w:sz="0" w:space="0" w:color="auto" w:frame="1"/>
          <w:lang w:eastAsia="en-GB"/>
        </w:rPr>
        <w:t xml:space="preserve"> 2024 </w:t>
      </w:r>
      <w:r w:rsidR="008479B8" w:rsidRPr="008479B8">
        <w:rPr>
          <w:rFonts w:ascii="Times New Roman" w:eastAsia="Times New Roman" w:hAnsi="Times New Roman" w:cs="Times New Roman"/>
          <w:color w:val="000000"/>
          <w:sz w:val="24"/>
          <w:szCs w:val="24"/>
          <w:bdr w:val="none" w:sz="0" w:space="0" w:color="auto" w:frame="1"/>
          <w:lang w:eastAsia="en-GB"/>
        </w:rPr>
        <w:t> </w:t>
      </w:r>
    </w:p>
    <w:p w14:paraId="645D42D4" w14:textId="77777777" w:rsidR="008479B8" w:rsidRPr="008479B8" w:rsidRDefault="008479B8" w:rsidP="008479B8">
      <w:pPr>
        <w:shd w:val="clear" w:color="auto" w:fill="FFFFFF"/>
        <w:spacing w:after="0" w:line="240" w:lineRule="auto"/>
        <w:jc w:val="center"/>
        <w:rPr>
          <w:rFonts w:ascii="Times New Roman" w:eastAsia="Times New Roman" w:hAnsi="Times New Roman" w:cs="Times New Roman"/>
          <w:color w:val="000000"/>
          <w:sz w:val="24"/>
          <w:szCs w:val="24"/>
          <w:lang w:eastAsia="en-GB"/>
        </w:rPr>
      </w:pPr>
      <w:r w:rsidRPr="008479B8">
        <w:rPr>
          <w:rFonts w:ascii="Calibri" w:eastAsia="Times New Roman" w:hAnsi="Calibri" w:cs="Calibri"/>
          <w:color w:val="212121"/>
          <w:sz w:val="28"/>
          <w:szCs w:val="28"/>
          <w:bdr w:val="none" w:sz="0" w:space="0" w:color="auto" w:frame="1"/>
          <w:lang w:eastAsia="en-GB"/>
        </w:rPr>
        <w:t>We hope that you will take some time to read the information below and share with the whole team. </w:t>
      </w:r>
      <w:r w:rsidRPr="008479B8">
        <w:rPr>
          <w:rFonts w:ascii="Calibri" w:eastAsia="Times New Roman" w:hAnsi="Calibri" w:cs="Calibri"/>
          <w:color w:val="212121"/>
          <w:bdr w:val="none" w:sz="0" w:space="0" w:color="auto" w:frame="1"/>
          <w:lang w:eastAsia="en-GB"/>
        </w:rPr>
        <w:t> </w:t>
      </w:r>
      <w:r w:rsidRPr="008479B8">
        <w:rPr>
          <w:rFonts w:ascii="Times New Roman" w:eastAsia="Times New Roman" w:hAnsi="Times New Roman" w:cs="Times New Roman"/>
          <w:color w:val="000000"/>
          <w:sz w:val="24"/>
          <w:szCs w:val="24"/>
          <w:bdr w:val="none" w:sz="0" w:space="0" w:color="auto" w:frame="1"/>
          <w:lang w:eastAsia="en-GB"/>
        </w:rPr>
        <w:t> </w:t>
      </w:r>
    </w:p>
    <w:p w14:paraId="68D9A271" w14:textId="77777777" w:rsidR="008479B8" w:rsidRPr="008479B8" w:rsidRDefault="008479B8" w:rsidP="008479B8">
      <w:pPr>
        <w:shd w:val="clear" w:color="auto" w:fill="FFFFFF"/>
        <w:spacing w:after="0" w:line="240" w:lineRule="auto"/>
        <w:jc w:val="center"/>
        <w:rPr>
          <w:rFonts w:ascii="Times New Roman" w:eastAsia="Times New Roman" w:hAnsi="Times New Roman" w:cs="Times New Roman"/>
          <w:color w:val="000000"/>
          <w:sz w:val="24"/>
          <w:szCs w:val="24"/>
          <w:lang w:eastAsia="en-GB"/>
        </w:rPr>
      </w:pPr>
      <w:r w:rsidRPr="008479B8">
        <w:rPr>
          <w:rFonts w:ascii="Brush Script MT" w:eastAsia="Times New Roman" w:hAnsi="Brush Script MT" w:cs="Times New Roman"/>
          <w:color w:val="212121"/>
          <w:sz w:val="32"/>
          <w:szCs w:val="32"/>
          <w:bdr w:val="none" w:sz="0" w:space="0" w:color="auto" w:frame="1"/>
          <w:lang w:eastAsia="en-GB"/>
        </w:rPr>
        <w:t>Ellen Jo and Fiona </w:t>
      </w:r>
      <w:r w:rsidRPr="008479B8">
        <w:rPr>
          <w:rFonts w:ascii="Calibri" w:eastAsia="Times New Roman" w:hAnsi="Calibri" w:cs="Calibri"/>
          <w:color w:val="212121"/>
          <w:bdr w:val="none" w:sz="0" w:space="0" w:color="auto" w:frame="1"/>
          <w:lang w:eastAsia="en-GB"/>
        </w:rPr>
        <w:t> </w:t>
      </w:r>
      <w:r w:rsidRPr="008479B8">
        <w:rPr>
          <w:rFonts w:ascii="Times New Roman" w:eastAsia="Times New Roman" w:hAnsi="Times New Roman" w:cs="Times New Roman"/>
          <w:color w:val="000000"/>
          <w:sz w:val="24"/>
          <w:szCs w:val="24"/>
          <w:bdr w:val="none" w:sz="0" w:space="0" w:color="auto" w:frame="1"/>
          <w:lang w:eastAsia="en-GB"/>
        </w:rPr>
        <w:t> </w:t>
      </w:r>
    </w:p>
    <w:p w14:paraId="442131D4" w14:textId="32663C7F" w:rsidR="008479B8" w:rsidRPr="008479B8" w:rsidRDefault="008479B8" w:rsidP="008479B8">
      <w:pPr>
        <w:shd w:val="clear" w:color="auto" w:fill="FFFFFF"/>
        <w:spacing w:after="0" w:line="240" w:lineRule="auto"/>
        <w:jc w:val="center"/>
        <w:rPr>
          <w:rFonts w:ascii="Times New Roman" w:eastAsia="Times New Roman" w:hAnsi="Times New Roman" w:cs="Times New Roman"/>
          <w:color w:val="000000"/>
          <w:sz w:val="24"/>
          <w:szCs w:val="24"/>
          <w:lang w:eastAsia="en-GB"/>
        </w:rPr>
      </w:pPr>
      <w:r w:rsidRPr="008479B8">
        <w:rPr>
          <w:rFonts w:ascii="Calibri" w:eastAsia="Times New Roman" w:hAnsi="Calibri" w:cs="Calibri"/>
          <w:color w:val="000000"/>
          <w:bdr w:val="none" w:sz="0" w:space="0" w:color="auto" w:frame="1"/>
          <w:lang w:eastAsia="en-GB"/>
        </w:rPr>
        <w:br/>
      </w:r>
      <w:hyperlink r:id="rId6" w:tooltip="Original URL: https://www.communitypharmacy.scot.nhs.uk/nhs-boards/nhs-lothian/. Click or tap if you trust this link." w:history="1">
        <w:r w:rsidRPr="008479B8">
          <w:rPr>
            <w:rFonts w:ascii="Calibri" w:eastAsia="Times New Roman" w:hAnsi="Calibri" w:cs="Calibri"/>
            <w:color w:val="0000FF"/>
            <w:u w:val="single"/>
            <w:bdr w:val="none" w:sz="0" w:space="0" w:color="auto" w:frame="1"/>
            <w:lang w:eastAsia="en-GB"/>
          </w:rPr>
          <w:t>https://www.communitypharmacy.scot.nhs.uk/nhs-boards/nhs-lothian/</w:t>
        </w:r>
      </w:hyperlink>
      <w:r w:rsidRPr="008479B8">
        <w:rPr>
          <w:rFonts w:ascii="Calibri" w:eastAsia="Times New Roman" w:hAnsi="Calibri" w:cs="Calibri"/>
          <w:color w:val="212121"/>
          <w:bdr w:val="none" w:sz="0" w:space="0" w:color="auto" w:frame="1"/>
          <w:lang w:eastAsia="en-GB"/>
        </w:rPr>
        <w:t>  </w:t>
      </w:r>
      <w:r w:rsidRPr="008479B8">
        <w:rPr>
          <w:rFonts w:ascii="Times New Roman" w:eastAsia="Times New Roman" w:hAnsi="Times New Roman" w:cs="Times New Roman"/>
          <w:color w:val="000000"/>
          <w:sz w:val="24"/>
          <w:szCs w:val="24"/>
          <w:bdr w:val="none" w:sz="0" w:space="0" w:color="auto" w:frame="1"/>
          <w:lang w:eastAsia="en-GB"/>
        </w:rPr>
        <w:t> </w:t>
      </w:r>
      <w:r w:rsidRPr="008479B8">
        <w:rPr>
          <w:rFonts w:ascii="Arial" w:eastAsia="Times New Roman" w:hAnsi="Arial" w:cs="Arial"/>
          <w:color w:val="212121"/>
          <w:bdr w:val="none" w:sz="0" w:space="0" w:color="auto" w:frame="1"/>
          <w:lang w:eastAsia="en-GB"/>
        </w:rPr>
        <w:t>  </w:t>
      </w:r>
      <w:r w:rsidRPr="008479B8">
        <w:rPr>
          <w:rFonts w:ascii="Arial" w:eastAsia="Times New Roman" w:hAnsi="Arial" w:cs="Arial"/>
          <w:color w:val="000000"/>
          <w:sz w:val="24"/>
          <w:szCs w:val="24"/>
          <w:bdr w:val="none" w:sz="0" w:space="0" w:color="auto" w:frame="1"/>
          <w:lang w:eastAsia="en-GB"/>
        </w:rPr>
        <w:t> </w:t>
      </w:r>
    </w:p>
    <w:p w14:paraId="27C5F41C" w14:textId="7F49198D" w:rsidR="008479B8" w:rsidRPr="008479B8" w:rsidRDefault="008479B8" w:rsidP="008479B8">
      <w:pPr>
        <w:shd w:val="clear" w:color="auto" w:fill="FFFFFF"/>
        <w:spacing w:after="0" w:line="240" w:lineRule="auto"/>
        <w:ind w:left="720"/>
        <w:rPr>
          <w:rFonts w:ascii="Times New Roman" w:eastAsia="Times New Roman" w:hAnsi="Times New Roman" w:cs="Times New Roman"/>
          <w:color w:val="000000"/>
          <w:sz w:val="24"/>
          <w:szCs w:val="24"/>
          <w:lang w:eastAsia="en-GB"/>
        </w:rPr>
      </w:pPr>
      <w:r w:rsidRPr="008479B8">
        <w:rPr>
          <w:rFonts w:ascii="Arial" w:eastAsia="Times New Roman" w:hAnsi="Arial" w:cs="Arial"/>
          <w:color w:val="000000"/>
          <w:sz w:val="24"/>
          <w:szCs w:val="24"/>
          <w:bdr w:val="none" w:sz="0" w:space="0" w:color="auto" w:frame="1"/>
          <w:lang w:eastAsia="en-GB"/>
        </w:rPr>
        <w:t>    </w:t>
      </w:r>
    </w:p>
    <w:p w14:paraId="17E1581D" w14:textId="77777777" w:rsidR="001E4393" w:rsidRPr="008A5DE0" w:rsidRDefault="009F54BD" w:rsidP="009F54BD">
      <w:pPr>
        <w:pStyle w:val="NormalWeb"/>
        <w:spacing w:before="240" w:beforeAutospacing="0" w:after="240" w:afterAutospacing="0"/>
        <w:rPr>
          <w:rFonts w:asciiTheme="minorHAnsi" w:eastAsiaTheme="minorHAnsi" w:hAnsiTheme="minorHAnsi" w:cstheme="minorHAnsi"/>
          <w:b/>
          <w:bCs/>
          <w:sz w:val="22"/>
          <w:szCs w:val="22"/>
          <w:bdr w:val="none" w:sz="0" w:space="0" w:color="auto" w:frame="1"/>
        </w:rPr>
      </w:pPr>
      <w:r w:rsidRPr="008A5DE0">
        <w:rPr>
          <w:rFonts w:asciiTheme="minorHAnsi" w:eastAsiaTheme="minorHAnsi" w:hAnsiTheme="minorHAnsi" w:cstheme="minorHAnsi"/>
          <w:b/>
          <w:bCs/>
          <w:sz w:val="22"/>
          <w:szCs w:val="22"/>
          <w:u w:val="single"/>
          <w:bdr w:val="none" w:sz="0" w:space="0" w:color="auto" w:frame="1"/>
        </w:rPr>
        <w:t xml:space="preserve">Unscheduled Care </w:t>
      </w:r>
      <w:r w:rsidR="00394395" w:rsidRPr="008A5DE0">
        <w:rPr>
          <w:rFonts w:asciiTheme="minorHAnsi" w:eastAsiaTheme="minorHAnsi" w:hAnsiTheme="minorHAnsi" w:cstheme="minorHAnsi"/>
          <w:b/>
          <w:bCs/>
          <w:sz w:val="22"/>
          <w:szCs w:val="22"/>
          <w:u w:val="single"/>
          <w:bdr w:val="none" w:sz="0" w:space="0" w:color="auto" w:frame="1"/>
        </w:rPr>
        <w:t>PGDs</w:t>
      </w:r>
      <w:r w:rsidR="008479B8" w:rsidRPr="001E4393">
        <w:rPr>
          <w:rFonts w:asciiTheme="minorHAnsi" w:eastAsiaTheme="minorHAnsi" w:hAnsiTheme="minorHAnsi" w:cstheme="minorHAnsi"/>
          <w:sz w:val="22"/>
          <w:szCs w:val="22"/>
          <w:bdr w:val="none" w:sz="0" w:space="0" w:color="auto" w:frame="1"/>
        </w:rPr>
        <w:t> – </w:t>
      </w:r>
      <w:r w:rsidR="00171753" w:rsidRPr="001E4393">
        <w:rPr>
          <w:rFonts w:asciiTheme="minorHAnsi" w:eastAsiaTheme="minorHAnsi" w:hAnsiTheme="minorHAnsi" w:cstheme="minorHAnsi"/>
          <w:sz w:val="22"/>
          <w:szCs w:val="22"/>
          <w:bdr w:val="none" w:sz="0" w:space="0" w:color="auto" w:frame="1"/>
        </w:rPr>
        <w:t xml:space="preserve"> </w:t>
      </w:r>
      <w:r w:rsidR="001E4393" w:rsidRPr="008A5DE0">
        <w:rPr>
          <w:rFonts w:asciiTheme="minorHAnsi" w:eastAsiaTheme="minorHAnsi" w:hAnsiTheme="minorHAnsi" w:cstheme="minorHAnsi"/>
          <w:b/>
          <w:bCs/>
          <w:sz w:val="22"/>
          <w:szCs w:val="22"/>
          <w:bdr w:val="none" w:sz="0" w:space="0" w:color="auto" w:frame="1"/>
        </w:rPr>
        <w:t>A reminder of these important points to all c</w:t>
      </w:r>
      <w:r w:rsidRPr="008A5DE0">
        <w:rPr>
          <w:rFonts w:asciiTheme="minorHAnsi" w:eastAsiaTheme="minorHAnsi" w:hAnsiTheme="minorHAnsi" w:cstheme="minorHAnsi"/>
          <w:b/>
          <w:bCs/>
          <w:sz w:val="22"/>
          <w:szCs w:val="22"/>
          <w:bdr w:val="none" w:sz="0" w:space="0" w:color="auto" w:frame="1"/>
        </w:rPr>
        <w:t>ontractors</w:t>
      </w:r>
      <w:r w:rsidR="001E4393" w:rsidRPr="008A5DE0">
        <w:rPr>
          <w:rFonts w:asciiTheme="minorHAnsi" w:eastAsiaTheme="minorHAnsi" w:hAnsiTheme="minorHAnsi" w:cstheme="minorHAnsi"/>
          <w:b/>
          <w:bCs/>
          <w:sz w:val="22"/>
          <w:szCs w:val="22"/>
          <w:bdr w:val="none" w:sz="0" w:space="0" w:color="auto" w:frame="1"/>
        </w:rPr>
        <w:t>:</w:t>
      </w:r>
    </w:p>
    <w:p w14:paraId="3124B036" w14:textId="72897AF9" w:rsidR="009F54BD" w:rsidRDefault="001E4393" w:rsidP="009F54BD">
      <w:pPr>
        <w:pStyle w:val="NormalWeb"/>
        <w:spacing w:before="240" w:beforeAutospacing="0" w:after="240" w:afterAutospacing="0"/>
        <w:rPr>
          <w:rFonts w:asciiTheme="minorHAnsi" w:eastAsiaTheme="minorHAnsi" w:hAnsiTheme="minorHAnsi" w:cstheme="minorHAnsi"/>
          <w:b/>
          <w:bCs/>
          <w:sz w:val="22"/>
          <w:szCs w:val="22"/>
          <w:bdr w:val="none" w:sz="0" w:space="0" w:color="auto" w:frame="1"/>
        </w:rPr>
      </w:pPr>
      <w:r>
        <w:rPr>
          <w:rFonts w:asciiTheme="minorHAnsi" w:eastAsiaTheme="minorHAnsi" w:hAnsiTheme="minorHAnsi" w:cstheme="minorHAnsi"/>
          <w:sz w:val="22"/>
          <w:szCs w:val="22"/>
          <w:bdr w:val="none" w:sz="0" w:space="0" w:color="auto" w:frame="1"/>
        </w:rPr>
        <w:t>Regarding the</w:t>
      </w:r>
      <w:r w:rsidRPr="001E4393">
        <w:rPr>
          <w:rFonts w:asciiTheme="minorHAnsi" w:eastAsiaTheme="minorHAnsi" w:hAnsiTheme="minorHAnsi" w:cstheme="minorHAnsi"/>
          <w:sz w:val="22"/>
          <w:szCs w:val="22"/>
          <w:bdr w:val="none" w:sz="0" w:space="0" w:color="auto" w:frame="1"/>
        </w:rPr>
        <w:t xml:space="preserve"> </w:t>
      </w:r>
      <w:r w:rsidRPr="008A5DE0">
        <w:rPr>
          <w:rFonts w:asciiTheme="minorHAnsi" w:eastAsiaTheme="minorHAnsi" w:hAnsiTheme="minorHAnsi" w:cstheme="minorHAnsi"/>
          <w:b/>
          <w:bCs/>
          <w:sz w:val="22"/>
          <w:szCs w:val="22"/>
          <w:bdr w:val="none" w:sz="0" w:space="0" w:color="auto" w:frame="1"/>
        </w:rPr>
        <w:t>National P</w:t>
      </w:r>
      <w:r w:rsidR="008A5DE0" w:rsidRPr="008A5DE0">
        <w:rPr>
          <w:rFonts w:asciiTheme="minorHAnsi" w:eastAsiaTheme="minorHAnsi" w:hAnsiTheme="minorHAnsi" w:cstheme="minorHAnsi"/>
          <w:b/>
          <w:bCs/>
          <w:sz w:val="22"/>
          <w:szCs w:val="22"/>
          <w:bdr w:val="none" w:sz="0" w:space="0" w:color="auto" w:frame="1"/>
        </w:rPr>
        <w:t>GD</w:t>
      </w:r>
      <w:r w:rsidRPr="008A5DE0">
        <w:rPr>
          <w:rFonts w:asciiTheme="minorHAnsi" w:eastAsiaTheme="minorHAnsi" w:hAnsiTheme="minorHAnsi" w:cstheme="minorHAnsi"/>
          <w:b/>
          <w:bCs/>
          <w:sz w:val="22"/>
          <w:szCs w:val="22"/>
          <w:bdr w:val="none" w:sz="0" w:space="0" w:color="auto" w:frame="1"/>
        </w:rPr>
        <w:t xml:space="preserve"> for the Urgent Supply of Repeat Medicines and Appliances</w:t>
      </w:r>
      <w:r>
        <w:rPr>
          <w:rFonts w:asciiTheme="minorHAnsi" w:eastAsiaTheme="minorHAnsi" w:hAnsiTheme="minorHAnsi" w:cstheme="minorHAnsi"/>
          <w:sz w:val="22"/>
          <w:szCs w:val="22"/>
          <w:bdr w:val="none" w:sz="0" w:space="0" w:color="auto" w:frame="1"/>
        </w:rPr>
        <w:t xml:space="preserve">, all contractors must ensure </w:t>
      </w:r>
      <w:r w:rsidR="009F54BD" w:rsidRPr="001E4393">
        <w:rPr>
          <w:rFonts w:asciiTheme="minorHAnsi" w:eastAsiaTheme="minorHAnsi" w:hAnsiTheme="minorHAnsi" w:cstheme="minorHAnsi"/>
          <w:sz w:val="22"/>
          <w:szCs w:val="22"/>
          <w:bdr w:val="none" w:sz="0" w:space="0" w:color="auto" w:frame="1"/>
        </w:rPr>
        <w:t xml:space="preserve">all their </w:t>
      </w:r>
      <w:proofErr w:type="gramStart"/>
      <w:r w:rsidR="009F54BD" w:rsidRPr="001E4393">
        <w:rPr>
          <w:rFonts w:asciiTheme="minorHAnsi" w:eastAsiaTheme="minorHAnsi" w:hAnsiTheme="minorHAnsi" w:cstheme="minorHAnsi"/>
          <w:sz w:val="22"/>
          <w:szCs w:val="22"/>
          <w:bdr w:val="none" w:sz="0" w:space="0" w:color="auto" w:frame="1"/>
        </w:rPr>
        <w:t>Pharmacists</w:t>
      </w:r>
      <w:proofErr w:type="gramEnd"/>
      <w:r>
        <w:rPr>
          <w:rFonts w:asciiTheme="minorHAnsi" w:eastAsiaTheme="minorHAnsi" w:hAnsiTheme="minorHAnsi" w:cstheme="minorHAnsi"/>
          <w:sz w:val="22"/>
          <w:szCs w:val="22"/>
          <w:bdr w:val="none" w:sz="0" w:space="0" w:color="auto" w:frame="1"/>
        </w:rPr>
        <w:t xml:space="preserve"> including </w:t>
      </w:r>
      <w:r w:rsidR="008A5DE0">
        <w:rPr>
          <w:rFonts w:asciiTheme="minorHAnsi" w:eastAsiaTheme="minorHAnsi" w:hAnsiTheme="minorHAnsi" w:cstheme="minorHAnsi"/>
          <w:sz w:val="22"/>
          <w:szCs w:val="22"/>
          <w:bdr w:val="none" w:sz="0" w:space="0" w:color="auto" w:frame="1"/>
        </w:rPr>
        <w:t xml:space="preserve">Permanent, </w:t>
      </w:r>
      <w:r>
        <w:rPr>
          <w:rFonts w:asciiTheme="minorHAnsi" w:eastAsiaTheme="minorHAnsi" w:hAnsiTheme="minorHAnsi" w:cstheme="minorHAnsi"/>
          <w:sz w:val="22"/>
          <w:szCs w:val="22"/>
          <w:bdr w:val="none" w:sz="0" w:space="0" w:color="auto" w:frame="1"/>
        </w:rPr>
        <w:t xml:space="preserve">Locums and Reliefs </w:t>
      </w:r>
      <w:r w:rsidRPr="001E4393">
        <w:rPr>
          <w:rFonts w:asciiTheme="minorHAnsi" w:eastAsiaTheme="minorHAnsi" w:hAnsiTheme="minorHAnsi" w:cstheme="minorHAnsi"/>
          <w:sz w:val="22"/>
          <w:szCs w:val="22"/>
          <w:bdr w:val="none" w:sz="0" w:space="0" w:color="auto" w:frame="1"/>
        </w:rPr>
        <w:t>have completed the PGD</w:t>
      </w:r>
      <w:r w:rsidR="008A5DE0">
        <w:rPr>
          <w:rFonts w:asciiTheme="minorHAnsi" w:eastAsiaTheme="minorHAnsi" w:hAnsiTheme="minorHAnsi" w:cstheme="minorHAnsi"/>
          <w:sz w:val="22"/>
          <w:szCs w:val="22"/>
          <w:bdr w:val="none" w:sz="0" w:space="0" w:color="auto" w:frame="1"/>
        </w:rPr>
        <w:t xml:space="preserve"> Individual</w:t>
      </w:r>
      <w:r w:rsidRPr="001E4393">
        <w:rPr>
          <w:rFonts w:asciiTheme="minorHAnsi" w:eastAsiaTheme="minorHAnsi" w:hAnsiTheme="minorHAnsi" w:cstheme="minorHAnsi"/>
          <w:sz w:val="22"/>
          <w:szCs w:val="22"/>
          <w:bdr w:val="none" w:sz="0" w:space="0" w:color="auto" w:frame="1"/>
        </w:rPr>
        <w:t xml:space="preserve"> Authorisation Form</w:t>
      </w:r>
      <w:r w:rsidR="008A5DE0">
        <w:rPr>
          <w:rFonts w:asciiTheme="minorHAnsi" w:eastAsiaTheme="minorHAnsi" w:hAnsiTheme="minorHAnsi" w:cstheme="minorHAnsi"/>
          <w:sz w:val="22"/>
          <w:szCs w:val="22"/>
          <w:bdr w:val="none" w:sz="0" w:space="0" w:color="auto" w:frame="1"/>
        </w:rPr>
        <w:t>s</w:t>
      </w:r>
      <w:r w:rsidRPr="001E4393">
        <w:rPr>
          <w:rFonts w:asciiTheme="minorHAnsi" w:eastAsiaTheme="minorHAnsi" w:hAnsiTheme="minorHAnsi" w:cstheme="minorHAnsi"/>
          <w:sz w:val="22"/>
          <w:szCs w:val="22"/>
          <w:bdr w:val="none" w:sz="0" w:space="0" w:color="auto" w:frame="1"/>
        </w:rPr>
        <w:t xml:space="preserve"> from the pack </w:t>
      </w:r>
      <w:r w:rsidR="008A5DE0">
        <w:rPr>
          <w:rFonts w:asciiTheme="minorHAnsi" w:eastAsiaTheme="minorHAnsi" w:hAnsiTheme="minorHAnsi" w:cstheme="minorHAnsi"/>
          <w:sz w:val="22"/>
          <w:szCs w:val="22"/>
          <w:bdr w:val="none" w:sz="0" w:space="0" w:color="auto" w:frame="1"/>
        </w:rPr>
        <w:t>from</w:t>
      </w:r>
      <w:r w:rsidRPr="001E4393">
        <w:rPr>
          <w:rFonts w:asciiTheme="minorHAnsi" w:eastAsiaTheme="minorHAnsi" w:hAnsiTheme="minorHAnsi" w:cstheme="minorHAnsi"/>
          <w:sz w:val="22"/>
          <w:szCs w:val="22"/>
          <w:bdr w:val="none" w:sz="0" w:space="0" w:color="auto" w:frame="1"/>
        </w:rPr>
        <w:t xml:space="preserve"> each </w:t>
      </w:r>
      <w:r w:rsidR="008A5DE0">
        <w:rPr>
          <w:rFonts w:asciiTheme="minorHAnsi" w:eastAsiaTheme="minorHAnsi" w:hAnsiTheme="minorHAnsi" w:cstheme="minorHAnsi"/>
          <w:sz w:val="22"/>
          <w:szCs w:val="22"/>
          <w:bdr w:val="none" w:sz="0" w:space="0" w:color="auto" w:frame="1"/>
        </w:rPr>
        <w:t xml:space="preserve">PGD </w:t>
      </w:r>
      <w:r w:rsidRPr="001E4393">
        <w:rPr>
          <w:rFonts w:asciiTheme="minorHAnsi" w:eastAsiaTheme="minorHAnsi" w:hAnsiTheme="minorHAnsi" w:cstheme="minorHAnsi"/>
          <w:sz w:val="22"/>
          <w:szCs w:val="22"/>
          <w:bdr w:val="none" w:sz="0" w:space="0" w:color="auto" w:frame="1"/>
        </w:rPr>
        <w:t>update and sen</w:t>
      </w:r>
      <w:r>
        <w:rPr>
          <w:rFonts w:asciiTheme="minorHAnsi" w:eastAsiaTheme="minorHAnsi" w:hAnsiTheme="minorHAnsi" w:cstheme="minorHAnsi"/>
          <w:sz w:val="22"/>
          <w:szCs w:val="22"/>
          <w:bdr w:val="none" w:sz="0" w:space="0" w:color="auto" w:frame="1"/>
        </w:rPr>
        <w:t>t</w:t>
      </w:r>
      <w:r w:rsidRPr="001E4393">
        <w:rPr>
          <w:rFonts w:asciiTheme="minorHAnsi" w:eastAsiaTheme="minorHAnsi" w:hAnsiTheme="minorHAnsi" w:cstheme="minorHAnsi"/>
          <w:sz w:val="22"/>
          <w:szCs w:val="22"/>
          <w:bdr w:val="none" w:sz="0" w:space="0" w:color="auto" w:frame="1"/>
        </w:rPr>
        <w:t xml:space="preserve"> it to </w:t>
      </w:r>
      <w:r w:rsidR="00DA60E7">
        <w:rPr>
          <w:rFonts w:asciiTheme="minorHAnsi" w:eastAsiaTheme="minorHAnsi" w:hAnsiTheme="minorHAnsi" w:cstheme="minorHAnsi"/>
          <w:sz w:val="22"/>
          <w:szCs w:val="22"/>
          <w:bdr w:val="none" w:sz="0" w:space="0" w:color="auto" w:frame="1"/>
        </w:rPr>
        <w:t>relevant d</w:t>
      </w:r>
      <w:r w:rsidRPr="001E4393">
        <w:rPr>
          <w:rFonts w:asciiTheme="minorHAnsi" w:eastAsiaTheme="minorHAnsi" w:hAnsiTheme="minorHAnsi" w:cstheme="minorHAnsi"/>
          <w:sz w:val="22"/>
          <w:szCs w:val="22"/>
          <w:bdr w:val="none" w:sz="0" w:space="0" w:color="auto" w:frame="1"/>
        </w:rPr>
        <w:t>epartment of the Health Board</w:t>
      </w:r>
      <w:r w:rsidR="008A5DE0">
        <w:rPr>
          <w:rFonts w:asciiTheme="minorHAnsi" w:eastAsiaTheme="minorHAnsi" w:hAnsiTheme="minorHAnsi" w:cstheme="minorHAnsi"/>
          <w:sz w:val="22"/>
          <w:szCs w:val="22"/>
          <w:bdr w:val="none" w:sz="0" w:space="0" w:color="auto" w:frame="1"/>
        </w:rPr>
        <w:t>(s)</w:t>
      </w:r>
      <w:r w:rsidRPr="001E4393">
        <w:rPr>
          <w:rFonts w:asciiTheme="minorHAnsi" w:eastAsiaTheme="minorHAnsi" w:hAnsiTheme="minorHAnsi" w:cstheme="minorHAnsi"/>
          <w:sz w:val="22"/>
          <w:szCs w:val="22"/>
          <w:bdr w:val="none" w:sz="0" w:space="0" w:color="auto" w:frame="1"/>
        </w:rPr>
        <w:t xml:space="preserve"> they are working</w:t>
      </w:r>
      <w:r>
        <w:rPr>
          <w:rFonts w:asciiTheme="minorHAnsi" w:eastAsiaTheme="minorHAnsi" w:hAnsiTheme="minorHAnsi" w:cstheme="minorHAnsi"/>
          <w:sz w:val="22"/>
          <w:szCs w:val="22"/>
          <w:bdr w:val="none" w:sz="0" w:space="0" w:color="auto" w:frame="1"/>
        </w:rPr>
        <w:t xml:space="preserve">.  </w:t>
      </w:r>
    </w:p>
    <w:p w14:paraId="4697512A" w14:textId="257542D7" w:rsidR="008A5DE0" w:rsidRDefault="008A5DE0" w:rsidP="009F54BD">
      <w:pPr>
        <w:pStyle w:val="NormalWeb"/>
        <w:spacing w:before="240" w:beforeAutospacing="0" w:after="240" w:afterAutospacing="0"/>
        <w:rPr>
          <w:rFonts w:asciiTheme="minorHAnsi" w:eastAsiaTheme="minorHAnsi" w:hAnsiTheme="minorHAnsi" w:cstheme="minorHAnsi"/>
          <w:sz w:val="22"/>
          <w:szCs w:val="22"/>
          <w:bdr w:val="none" w:sz="0" w:space="0" w:color="auto" w:frame="1"/>
        </w:rPr>
      </w:pPr>
      <w:r w:rsidRPr="008A5DE0">
        <w:rPr>
          <w:rFonts w:asciiTheme="minorHAnsi" w:eastAsiaTheme="minorHAnsi" w:hAnsiTheme="minorHAnsi" w:cstheme="minorHAnsi"/>
          <w:b/>
          <w:bCs/>
          <w:sz w:val="22"/>
          <w:szCs w:val="22"/>
          <w:bdr w:val="none" w:sz="0" w:space="0" w:color="auto" w:frame="1"/>
        </w:rPr>
        <w:t>Contractors:</w:t>
      </w:r>
      <w:r w:rsidRPr="008A5DE0">
        <w:rPr>
          <w:rFonts w:asciiTheme="minorHAnsi" w:eastAsiaTheme="minorHAnsi" w:hAnsiTheme="minorHAnsi" w:cstheme="minorHAnsi"/>
          <w:sz w:val="22"/>
          <w:szCs w:val="22"/>
          <w:bdr w:val="none" w:sz="0" w:space="0" w:color="auto" w:frame="1"/>
        </w:rPr>
        <w:t xml:space="preserve"> you must ensure that at least one pharmacist has named your premises on the form, or payment cannot be made for a supply under the PGD. Pharmacists </w:t>
      </w:r>
      <w:r>
        <w:rPr>
          <w:rFonts w:asciiTheme="minorHAnsi" w:eastAsiaTheme="minorHAnsi" w:hAnsiTheme="minorHAnsi" w:cstheme="minorHAnsi"/>
          <w:sz w:val="22"/>
          <w:szCs w:val="22"/>
          <w:bdr w:val="none" w:sz="0" w:space="0" w:color="auto" w:frame="1"/>
        </w:rPr>
        <w:t>must have submitted forms by the appropriate deadline</w:t>
      </w:r>
      <w:r w:rsidRPr="008A5DE0">
        <w:rPr>
          <w:rFonts w:asciiTheme="minorHAnsi" w:eastAsiaTheme="minorHAnsi" w:hAnsiTheme="minorHAnsi" w:cstheme="minorHAnsi"/>
          <w:sz w:val="22"/>
          <w:szCs w:val="22"/>
          <w:bdr w:val="none" w:sz="0" w:space="0" w:color="auto" w:frame="1"/>
        </w:rPr>
        <w:t xml:space="preserve"> or payment for supplies made will be stopped (unless the PGD is signed and sent for authorisation immediately before a supply is made). </w:t>
      </w:r>
    </w:p>
    <w:p w14:paraId="404EC130" w14:textId="1E91E74F" w:rsidR="00DA60E7" w:rsidRPr="001E4393" w:rsidRDefault="008A5DE0" w:rsidP="009F54BD">
      <w:pPr>
        <w:pStyle w:val="NormalWeb"/>
        <w:spacing w:before="240" w:beforeAutospacing="0" w:after="240" w:afterAutospacing="0"/>
        <w:rPr>
          <w:rFonts w:asciiTheme="minorHAnsi" w:eastAsiaTheme="minorHAnsi" w:hAnsiTheme="minorHAnsi" w:cstheme="minorHAnsi"/>
          <w:b/>
          <w:bCs/>
          <w:sz w:val="22"/>
          <w:szCs w:val="22"/>
          <w:bdr w:val="none" w:sz="0" w:space="0" w:color="auto" w:frame="1"/>
        </w:rPr>
      </w:pPr>
      <w:r w:rsidRPr="008A5DE0">
        <w:rPr>
          <w:rFonts w:asciiTheme="minorHAnsi" w:eastAsiaTheme="minorHAnsi" w:hAnsiTheme="minorHAnsi" w:cstheme="minorHAnsi"/>
          <w:b/>
          <w:bCs/>
          <w:sz w:val="22"/>
          <w:szCs w:val="22"/>
          <w:bdr w:val="none" w:sz="0" w:space="0" w:color="auto" w:frame="1"/>
        </w:rPr>
        <w:t>Individual pharmacists</w:t>
      </w:r>
      <w:r w:rsidRPr="008A5DE0">
        <w:rPr>
          <w:rFonts w:asciiTheme="minorHAnsi" w:eastAsiaTheme="minorHAnsi" w:hAnsiTheme="minorHAnsi" w:cstheme="minorHAnsi"/>
          <w:sz w:val="22"/>
          <w:szCs w:val="22"/>
          <w:bdr w:val="none" w:sz="0" w:space="0" w:color="auto" w:frame="1"/>
        </w:rPr>
        <w:t xml:space="preserve"> are reminded that they must sign the most recent version of the PGD, which from now on will be an annual requirement. If you do not sign and email/post each time the PGD is issued and continue to use the UCF forms for supply under this PGD, you will be acting illegally. Use your </w:t>
      </w:r>
      <w:proofErr w:type="spellStart"/>
      <w:r w:rsidRPr="008A5DE0">
        <w:rPr>
          <w:rFonts w:asciiTheme="minorHAnsi" w:eastAsiaTheme="minorHAnsi" w:hAnsiTheme="minorHAnsi" w:cstheme="minorHAnsi"/>
          <w:sz w:val="22"/>
          <w:szCs w:val="22"/>
          <w:bdr w:val="none" w:sz="0" w:space="0" w:color="auto" w:frame="1"/>
        </w:rPr>
        <w:t>GPhC</w:t>
      </w:r>
      <w:proofErr w:type="spellEnd"/>
      <w:r w:rsidRPr="008A5DE0">
        <w:rPr>
          <w:rFonts w:asciiTheme="minorHAnsi" w:eastAsiaTheme="minorHAnsi" w:hAnsiTheme="minorHAnsi" w:cstheme="minorHAnsi"/>
          <w:sz w:val="22"/>
          <w:szCs w:val="22"/>
          <w:bdr w:val="none" w:sz="0" w:space="0" w:color="auto" w:frame="1"/>
        </w:rPr>
        <w:t xml:space="preserve"> number on the Authorisation form and on UCF forms.</w:t>
      </w:r>
    </w:p>
    <w:p w14:paraId="378E95D3" w14:textId="6788D6D0" w:rsidR="00EB7061" w:rsidRPr="009F54BD" w:rsidRDefault="00EB7061" w:rsidP="001E4393">
      <w:pPr>
        <w:pStyle w:val="ListParagraph"/>
        <w:shd w:val="clear" w:color="auto" w:fill="FFFFFF"/>
        <w:ind w:left="360"/>
        <w:textAlignment w:val="baseline"/>
        <w:rPr>
          <w:rFonts w:cstheme="minorHAnsi"/>
          <w:lang w:eastAsia="en-GB"/>
        </w:rPr>
      </w:pPr>
    </w:p>
    <w:p w14:paraId="785D516B" w14:textId="1AAB4F04" w:rsidR="00427436" w:rsidRPr="00DA60E7" w:rsidRDefault="00171753" w:rsidP="00066083">
      <w:pPr>
        <w:pStyle w:val="ListParagraph"/>
        <w:numPr>
          <w:ilvl w:val="0"/>
          <w:numId w:val="6"/>
        </w:numPr>
        <w:ind w:left="360"/>
        <w:rPr>
          <w:rFonts w:eastAsia="Times New Roman" w:cstheme="minorHAnsi"/>
          <w:b/>
          <w:bCs/>
          <w:color w:val="000000"/>
          <w:lang w:eastAsia="en-GB"/>
        </w:rPr>
      </w:pPr>
      <w:r w:rsidRPr="00DA60E7">
        <w:rPr>
          <w:rFonts w:cstheme="minorHAnsi"/>
          <w:b/>
          <w:bCs/>
          <w:u w:val="single"/>
          <w:bdr w:val="none" w:sz="0" w:space="0" w:color="auto" w:frame="1"/>
          <w:lang w:eastAsia="en-GB"/>
        </w:rPr>
        <w:t>C</w:t>
      </w:r>
      <w:r w:rsidR="00394395" w:rsidRPr="00DA60E7">
        <w:rPr>
          <w:rFonts w:cstheme="minorHAnsi"/>
          <w:b/>
          <w:bCs/>
          <w:u w:val="single"/>
          <w:bdr w:val="none" w:sz="0" w:space="0" w:color="auto" w:frame="1"/>
          <w:lang w:eastAsia="en-GB"/>
        </w:rPr>
        <w:t>PS Shortage Flowchart</w:t>
      </w:r>
      <w:r w:rsidRPr="00DA60E7">
        <w:rPr>
          <w:rFonts w:cstheme="minorHAnsi"/>
          <w:b/>
          <w:bCs/>
          <w:u w:val="single"/>
          <w:bdr w:val="none" w:sz="0" w:space="0" w:color="auto" w:frame="1"/>
          <w:lang w:eastAsia="en-GB"/>
        </w:rPr>
        <w:t xml:space="preserve"> </w:t>
      </w:r>
      <w:r w:rsidR="008479B8" w:rsidRPr="00DA60E7">
        <w:rPr>
          <w:rFonts w:cstheme="minorHAnsi"/>
          <w:bdr w:val="none" w:sz="0" w:space="0" w:color="auto" w:frame="1"/>
          <w:lang w:eastAsia="en-GB"/>
        </w:rPr>
        <w:t xml:space="preserve"> – </w:t>
      </w:r>
      <w:r w:rsidR="00394395" w:rsidRPr="00DA60E7">
        <w:rPr>
          <w:rFonts w:cstheme="minorHAnsi"/>
          <w:bdr w:val="none" w:sz="0" w:space="0" w:color="auto" w:frame="1"/>
          <w:lang w:eastAsia="en-GB"/>
        </w:rPr>
        <w:t xml:space="preserve">Community Pharmacy Scotland have </w:t>
      </w:r>
      <w:r w:rsidR="00DA60E7" w:rsidRPr="00DA60E7">
        <w:rPr>
          <w:rFonts w:cstheme="minorHAnsi"/>
          <w:bdr w:val="none" w:sz="0" w:space="0" w:color="auto" w:frame="1"/>
          <w:lang w:eastAsia="en-GB"/>
        </w:rPr>
        <w:t xml:space="preserve">published a couple of </w:t>
      </w:r>
      <w:r w:rsidR="00394395" w:rsidRPr="00DA60E7">
        <w:rPr>
          <w:rFonts w:cstheme="minorHAnsi"/>
          <w:bdr w:val="none" w:sz="0" w:space="0" w:color="auto" w:frame="1"/>
          <w:lang w:eastAsia="en-GB"/>
        </w:rPr>
        <w:t>handy flowchart</w:t>
      </w:r>
      <w:r w:rsidR="00DA60E7" w:rsidRPr="00DA60E7">
        <w:rPr>
          <w:rFonts w:cstheme="minorHAnsi"/>
          <w:bdr w:val="none" w:sz="0" w:space="0" w:color="auto" w:frame="1"/>
          <w:lang w:eastAsia="en-GB"/>
        </w:rPr>
        <w:t>s</w:t>
      </w:r>
      <w:r w:rsidR="00394395" w:rsidRPr="00DA60E7">
        <w:rPr>
          <w:rFonts w:cstheme="minorHAnsi"/>
          <w:bdr w:val="none" w:sz="0" w:space="0" w:color="auto" w:frame="1"/>
          <w:lang w:eastAsia="en-GB"/>
        </w:rPr>
        <w:t xml:space="preserve"> as a reminder of the process to be followed by community pharmacies </w:t>
      </w:r>
      <w:r w:rsidR="00DA60E7" w:rsidRPr="00DA60E7">
        <w:rPr>
          <w:rFonts w:cstheme="minorHAnsi"/>
          <w:bdr w:val="none" w:sz="0" w:space="0" w:color="auto" w:frame="1"/>
          <w:lang w:eastAsia="en-GB"/>
        </w:rPr>
        <w:t xml:space="preserve">when faced with shortages, as well as a streamlined Shortage Reporter form.  For more info, see: </w:t>
      </w:r>
      <w:hyperlink r:id="rId7" w:history="1">
        <w:r w:rsidR="00DA60E7" w:rsidRPr="00DA60E7">
          <w:rPr>
            <w:rStyle w:val="Hyperlink"/>
            <w:rFonts w:cstheme="minorHAnsi"/>
            <w:bdr w:val="none" w:sz="0" w:space="0" w:color="auto" w:frame="1"/>
            <w:lang w:eastAsia="en-GB"/>
          </w:rPr>
          <w:t>https://www.cps.scot/drugtariff/shortages-information</w:t>
        </w:r>
      </w:hyperlink>
    </w:p>
    <w:p w14:paraId="79A125F8" w14:textId="77777777" w:rsidR="00427436" w:rsidRPr="007258E0" w:rsidRDefault="00427436" w:rsidP="00427436">
      <w:pPr>
        <w:pStyle w:val="ListParagraph"/>
        <w:ind w:left="360"/>
        <w:rPr>
          <w:rFonts w:eastAsia="Times New Roman" w:cstheme="minorHAnsi"/>
          <w:color w:val="000000"/>
          <w:lang w:eastAsia="en-GB"/>
        </w:rPr>
      </w:pPr>
    </w:p>
    <w:p w14:paraId="4F3DDD61" w14:textId="7BA664D8" w:rsidR="00394395" w:rsidRPr="009F54BD" w:rsidRDefault="00394395" w:rsidP="00E55845">
      <w:pPr>
        <w:pStyle w:val="ListParagraph"/>
        <w:numPr>
          <w:ilvl w:val="0"/>
          <w:numId w:val="6"/>
        </w:numPr>
        <w:ind w:left="360"/>
        <w:rPr>
          <w:rFonts w:eastAsia="Times New Roman" w:cstheme="minorHAnsi"/>
          <w:color w:val="000000"/>
          <w:lang w:eastAsia="en-GB"/>
        </w:rPr>
      </w:pPr>
      <w:r w:rsidRPr="009F54BD">
        <w:rPr>
          <w:rFonts w:cstheme="minorHAnsi"/>
          <w:b/>
          <w:bCs/>
          <w:u w:val="single"/>
          <w:bdr w:val="none" w:sz="0" w:space="0" w:color="auto" w:frame="1"/>
          <w:lang w:eastAsia="en-GB"/>
        </w:rPr>
        <w:t xml:space="preserve">Pharmacy Useful </w:t>
      </w:r>
      <w:r w:rsidR="0091409C">
        <w:rPr>
          <w:rFonts w:cstheme="minorHAnsi"/>
          <w:b/>
          <w:bCs/>
          <w:u w:val="single"/>
          <w:bdr w:val="none" w:sz="0" w:space="0" w:color="auto" w:frame="1"/>
          <w:lang w:eastAsia="en-GB"/>
        </w:rPr>
        <w:t xml:space="preserve">NHS </w:t>
      </w:r>
      <w:r w:rsidRPr="009F54BD">
        <w:rPr>
          <w:rFonts w:cstheme="minorHAnsi"/>
          <w:b/>
          <w:bCs/>
          <w:u w:val="single"/>
          <w:bdr w:val="none" w:sz="0" w:space="0" w:color="auto" w:frame="1"/>
          <w:lang w:eastAsia="en-GB"/>
        </w:rPr>
        <w:t>Contacts</w:t>
      </w:r>
      <w:r w:rsidR="008479B8" w:rsidRPr="009F54BD">
        <w:rPr>
          <w:rFonts w:cstheme="minorHAnsi"/>
          <w:b/>
          <w:bCs/>
          <w:bdr w:val="none" w:sz="0" w:space="0" w:color="auto" w:frame="1"/>
          <w:lang w:eastAsia="en-GB"/>
        </w:rPr>
        <w:t> </w:t>
      </w:r>
      <w:r w:rsidR="008479B8" w:rsidRPr="009F54BD">
        <w:rPr>
          <w:rFonts w:cstheme="minorHAnsi"/>
          <w:bdr w:val="none" w:sz="0" w:space="0" w:color="auto" w:frame="1"/>
          <w:lang w:eastAsia="en-GB"/>
        </w:rPr>
        <w:t>–</w:t>
      </w:r>
      <w:r w:rsidR="000A35F4" w:rsidRPr="009F54BD">
        <w:rPr>
          <w:rFonts w:cstheme="minorHAnsi"/>
          <w:bdr w:val="none" w:sz="0" w:space="0" w:color="auto" w:frame="1"/>
          <w:lang w:eastAsia="en-GB"/>
        </w:rPr>
        <w:t xml:space="preserve"> </w:t>
      </w:r>
      <w:r w:rsidRPr="009F54BD">
        <w:rPr>
          <w:rFonts w:cstheme="minorHAnsi"/>
          <w:bdr w:val="none" w:sz="0" w:space="0" w:color="auto" w:frame="1"/>
          <w:lang w:eastAsia="en-GB"/>
        </w:rPr>
        <w:t xml:space="preserve">our Community Pharmacy Champions and our team have put together a </w:t>
      </w:r>
      <w:r w:rsidRPr="009F54BD">
        <w:rPr>
          <w:rFonts w:cstheme="minorHAnsi"/>
          <w:b/>
          <w:bCs/>
          <w:bdr w:val="none" w:sz="0" w:space="0" w:color="auto" w:frame="1"/>
          <w:lang w:eastAsia="en-GB"/>
        </w:rPr>
        <w:t>quick reference list</w:t>
      </w:r>
      <w:r w:rsidRPr="009F54BD">
        <w:rPr>
          <w:rFonts w:cstheme="minorHAnsi"/>
          <w:bdr w:val="none" w:sz="0" w:space="0" w:color="auto" w:frame="1"/>
          <w:lang w:eastAsia="en-GB"/>
        </w:rPr>
        <w:t xml:space="preserve"> (just two pages) of </w:t>
      </w:r>
      <w:r w:rsidRPr="0091409C">
        <w:rPr>
          <w:rFonts w:cstheme="minorHAnsi"/>
          <w:b/>
          <w:bCs/>
          <w:bdr w:val="none" w:sz="0" w:space="0" w:color="auto" w:frame="1"/>
          <w:lang w:eastAsia="en-GB"/>
        </w:rPr>
        <w:t xml:space="preserve">useful </w:t>
      </w:r>
      <w:r w:rsidR="0091409C" w:rsidRPr="0091409C">
        <w:rPr>
          <w:rFonts w:cstheme="minorHAnsi"/>
          <w:b/>
          <w:bCs/>
          <w:bdr w:val="none" w:sz="0" w:space="0" w:color="auto" w:frame="1"/>
          <w:lang w:eastAsia="en-GB"/>
        </w:rPr>
        <w:t xml:space="preserve">NHS </w:t>
      </w:r>
      <w:r w:rsidRPr="0091409C">
        <w:rPr>
          <w:rFonts w:cstheme="minorHAnsi"/>
          <w:b/>
          <w:bCs/>
          <w:bdr w:val="none" w:sz="0" w:space="0" w:color="auto" w:frame="1"/>
          <w:lang w:eastAsia="en-GB"/>
        </w:rPr>
        <w:t>contacts</w:t>
      </w:r>
      <w:r w:rsidRPr="009F54BD">
        <w:rPr>
          <w:rFonts w:cstheme="minorHAnsi"/>
          <w:bdr w:val="none" w:sz="0" w:space="0" w:color="auto" w:frame="1"/>
          <w:lang w:eastAsia="en-GB"/>
        </w:rPr>
        <w:t xml:space="preserve"> which you can print off and pin up in your dispensary.  It includes info on who to call or email</w:t>
      </w:r>
      <w:r w:rsidR="0091409C">
        <w:rPr>
          <w:rFonts w:cstheme="minorHAnsi"/>
          <w:bdr w:val="none" w:sz="0" w:space="0" w:color="auto" w:frame="1"/>
          <w:lang w:eastAsia="en-GB"/>
        </w:rPr>
        <w:t xml:space="preserve"> at NHS</w:t>
      </w:r>
      <w:r w:rsidRPr="009F54BD">
        <w:rPr>
          <w:rFonts w:cstheme="minorHAnsi"/>
          <w:bdr w:val="none" w:sz="0" w:space="0" w:color="auto" w:frame="1"/>
          <w:lang w:eastAsia="en-GB"/>
        </w:rPr>
        <w:t xml:space="preserve"> if you have </w:t>
      </w:r>
      <w:r w:rsidR="0091409C">
        <w:rPr>
          <w:rFonts w:cstheme="minorHAnsi"/>
          <w:bdr w:val="none" w:sz="0" w:space="0" w:color="auto" w:frame="1"/>
          <w:lang w:eastAsia="en-GB"/>
        </w:rPr>
        <w:t xml:space="preserve">any </w:t>
      </w:r>
      <w:r w:rsidRPr="009F54BD">
        <w:rPr>
          <w:rFonts w:cstheme="minorHAnsi"/>
          <w:bdr w:val="none" w:sz="0" w:space="0" w:color="auto" w:frame="1"/>
          <w:lang w:eastAsia="en-GB"/>
        </w:rPr>
        <w:t>queries regarding controlled drugs, endorsing, palliative care, sexual health, unscheduled care, waste, stock orders etc.  Hope you find this useful!</w:t>
      </w:r>
    </w:p>
    <w:p w14:paraId="178E757C" w14:textId="77777777" w:rsidR="00394395" w:rsidRPr="007258E0" w:rsidRDefault="00394395" w:rsidP="00394395">
      <w:pPr>
        <w:pStyle w:val="ListParagraph"/>
        <w:ind w:left="360"/>
        <w:rPr>
          <w:rFonts w:eastAsia="Times New Roman" w:cstheme="minorHAnsi"/>
          <w:color w:val="000000"/>
          <w:lang w:eastAsia="en-GB"/>
        </w:rPr>
      </w:pPr>
    </w:p>
    <w:p w14:paraId="682A7416" w14:textId="28B3E29E" w:rsidR="007258E0" w:rsidRDefault="00394395" w:rsidP="00EE3BC0">
      <w:pPr>
        <w:pStyle w:val="ListParagraph"/>
        <w:numPr>
          <w:ilvl w:val="0"/>
          <w:numId w:val="6"/>
        </w:numPr>
        <w:ind w:left="360"/>
        <w:rPr>
          <w:rFonts w:eastAsia="Times New Roman" w:cstheme="minorHAnsi"/>
          <w:color w:val="000000"/>
          <w:lang w:eastAsia="en-GB"/>
        </w:rPr>
      </w:pPr>
      <w:r>
        <w:rPr>
          <w:rFonts w:cstheme="minorHAnsi"/>
          <w:b/>
          <w:bCs/>
          <w:u w:val="single"/>
          <w:bdr w:val="none" w:sz="0" w:space="0" w:color="auto" w:frame="1"/>
          <w:lang w:eastAsia="en-GB"/>
        </w:rPr>
        <w:t>CPD</w:t>
      </w:r>
      <w:r w:rsidR="004442AC">
        <w:rPr>
          <w:rFonts w:cstheme="minorHAnsi"/>
          <w:b/>
          <w:bCs/>
          <w:u w:val="single"/>
          <w:bdr w:val="none" w:sz="0" w:space="0" w:color="auto" w:frame="1"/>
          <w:lang w:eastAsia="en-GB"/>
        </w:rPr>
        <w:t xml:space="preserve"> </w:t>
      </w:r>
      <w:r>
        <w:rPr>
          <w:rFonts w:cstheme="minorHAnsi"/>
          <w:b/>
          <w:bCs/>
          <w:u w:val="single"/>
          <w:bdr w:val="none" w:sz="0" w:space="0" w:color="auto" w:frame="1"/>
          <w:lang w:eastAsia="en-GB"/>
        </w:rPr>
        <w:t>T</w:t>
      </w:r>
      <w:r w:rsidR="004442AC">
        <w:rPr>
          <w:rFonts w:cstheme="minorHAnsi"/>
          <w:b/>
          <w:bCs/>
          <w:u w:val="single"/>
          <w:bdr w:val="none" w:sz="0" w:space="0" w:color="auto" w:frame="1"/>
          <w:lang w:eastAsia="en-GB"/>
        </w:rPr>
        <w:t>eam</w:t>
      </w:r>
      <w:r>
        <w:rPr>
          <w:rFonts w:cstheme="minorHAnsi"/>
          <w:b/>
          <w:bCs/>
          <w:u w:val="single"/>
          <w:bdr w:val="none" w:sz="0" w:space="0" w:color="auto" w:frame="1"/>
          <w:lang w:eastAsia="en-GB"/>
        </w:rPr>
        <w:t xml:space="preserve"> Vacancy</w:t>
      </w:r>
      <w:r w:rsidR="007258E0" w:rsidRPr="007258E0">
        <w:rPr>
          <w:rFonts w:cstheme="minorHAnsi"/>
          <w:b/>
          <w:bCs/>
          <w:bdr w:val="none" w:sz="0" w:space="0" w:color="auto" w:frame="1"/>
          <w:lang w:eastAsia="en-GB"/>
        </w:rPr>
        <w:t> </w:t>
      </w:r>
      <w:r w:rsidR="007258E0" w:rsidRPr="007258E0">
        <w:rPr>
          <w:rFonts w:cstheme="minorHAnsi"/>
          <w:bdr w:val="none" w:sz="0" w:space="0" w:color="auto" w:frame="1"/>
          <w:lang w:eastAsia="en-GB"/>
        </w:rPr>
        <w:t xml:space="preserve">– </w:t>
      </w:r>
      <w:r w:rsidR="004442AC">
        <w:rPr>
          <w:rFonts w:cstheme="minorHAnsi"/>
          <w:bdr w:val="none" w:sz="0" w:space="0" w:color="auto" w:frame="1"/>
          <w:lang w:eastAsia="en-GB"/>
        </w:rPr>
        <w:t>our team is no</w:t>
      </w:r>
      <w:r>
        <w:rPr>
          <w:rFonts w:cstheme="minorHAnsi"/>
          <w:bdr w:val="none" w:sz="0" w:space="0" w:color="auto" w:frame="1"/>
          <w:lang w:eastAsia="en-GB"/>
        </w:rPr>
        <w:t xml:space="preserve">w recruiting a </w:t>
      </w:r>
      <w:r w:rsidRPr="004442AC">
        <w:rPr>
          <w:rFonts w:cstheme="minorHAnsi"/>
          <w:b/>
          <w:bCs/>
          <w:bdr w:val="none" w:sz="0" w:space="0" w:color="auto" w:frame="1"/>
          <w:lang w:eastAsia="en-GB"/>
        </w:rPr>
        <w:t>Lead Pharmacist for Community Pharmacy Development</w:t>
      </w:r>
      <w:r w:rsidR="004442AC">
        <w:rPr>
          <w:rFonts w:cstheme="minorHAnsi"/>
          <w:bdr w:val="none" w:sz="0" w:space="0" w:color="auto" w:frame="1"/>
          <w:lang w:eastAsia="en-GB"/>
        </w:rPr>
        <w:t xml:space="preserve"> continue the important and interesting work we do to support and develop the network of Lothian </w:t>
      </w:r>
      <w:r w:rsidR="004442AC">
        <w:rPr>
          <w:rFonts w:cstheme="minorHAnsi"/>
          <w:bdr w:val="none" w:sz="0" w:space="0" w:color="auto" w:frame="1"/>
          <w:lang w:eastAsia="en-GB"/>
        </w:rPr>
        <w:lastRenderedPageBreak/>
        <w:t xml:space="preserve">community pharmacies and the </w:t>
      </w:r>
      <w:r w:rsidR="0091409C">
        <w:rPr>
          <w:rFonts w:cstheme="minorHAnsi"/>
          <w:bdr w:val="none" w:sz="0" w:space="0" w:color="auto" w:frame="1"/>
          <w:lang w:eastAsia="en-GB"/>
        </w:rPr>
        <w:t xml:space="preserve">great </w:t>
      </w:r>
      <w:r w:rsidR="004442AC">
        <w:rPr>
          <w:rFonts w:cstheme="minorHAnsi"/>
          <w:bdr w:val="none" w:sz="0" w:space="0" w:color="auto" w:frame="1"/>
          <w:lang w:eastAsia="en-GB"/>
        </w:rPr>
        <w:t>NHS services you deliver to the public</w:t>
      </w:r>
      <w:r w:rsidRPr="00394395">
        <w:rPr>
          <w:rFonts w:eastAsia="Times New Roman" w:cstheme="minorHAnsi"/>
          <w:color w:val="000000"/>
          <w:lang w:eastAsia="en-GB"/>
        </w:rPr>
        <w:t>.</w:t>
      </w:r>
      <w:r>
        <w:rPr>
          <w:rFonts w:eastAsia="Times New Roman" w:cstheme="minorHAnsi"/>
          <w:color w:val="000000"/>
          <w:lang w:eastAsia="en-GB"/>
        </w:rPr>
        <w:t xml:space="preserve">  </w:t>
      </w:r>
      <w:r w:rsidR="004442AC">
        <w:rPr>
          <w:rFonts w:eastAsia="Times New Roman" w:cstheme="minorHAnsi"/>
          <w:color w:val="000000"/>
          <w:lang w:eastAsia="en-GB"/>
        </w:rPr>
        <w:t xml:space="preserve">For more details, </w:t>
      </w:r>
      <w:r>
        <w:rPr>
          <w:rFonts w:eastAsia="Times New Roman" w:cstheme="minorHAnsi"/>
          <w:color w:val="000000"/>
          <w:lang w:eastAsia="en-GB"/>
        </w:rPr>
        <w:t>please see:</w:t>
      </w:r>
      <w:r w:rsidR="004442AC">
        <w:rPr>
          <w:rFonts w:eastAsia="Times New Roman" w:cstheme="minorHAnsi"/>
          <w:color w:val="000000"/>
          <w:lang w:eastAsia="en-GB"/>
        </w:rPr>
        <w:t xml:space="preserve">  </w:t>
      </w:r>
      <w:hyperlink r:id="rId8" w:history="1">
        <w:r w:rsidR="004442AC" w:rsidRPr="007F4744">
          <w:rPr>
            <w:rStyle w:val="Hyperlink"/>
            <w:rFonts w:eastAsia="Times New Roman" w:cstheme="minorHAnsi"/>
            <w:lang w:eastAsia="en-GB"/>
          </w:rPr>
          <w:t>https://apply.jobs.scot.nhs.uk/Job/JobDetail?JobId=178335</w:t>
        </w:r>
      </w:hyperlink>
    </w:p>
    <w:p w14:paraId="131785DF" w14:textId="77777777" w:rsidR="008479B8" w:rsidRPr="008479B8" w:rsidRDefault="008479B8" w:rsidP="008479B8">
      <w:pPr>
        <w:shd w:val="clear" w:color="auto" w:fill="FFFFFF"/>
        <w:spacing w:after="0" w:line="240" w:lineRule="auto"/>
        <w:ind w:left="720"/>
        <w:rPr>
          <w:rFonts w:ascii="Times New Roman" w:eastAsia="Times New Roman" w:hAnsi="Times New Roman" w:cs="Times New Roman"/>
          <w:color w:val="000000"/>
          <w:sz w:val="24"/>
          <w:szCs w:val="24"/>
          <w:lang w:eastAsia="en-GB"/>
        </w:rPr>
      </w:pPr>
      <w:r w:rsidRPr="008479B8">
        <w:rPr>
          <w:rFonts w:ascii="Times New Roman" w:eastAsia="Times New Roman" w:hAnsi="Times New Roman" w:cs="Times New Roman"/>
          <w:color w:val="000000"/>
          <w:sz w:val="24"/>
          <w:szCs w:val="24"/>
          <w:bdr w:val="none" w:sz="0" w:space="0" w:color="auto" w:frame="1"/>
          <w:lang w:eastAsia="en-GB"/>
        </w:rPr>
        <w:t>  </w:t>
      </w:r>
    </w:p>
    <w:p w14:paraId="0877806D" w14:textId="77777777" w:rsidR="008479B8" w:rsidRPr="008479B8" w:rsidRDefault="008479B8" w:rsidP="008479B8">
      <w:pPr>
        <w:shd w:val="clear" w:color="auto" w:fill="FFFFFF"/>
        <w:spacing w:after="0" w:line="240" w:lineRule="auto"/>
        <w:ind w:left="1080"/>
        <w:jc w:val="center"/>
        <w:rPr>
          <w:rFonts w:ascii="Times New Roman" w:eastAsia="Times New Roman" w:hAnsi="Times New Roman" w:cs="Times New Roman"/>
          <w:color w:val="000000"/>
          <w:sz w:val="28"/>
          <w:szCs w:val="28"/>
          <w:lang w:eastAsia="en-GB"/>
        </w:rPr>
      </w:pPr>
      <w:r w:rsidRPr="008479B8">
        <w:rPr>
          <w:rFonts w:ascii="inherit" w:eastAsia="Times New Roman" w:hAnsi="inherit" w:cs="Times New Roman"/>
          <w:b/>
          <w:bCs/>
          <w:color w:val="242424"/>
          <w:sz w:val="28"/>
          <w:szCs w:val="28"/>
          <w:bdr w:val="none" w:sz="0" w:space="0" w:color="auto" w:frame="1"/>
          <w:lang w:eastAsia="en-GB"/>
        </w:rPr>
        <w:t>We hope that you are all keeping well. Please get in touch with us if there is anything you would like to see more information on or if you have any questions.</w:t>
      </w:r>
      <w:r w:rsidRPr="008479B8">
        <w:rPr>
          <w:rFonts w:ascii="Calibri" w:eastAsia="Times New Roman" w:hAnsi="Calibri" w:cs="Calibri"/>
          <w:color w:val="000000"/>
          <w:sz w:val="28"/>
          <w:szCs w:val="28"/>
          <w:bdr w:val="none" w:sz="0" w:space="0" w:color="auto" w:frame="1"/>
          <w:lang w:eastAsia="en-GB"/>
        </w:rPr>
        <w:t> </w:t>
      </w:r>
    </w:p>
    <w:p w14:paraId="6B8682DA" w14:textId="77777777" w:rsidR="008479B8" w:rsidRPr="008479B8" w:rsidRDefault="008479B8" w:rsidP="008479B8">
      <w:pPr>
        <w:shd w:val="clear" w:color="auto" w:fill="FFFFFF"/>
        <w:spacing w:after="0" w:line="240" w:lineRule="auto"/>
        <w:rPr>
          <w:rFonts w:ascii="Times New Roman" w:eastAsia="Times New Roman" w:hAnsi="Times New Roman" w:cs="Times New Roman"/>
          <w:color w:val="000000"/>
          <w:sz w:val="24"/>
          <w:szCs w:val="24"/>
          <w:lang w:eastAsia="en-GB"/>
        </w:rPr>
      </w:pPr>
      <w:r w:rsidRPr="008479B8">
        <w:rPr>
          <w:rFonts w:ascii="inherit" w:eastAsia="Times New Roman" w:hAnsi="inherit" w:cs="Times New Roman"/>
          <w:color w:val="000000"/>
          <w:sz w:val="21"/>
          <w:szCs w:val="21"/>
          <w:bdr w:val="none" w:sz="0" w:space="0" w:color="auto" w:frame="1"/>
          <w:lang w:eastAsia="en-GB"/>
        </w:rPr>
        <w:t> </w:t>
      </w:r>
      <w:r w:rsidRPr="008479B8">
        <w:rPr>
          <w:rFonts w:ascii="inherit" w:eastAsia="Times New Roman" w:hAnsi="inherit" w:cs="Times New Roman"/>
          <w:color w:val="000000"/>
          <w:sz w:val="32"/>
          <w:szCs w:val="32"/>
          <w:bdr w:val="none" w:sz="0" w:space="0" w:color="auto" w:frame="1"/>
          <w:lang w:eastAsia="en-GB"/>
        </w:rPr>
        <w:t> </w:t>
      </w:r>
    </w:p>
    <w:p w14:paraId="2256DA4F" w14:textId="77777777" w:rsidR="008479B8" w:rsidRPr="008479B8" w:rsidRDefault="008479B8" w:rsidP="008479B8">
      <w:pPr>
        <w:shd w:val="clear" w:color="auto" w:fill="FFFFFF"/>
        <w:spacing w:after="0" w:line="240" w:lineRule="auto"/>
        <w:jc w:val="center"/>
        <w:rPr>
          <w:rFonts w:ascii="Times New Roman" w:eastAsia="Times New Roman" w:hAnsi="Times New Roman" w:cs="Times New Roman"/>
          <w:color w:val="000000"/>
          <w:sz w:val="28"/>
          <w:szCs w:val="28"/>
          <w:lang w:eastAsia="en-GB"/>
        </w:rPr>
      </w:pPr>
      <w:r w:rsidRPr="008479B8">
        <w:rPr>
          <w:rFonts w:ascii="Lucida Calligraphy" w:eastAsia="Times New Roman" w:hAnsi="Lucida Calligraphy" w:cs="Times New Roman"/>
          <w:b/>
          <w:bCs/>
          <w:color w:val="7030A0"/>
          <w:sz w:val="28"/>
          <w:szCs w:val="28"/>
          <w:bdr w:val="none" w:sz="0" w:space="0" w:color="auto" w:frame="1"/>
          <w:lang w:eastAsia="en-GB"/>
        </w:rPr>
        <w:t>The Community Pharmacy Development Team</w:t>
      </w:r>
      <w:r w:rsidRPr="008479B8">
        <w:rPr>
          <w:rFonts w:ascii="inherit" w:eastAsia="Times New Roman" w:hAnsi="inherit" w:cs="Times New Roman"/>
          <w:color w:val="000000"/>
          <w:sz w:val="28"/>
          <w:szCs w:val="28"/>
          <w:bdr w:val="none" w:sz="0" w:space="0" w:color="auto" w:frame="1"/>
          <w:lang w:eastAsia="en-GB"/>
        </w:rPr>
        <w:t> </w:t>
      </w:r>
    </w:p>
    <w:p w14:paraId="0E2FC0E4" w14:textId="664F5CD6" w:rsidR="007E6902" w:rsidRDefault="008479B8" w:rsidP="000A35F4">
      <w:pPr>
        <w:shd w:val="clear" w:color="auto" w:fill="FFFFFF"/>
        <w:spacing w:after="0" w:line="240" w:lineRule="auto"/>
        <w:jc w:val="center"/>
      </w:pPr>
      <w:r w:rsidRPr="008479B8">
        <w:rPr>
          <w:rFonts w:ascii="Lucida Calligraphy" w:eastAsia="Times New Roman" w:hAnsi="Lucida Calligraphy" w:cs="Times New Roman"/>
          <w:b/>
          <w:bCs/>
          <w:color w:val="7030A0"/>
          <w:sz w:val="28"/>
          <w:szCs w:val="28"/>
          <w:bdr w:val="none" w:sz="0" w:space="0" w:color="auto" w:frame="1"/>
          <w:lang w:eastAsia="en-GB"/>
        </w:rPr>
        <w:t>Royal Edinburgh Hospital</w:t>
      </w:r>
      <w:r w:rsidRPr="008479B8">
        <w:rPr>
          <w:rFonts w:ascii="inherit" w:eastAsia="Times New Roman" w:hAnsi="inherit" w:cs="Times New Roman"/>
          <w:color w:val="000000"/>
          <w:sz w:val="28"/>
          <w:szCs w:val="28"/>
          <w:bdr w:val="none" w:sz="0" w:space="0" w:color="auto" w:frame="1"/>
          <w:lang w:eastAsia="en-GB"/>
        </w:rPr>
        <w:t> </w:t>
      </w:r>
    </w:p>
    <w:sectPr w:rsidR="007E6902" w:rsidSect="008479B8">
      <w:pgSz w:w="11906" w:h="16838"/>
      <w:pgMar w:top="709" w:right="991"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B1357"/>
    <w:multiLevelType w:val="hybridMultilevel"/>
    <w:tmpl w:val="66869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4B02E3"/>
    <w:multiLevelType w:val="hybridMultilevel"/>
    <w:tmpl w:val="E8A80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E63FCA"/>
    <w:multiLevelType w:val="multilevel"/>
    <w:tmpl w:val="CB8C4AEE"/>
    <w:lvl w:ilvl="0">
      <w:start w:val="1"/>
      <w:numFmt w:val="bullet"/>
      <w:lvlText w:val=""/>
      <w:lvlJc w:val="left"/>
      <w:pPr>
        <w:tabs>
          <w:tab w:val="num" w:pos="2682"/>
        </w:tabs>
        <w:ind w:left="2682" w:hanging="360"/>
      </w:pPr>
      <w:rPr>
        <w:rFonts w:ascii="Symbol" w:hAnsi="Symbol" w:hint="default"/>
        <w:sz w:val="20"/>
      </w:rPr>
    </w:lvl>
    <w:lvl w:ilvl="1" w:tentative="1">
      <w:start w:val="1"/>
      <w:numFmt w:val="bullet"/>
      <w:lvlText w:val="o"/>
      <w:lvlJc w:val="left"/>
      <w:pPr>
        <w:tabs>
          <w:tab w:val="num" w:pos="3402"/>
        </w:tabs>
        <w:ind w:left="3402" w:hanging="360"/>
      </w:pPr>
      <w:rPr>
        <w:rFonts w:ascii="Courier New" w:hAnsi="Courier New" w:hint="default"/>
        <w:sz w:val="20"/>
      </w:rPr>
    </w:lvl>
    <w:lvl w:ilvl="2" w:tentative="1">
      <w:start w:val="1"/>
      <w:numFmt w:val="bullet"/>
      <w:lvlText w:val=""/>
      <w:lvlJc w:val="left"/>
      <w:pPr>
        <w:tabs>
          <w:tab w:val="num" w:pos="4122"/>
        </w:tabs>
        <w:ind w:left="4122" w:hanging="360"/>
      </w:pPr>
      <w:rPr>
        <w:rFonts w:ascii="Wingdings" w:hAnsi="Wingdings" w:hint="default"/>
        <w:sz w:val="20"/>
      </w:rPr>
    </w:lvl>
    <w:lvl w:ilvl="3" w:tentative="1">
      <w:start w:val="1"/>
      <w:numFmt w:val="bullet"/>
      <w:lvlText w:val=""/>
      <w:lvlJc w:val="left"/>
      <w:pPr>
        <w:tabs>
          <w:tab w:val="num" w:pos="4842"/>
        </w:tabs>
        <w:ind w:left="4842" w:hanging="360"/>
      </w:pPr>
      <w:rPr>
        <w:rFonts w:ascii="Wingdings" w:hAnsi="Wingdings" w:hint="default"/>
        <w:sz w:val="20"/>
      </w:rPr>
    </w:lvl>
    <w:lvl w:ilvl="4" w:tentative="1">
      <w:start w:val="1"/>
      <w:numFmt w:val="bullet"/>
      <w:lvlText w:val=""/>
      <w:lvlJc w:val="left"/>
      <w:pPr>
        <w:tabs>
          <w:tab w:val="num" w:pos="5562"/>
        </w:tabs>
        <w:ind w:left="5562" w:hanging="360"/>
      </w:pPr>
      <w:rPr>
        <w:rFonts w:ascii="Wingdings" w:hAnsi="Wingdings" w:hint="default"/>
        <w:sz w:val="20"/>
      </w:rPr>
    </w:lvl>
    <w:lvl w:ilvl="5" w:tentative="1">
      <w:start w:val="1"/>
      <w:numFmt w:val="bullet"/>
      <w:lvlText w:val=""/>
      <w:lvlJc w:val="left"/>
      <w:pPr>
        <w:tabs>
          <w:tab w:val="num" w:pos="6282"/>
        </w:tabs>
        <w:ind w:left="6282" w:hanging="360"/>
      </w:pPr>
      <w:rPr>
        <w:rFonts w:ascii="Wingdings" w:hAnsi="Wingdings" w:hint="default"/>
        <w:sz w:val="20"/>
      </w:rPr>
    </w:lvl>
    <w:lvl w:ilvl="6" w:tentative="1">
      <w:start w:val="1"/>
      <w:numFmt w:val="bullet"/>
      <w:lvlText w:val=""/>
      <w:lvlJc w:val="left"/>
      <w:pPr>
        <w:tabs>
          <w:tab w:val="num" w:pos="7002"/>
        </w:tabs>
        <w:ind w:left="7002" w:hanging="360"/>
      </w:pPr>
      <w:rPr>
        <w:rFonts w:ascii="Wingdings" w:hAnsi="Wingdings" w:hint="default"/>
        <w:sz w:val="20"/>
      </w:rPr>
    </w:lvl>
    <w:lvl w:ilvl="7" w:tentative="1">
      <w:start w:val="1"/>
      <w:numFmt w:val="bullet"/>
      <w:lvlText w:val=""/>
      <w:lvlJc w:val="left"/>
      <w:pPr>
        <w:tabs>
          <w:tab w:val="num" w:pos="7722"/>
        </w:tabs>
        <w:ind w:left="7722" w:hanging="360"/>
      </w:pPr>
      <w:rPr>
        <w:rFonts w:ascii="Wingdings" w:hAnsi="Wingdings" w:hint="default"/>
        <w:sz w:val="20"/>
      </w:rPr>
    </w:lvl>
    <w:lvl w:ilvl="8" w:tentative="1">
      <w:start w:val="1"/>
      <w:numFmt w:val="bullet"/>
      <w:lvlText w:val=""/>
      <w:lvlJc w:val="left"/>
      <w:pPr>
        <w:tabs>
          <w:tab w:val="num" w:pos="8442"/>
        </w:tabs>
        <w:ind w:left="8442" w:hanging="360"/>
      </w:pPr>
      <w:rPr>
        <w:rFonts w:ascii="Wingdings" w:hAnsi="Wingdings" w:hint="default"/>
        <w:sz w:val="20"/>
      </w:rPr>
    </w:lvl>
  </w:abstractNum>
  <w:abstractNum w:abstractNumId="3" w15:restartNumberingAfterBreak="0">
    <w:nsid w:val="31542821"/>
    <w:multiLevelType w:val="hybridMultilevel"/>
    <w:tmpl w:val="9DF8D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D308AD"/>
    <w:multiLevelType w:val="hybridMultilevel"/>
    <w:tmpl w:val="1B1693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9E0068"/>
    <w:multiLevelType w:val="multilevel"/>
    <w:tmpl w:val="82A8D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9833B69"/>
    <w:multiLevelType w:val="multilevel"/>
    <w:tmpl w:val="F3B60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90C03AC"/>
    <w:multiLevelType w:val="multilevel"/>
    <w:tmpl w:val="2FAA042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1473332816">
    <w:abstractNumId w:val="7"/>
  </w:num>
  <w:num w:numId="2" w16cid:durableId="1034310055">
    <w:abstractNumId w:val="6"/>
  </w:num>
  <w:num w:numId="3" w16cid:durableId="1034889249">
    <w:abstractNumId w:val="5"/>
  </w:num>
  <w:num w:numId="4" w16cid:durableId="1630938889">
    <w:abstractNumId w:val="4"/>
  </w:num>
  <w:num w:numId="5" w16cid:durableId="153573022">
    <w:abstractNumId w:val="1"/>
  </w:num>
  <w:num w:numId="6" w16cid:durableId="1133789392">
    <w:abstractNumId w:val="3"/>
  </w:num>
  <w:num w:numId="7" w16cid:durableId="2028168166">
    <w:abstractNumId w:val="2"/>
  </w:num>
  <w:num w:numId="8" w16cid:durableId="12520033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9B8"/>
    <w:rsid w:val="000218F4"/>
    <w:rsid w:val="00093A4E"/>
    <w:rsid w:val="000A35F4"/>
    <w:rsid w:val="000F69A6"/>
    <w:rsid w:val="00171753"/>
    <w:rsid w:val="0018043C"/>
    <w:rsid w:val="001E4393"/>
    <w:rsid w:val="00225829"/>
    <w:rsid w:val="00235C4A"/>
    <w:rsid w:val="0038021B"/>
    <w:rsid w:val="00390743"/>
    <w:rsid w:val="00394395"/>
    <w:rsid w:val="003D1E27"/>
    <w:rsid w:val="00412703"/>
    <w:rsid w:val="00427436"/>
    <w:rsid w:val="004442AC"/>
    <w:rsid w:val="004D07F3"/>
    <w:rsid w:val="004D11DE"/>
    <w:rsid w:val="00570C55"/>
    <w:rsid w:val="0059633D"/>
    <w:rsid w:val="006316CC"/>
    <w:rsid w:val="0067054A"/>
    <w:rsid w:val="006753EC"/>
    <w:rsid w:val="007258E0"/>
    <w:rsid w:val="007E6902"/>
    <w:rsid w:val="007F2BA4"/>
    <w:rsid w:val="008479B8"/>
    <w:rsid w:val="00854D60"/>
    <w:rsid w:val="008642ED"/>
    <w:rsid w:val="00876837"/>
    <w:rsid w:val="00890A84"/>
    <w:rsid w:val="008A5DE0"/>
    <w:rsid w:val="0091409C"/>
    <w:rsid w:val="00944409"/>
    <w:rsid w:val="009F1E7C"/>
    <w:rsid w:val="009F54BD"/>
    <w:rsid w:val="00AB3F3E"/>
    <w:rsid w:val="00AE7F49"/>
    <w:rsid w:val="00BE7F8A"/>
    <w:rsid w:val="00DA1486"/>
    <w:rsid w:val="00DA60E7"/>
    <w:rsid w:val="00DB33DD"/>
    <w:rsid w:val="00EB3CC7"/>
    <w:rsid w:val="00EB7061"/>
    <w:rsid w:val="00F1760D"/>
    <w:rsid w:val="00F906BF"/>
    <w:rsid w:val="00F963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07C30"/>
  <w15:chartTrackingRefBased/>
  <w15:docId w15:val="{B3B6D3CE-1CFA-4290-8C81-85D116A2A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479B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8479B8"/>
    <w:rPr>
      <w:color w:val="0000FF"/>
      <w:u w:val="single"/>
    </w:rPr>
  </w:style>
  <w:style w:type="paragraph" w:styleId="ListParagraph">
    <w:name w:val="List Paragraph"/>
    <w:basedOn w:val="Normal"/>
    <w:uiPriority w:val="34"/>
    <w:qFormat/>
    <w:rsid w:val="008479B8"/>
    <w:pPr>
      <w:ind w:left="720"/>
      <w:contextualSpacing/>
    </w:pPr>
  </w:style>
  <w:style w:type="paragraph" w:customStyle="1" w:styleId="xmsonormal">
    <w:name w:val="x_msonormal"/>
    <w:basedOn w:val="Normal"/>
    <w:rsid w:val="0041270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876837"/>
    <w:rPr>
      <w:color w:val="605E5C"/>
      <w:shd w:val="clear" w:color="auto" w:fill="E1DFDD"/>
    </w:rPr>
  </w:style>
  <w:style w:type="character" w:styleId="FollowedHyperlink">
    <w:name w:val="FollowedHyperlink"/>
    <w:basedOn w:val="DefaultParagraphFont"/>
    <w:uiPriority w:val="99"/>
    <w:semiHidden/>
    <w:unhideWhenUsed/>
    <w:rsid w:val="0017175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175127">
      <w:bodyDiv w:val="1"/>
      <w:marLeft w:val="0"/>
      <w:marRight w:val="0"/>
      <w:marTop w:val="0"/>
      <w:marBottom w:val="0"/>
      <w:divBdr>
        <w:top w:val="none" w:sz="0" w:space="0" w:color="auto"/>
        <w:left w:val="none" w:sz="0" w:space="0" w:color="auto"/>
        <w:bottom w:val="none" w:sz="0" w:space="0" w:color="auto"/>
        <w:right w:val="none" w:sz="0" w:space="0" w:color="auto"/>
      </w:divBdr>
    </w:div>
    <w:div w:id="779111534">
      <w:bodyDiv w:val="1"/>
      <w:marLeft w:val="0"/>
      <w:marRight w:val="0"/>
      <w:marTop w:val="0"/>
      <w:marBottom w:val="0"/>
      <w:divBdr>
        <w:top w:val="none" w:sz="0" w:space="0" w:color="auto"/>
        <w:left w:val="none" w:sz="0" w:space="0" w:color="auto"/>
        <w:bottom w:val="none" w:sz="0" w:space="0" w:color="auto"/>
        <w:right w:val="none" w:sz="0" w:space="0" w:color="auto"/>
      </w:divBdr>
    </w:div>
    <w:div w:id="1032224302">
      <w:bodyDiv w:val="1"/>
      <w:marLeft w:val="0"/>
      <w:marRight w:val="0"/>
      <w:marTop w:val="0"/>
      <w:marBottom w:val="0"/>
      <w:divBdr>
        <w:top w:val="none" w:sz="0" w:space="0" w:color="auto"/>
        <w:left w:val="none" w:sz="0" w:space="0" w:color="auto"/>
        <w:bottom w:val="none" w:sz="0" w:space="0" w:color="auto"/>
        <w:right w:val="none" w:sz="0" w:space="0" w:color="auto"/>
      </w:divBdr>
    </w:div>
    <w:div w:id="1328627661">
      <w:bodyDiv w:val="1"/>
      <w:marLeft w:val="0"/>
      <w:marRight w:val="0"/>
      <w:marTop w:val="0"/>
      <w:marBottom w:val="0"/>
      <w:divBdr>
        <w:top w:val="none" w:sz="0" w:space="0" w:color="auto"/>
        <w:left w:val="none" w:sz="0" w:space="0" w:color="auto"/>
        <w:bottom w:val="none" w:sz="0" w:space="0" w:color="auto"/>
        <w:right w:val="none" w:sz="0" w:space="0" w:color="auto"/>
      </w:divBdr>
      <w:divsChild>
        <w:div w:id="2078816446">
          <w:marLeft w:val="0"/>
          <w:marRight w:val="0"/>
          <w:marTop w:val="0"/>
          <w:marBottom w:val="0"/>
          <w:divBdr>
            <w:top w:val="none" w:sz="0" w:space="0" w:color="auto"/>
            <w:left w:val="none" w:sz="0" w:space="0" w:color="auto"/>
            <w:bottom w:val="none" w:sz="0" w:space="0" w:color="auto"/>
            <w:right w:val="none" w:sz="0" w:space="0" w:color="auto"/>
          </w:divBdr>
          <w:divsChild>
            <w:div w:id="194723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ly.jobs.scot.nhs.uk/Job/JobDetail?JobId=178335" TargetMode="External"/><Relationship Id="rId3" Type="http://schemas.openxmlformats.org/officeDocument/2006/relationships/settings" Target="settings.xml"/><Relationship Id="rId7" Type="http://schemas.openxmlformats.org/officeDocument/2006/relationships/hyperlink" Target="https://www.cps.scot/drugtariff/shortages-inform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ommunitypharmacy.scot.nhs.uk/nhs-boards/nhs-lothian/"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2</Pages>
  <Words>463</Words>
  <Characters>2641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Anderson, Fiona</dc:creator>
  <cp:keywords/>
  <dc:description/>
  <cp:lastModifiedBy>Anderson, Fiona</cp:lastModifiedBy>
  <cp:revision>6</cp:revision>
  <dcterms:created xsi:type="dcterms:W3CDTF">2024-02-07T10:58:00Z</dcterms:created>
  <dcterms:modified xsi:type="dcterms:W3CDTF">2024-02-07T11:50:00Z</dcterms:modified>
</cp:coreProperties>
</file>