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5AC"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002EB9B1" w14:textId="2993B567" w:rsidR="00DD11EC" w:rsidRDefault="00543E95" w:rsidP="00543E95">
      <w:pPr>
        <w:pStyle w:val="xmsonormal"/>
        <w:shd w:val="clear" w:color="auto" w:fill="FFFFFF"/>
        <w:spacing w:before="0" w:beforeAutospacing="0" w:after="0" w:afterAutospacing="0"/>
        <w:jc w:val="center"/>
        <w:rPr>
          <w:rFonts w:ascii="inherit" w:hAnsi="inherit" w:cs="Calibri"/>
          <w:b/>
          <w:bCs/>
          <w:color w:val="242424"/>
          <w:bdr w:val="none" w:sz="0" w:space="0" w:color="auto" w:frame="1"/>
        </w:rPr>
      </w:pPr>
      <w:r>
        <w:rPr>
          <w:noProof/>
        </w:rPr>
        <w:drawing>
          <wp:inline distT="0" distB="0" distL="0" distR="0" wp14:anchorId="22A306D0" wp14:editId="7D03D4C5">
            <wp:extent cx="2044700" cy="1216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5946" cy="1222713"/>
                    </a:xfrm>
                    <a:prstGeom prst="rect">
                      <a:avLst/>
                    </a:prstGeom>
                    <a:noFill/>
                    <a:ln>
                      <a:noFill/>
                    </a:ln>
                  </pic:spPr>
                </pic:pic>
              </a:graphicData>
            </a:graphic>
          </wp:inline>
        </w:drawing>
      </w:r>
    </w:p>
    <w:p w14:paraId="2538465B"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757C9D3B"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color w:val="212121"/>
          <w:kern w:val="0"/>
          <w:sz w:val="32"/>
          <w:szCs w:val="32"/>
          <w:bdr w:val="none" w:sz="0" w:space="0" w:color="auto" w:frame="1"/>
          <w:lang w:eastAsia="en-GB"/>
          <w14:ligatures w14:val="none"/>
        </w:rPr>
        <w:t>COMMUNITY PHARMACY DEVELOPMENT TEAM WEEKLY UPDATE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48A8C909" w14:textId="1E0A2E9F"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Wed </w:t>
      </w:r>
      <w:r w:rsidR="001E4BB7">
        <w:rPr>
          <w:rFonts w:ascii="Calibri" w:eastAsia="Times New Roman" w:hAnsi="Calibri" w:cs="Calibri"/>
          <w:b/>
          <w:bCs/>
          <w:i/>
          <w:iCs/>
          <w:color w:val="212121"/>
          <w:kern w:val="0"/>
          <w:sz w:val="32"/>
          <w:szCs w:val="32"/>
          <w:bdr w:val="none" w:sz="0" w:space="0" w:color="auto" w:frame="1"/>
          <w:lang w:eastAsia="en-GB"/>
          <w14:ligatures w14:val="none"/>
        </w:rPr>
        <w:t>20</w:t>
      </w:r>
      <w:r w:rsidR="001E4BB7" w:rsidRPr="001E4BB7">
        <w:rPr>
          <w:rFonts w:ascii="Calibri" w:eastAsia="Times New Roman" w:hAnsi="Calibri" w:cs="Calibri"/>
          <w:b/>
          <w:bCs/>
          <w:i/>
          <w:iCs/>
          <w:color w:val="212121"/>
          <w:kern w:val="0"/>
          <w:sz w:val="32"/>
          <w:szCs w:val="32"/>
          <w:bdr w:val="none" w:sz="0" w:space="0" w:color="auto" w:frame="1"/>
          <w:vertAlign w:val="superscript"/>
          <w:lang w:eastAsia="en-GB"/>
          <w14:ligatures w14:val="none"/>
        </w:rPr>
        <w:t>th</w:t>
      </w:r>
      <w:r w:rsidR="001E4BB7">
        <w:rPr>
          <w:rFonts w:ascii="Calibri" w:eastAsia="Times New Roman" w:hAnsi="Calibri" w:cs="Calibri"/>
          <w:b/>
          <w:bCs/>
          <w:i/>
          <w:iCs/>
          <w:color w:val="212121"/>
          <w:kern w:val="0"/>
          <w:sz w:val="32"/>
          <w:szCs w:val="32"/>
          <w:bdr w:val="none" w:sz="0" w:space="0" w:color="auto" w:frame="1"/>
          <w:lang w:eastAsia="en-GB"/>
          <w14:ligatures w14:val="none"/>
        </w:rPr>
        <w:t xml:space="preserve"> </w:t>
      </w:r>
      <w:r>
        <w:rPr>
          <w:rFonts w:ascii="Calibri" w:eastAsia="Times New Roman" w:hAnsi="Calibri" w:cs="Calibri"/>
          <w:b/>
          <w:bCs/>
          <w:i/>
          <w:iCs/>
          <w:color w:val="212121"/>
          <w:kern w:val="0"/>
          <w:sz w:val="32"/>
          <w:szCs w:val="32"/>
          <w:bdr w:val="none" w:sz="0" w:space="0" w:color="auto" w:frame="1"/>
          <w:lang w:eastAsia="en-GB"/>
          <w14:ligatures w14:val="none"/>
        </w:rPr>
        <w:t>March</w:t>
      </w: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 2024 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0E3527A1"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212121"/>
          <w:kern w:val="0"/>
          <w:sz w:val="28"/>
          <w:szCs w:val="28"/>
          <w:bdr w:val="none" w:sz="0" w:space="0" w:color="auto" w:frame="1"/>
          <w:lang w:eastAsia="en-GB"/>
          <w14:ligatures w14:val="none"/>
        </w:rPr>
        <w:t>We hope that you will take some time to read the information below and share with the whole team.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283DF84C"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Brush Script MT" w:eastAsia="Times New Roman" w:hAnsi="Brush Script MT" w:cs="Times New Roman"/>
          <w:color w:val="212121"/>
          <w:kern w:val="0"/>
          <w:sz w:val="32"/>
          <w:szCs w:val="32"/>
          <w:bdr w:val="none" w:sz="0" w:space="0" w:color="auto" w:frame="1"/>
          <w:lang w:eastAsia="en-GB"/>
          <w14:ligatures w14:val="none"/>
        </w:rPr>
        <w:t>Ellen Jo and Fiona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6C6B46E9"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000000"/>
          <w:kern w:val="0"/>
          <w:bdr w:val="none" w:sz="0" w:space="0" w:color="auto" w:frame="1"/>
          <w:lang w:eastAsia="en-GB"/>
          <w14:ligatures w14:val="none"/>
        </w:rPr>
        <w:br/>
      </w:r>
      <w:hyperlink r:id="rId6" w:tooltip="Original URL: https://www.communitypharmacy.scot.nhs.uk/nhs-boards/nhs-lothian/. Click or tap if you trust this link." w:history="1">
        <w:r w:rsidRPr="007D426F">
          <w:rPr>
            <w:rFonts w:ascii="Calibri" w:eastAsia="Times New Roman" w:hAnsi="Calibri" w:cs="Calibri"/>
            <w:color w:val="0000FF"/>
            <w:kern w:val="0"/>
            <w:u w:val="single"/>
            <w:bdr w:val="none" w:sz="0" w:space="0" w:color="auto" w:frame="1"/>
            <w:lang w:eastAsia="en-GB"/>
            <w14:ligatures w14:val="none"/>
          </w:rPr>
          <w:t>https://www.communitypharmacy.scot.nhs.uk/nhs-boards/nhs-lothian/</w:t>
        </w:r>
      </w:hyperlink>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r w:rsidRPr="007D426F">
        <w:rPr>
          <w:rFonts w:ascii="Arial" w:eastAsia="Times New Roman" w:hAnsi="Arial" w:cs="Arial"/>
          <w:color w:val="212121"/>
          <w:kern w:val="0"/>
          <w:bdr w:val="none" w:sz="0" w:space="0" w:color="auto" w:frame="1"/>
          <w:lang w:eastAsia="en-GB"/>
          <w14:ligatures w14:val="none"/>
        </w:rPr>
        <w:t>  </w:t>
      </w:r>
      <w:r w:rsidRPr="007D426F">
        <w:rPr>
          <w:rFonts w:ascii="Arial" w:eastAsia="Times New Roman" w:hAnsi="Arial" w:cs="Arial"/>
          <w:color w:val="000000"/>
          <w:kern w:val="0"/>
          <w:sz w:val="24"/>
          <w:szCs w:val="24"/>
          <w:bdr w:val="none" w:sz="0" w:space="0" w:color="auto" w:frame="1"/>
          <w:lang w:eastAsia="en-GB"/>
          <w14:ligatures w14:val="none"/>
        </w:rPr>
        <w:t> </w:t>
      </w:r>
    </w:p>
    <w:p w14:paraId="5DF14F4F"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5A0D3DC7" w14:textId="02995E67" w:rsidR="00443ADE" w:rsidRPr="00443ADE" w:rsidRDefault="001E4BB7" w:rsidP="00450344">
      <w:pPr>
        <w:pStyle w:val="xmsonormal"/>
        <w:numPr>
          <w:ilvl w:val="0"/>
          <w:numId w:val="2"/>
        </w:numPr>
        <w:shd w:val="clear" w:color="auto" w:fill="FFFFFF"/>
        <w:spacing w:before="0" w:beforeAutospacing="0" w:after="0" w:afterAutospacing="0"/>
        <w:rPr>
          <w:rFonts w:asciiTheme="minorHAnsi" w:hAnsiTheme="minorHAnsi" w:cstheme="minorHAnsi"/>
          <w:b/>
          <w:bCs/>
          <w:color w:val="242424"/>
          <w:bdr w:val="none" w:sz="0" w:space="0" w:color="auto" w:frame="1"/>
        </w:rPr>
      </w:pPr>
      <w:r>
        <w:rPr>
          <w:rFonts w:asciiTheme="minorHAnsi" w:hAnsiTheme="minorHAnsi" w:cstheme="minorHAnsi"/>
          <w:b/>
          <w:bCs/>
          <w:color w:val="242424"/>
          <w:u w:val="single"/>
          <w:bdr w:val="none" w:sz="0" w:space="0" w:color="auto" w:frame="1"/>
        </w:rPr>
        <w:t>Pharmacy First Plus on UCF</w:t>
      </w:r>
      <w:r w:rsidR="00CF7555">
        <w:rPr>
          <w:rFonts w:asciiTheme="minorHAnsi" w:hAnsiTheme="minorHAnsi" w:cstheme="minorHAnsi"/>
          <w:color w:val="242424"/>
          <w:bdr w:val="none" w:sz="0" w:space="0" w:color="auto" w:frame="1"/>
        </w:rPr>
        <w:t xml:space="preserve"> </w:t>
      </w:r>
      <w:r w:rsidR="00E36CF7">
        <w:rPr>
          <w:rFonts w:asciiTheme="minorHAnsi" w:hAnsiTheme="minorHAnsi" w:cstheme="minorHAnsi"/>
          <w:color w:val="242424"/>
          <w:bdr w:val="none" w:sz="0" w:space="0" w:color="auto" w:frame="1"/>
        </w:rPr>
        <w:t>–</w:t>
      </w:r>
      <w:r w:rsidR="00CF7555">
        <w:rPr>
          <w:rFonts w:asciiTheme="minorHAnsi" w:hAnsiTheme="minorHAnsi" w:cstheme="minorHAnsi"/>
          <w:color w:val="242424"/>
          <w:bdr w:val="none" w:sz="0" w:space="0" w:color="auto" w:frame="1"/>
        </w:rPr>
        <w:t xml:space="preserve"> </w:t>
      </w:r>
      <w:r>
        <w:rPr>
          <w:rFonts w:asciiTheme="minorHAnsi" w:hAnsiTheme="minorHAnsi" w:cstheme="minorHAnsi"/>
          <w:color w:val="242424"/>
          <w:bdr w:val="none" w:sz="0" w:space="0" w:color="auto" w:frame="1"/>
        </w:rPr>
        <w:t xml:space="preserve">CPS, Scottish Government and the NHS have been looking at using </w:t>
      </w:r>
      <w:r w:rsidR="00237DDB">
        <w:rPr>
          <w:rFonts w:asciiTheme="minorHAnsi" w:hAnsiTheme="minorHAnsi" w:cstheme="minorHAnsi"/>
          <w:color w:val="242424"/>
          <w:bdr w:val="none" w:sz="0" w:space="0" w:color="auto" w:frame="1"/>
        </w:rPr>
        <w:t xml:space="preserve">the </w:t>
      </w:r>
      <w:r>
        <w:rPr>
          <w:rFonts w:asciiTheme="minorHAnsi" w:hAnsiTheme="minorHAnsi" w:cstheme="minorHAnsi"/>
          <w:color w:val="242424"/>
          <w:bdr w:val="none" w:sz="0" w:space="0" w:color="auto" w:frame="1"/>
        </w:rPr>
        <w:t>UCF</w:t>
      </w:r>
      <w:r w:rsidR="00237DDB">
        <w:rPr>
          <w:rFonts w:asciiTheme="minorHAnsi" w:hAnsiTheme="minorHAnsi" w:cstheme="minorHAnsi"/>
          <w:color w:val="242424"/>
          <w:bdr w:val="none" w:sz="0" w:space="0" w:color="auto" w:frame="1"/>
        </w:rPr>
        <w:t xml:space="preserve"> option on pharmacies’ PMR systems</w:t>
      </w:r>
      <w:r>
        <w:rPr>
          <w:rFonts w:asciiTheme="minorHAnsi" w:hAnsiTheme="minorHAnsi" w:cstheme="minorHAnsi"/>
          <w:color w:val="242424"/>
          <w:bdr w:val="none" w:sz="0" w:space="0" w:color="auto" w:frame="1"/>
        </w:rPr>
        <w:t xml:space="preserve"> to </w:t>
      </w:r>
      <w:r w:rsidR="00237DDB">
        <w:rPr>
          <w:rFonts w:asciiTheme="minorHAnsi" w:hAnsiTheme="minorHAnsi" w:cstheme="minorHAnsi"/>
          <w:color w:val="242424"/>
          <w:bdr w:val="none" w:sz="0" w:space="0" w:color="auto" w:frame="1"/>
        </w:rPr>
        <w:t>capture</w:t>
      </w:r>
      <w:r>
        <w:rPr>
          <w:rFonts w:asciiTheme="minorHAnsi" w:hAnsiTheme="minorHAnsi" w:cstheme="minorHAnsi"/>
          <w:color w:val="242424"/>
          <w:bdr w:val="none" w:sz="0" w:space="0" w:color="auto" w:frame="1"/>
        </w:rPr>
        <w:t xml:space="preserve"> Pharmacy First Plus activity by Pharmacist Independent Prescribers. This </w:t>
      </w:r>
      <w:r w:rsidR="00A266DC">
        <w:rPr>
          <w:rFonts w:asciiTheme="minorHAnsi" w:hAnsiTheme="minorHAnsi" w:cstheme="minorHAnsi"/>
          <w:color w:val="242424"/>
          <w:bdr w:val="none" w:sz="0" w:space="0" w:color="auto" w:frame="1"/>
        </w:rPr>
        <w:t xml:space="preserve">project </w:t>
      </w:r>
      <w:r>
        <w:rPr>
          <w:rFonts w:asciiTheme="minorHAnsi" w:hAnsiTheme="minorHAnsi" w:cstheme="minorHAnsi"/>
          <w:color w:val="242424"/>
          <w:bdr w:val="none" w:sz="0" w:space="0" w:color="auto" w:frame="1"/>
        </w:rPr>
        <w:t>is now being delayed – an update will be sent out when available.</w:t>
      </w:r>
    </w:p>
    <w:p w14:paraId="4E1AB8EB" w14:textId="77777777" w:rsidR="00443ADE" w:rsidRPr="00443ADE"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p>
    <w:p w14:paraId="13814816" w14:textId="46D042A8" w:rsidR="00443ADE" w:rsidRPr="00443ADE" w:rsidRDefault="003A1570" w:rsidP="00450344">
      <w:pPr>
        <w:pStyle w:val="xmsonormal"/>
        <w:numPr>
          <w:ilvl w:val="0"/>
          <w:numId w:val="2"/>
        </w:numPr>
        <w:shd w:val="clear" w:color="auto" w:fill="FFFFFF"/>
        <w:spacing w:before="0" w:beforeAutospacing="0" w:after="0" w:afterAutospacing="0"/>
        <w:rPr>
          <w:rFonts w:asciiTheme="minorHAnsi" w:hAnsiTheme="minorHAnsi" w:cstheme="minorHAnsi"/>
          <w:b/>
          <w:bCs/>
          <w:color w:val="242424"/>
          <w:bdr w:val="none" w:sz="0" w:space="0" w:color="auto" w:frame="1"/>
        </w:rPr>
      </w:pPr>
      <w:proofErr w:type="spellStart"/>
      <w:r>
        <w:rPr>
          <w:rFonts w:asciiTheme="minorHAnsi" w:hAnsiTheme="minorHAnsi" w:cstheme="minorHAnsi"/>
          <w:b/>
          <w:bCs/>
          <w:color w:val="242424"/>
          <w:u w:val="single"/>
          <w:bdr w:val="none" w:sz="0" w:space="0" w:color="auto" w:frame="1"/>
        </w:rPr>
        <w:t>Jext</w:t>
      </w:r>
      <w:proofErr w:type="spellEnd"/>
      <w:r w:rsidR="00443ADE" w:rsidRPr="00443ADE">
        <w:rPr>
          <w:rFonts w:asciiTheme="minorHAnsi" w:hAnsiTheme="minorHAnsi" w:cstheme="minorHAnsi"/>
          <w:b/>
          <w:bCs/>
          <w:color w:val="242424"/>
          <w:bdr w:val="none" w:sz="0" w:space="0" w:color="auto" w:frame="1"/>
        </w:rPr>
        <w:t xml:space="preserve"> </w:t>
      </w:r>
      <w:r w:rsidR="00A266DC">
        <w:rPr>
          <w:rFonts w:asciiTheme="minorHAnsi" w:hAnsiTheme="minorHAnsi" w:cstheme="minorHAnsi"/>
          <w:b/>
          <w:bCs/>
          <w:color w:val="242424"/>
          <w:bdr w:val="none" w:sz="0" w:space="0" w:color="auto" w:frame="1"/>
        </w:rPr>
        <w:t xml:space="preserve">300mcg/0.3ml Pens </w:t>
      </w:r>
      <w:r w:rsidR="00443ADE" w:rsidRPr="00A266DC">
        <w:rPr>
          <w:rFonts w:asciiTheme="minorHAnsi" w:hAnsiTheme="minorHAnsi" w:cstheme="minorHAnsi"/>
          <w:color w:val="242424"/>
          <w:bdr w:val="none" w:sz="0" w:space="0" w:color="auto" w:frame="1"/>
        </w:rPr>
        <w:t xml:space="preserve">– </w:t>
      </w:r>
      <w:r>
        <w:rPr>
          <w:rFonts w:asciiTheme="minorHAnsi" w:hAnsiTheme="minorHAnsi" w:cstheme="minorHAnsi"/>
          <w:color w:val="000000"/>
          <w:spacing w:val="1"/>
          <w:shd w:val="clear" w:color="auto" w:fill="FFFFFF"/>
        </w:rPr>
        <w:t xml:space="preserve">These will be </w:t>
      </w:r>
      <w:r w:rsidR="00A266DC">
        <w:rPr>
          <w:rFonts w:asciiTheme="minorHAnsi" w:hAnsiTheme="minorHAnsi" w:cstheme="minorHAnsi"/>
          <w:color w:val="000000"/>
          <w:spacing w:val="1"/>
          <w:shd w:val="clear" w:color="auto" w:fill="FFFFFF"/>
        </w:rPr>
        <w:t>out-of-stock</w:t>
      </w:r>
      <w:r>
        <w:rPr>
          <w:rFonts w:asciiTheme="minorHAnsi" w:hAnsiTheme="minorHAnsi" w:cstheme="minorHAnsi"/>
          <w:color w:val="000000"/>
          <w:spacing w:val="1"/>
          <w:shd w:val="clear" w:color="auto" w:fill="FFFFFF"/>
        </w:rPr>
        <w:t xml:space="preserve"> until </w:t>
      </w:r>
      <w:r w:rsidR="00A266DC">
        <w:rPr>
          <w:rFonts w:asciiTheme="minorHAnsi" w:hAnsiTheme="minorHAnsi" w:cstheme="minorHAnsi"/>
          <w:color w:val="000000"/>
          <w:spacing w:val="1"/>
          <w:shd w:val="clear" w:color="auto" w:fill="FFFFFF"/>
        </w:rPr>
        <w:t xml:space="preserve">w/c </w:t>
      </w:r>
      <w:r w:rsidR="00A266DC" w:rsidRPr="005A52BA">
        <w:rPr>
          <w:rFonts w:asciiTheme="minorHAnsi" w:hAnsiTheme="minorHAnsi" w:cstheme="minorHAnsi"/>
          <w:b/>
          <w:bCs/>
          <w:color w:val="000000"/>
          <w:spacing w:val="1"/>
          <w:shd w:val="clear" w:color="auto" w:fill="FFFFFF"/>
        </w:rPr>
        <w:t>25</w:t>
      </w:r>
      <w:r w:rsidR="00A266DC" w:rsidRPr="005A52BA">
        <w:rPr>
          <w:rFonts w:asciiTheme="minorHAnsi" w:hAnsiTheme="minorHAnsi" w:cstheme="minorHAnsi"/>
          <w:b/>
          <w:bCs/>
          <w:color w:val="000000"/>
          <w:spacing w:val="1"/>
          <w:shd w:val="clear" w:color="auto" w:fill="FFFFFF"/>
          <w:vertAlign w:val="superscript"/>
        </w:rPr>
        <w:t>th</w:t>
      </w:r>
      <w:r w:rsidR="00A266DC" w:rsidRPr="005A52BA">
        <w:rPr>
          <w:rFonts w:asciiTheme="minorHAnsi" w:hAnsiTheme="minorHAnsi" w:cstheme="minorHAnsi"/>
          <w:b/>
          <w:bCs/>
          <w:color w:val="000000"/>
          <w:spacing w:val="1"/>
          <w:shd w:val="clear" w:color="auto" w:fill="FFFFFF"/>
        </w:rPr>
        <w:t xml:space="preserve"> March</w:t>
      </w:r>
      <w:r w:rsidRPr="005A52BA">
        <w:rPr>
          <w:rFonts w:asciiTheme="minorHAnsi" w:hAnsiTheme="minorHAnsi" w:cstheme="minorHAnsi"/>
          <w:b/>
          <w:bCs/>
          <w:color w:val="000000"/>
          <w:spacing w:val="1"/>
          <w:shd w:val="clear" w:color="auto" w:fill="FFFFFF"/>
        </w:rPr>
        <w:t xml:space="preserve"> 2024</w:t>
      </w:r>
      <w:r w:rsidR="00A266DC">
        <w:rPr>
          <w:rFonts w:asciiTheme="minorHAnsi" w:hAnsiTheme="minorHAnsi" w:cstheme="minorHAnsi"/>
          <w:color w:val="000000"/>
          <w:spacing w:val="1"/>
          <w:shd w:val="clear" w:color="auto" w:fill="FFFFFF"/>
        </w:rPr>
        <w:t xml:space="preserve"> – please see attached MSAN for further supporting information.</w:t>
      </w:r>
    </w:p>
    <w:p w14:paraId="51A80513" w14:textId="77777777" w:rsidR="00443ADE" w:rsidRPr="00443ADE"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p>
    <w:p w14:paraId="3595FF5C" w14:textId="0769D4B3" w:rsidR="00443ADE" w:rsidRDefault="003A1570" w:rsidP="00450344">
      <w:pPr>
        <w:pStyle w:val="xmsonormal"/>
        <w:numPr>
          <w:ilvl w:val="0"/>
          <w:numId w:val="2"/>
        </w:numPr>
        <w:shd w:val="clear" w:color="auto" w:fill="FFFFFF"/>
        <w:spacing w:before="0" w:beforeAutospacing="0" w:after="0" w:afterAutospacing="0"/>
        <w:rPr>
          <w:rFonts w:asciiTheme="minorHAnsi" w:hAnsiTheme="minorHAnsi" w:cstheme="minorHAnsi"/>
          <w:color w:val="242424"/>
          <w:bdr w:val="none" w:sz="0" w:space="0" w:color="auto" w:frame="1"/>
          <w:shd w:val="clear" w:color="auto" w:fill="FFFFFF"/>
        </w:rPr>
      </w:pPr>
      <w:r>
        <w:rPr>
          <w:rFonts w:asciiTheme="minorHAnsi" w:hAnsiTheme="minorHAnsi" w:cstheme="minorHAnsi"/>
          <w:b/>
          <w:bCs/>
          <w:color w:val="242424"/>
          <w:u w:val="single"/>
          <w:bdr w:val="none" w:sz="0" w:space="0" w:color="auto" w:frame="1"/>
        </w:rPr>
        <w:t xml:space="preserve">MSANs for </w:t>
      </w:r>
      <w:r w:rsidR="00A266DC">
        <w:rPr>
          <w:rFonts w:asciiTheme="minorHAnsi" w:hAnsiTheme="minorHAnsi" w:cstheme="minorHAnsi"/>
          <w:b/>
          <w:bCs/>
          <w:color w:val="242424"/>
          <w:u w:val="single"/>
          <w:bdr w:val="none" w:sz="0" w:space="0" w:color="auto" w:frame="1"/>
        </w:rPr>
        <w:t>GLP-1s</w:t>
      </w:r>
      <w:r>
        <w:rPr>
          <w:rFonts w:asciiTheme="minorHAnsi" w:hAnsiTheme="minorHAnsi" w:cstheme="minorHAnsi"/>
          <w:b/>
          <w:bCs/>
          <w:color w:val="242424"/>
          <w:u w:val="single"/>
          <w:bdr w:val="none" w:sz="0" w:space="0" w:color="auto" w:frame="1"/>
        </w:rPr>
        <w:t xml:space="preserve"> </w:t>
      </w:r>
      <w:r w:rsidR="00E77E9F">
        <w:rPr>
          <w:rFonts w:asciiTheme="minorHAnsi" w:hAnsiTheme="minorHAnsi" w:cstheme="minorHAnsi"/>
          <w:color w:val="242424"/>
          <w:bdr w:val="none" w:sz="0" w:space="0" w:color="auto" w:frame="1"/>
        </w:rPr>
        <w:t>–</w:t>
      </w:r>
      <w:r w:rsidR="00A266DC">
        <w:rPr>
          <w:rFonts w:asciiTheme="minorHAnsi" w:hAnsiTheme="minorHAnsi" w:cstheme="minorHAnsi"/>
          <w:color w:val="242424"/>
          <w:bdr w:val="none" w:sz="0" w:space="0" w:color="auto" w:frame="1"/>
          <w:shd w:val="clear" w:color="auto" w:fill="FFFFFF"/>
        </w:rPr>
        <w:t xml:space="preserve"> </w:t>
      </w:r>
      <w:r w:rsidR="00237DDB">
        <w:rPr>
          <w:rFonts w:asciiTheme="minorHAnsi" w:hAnsiTheme="minorHAnsi" w:cstheme="minorHAnsi"/>
          <w:color w:val="242424"/>
          <w:bdr w:val="none" w:sz="0" w:space="0" w:color="auto" w:frame="1"/>
          <w:shd w:val="clear" w:color="auto" w:fill="FFFFFF"/>
        </w:rPr>
        <w:t>P</w:t>
      </w:r>
      <w:r w:rsidR="00A266DC">
        <w:rPr>
          <w:rFonts w:asciiTheme="minorHAnsi" w:hAnsiTheme="minorHAnsi" w:cstheme="minorHAnsi"/>
          <w:color w:val="242424"/>
          <w:bdr w:val="none" w:sz="0" w:space="0" w:color="auto" w:frame="1"/>
          <w:shd w:val="clear" w:color="auto" w:fill="FFFFFF"/>
        </w:rPr>
        <w:t>lease see attached for a reminder about ongoing supply issues for several GLP-1 RAs and supporting guidance.</w:t>
      </w:r>
    </w:p>
    <w:p w14:paraId="34F00FE3" w14:textId="77777777" w:rsidR="00E77E9F" w:rsidRPr="00E77E9F" w:rsidRDefault="00E77E9F"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p>
    <w:p w14:paraId="72334D0D" w14:textId="0257E97F" w:rsidR="00F93340" w:rsidRPr="00443ADE" w:rsidRDefault="003A1570" w:rsidP="00450344">
      <w:pPr>
        <w:pStyle w:val="xmsonormal"/>
        <w:numPr>
          <w:ilvl w:val="0"/>
          <w:numId w:val="2"/>
        </w:numPr>
        <w:shd w:val="clear" w:color="auto" w:fill="FFFFFF"/>
        <w:spacing w:before="0" w:beforeAutospacing="0" w:after="0" w:afterAutospacing="0"/>
        <w:rPr>
          <w:rFonts w:asciiTheme="minorHAnsi" w:hAnsiTheme="minorHAnsi" w:cstheme="minorHAnsi"/>
          <w:b/>
          <w:bCs/>
          <w:color w:val="242424"/>
          <w:bdr w:val="none" w:sz="0" w:space="0" w:color="auto" w:frame="1"/>
          <w:shd w:val="clear" w:color="auto" w:fill="FFFFFF"/>
        </w:rPr>
      </w:pPr>
      <w:r>
        <w:rPr>
          <w:rFonts w:asciiTheme="minorHAnsi" w:hAnsiTheme="minorHAnsi" w:cstheme="minorHAnsi"/>
          <w:b/>
          <w:bCs/>
          <w:color w:val="242424"/>
          <w:u w:val="single"/>
          <w:bdr w:val="none" w:sz="0" w:space="0" w:color="auto" w:frame="1"/>
          <w:shd w:val="clear" w:color="auto" w:fill="FFFFFF"/>
        </w:rPr>
        <w:t>MCR Serial Script Claims</w:t>
      </w:r>
      <w:r w:rsidR="00F93340" w:rsidRPr="00443ADE">
        <w:rPr>
          <w:rFonts w:asciiTheme="minorHAnsi" w:hAnsiTheme="minorHAnsi" w:cstheme="minorHAnsi"/>
          <w:color w:val="242424"/>
          <w:bdr w:val="none" w:sz="0" w:space="0" w:color="auto" w:frame="1"/>
          <w:shd w:val="clear" w:color="auto" w:fill="FFFFFF"/>
        </w:rPr>
        <w:t> </w:t>
      </w:r>
      <w:r>
        <w:rPr>
          <w:rFonts w:asciiTheme="minorHAnsi" w:hAnsiTheme="minorHAnsi" w:cstheme="minorHAnsi"/>
          <w:color w:val="242424"/>
          <w:bdr w:val="none" w:sz="0" w:space="0" w:color="auto" w:frame="1"/>
          <w:shd w:val="clear" w:color="auto" w:fill="FFFFFF"/>
        </w:rPr>
        <w:t>–</w:t>
      </w:r>
      <w:r w:rsidR="00F93340" w:rsidRPr="00443ADE">
        <w:rPr>
          <w:rFonts w:asciiTheme="minorHAnsi" w:hAnsiTheme="minorHAnsi" w:cstheme="minorHAnsi"/>
          <w:color w:val="242424"/>
          <w:bdr w:val="none" w:sz="0" w:space="0" w:color="auto" w:frame="1"/>
          <w:shd w:val="clear" w:color="auto" w:fill="FFFFFF"/>
        </w:rPr>
        <w:t xml:space="preserve"> </w:t>
      </w:r>
      <w:r>
        <w:rPr>
          <w:rFonts w:asciiTheme="minorHAnsi" w:hAnsiTheme="minorHAnsi" w:cstheme="minorHAnsi"/>
          <w:color w:val="242424"/>
          <w:bdr w:val="none" w:sz="0" w:space="0" w:color="auto" w:frame="1"/>
          <w:shd w:val="clear" w:color="auto" w:fill="FFFFFF"/>
        </w:rPr>
        <w:t xml:space="preserve">A wee reminder to all pharmacies to send your electronic claims ideally </w:t>
      </w:r>
      <w:r w:rsidRPr="005A52BA">
        <w:rPr>
          <w:rFonts w:asciiTheme="minorHAnsi" w:hAnsiTheme="minorHAnsi" w:cstheme="minorHAnsi"/>
          <w:b/>
          <w:bCs/>
          <w:color w:val="242424"/>
          <w:bdr w:val="none" w:sz="0" w:space="0" w:color="auto" w:frame="1"/>
          <w:shd w:val="clear" w:color="auto" w:fill="FFFFFF"/>
        </w:rPr>
        <w:t>on the day you hand medicines over</w:t>
      </w:r>
      <w:r>
        <w:rPr>
          <w:rFonts w:asciiTheme="minorHAnsi" w:hAnsiTheme="minorHAnsi" w:cstheme="minorHAnsi"/>
          <w:color w:val="242424"/>
          <w:bdr w:val="none" w:sz="0" w:space="0" w:color="auto" w:frame="1"/>
          <w:shd w:val="clear" w:color="auto" w:fill="FFFFFF"/>
        </w:rPr>
        <w:t xml:space="preserve"> to a serial script patient, so that this</w:t>
      </w:r>
      <w:r w:rsidR="00237DDB">
        <w:rPr>
          <w:rFonts w:asciiTheme="minorHAnsi" w:hAnsiTheme="minorHAnsi" w:cstheme="minorHAnsi"/>
          <w:color w:val="242424"/>
          <w:bdr w:val="none" w:sz="0" w:space="0" w:color="auto" w:frame="1"/>
          <w:shd w:val="clear" w:color="auto" w:fill="FFFFFF"/>
        </w:rPr>
        <w:t xml:space="preserve"> data</w:t>
      </w:r>
      <w:r>
        <w:rPr>
          <w:rFonts w:asciiTheme="minorHAnsi" w:hAnsiTheme="minorHAnsi" w:cstheme="minorHAnsi"/>
          <w:color w:val="242424"/>
          <w:bdr w:val="none" w:sz="0" w:space="0" w:color="auto" w:frame="1"/>
          <w:shd w:val="clear" w:color="auto" w:fill="FFFFFF"/>
        </w:rPr>
        <w:t xml:space="preserve"> can promptly update the Emergency Care Summary system used by hospitals and other healthcare providers, including GP systems.  Claims submitted later means the patient collection date is inaccurate and can</w:t>
      </w:r>
      <w:r w:rsidR="005A52BA">
        <w:rPr>
          <w:rFonts w:asciiTheme="minorHAnsi" w:hAnsiTheme="minorHAnsi" w:cstheme="minorHAnsi"/>
          <w:color w:val="242424"/>
          <w:bdr w:val="none" w:sz="0" w:space="0" w:color="auto" w:frame="1"/>
          <w:shd w:val="clear" w:color="auto" w:fill="FFFFFF"/>
        </w:rPr>
        <w:t xml:space="preserve"> </w:t>
      </w:r>
      <w:r>
        <w:rPr>
          <w:rFonts w:asciiTheme="minorHAnsi" w:hAnsiTheme="minorHAnsi" w:cstheme="minorHAnsi"/>
          <w:color w:val="242424"/>
          <w:bdr w:val="none" w:sz="0" w:space="0" w:color="auto" w:frame="1"/>
          <w:shd w:val="clear" w:color="auto" w:fill="FFFFFF"/>
        </w:rPr>
        <w:t>be misconstrued as non-compliance!</w:t>
      </w:r>
    </w:p>
    <w:p w14:paraId="33B3C27E" w14:textId="77777777" w:rsidR="00443ADE" w:rsidRPr="00443ADE"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shd w:val="clear" w:color="auto" w:fill="FFFFFF"/>
        </w:rPr>
      </w:pPr>
    </w:p>
    <w:p w14:paraId="65202E69" w14:textId="5438680E" w:rsidR="005A52BA" w:rsidRPr="005A52BA" w:rsidRDefault="003A1570" w:rsidP="004231F5">
      <w:pPr>
        <w:pStyle w:val="ListParagraph"/>
        <w:numPr>
          <w:ilvl w:val="0"/>
          <w:numId w:val="2"/>
        </w:numPr>
        <w:shd w:val="clear" w:color="auto" w:fill="FFFFFF"/>
        <w:spacing w:after="0" w:line="240" w:lineRule="auto"/>
        <w:textAlignment w:val="baseline"/>
        <w:rPr>
          <w:rFonts w:cstheme="minorHAnsi"/>
          <w:b/>
          <w:bCs/>
          <w:color w:val="242424"/>
          <w:sz w:val="24"/>
          <w:szCs w:val="24"/>
          <w:bdr w:val="none" w:sz="0" w:space="0" w:color="auto" w:frame="1"/>
          <w:shd w:val="clear" w:color="auto" w:fill="FFFFFF"/>
        </w:rPr>
      </w:pPr>
      <w:r w:rsidRPr="005A52BA">
        <w:rPr>
          <w:rFonts w:cstheme="minorHAnsi"/>
          <w:b/>
          <w:bCs/>
          <w:color w:val="242424"/>
          <w:sz w:val="24"/>
          <w:szCs w:val="24"/>
          <w:u w:val="single"/>
          <w:bdr w:val="none" w:sz="0" w:space="0" w:color="auto" w:frame="1"/>
          <w:shd w:val="clear" w:color="auto" w:fill="FFFFFF"/>
        </w:rPr>
        <w:t>PCR Errors</w:t>
      </w:r>
      <w:r w:rsidR="00443ADE" w:rsidRPr="005A52BA">
        <w:rPr>
          <w:rFonts w:cstheme="minorHAnsi"/>
          <w:color w:val="242424"/>
          <w:bdr w:val="none" w:sz="0" w:space="0" w:color="auto" w:frame="1"/>
          <w:shd w:val="clear" w:color="auto" w:fill="FFFFFF"/>
        </w:rPr>
        <w:t xml:space="preserve"> </w:t>
      </w:r>
      <w:r w:rsidRPr="005A52BA">
        <w:rPr>
          <w:rFonts w:cstheme="minorHAnsi"/>
          <w:color w:val="242424"/>
          <w:bdr w:val="none" w:sz="0" w:space="0" w:color="auto" w:frame="1"/>
          <w:shd w:val="clear" w:color="auto" w:fill="FFFFFF"/>
        </w:rPr>
        <w:t>–</w:t>
      </w:r>
      <w:r w:rsidR="00443ADE" w:rsidRPr="005A52BA">
        <w:rPr>
          <w:rFonts w:cstheme="minorHAnsi"/>
          <w:color w:val="242424"/>
          <w:bdr w:val="none" w:sz="0" w:space="0" w:color="auto" w:frame="1"/>
          <w:shd w:val="clear" w:color="auto" w:fill="FFFFFF"/>
        </w:rPr>
        <w:t xml:space="preserve"> </w:t>
      </w:r>
      <w:r w:rsidRPr="005A52BA">
        <w:rPr>
          <w:rFonts w:eastAsia="Times New Roman" w:cstheme="minorHAnsi"/>
          <w:color w:val="000000"/>
          <w:kern w:val="0"/>
          <w:sz w:val="24"/>
          <w:szCs w:val="24"/>
          <w:bdr w:val="none" w:sz="0" w:space="0" w:color="auto" w:frame="1"/>
          <w:shd w:val="clear" w:color="auto" w:fill="FFFFFF"/>
          <w:lang w:eastAsia="en-GB"/>
          <w14:ligatures w14:val="none"/>
        </w:rPr>
        <w:t>The NHS Lothian Quit Your Way team has asked us to highlight the most common errors when entering smoking cessation data on the PCR system</w:t>
      </w:r>
      <w:r w:rsidR="005A52BA" w:rsidRPr="005A52BA">
        <w:rPr>
          <w:rFonts w:eastAsia="Times New Roman" w:cstheme="minorHAnsi"/>
          <w:color w:val="000000"/>
          <w:kern w:val="0"/>
          <w:sz w:val="24"/>
          <w:szCs w:val="24"/>
          <w:bdr w:val="none" w:sz="0" w:space="0" w:color="auto" w:frame="1"/>
          <w:shd w:val="clear" w:color="auto" w:fill="FFFFFF"/>
          <w:lang w:eastAsia="en-GB"/>
          <w14:ligatures w14:val="none"/>
        </w:rPr>
        <w:t>:</w:t>
      </w:r>
    </w:p>
    <w:p w14:paraId="07BB03D2" w14:textId="77777777" w:rsidR="005A52BA" w:rsidRPr="005A52BA" w:rsidRDefault="005A52BA" w:rsidP="005A52BA">
      <w:pPr>
        <w:shd w:val="clear" w:color="auto" w:fill="FFFFFF"/>
        <w:spacing w:after="0" w:line="240" w:lineRule="auto"/>
        <w:textAlignment w:val="baseline"/>
        <w:rPr>
          <w:rFonts w:cstheme="minorHAnsi"/>
          <w:b/>
          <w:bCs/>
          <w:color w:val="242424"/>
          <w:sz w:val="24"/>
          <w:szCs w:val="24"/>
          <w:bdr w:val="none" w:sz="0" w:space="0" w:color="auto" w:frame="1"/>
          <w:shd w:val="clear" w:color="auto" w:fill="FFFFFF"/>
        </w:rPr>
      </w:pPr>
    </w:p>
    <w:p w14:paraId="584AF565" w14:textId="44E3EF98" w:rsidR="005A52BA" w:rsidRPr="005A52BA" w:rsidRDefault="005A52BA" w:rsidP="005A52BA">
      <w:pPr>
        <w:pStyle w:val="xxmsonormal"/>
        <w:numPr>
          <w:ilvl w:val="0"/>
          <w:numId w:val="3"/>
        </w:numPr>
        <w:shd w:val="clear" w:color="auto" w:fill="FFFFFF"/>
        <w:spacing w:before="0" w:beforeAutospacing="0" w:after="0" w:afterAutospacing="0"/>
        <w:ind w:left="1080"/>
        <w:rPr>
          <w:rFonts w:ascii="Calibri" w:hAnsi="Calibri" w:cs="Calibri"/>
          <w:color w:val="242424"/>
        </w:rPr>
      </w:pPr>
      <w:r>
        <w:rPr>
          <w:rFonts w:ascii="Calibri" w:hAnsi="Calibri" w:cs="Calibri"/>
          <w:color w:val="242424"/>
        </w:rPr>
        <w:t xml:space="preserve">The </w:t>
      </w:r>
      <w:r w:rsidRPr="005A52BA">
        <w:rPr>
          <w:rFonts w:ascii="Calibri" w:hAnsi="Calibri" w:cs="Calibri"/>
          <w:b/>
          <w:bCs/>
          <w:color w:val="242424"/>
        </w:rPr>
        <w:t>patient’s own telephone number</w:t>
      </w:r>
      <w:r>
        <w:rPr>
          <w:rFonts w:ascii="Calibri" w:hAnsi="Calibri" w:cs="Calibri"/>
          <w:color w:val="242424"/>
        </w:rPr>
        <w:t xml:space="preserve"> should be recorded, </w:t>
      </w:r>
      <w:r w:rsidRPr="005A52BA">
        <w:rPr>
          <w:rFonts w:ascii="Calibri" w:hAnsi="Calibri" w:cs="Calibri"/>
          <w:b/>
          <w:bCs/>
          <w:color w:val="242424"/>
        </w:rPr>
        <w:t>not</w:t>
      </w:r>
      <w:r>
        <w:rPr>
          <w:rFonts w:ascii="Calibri" w:hAnsi="Calibri" w:cs="Calibri"/>
          <w:color w:val="242424"/>
        </w:rPr>
        <w:t xml:space="preserve"> the</w:t>
      </w:r>
      <w:r w:rsidRPr="005A52BA">
        <w:rPr>
          <w:rFonts w:ascii="Calibri" w:hAnsi="Calibri" w:cs="Calibri"/>
          <w:color w:val="242424"/>
        </w:rPr>
        <w:t xml:space="preserve"> pharmacy</w:t>
      </w:r>
      <w:r>
        <w:rPr>
          <w:rFonts w:ascii="Calibri" w:hAnsi="Calibri" w:cs="Calibri"/>
          <w:color w:val="242424"/>
        </w:rPr>
        <w:t>’s telephone number – the latter stops the</w:t>
      </w:r>
      <w:r w:rsidRPr="005A52BA">
        <w:rPr>
          <w:rFonts w:ascii="Calibri" w:hAnsi="Calibri" w:cs="Calibri"/>
          <w:color w:val="242424"/>
        </w:rPr>
        <w:t xml:space="preserve"> record </w:t>
      </w:r>
      <w:r>
        <w:rPr>
          <w:rFonts w:ascii="Calibri" w:hAnsi="Calibri" w:cs="Calibri"/>
          <w:color w:val="242424"/>
        </w:rPr>
        <w:t>being</w:t>
      </w:r>
      <w:r w:rsidRPr="005A52BA">
        <w:rPr>
          <w:rFonts w:ascii="Calibri" w:hAnsi="Calibri" w:cs="Calibri"/>
          <w:color w:val="242424"/>
        </w:rPr>
        <w:t xml:space="preserve"> uploaded onto the national </w:t>
      </w:r>
      <w:proofErr w:type="gramStart"/>
      <w:r w:rsidRPr="005A52BA">
        <w:rPr>
          <w:rFonts w:ascii="Calibri" w:hAnsi="Calibri" w:cs="Calibri"/>
          <w:color w:val="242424"/>
        </w:rPr>
        <w:t>database</w:t>
      </w:r>
      <w:proofErr w:type="gramEnd"/>
    </w:p>
    <w:p w14:paraId="4EB50CE4" w14:textId="4DDEE05A" w:rsidR="005A52BA" w:rsidRPr="005A52BA" w:rsidRDefault="005A52BA" w:rsidP="005A52BA">
      <w:pPr>
        <w:pStyle w:val="xxmsonormal"/>
        <w:shd w:val="clear" w:color="auto" w:fill="FFFFFF"/>
        <w:spacing w:before="0" w:beforeAutospacing="0" w:after="0" w:afterAutospacing="0"/>
        <w:ind w:left="1440" w:firstLine="50"/>
        <w:rPr>
          <w:rFonts w:ascii="Calibri" w:hAnsi="Calibri" w:cs="Calibri"/>
          <w:color w:val="242424"/>
        </w:rPr>
      </w:pPr>
    </w:p>
    <w:p w14:paraId="2C487149" w14:textId="7FFDEAC0" w:rsidR="005A52BA" w:rsidRPr="005A52BA" w:rsidRDefault="005A52BA" w:rsidP="004D2032">
      <w:pPr>
        <w:pStyle w:val="xxmsonormal"/>
        <w:numPr>
          <w:ilvl w:val="0"/>
          <w:numId w:val="3"/>
        </w:numPr>
        <w:shd w:val="clear" w:color="auto" w:fill="FFFFFF"/>
        <w:spacing w:before="0" w:beforeAutospacing="0" w:after="0" w:afterAutospacing="0"/>
        <w:ind w:left="1080"/>
        <w:textAlignment w:val="baseline"/>
        <w:rPr>
          <w:rFonts w:eastAsiaTheme="minorHAnsi" w:cstheme="minorHAnsi"/>
          <w:b/>
          <w:bCs/>
          <w:color w:val="242424"/>
          <w:bdr w:val="none" w:sz="0" w:space="0" w:color="auto" w:frame="1"/>
          <w:shd w:val="clear" w:color="auto" w:fill="FFFFFF"/>
        </w:rPr>
      </w:pPr>
      <w:r w:rsidRPr="005A52BA">
        <w:rPr>
          <w:rFonts w:ascii="Calibri" w:hAnsi="Calibri" w:cs="Calibri"/>
          <w:color w:val="242424"/>
        </w:rPr>
        <w:t xml:space="preserve">Please check ensure the patient’s </w:t>
      </w:r>
      <w:r w:rsidRPr="005A52BA">
        <w:rPr>
          <w:rFonts w:ascii="Calibri" w:hAnsi="Calibri" w:cs="Calibri"/>
          <w:color w:val="242424"/>
        </w:rPr>
        <w:t xml:space="preserve">mobile </w:t>
      </w:r>
      <w:r w:rsidRPr="005A52BA">
        <w:rPr>
          <w:rFonts w:ascii="Calibri" w:hAnsi="Calibri" w:cs="Calibri"/>
          <w:color w:val="242424"/>
        </w:rPr>
        <w:t>n</w:t>
      </w:r>
      <w:r w:rsidRPr="005A52BA">
        <w:rPr>
          <w:rFonts w:ascii="Calibri" w:hAnsi="Calibri" w:cs="Calibri"/>
          <w:color w:val="242424"/>
        </w:rPr>
        <w:t>umber</w:t>
      </w:r>
      <w:r w:rsidRPr="005A52BA">
        <w:rPr>
          <w:rFonts w:ascii="Calibri" w:hAnsi="Calibri" w:cs="Calibri"/>
          <w:color w:val="242424"/>
        </w:rPr>
        <w:t xml:space="preserve"> </w:t>
      </w:r>
      <w:r w:rsidRPr="005A52BA">
        <w:rPr>
          <w:rFonts w:ascii="Calibri" w:hAnsi="Calibri" w:cs="Calibri"/>
          <w:b/>
          <w:bCs/>
          <w:color w:val="242424"/>
        </w:rPr>
        <w:t>has 11 digits</w:t>
      </w:r>
      <w:r w:rsidRPr="005A52BA">
        <w:rPr>
          <w:rFonts w:ascii="Calibri" w:hAnsi="Calibri" w:cs="Calibri"/>
          <w:color w:val="242424"/>
        </w:rPr>
        <w:t>, not</w:t>
      </w:r>
      <w:r w:rsidRPr="005A52BA">
        <w:rPr>
          <w:rFonts w:ascii="Calibri" w:hAnsi="Calibri" w:cs="Calibri"/>
          <w:color w:val="242424"/>
        </w:rPr>
        <w:t xml:space="preserve"> 10 digits</w:t>
      </w:r>
      <w:r w:rsidRPr="005A52BA">
        <w:rPr>
          <w:rFonts w:ascii="Calibri" w:hAnsi="Calibri" w:cs="Calibri"/>
          <w:color w:val="242424"/>
        </w:rPr>
        <w:t xml:space="preserve"> – or </w:t>
      </w:r>
      <w:r w:rsidRPr="005A52BA">
        <w:rPr>
          <w:rFonts w:ascii="Calibri" w:hAnsi="Calibri" w:cs="Calibri"/>
          <w:color w:val="242424"/>
        </w:rPr>
        <w:t xml:space="preserve">the patients </w:t>
      </w:r>
      <w:r w:rsidRPr="005A52BA">
        <w:rPr>
          <w:rFonts w:ascii="Calibri" w:hAnsi="Calibri" w:cs="Calibri"/>
          <w:color w:val="242424"/>
        </w:rPr>
        <w:t>who</w:t>
      </w:r>
      <w:r w:rsidRPr="005A52BA">
        <w:rPr>
          <w:rFonts w:ascii="Calibri" w:hAnsi="Calibri" w:cs="Calibri"/>
          <w:color w:val="242424"/>
        </w:rPr>
        <w:t xml:space="preserve"> have an outstanding three month follow up at week 15</w:t>
      </w:r>
      <w:r w:rsidRPr="005A52BA">
        <w:rPr>
          <w:rFonts w:ascii="Calibri" w:hAnsi="Calibri" w:cs="Calibri"/>
          <w:color w:val="242424"/>
        </w:rPr>
        <w:t xml:space="preserve"> can’t be </w:t>
      </w:r>
      <w:proofErr w:type="gramStart"/>
      <w:r w:rsidRPr="005A52BA">
        <w:rPr>
          <w:rFonts w:ascii="Calibri" w:hAnsi="Calibri" w:cs="Calibri"/>
          <w:color w:val="242424"/>
        </w:rPr>
        <w:t>contacted</w:t>
      </w:r>
      <w:proofErr w:type="gramEnd"/>
    </w:p>
    <w:p w14:paraId="1F59AFD1" w14:textId="77777777" w:rsidR="003A1570" w:rsidRPr="003A1570" w:rsidRDefault="003A1570" w:rsidP="003A1570">
      <w:pPr>
        <w:pStyle w:val="ListParagraph"/>
        <w:rPr>
          <w:rFonts w:cstheme="minorHAnsi"/>
          <w:b/>
          <w:bCs/>
          <w:color w:val="242424"/>
          <w:sz w:val="24"/>
          <w:szCs w:val="24"/>
          <w:bdr w:val="none" w:sz="0" w:space="0" w:color="auto" w:frame="1"/>
          <w:shd w:val="clear" w:color="auto" w:fill="FFFFFF"/>
        </w:rPr>
      </w:pPr>
    </w:p>
    <w:p w14:paraId="54997CE8" w14:textId="49AE4416" w:rsidR="003A1570" w:rsidRPr="003A1570" w:rsidRDefault="003A1570" w:rsidP="00E43D57">
      <w:pPr>
        <w:pStyle w:val="ListParagraph"/>
        <w:numPr>
          <w:ilvl w:val="0"/>
          <w:numId w:val="2"/>
        </w:numPr>
        <w:shd w:val="clear" w:color="auto" w:fill="FFFFFF"/>
        <w:spacing w:after="0" w:line="240" w:lineRule="auto"/>
        <w:textAlignment w:val="baseline"/>
        <w:rPr>
          <w:rFonts w:cstheme="minorHAnsi"/>
          <w:b/>
          <w:bCs/>
          <w:color w:val="242424"/>
          <w:sz w:val="24"/>
          <w:szCs w:val="24"/>
          <w:bdr w:val="none" w:sz="0" w:space="0" w:color="auto" w:frame="1"/>
          <w:shd w:val="clear" w:color="auto" w:fill="FFFFFF"/>
        </w:rPr>
      </w:pPr>
      <w:r w:rsidRPr="00237DDB">
        <w:rPr>
          <w:rFonts w:cstheme="minorHAnsi"/>
          <w:b/>
          <w:bCs/>
          <w:color w:val="242424"/>
          <w:sz w:val="24"/>
          <w:szCs w:val="24"/>
          <w:u w:val="single"/>
          <w:bdr w:val="none" w:sz="0" w:space="0" w:color="auto" w:frame="1"/>
          <w:shd w:val="clear" w:color="auto" w:fill="FFFFFF"/>
        </w:rPr>
        <w:t>Service Now</w:t>
      </w:r>
      <w:r>
        <w:rPr>
          <w:rFonts w:cstheme="minorHAnsi"/>
          <w:b/>
          <w:bCs/>
          <w:color w:val="242424"/>
          <w:sz w:val="24"/>
          <w:szCs w:val="24"/>
          <w:bdr w:val="none" w:sz="0" w:space="0" w:color="auto" w:frame="1"/>
          <w:shd w:val="clear" w:color="auto" w:fill="FFFFFF"/>
        </w:rPr>
        <w:t xml:space="preserve"> </w:t>
      </w:r>
      <w:r>
        <w:rPr>
          <w:rFonts w:cstheme="minorHAnsi"/>
          <w:color w:val="242424"/>
          <w:sz w:val="24"/>
          <w:szCs w:val="24"/>
          <w:bdr w:val="none" w:sz="0" w:space="0" w:color="auto" w:frame="1"/>
          <w:shd w:val="clear" w:color="auto" w:fill="FFFFFF"/>
        </w:rPr>
        <w:t xml:space="preserve">– did you know you can use </w:t>
      </w:r>
      <w:r w:rsidR="005A52BA">
        <w:rPr>
          <w:rFonts w:cstheme="minorHAnsi"/>
          <w:color w:val="242424"/>
          <w:sz w:val="24"/>
          <w:szCs w:val="24"/>
          <w:bdr w:val="none" w:sz="0" w:space="0" w:color="auto" w:frame="1"/>
          <w:shd w:val="clear" w:color="auto" w:fill="FFFFFF"/>
        </w:rPr>
        <w:t xml:space="preserve">the NHS’s </w:t>
      </w:r>
      <w:r>
        <w:rPr>
          <w:rFonts w:cstheme="minorHAnsi"/>
          <w:color w:val="242424"/>
          <w:sz w:val="24"/>
          <w:szCs w:val="24"/>
          <w:bdr w:val="none" w:sz="0" w:space="0" w:color="auto" w:frame="1"/>
          <w:shd w:val="clear" w:color="auto" w:fill="FFFFFF"/>
        </w:rPr>
        <w:t xml:space="preserve">Service Now </w:t>
      </w:r>
      <w:r w:rsidR="005A52BA">
        <w:rPr>
          <w:rFonts w:cstheme="minorHAnsi"/>
          <w:color w:val="242424"/>
          <w:sz w:val="24"/>
          <w:szCs w:val="24"/>
          <w:bdr w:val="none" w:sz="0" w:space="0" w:color="auto" w:frame="1"/>
          <w:shd w:val="clear" w:color="auto" w:fill="FFFFFF"/>
        </w:rPr>
        <w:t xml:space="preserve">IT portal </w:t>
      </w:r>
      <w:r>
        <w:rPr>
          <w:rFonts w:cstheme="minorHAnsi"/>
          <w:color w:val="242424"/>
          <w:sz w:val="24"/>
          <w:szCs w:val="24"/>
          <w:bdr w:val="none" w:sz="0" w:space="0" w:color="auto" w:frame="1"/>
          <w:shd w:val="clear" w:color="auto" w:fill="FFFFFF"/>
        </w:rPr>
        <w:t xml:space="preserve">to change the details showing on your NHS Mail account e.g. </w:t>
      </w:r>
      <w:r w:rsidR="005A52BA">
        <w:rPr>
          <w:rFonts w:cstheme="minorHAnsi"/>
          <w:color w:val="242424"/>
          <w:sz w:val="24"/>
          <w:szCs w:val="24"/>
          <w:bdr w:val="none" w:sz="0" w:space="0" w:color="auto" w:frame="1"/>
          <w:shd w:val="clear" w:color="auto" w:fill="FFFFFF"/>
        </w:rPr>
        <w:t>your</w:t>
      </w:r>
      <w:r>
        <w:rPr>
          <w:rFonts w:cstheme="minorHAnsi"/>
          <w:color w:val="242424"/>
          <w:sz w:val="24"/>
          <w:szCs w:val="24"/>
          <w:bdr w:val="none" w:sz="0" w:space="0" w:color="auto" w:frame="1"/>
          <w:shd w:val="clear" w:color="auto" w:fill="FFFFFF"/>
        </w:rPr>
        <w:t xml:space="preserve"> pharmacy</w:t>
      </w:r>
      <w:r w:rsidR="005A52BA">
        <w:rPr>
          <w:rFonts w:cstheme="minorHAnsi"/>
          <w:color w:val="242424"/>
          <w:sz w:val="24"/>
          <w:szCs w:val="24"/>
          <w:bdr w:val="none" w:sz="0" w:space="0" w:color="auto" w:frame="1"/>
          <w:shd w:val="clear" w:color="auto" w:fill="FFFFFF"/>
        </w:rPr>
        <w:t xml:space="preserve"> location</w:t>
      </w:r>
      <w:r>
        <w:rPr>
          <w:rFonts w:cstheme="minorHAnsi"/>
          <w:color w:val="242424"/>
          <w:sz w:val="24"/>
          <w:szCs w:val="24"/>
          <w:bdr w:val="none" w:sz="0" w:space="0" w:color="auto" w:frame="1"/>
          <w:shd w:val="clear" w:color="auto" w:fill="FFFFFF"/>
        </w:rPr>
        <w:t>?  See our helpful NHS Mail section on our NHS website here:</w:t>
      </w:r>
    </w:p>
    <w:p w14:paraId="759A4DE8" w14:textId="77777777" w:rsidR="003A1570" w:rsidRPr="003A1570" w:rsidRDefault="003A1570" w:rsidP="003A1570">
      <w:pPr>
        <w:pStyle w:val="ListParagraph"/>
        <w:rPr>
          <w:rFonts w:cstheme="minorHAnsi"/>
          <w:b/>
          <w:bCs/>
          <w:color w:val="242424"/>
          <w:sz w:val="24"/>
          <w:szCs w:val="24"/>
          <w:bdr w:val="none" w:sz="0" w:space="0" w:color="auto" w:frame="1"/>
          <w:shd w:val="clear" w:color="auto" w:fill="FFFFFF"/>
        </w:rPr>
      </w:pPr>
    </w:p>
    <w:p w14:paraId="21C23644" w14:textId="7FCED106" w:rsidR="00F93340" w:rsidRDefault="003A1570" w:rsidP="003A1570">
      <w:pPr>
        <w:pStyle w:val="ListParagraph"/>
        <w:rPr>
          <w:rFonts w:ascii="inherit" w:hAnsi="inherit" w:cs="Calibri"/>
          <w:b/>
          <w:bCs/>
          <w:color w:val="242424"/>
          <w:bdr w:val="none" w:sz="0" w:space="0" w:color="auto" w:frame="1"/>
        </w:rPr>
      </w:pPr>
      <w:hyperlink r:id="rId7" w:history="1">
        <w:r w:rsidRPr="003A1570">
          <w:rPr>
            <w:rStyle w:val="Hyperlink"/>
            <w:rFonts w:cstheme="minorHAnsi"/>
            <w:sz w:val="24"/>
            <w:szCs w:val="24"/>
            <w:bdr w:val="none" w:sz="0" w:space="0" w:color="auto" w:frame="1"/>
            <w:shd w:val="clear" w:color="auto" w:fill="FFFFFF"/>
          </w:rPr>
          <w:t>https://www.communitypharmacy.scot.nhs.uk/nhs-boards/nhs-lothian/nhs-email-accounts-outlook-365/</w:t>
        </w:r>
      </w:hyperlink>
    </w:p>
    <w:p w14:paraId="65B4CD16" w14:textId="77777777" w:rsidR="00543E95" w:rsidRPr="006E57B4" w:rsidRDefault="00543E95" w:rsidP="00543E95">
      <w:pPr>
        <w:shd w:val="clear" w:color="auto" w:fill="FFFFFF"/>
        <w:spacing w:after="0" w:line="240" w:lineRule="auto"/>
        <w:ind w:left="1080"/>
        <w:jc w:val="center"/>
        <w:rPr>
          <w:rFonts w:ascii="Times New Roman" w:eastAsia="Times New Roman" w:hAnsi="Times New Roman" w:cs="Times New Roman"/>
          <w:color w:val="000000"/>
          <w:sz w:val="24"/>
          <w:szCs w:val="24"/>
          <w:lang w:eastAsia="en-GB"/>
        </w:rPr>
      </w:pPr>
      <w:r w:rsidRPr="006E57B4">
        <w:rPr>
          <w:rFonts w:ascii="inherit" w:eastAsia="Times New Roman" w:hAnsi="inherit" w:cs="Times New Roman"/>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6E57B4">
        <w:rPr>
          <w:rFonts w:ascii="Calibri" w:eastAsia="Times New Roman" w:hAnsi="Calibri" w:cs="Calibri"/>
          <w:color w:val="000000"/>
          <w:sz w:val="24"/>
          <w:szCs w:val="24"/>
          <w:bdr w:val="none" w:sz="0" w:space="0" w:color="auto" w:frame="1"/>
          <w:lang w:eastAsia="en-GB"/>
        </w:rPr>
        <w:t> </w:t>
      </w:r>
    </w:p>
    <w:p w14:paraId="642CB1C9" w14:textId="77777777" w:rsidR="00543E95" w:rsidRPr="008479B8" w:rsidRDefault="00543E95" w:rsidP="00543E95">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1AD6255" w14:textId="77777777" w:rsidR="00543E95" w:rsidRPr="008479B8" w:rsidRDefault="00543E95" w:rsidP="00543E95">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25FF019B" w14:textId="2B003AFA" w:rsidR="00DD11EC" w:rsidRDefault="00543E95" w:rsidP="00543E95">
      <w:pPr>
        <w:pStyle w:val="NormalWeb"/>
        <w:spacing w:before="0" w:beforeAutospacing="0" w:after="0" w:afterAutospacing="0"/>
        <w:jc w:val="center"/>
      </w:pPr>
      <w:r w:rsidRPr="008479B8">
        <w:rPr>
          <w:rFonts w:ascii="Lucida Calligraphy" w:hAnsi="Lucida Calligraphy"/>
          <w:b/>
          <w:bCs/>
          <w:color w:val="7030A0"/>
          <w:sz w:val="28"/>
          <w:szCs w:val="28"/>
          <w:bdr w:val="none" w:sz="0" w:space="0" w:color="auto" w:frame="1"/>
        </w:rPr>
        <w:t>Royal Edinburgh Hospital</w:t>
      </w:r>
      <w:r>
        <w:rPr>
          <w:rFonts w:ascii="Arial" w:hAnsi="Arial" w:cs="Arial"/>
          <w:color w:val="000000"/>
          <w:bdr w:val="none" w:sz="0" w:space="0" w:color="auto" w:frame="1"/>
        </w:rPr>
        <w:t> </w:t>
      </w:r>
    </w:p>
    <w:sectPr w:rsidR="00DD11EC" w:rsidSect="003A1570">
      <w:pgSz w:w="11906" w:h="16838"/>
      <w:pgMar w:top="993" w:right="127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9FF"/>
    <w:multiLevelType w:val="hybridMultilevel"/>
    <w:tmpl w:val="6546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E1D40"/>
    <w:multiLevelType w:val="hybridMultilevel"/>
    <w:tmpl w:val="363859C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8A6612"/>
    <w:multiLevelType w:val="hybridMultilevel"/>
    <w:tmpl w:val="9D08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6483">
    <w:abstractNumId w:val="0"/>
  </w:num>
  <w:num w:numId="2" w16cid:durableId="2061783707">
    <w:abstractNumId w:val="2"/>
  </w:num>
  <w:num w:numId="3" w16cid:durableId="139782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EC"/>
    <w:rsid w:val="001000F1"/>
    <w:rsid w:val="0018043C"/>
    <w:rsid w:val="001E4BB7"/>
    <w:rsid w:val="00231AD5"/>
    <w:rsid w:val="00235C4A"/>
    <w:rsid w:val="00237DDB"/>
    <w:rsid w:val="00390743"/>
    <w:rsid w:val="003A1570"/>
    <w:rsid w:val="003D1E27"/>
    <w:rsid w:val="00443ADE"/>
    <w:rsid w:val="00450344"/>
    <w:rsid w:val="0053614E"/>
    <w:rsid w:val="00542CBA"/>
    <w:rsid w:val="00543E95"/>
    <w:rsid w:val="005A52BA"/>
    <w:rsid w:val="006753EC"/>
    <w:rsid w:val="008642ED"/>
    <w:rsid w:val="008E5650"/>
    <w:rsid w:val="009B4B6B"/>
    <w:rsid w:val="00A266DC"/>
    <w:rsid w:val="00A73574"/>
    <w:rsid w:val="00AB3F3E"/>
    <w:rsid w:val="00C362AD"/>
    <w:rsid w:val="00C77BEA"/>
    <w:rsid w:val="00CF7555"/>
    <w:rsid w:val="00D30CDF"/>
    <w:rsid w:val="00D97155"/>
    <w:rsid w:val="00DB33DD"/>
    <w:rsid w:val="00DD11EC"/>
    <w:rsid w:val="00E36CF7"/>
    <w:rsid w:val="00E77E9F"/>
    <w:rsid w:val="00E92A0D"/>
    <w:rsid w:val="00EB3CC7"/>
    <w:rsid w:val="00F1760D"/>
    <w:rsid w:val="00F906BF"/>
    <w:rsid w:val="00F9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59D"/>
  <w15:chartTrackingRefBased/>
  <w15:docId w15:val="{81842379-7B33-429C-BB15-5CADBE8D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D11E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D11EC"/>
    <w:rPr>
      <w:color w:val="0000FF"/>
      <w:u w:val="single"/>
    </w:rPr>
  </w:style>
  <w:style w:type="character" w:styleId="UnresolvedMention">
    <w:name w:val="Unresolved Mention"/>
    <w:basedOn w:val="DefaultParagraphFont"/>
    <w:uiPriority w:val="99"/>
    <w:semiHidden/>
    <w:unhideWhenUsed/>
    <w:rsid w:val="00543E95"/>
    <w:rPr>
      <w:color w:val="605E5C"/>
      <w:shd w:val="clear" w:color="auto" w:fill="E1DFDD"/>
    </w:rPr>
  </w:style>
  <w:style w:type="paragraph" w:styleId="NormalWeb">
    <w:name w:val="Normal (Web)"/>
    <w:basedOn w:val="Normal"/>
    <w:uiPriority w:val="99"/>
    <w:unhideWhenUsed/>
    <w:rsid w:val="00543E9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543E95"/>
    <w:pPr>
      <w:ind w:left="720"/>
      <w:contextualSpacing/>
    </w:pPr>
  </w:style>
  <w:style w:type="character" w:customStyle="1" w:styleId="mark7tfxzoh11">
    <w:name w:val="mark7tfxzoh11"/>
    <w:basedOn w:val="DefaultParagraphFont"/>
    <w:rsid w:val="00E77E9F"/>
  </w:style>
  <w:style w:type="paragraph" w:customStyle="1" w:styleId="xxmsonormal">
    <w:name w:val="x_x_msonormal"/>
    <w:basedOn w:val="Normal"/>
    <w:rsid w:val="005A52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scfybpwvw">
    <w:name w:val="markscfybpwvw"/>
    <w:basedOn w:val="DefaultParagraphFont"/>
    <w:rsid w:val="005A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2840">
      <w:bodyDiv w:val="1"/>
      <w:marLeft w:val="0"/>
      <w:marRight w:val="0"/>
      <w:marTop w:val="0"/>
      <w:marBottom w:val="0"/>
      <w:divBdr>
        <w:top w:val="none" w:sz="0" w:space="0" w:color="auto"/>
        <w:left w:val="none" w:sz="0" w:space="0" w:color="auto"/>
        <w:bottom w:val="none" w:sz="0" w:space="0" w:color="auto"/>
        <w:right w:val="none" w:sz="0" w:space="0" w:color="auto"/>
      </w:divBdr>
      <w:divsChild>
        <w:div w:id="1964800133">
          <w:marLeft w:val="0"/>
          <w:marRight w:val="0"/>
          <w:marTop w:val="0"/>
          <w:marBottom w:val="0"/>
          <w:divBdr>
            <w:top w:val="none" w:sz="0" w:space="0" w:color="auto"/>
            <w:left w:val="none" w:sz="0" w:space="0" w:color="auto"/>
            <w:bottom w:val="none" w:sz="0" w:space="0" w:color="auto"/>
            <w:right w:val="none" w:sz="0" w:space="0" w:color="auto"/>
          </w:divBdr>
        </w:div>
      </w:divsChild>
    </w:div>
    <w:div w:id="1083188009">
      <w:bodyDiv w:val="1"/>
      <w:marLeft w:val="0"/>
      <w:marRight w:val="0"/>
      <w:marTop w:val="0"/>
      <w:marBottom w:val="0"/>
      <w:divBdr>
        <w:top w:val="none" w:sz="0" w:space="0" w:color="auto"/>
        <w:left w:val="none" w:sz="0" w:space="0" w:color="auto"/>
        <w:bottom w:val="none" w:sz="0" w:space="0" w:color="auto"/>
        <w:right w:val="none" w:sz="0" w:space="0" w:color="auto"/>
      </w:divBdr>
    </w:div>
    <w:div w:id="19473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unitypharmacy.scot.nhs.uk/nhs-boards/nhs-lothian/nhs-email-accounts-outlook-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ellenjo.fowler2%40nhslothian.scot.nhs.uk%7C7877b8492a024bf6ee6108dc1cbd2666%7C10efe0bda0304bca809cb5e6745e499a%7C0%7C0%7C638416846111890735%7CUnknown%7CTWFpbGZsb3d8eyJWIjoiMC4wLjAwMDAiLCJQIjoiV2luMzIiLCJBTiI6Ik1haWwiLCJXVCI6Mn0%3D%7C3000%7C%7C%7C&amp;sdata=bvDk0dNbczUPqMdyp7%2FfvNvLIpVTqP6xJoifet0UaFg%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5</cp:revision>
  <dcterms:created xsi:type="dcterms:W3CDTF">2024-03-20T16:25:00Z</dcterms:created>
  <dcterms:modified xsi:type="dcterms:W3CDTF">2024-03-20T16:43:00Z</dcterms:modified>
</cp:coreProperties>
</file>