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02" w:rsidRPr="000E5702" w:rsidRDefault="000E5702" w:rsidP="000E5702">
      <w:pPr>
        <w:spacing w:after="0" w:line="240" w:lineRule="auto"/>
        <w:jc w:val="center"/>
        <w:textAlignment w:val="baseline"/>
        <w:rPr>
          <w:rFonts w:ascii="Segoe UI" w:eastAsia="Times New Roman" w:hAnsi="Segoe UI" w:cs="Segoe UI"/>
          <w:color w:val="000000"/>
          <w:sz w:val="27"/>
          <w:szCs w:val="27"/>
          <w:lang w:eastAsia="en-GB"/>
        </w:rPr>
      </w:pPr>
      <w:r w:rsidRPr="000E5702">
        <w:rPr>
          <w:rFonts w:ascii="Segoe UI" w:eastAsia="Times New Roman" w:hAnsi="Segoe UI" w:cs="Segoe UI"/>
          <w:color w:val="000000"/>
          <w:sz w:val="27"/>
          <w:szCs w:val="27"/>
          <w:lang w:eastAsia="en-GB"/>
        </w:rPr>
        <w:br/>
        <w:t> </w:t>
      </w:r>
      <w:r>
        <w:rPr>
          <w:rFonts w:ascii="Segoe UI" w:eastAsia="Times New Roman" w:hAnsi="Segoe UI" w:cs="Segoe UI"/>
          <w:noProof/>
          <w:color w:val="000000"/>
          <w:sz w:val="27"/>
          <w:szCs w:val="27"/>
          <w:lang w:eastAsia="en-GB"/>
        </w:rPr>
        <w:drawing>
          <wp:inline distT="0" distB="0" distL="0" distR="0">
            <wp:extent cx="2819400" cy="16185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19400" cy="1618544"/>
                    </a:xfrm>
                    <a:prstGeom prst="rect">
                      <a:avLst/>
                    </a:prstGeom>
                    <a:noFill/>
                    <a:ln w="9525">
                      <a:noFill/>
                      <a:miter lim="800000"/>
                      <a:headEnd/>
                      <a:tailEnd/>
                    </a:ln>
                  </pic:spPr>
                </pic:pic>
              </a:graphicData>
            </a:graphic>
          </wp:inline>
        </w:drawing>
      </w:r>
    </w:p>
    <w:p w:rsidR="000E5702" w:rsidRPr="000E5702" w:rsidRDefault="000E5702" w:rsidP="000E5702">
      <w:pPr>
        <w:shd w:val="clear" w:color="auto" w:fill="FFFFFF"/>
        <w:spacing w:after="0" w:line="240" w:lineRule="auto"/>
        <w:jc w:val="center"/>
        <w:rPr>
          <w:rFonts w:ascii="Times New Roman" w:eastAsia="Times New Roman" w:hAnsi="Times New Roman" w:cs="Times New Roman"/>
          <w:color w:val="000000"/>
          <w:sz w:val="24"/>
          <w:szCs w:val="24"/>
          <w:lang w:eastAsia="en-GB"/>
        </w:rPr>
      </w:pPr>
    </w:p>
    <w:p w:rsidR="000E5702" w:rsidRPr="000E5702" w:rsidRDefault="000E5702" w:rsidP="000E5702">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0E5702">
        <w:rPr>
          <w:rFonts w:ascii="Times New Roman" w:eastAsia="Times New Roman" w:hAnsi="Times New Roman" w:cs="Times New Roman"/>
          <w:color w:val="000000"/>
          <w:sz w:val="24"/>
          <w:szCs w:val="24"/>
          <w:lang w:eastAsia="en-GB"/>
        </w:rPr>
        <w:t> </w:t>
      </w:r>
    </w:p>
    <w:p w:rsidR="000E5702" w:rsidRPr="000E5702" w:rsidRDefault="000E5702" w:rsidP="000E5702">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0E5702">
        <w:rPr>
          <w:rFonts w:ascii="Calibri" w:eastAsia="Times New Roman" w:hAnsi="Calibri" w:cs="Calibri"/>
          <w:b/>
          <w:bCs/>
          <w:color w:val="212121"/>
          <w:sz w:val="40"/>
          <w:szCs w:val="40"/>
          <w:bdr w:val="none" w:sz="0" w:space="0" w:color="auto" w:frame="1"/>
          <w:lang w:eastAsia="en-GB"/>
        </w:rPr>
        <w:t>COMMUNITY PHARMACY DEVELOPMENT TEAM WEEKLY UPDATE</w:t>
      </w:r>
    </w:p>
    <w:p w:rsidR="000E5702" w:rsidRPr="000E5702" w:rsidRDefault="000E5702" w:rsidP="000E5702">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0E5702">
        <w:rPr>
          <w:rFonts w:ascii="Calibri" w:eastAsia="Times New Roman" w:hAnsi="Calibri" w:cs="Calibri"/>
          <w:b/>
          <w:bCs/>
          <w:i/>
          <w:iCs/>
          <w:color w:val="212121"/>
          <w:sz w:val="32"/>
          <w:szCs w:val="32"/>
          <w:bdr w:val="none" w:sz="0" w:space="0" w:color="auto" w:frame="1"/>
          <w:lang w:eastAsia="en-GB"/>
        </w:rPr>
        <w:t>Wed 17</w:t>
      </w:r>
      <w:r w:rsidRPr="000E5702">
        <w:rPr>
          <w:rFonts w:ascii="Calibri" w:eastAsia="Times New Roman" w:hAnsi="Calibri" w:cs="Calibri"/>
          <w:b/>
          <w:bCs/>
          <w:i/>
          <w:iCs/>
          <w:color w:val="212121"/>
          <w:sz w:val="32"/>
          <w:szCs w:val="32"/>
          <w:bdr w:val="none" w:sz="0" w:space="0" w:color="auto" w:frame="1"/>
          <w:vertAlign w:val="superscript"/>
          <w:lang w:eastAsia="en-GB"/>
        </w:rPr>
        <w:t>th</w:t>
      </w:r>
      <w:r w:rsidRPr="000E5702">
        <w:rPr>
          <w:rFonts w:ascii="Calibri" w:eastAsia="Times New Roman" w:hAnsi="Calibri" w:cs="Calibri"/>
          <w:b/>
          <w:bCs/>
          <w:i/>
          <w:iCs/>
          <w:color w:val="212121"/>
          <w:sz w:val="32"/>
          <w:szCs w:val="32"/>
          <w:bdr w:val="none" w:sz="0" w:space="0" w:color="auto" w:frame="1"/>
          <w:lang w:eastAsia="en-GB"/>
        </w:rPr>
        <w:t> April 2024</w:t>
      </w:r>
    </w:p>
    <w:p w:rsidR="000E5702" w:rsidRPr="000E5702" w:rsidRDefault="000E5702" w:rsidP="000E5702">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0E5702">
        <w:rPr>
          <w:rFonts w:ascii="Calibri" w:eastAsia="Times New Roman" w:hAnsi="Calibri" w:cs="Calibri"/>
          <w:b/>
          <w:bCs/>
          <w:color w:val="212121"/>
          <w:sz w:val="28"/>
          <w:szCs w:val="28"/>
          <w:bdr w:val="none" w:sz="0" w:space="0" w:color="auto" w:frame="1"/>
          <w:lang w:eastAsia="en-GB"/>
        </w:rPr>
        <w:t>We hope that you will take some time to read the information below and share with the whole team.</w:t>
      </w:r>
    </w:p>
    <w:p w:rsidR="000E5702" w:rsidRPr="000E5702" w:rsidRDefault="000E5702" w:rsidP="000E5702">
      <w:pPr>
        <w:spacing w:after="0" w:line="240" w:lineRule="auto"/>
        <w:rPr>
          <w:rFonts w:ascii="Times New Roman" w:eastAsia="Times New Roman" w:hAnsi="Times New Roman" w:cs="Times New Roman"/>
          <w:color w:val="000000"/>
          <w:sz w:val="24"/>
          <w:szCs w:val="24"/>
          <w:lang w:eastAsia="en-GB"/>
        </w:rPr>
      </w:pPr>
      <w:r w:rsidRPr="000E5702">
        <w:rPr>
          <w:rFonts w:ascii="Brush Script MT" w:eastAsia="Times New Roman" w:hAnsi="Brush Script MT" w:cs="Times New Roman"/>
          <w:color w:val="212121"/>
          <w:sz w:val="32"/>
          <w:szCs w:val="32"/>
          <w:bdr w:val="none" w:sz="0" w:space="0" w:color="auto" w:frame="1"/>
          <w:lang w:eastAsia="en-GB"/>
        </w:rPr>
        <w:t> </w:t>
      </w:r>
    </w:p>
    <w:p w:rsidR="000E5702" w:rsidRPr="000E5702" w:rsidRDefault="000E5702" w:rsidP="000E5702">
      <w:pPr>
        <w:spacing w:after="0" w:line="240" w:lineRule="auto"/>
        <w:jc w:val="center"/>
        <w:rPr>
          <w:rFonts w:ascii="Times New Roman" w:eastAsia="Times New Roman" w:hAnsi="Times New Roman" w:cs="Times New Roman"/>
          <w:color w:val="000000"/>
          <w:sz w:val="24"/>
          <w:szCs w:val="24"/>
          <w:lang w:eastAsia="en-GB"/>
        </w:rPr>
      </w:pPr>
      <w:r w:rsidRPr="000E5702">
        <w:rPr>
          <w:rFonts w:ascii="Brush Script MT" w:eastAsia="Times New Roman" w:hAnsi="Brush Script MT" w:cs="Times New Roman"/>
          <w:color w:val="212121"/>
          <w:sz w:val="32"/>
          <w:szCs w:val="32"/>
          <w:bdr w:val="none" w:sz="0" w:space="0" w:color="auto" w:frame="1"/>
          <w:lang w:eastAsia="en-GB"/>
        </w:rPr>
        <w:t> </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b/>
          <w:bCs/>
          <w:color w:val="00B050"/>
          <w:sz w:val="20"/>
          <w:szCs w:val="20"/>
          <w:bdr w:val="none" w:sz="0" w:space="0" w:color="auto" w:frame="1"/>
          <w:lang w:eastAsia="en-GB"/>
        </w:rPr>
        <w:t>Could you be a Community Pharmacy Champion?  </w:t>
      </w:r>
      <w:r w:rsidRPr="000E5702">
        <w:rPr>
          <w:rFonts w:ascii="Arial" w:eastAsia="Times New Roman" w:hAnsi="Arial" w:cs="Arial"/>
          <w:color w:val="000000"/>
          <w:sz w:val="20"/>
          <w:szCs w:val="20"/>
          <w:bdr w:val="none" w:sz="0" w:space="0" w:color="auto" w:frame="1"/>
          <w:lang w:eastAsia="en-GB"/>
        </w:rPr>
        <w:t>We have </w:t>
      </w:r>
      <w:r w:rsidRPr="000E5702">
        <w:rPr>
          <w:rFonts w:ascii="Arial" w:eastAsia="Times New Roman" w:hAnsi="Arial" w:cs="Arial"/>
          <w:b/>
          <w:bCs/>
          <w:color w:val="000000"/>
          <w:sz w:val="20"/>
          <w:szCs w:val="20"/>
          <w:bdr w:val="none" w:sz="0" w:space="0" w:color="auto" w:frame="1"/>
          <w:lang w:eastAsia="en-GB"/>
        </w:rPr>
        <w:t>TWO</w:t>
      </w:r>
      <w:r w:rsidRPr="000E5702">
        <w:rPr>
          <w:rFonts w:ascii="Arial" w:eastAsia="Times New Roman" w:hAnsi="Arial" w:cs="Arial"/>
          <w:color w:val="000000"/>
          <w:sz w:val="20"/>
          <w:szCs w:val="20"/>
          <w:bdr w:val="none" w:sz="0" w:space="0" w:color="auto" w:frame="1"/>
          <w:lang w:eastAsia="en-GB"/>
        </w:rPr>
        <w:t> exciting opportunities to be a Community Pharmacy Champion for pharmacies across Lothian. For more information on the role &amp; how to apply, please see attachment. Please note Community Pharmacy Lothian will support the appointment of these posts.</w:t>
      </w:r>
    </w:p>
    <w:p w:rsidR="000E5702" w:rsidRPr="000E5702" w:rsidRDefault="000E5702" w:rsidP="000E5702">
      <w:pPr>
        <w:shd w:val="clear" w:color="auto" w:fill="FFFFFF"/>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b/>
          <w:bCs/>
          <w:color w:val="00B050"/>
          <w:sz w:val="20"/>
          <w:szCs w:val="20"/>
          <w:bdr w:val="none" w:sz="0" w:space="0" w:color="auto" w:frame="1"/>
          <w:shd w:val="clear" w:color="auto" w:fill="FFFFFF"/>
          <w:lang w:eastAsia="en-GB"/>
        </w:rPr>
        <w:t>Face-Face Training Event</w:t>
      </w:r>
      <w:r w:rsidRPr="000E5702">
        <w:rPr>
          <w:rFonts w:ascii="Arial" w:eastAsia="Times New Roman" w:hAnsi="Arial" w:cs="Arial"/>
          <w:color w:val="00B050"/>
          <w:sz w:val="20"/>
          <w:szCs w:val="20"/>
          <w:bdr w:val="none" w:sz="0" w:space="0" w:color="auto" w:frame="1"/>
          <w:shd w:val="clear" w:color="auto" w:fill="FFFFFF"/>
          <w:lang w:eastAsia="en-GB"/>
        </w:rPr>
        <w:t> </w:t>
      </w:r>
      <w:r w:rsidRPr="000E5702">
        <w:rPr>
          <w:rFonts w:ascii="Arial" w:eastAsia="Times New Roman" w:hAnsi="Arial" w:cs="Arial"/>
          <w:color w:val="000000"/>
          <w:sz w:val="20"/>
          <w:szCs w:val="20"/>
          <w:bdr w:val="none" w:sz="0" w:space="0" w:color="auto" w:frame="1"/>
          <w:shd w:val="clear" w:color="auto" w:fill="FFFFFF"/>
          <w:lang w:eastAsia="en-GB"/>
        </w:rPr>
        <w:t>– </w:t>
      </w:r>
      <w:r w:rsidRPr="000E5702">
        <w:rPr>
          <w:rFonts w:ascii="Arial" w:eastAsia="Times New Roman" w:hAnsi="Arial" w:cs="Arial"/>
          <w:b/>
          <w:bCs/>
          <w:color w:val="000000"/>
          <w:sz w:val="20"/>
          <w:szCs w:val="20"/>
          <w:bdr w:val="none" w:sz="0" w:space="0" w:color="auto" w:frame="1"/>
          <w:shd w:val="clear" w:color="auto" w:fill="FFFFFF"/>
          <w:lang w:eastAsia="en-GB"/>
        </w:rPr>
        <w:t>Keep your diaries free!</w:t>
      </w:r>
      <w:r w:rsidRPr="000E5702">
        <w:rPr>
          <w:rFonts w:ascii="Arial" w:eastAsia="Times New Roman" w:hAnsi="Arial" w:cs="Arial"/>
          <w:color w:val="000000"/>
          <w:sz w:val="20"/>
          <w:szCs w:val="20"/>
          <w:bdr w:val="none" w:sz="0" w:space="0" w:color="auto" w:frame="1"/>
          <w:shd w:val="clear" w:color="auto" w:fill="FFFFFF"/>
          <w:lang w:eastAsia="en-GB"/>
        </w:rPr>
        <w:t xml:space="preserve"> After the success of our November face-face training event at the </w:t>
      </w:r>
      <w:proofErr w:type="spellStart"/>
      <w:r w:rsidRPr="000E5702">
        <w:rPr>
          <w:rFonts w:ascii="Arial" w:eastAsia="Times New Roman" w:hAnsi="Arial" w:cs="Arial"/>
          <w:color w:val="000000"/>
          <w:sz w:val="20"/>
          <w:szCs w:val="20"/>
          <w:bdr w:val="none" w:sz="0" w:space="0" w:color="auto" w:frame="1"/>
          <w:shd w:val="clear" w:color="auto" w:fill="FFFFFF"/>
          <w:lang w:eastAsia="en-GB"/>
        </w:rPr>
        <w:t>Novotel</w:t>
      </w:r>
      <w:proofErr w:type="spellEnd"/>
      <w:r w:rsidRPr="000E5702">
        <w:rPr>
          <w:rFonts w:ascii="Arial" w:eastAsia="Times New Roman" w:hAnsi="Arial" w:cs="Arial"/>
          <w:color w:val="000000"/>
          <w:sz w:val="20"/>
          <w:szCs w:val="20"/>
          <w:bdr w:val="none" w:sz="0" w:space="0" w:color="auto" w:frame="1"/>
          <w:shd w:val="clear" w:color="auto" w:fill="FFFFFF"/>
          <w:lang w:eastAsia="en-GB"/>
        </w:rPr>
        <w:t>, where we had guest speakers from Community Pharmacy Lothian and Chalmers Sexual health…another face-face training event is being planned for the </w:t>
      </w:r>
      <w:r w:rsidRPr="000E5702">
        <w:rPr>
          <w:rFonts w:ascii="Arial" w:eastAsia="Times New Roman" w:hAnsi="Arial" w:cs="Arial"/>
          <w:b/>
          <w:bCs/>
          <w:color w:val="000000"/>
          <w:sz w:val="20"/>
          <w:szCs w:val="20"/>
          <w:bdr w:val="none" w:sz="0" w:space="0" w:color="auto" w:frame="1"/>
          <w:shd w:val="clear" w:color="auto" w:fill="FFFFFF"/>
          <w:lang w:eastAsia="en-GB"/>
        </w:rPr>
        <w:t>21</w:t>
      </w:r>
      <w:r w:rsidRPr="000E5702">
        <w:rPr>
          <w:rFonts w:ascii="Arial" w:eastAsia="Times New Roman" w:hAnsi="Arial" w:cs="Arial"/>
          <w:b/>
          <w:bCs/>
          <w:color w:val="000000"/>
          <w:sz w:val="20"/>
          <w:szCs w:val="20"/>
          <w:bdr w:val="none" w:sz="0" w:space="0" w:color="auto" w:frame="1"/>
          <w:shd w:val="clear" w:color="auto" w:fill="FFFFFF"/>
          <w:vertAlign w:val="superscript"/>
          <w:lang w:eastAsia="en-GB"/>
        </w:rPr>
        <w:t>st</w:t>
      </w:r>
      <w:r w:rsidRPr="000E5702">
        <w:rPr>
          <w:rFonts w:ascii="Arial" w:eastAsia="Times New Roman" w:hAnsi="Arial" w:cs="Arial"/>
          <w:b/>
          <w:bCs/>
          <w:color w:val="000000"/>
          <w:sz w:val="20"/>
          <w:szCs w:val="20"/>
          <w:bdr w:val="none" w:sz="0" w:space="0" w:color="auto" w:frame="1"/>
          <w:shd w:val="clear" w:color="auto" w:fill="FFFFFF"/>
          <w:lang w:eastAsia="en-GB"/>
        </w:rPr>
        <w:t> May, 1830-2100</w:t>
      </w:r>
      <w:r w:rsidRPr="000E5702">
        <w:rPr>
          <w:rFonts w:ascii="Arial" w:eastAsia="Times New Roman" w:hAnsi="Arial" w:cs="Arial"/>
          <w:color w:val="000000"/>
          <w:sz w:val="20"/>
          <w:szCs w:val="20"/>
          <w:bdr w:val="none" w:sz="0" w:space="0" w:color="auto" w:frame="1"/>
          <w:shd w:val="clear" w:color="auto" w:fill="FFFFFF"/>
          <w:lang w:eastAsia="en-GB"/>
        </w:rPr>
        <w:t>. This is a great learning &amp; networking opportunity, PLUS food will be provided on the night! </w:t>
      </w:r>
      <w:r w:rsidRPr="000E5702">
        <w:rPr>
          <w:rFonts w:ascii="Arial" w:eastAsia="Times New Roman" w:hAnsi="Arial" w:cs="Arial"/>
          <w:b/>
          <w:bCs/>
          <w:color w:val="000000"/>
          <w:sz w:val="20"/>
          <w:szCs w:val="20"/>
          <w:bdr w:val="none" w:sz="0" w:space="0" w:color="auto" w:frame="1"/>
          <w:shd w:val="clear" w:color="auto" w:fill="FFFFFF"/>
          <w:lang w:eastAsia="en-GB"/>
        </w:rPr>
        <w:t>Invites</w:t>
      </w:r>
      <w:r w:rsidRPr="000E5702">
        <w:rPr>
          <w:rFonts w:ascii="Arial" w:eastAsia="Times New Roman" w:hAnsi="Arial" w:cs="Arial"/>
          <w:color w:val="000000"/>
          <w:sz w:val="20"/>
          <w:szCs w:val="20"/>
          <w:bdr w:val="none" w:sz="0" w:space="0" w:color="auto" w:frame="1"/>
          <w:shd w:val="clear" w:color="auto" w:fill="FFFFFF"/>
          <w:lang w:eastAsia="en-GB"/>
        </w:rPr>
        <w:t> </w:t>
      </w:r>
      <w:r w:rsidRPr="000E5702">
        <w:rPr>
          <w:rFonts w:ascii="Arial" w:eastAsia="Times New Roman" w:hAnsi="Arial" w:cs="Arial"/>
          <w:b/>
          <w:bCs/>
          <w:color w:val="000000"/>
          <w:sz w:val="20"/>
          <w:szCs w:val="20"/>
          <w:bdr w:val="none" w:sz="0" w:space="0" w:color="auto" w:frame="1"/>
          <w:shd w:val="clear" w:color="auto" w:fill="FFFFFF"/>
          <w:lang w:eastAsia="en-GB"/>
        </w:rPr>
        <w:t>and details of our guest speakers</w:t>
      </w:r>
      <w:r w:rsidRPr="000E5702">
        <w:rPr>
          <w:rFonts w:ascii="Arial" w:eastAsia="Times New Roman" w:hAnsi="Arial" w:cs="Arial"/>
          <w:color w:val="000000"/>
          <w:sz w:val="20"/>
          <w:szCs w:val="20"/>
          <w:bdr w:val="none" w:sz="0" w:space="0" w:color="auto" w:frame="1"/>
          <w:shd w:val="clear" w:color="auto" w:fill="FFFFFF"/>
          <w:lang w:eastAsia="en-GB"/>
        </w:rPr>
        <w:t> </w:t>
      </w:r>
      <w:r w:rsidRPr="000E5702">
        <w:rPr>
          <w:rFonts w:ascii="Arial" w:eastAsia="Times New Roman" w:hAnsi="Arial" w:cs="Arial"/>
          <w:b/>
          <w:bCs/>
          <w:color w:val="000000"/>
          <w:sz w:val="20"/>
          <w:szCs w:val="20"/>
          <w:bdr w:val="none" w:sz="0" w:space="0" w:color="auto" w:frame="1"/>
          <w:shd w:val="clear" w:color="auto" w:fill="FFFFFF"/>
          <w:lang w:eastAsia="en-GB"/>
        </w:rPr>
        <w:t>to follow</w:t>
      </w:r>
      <w:r w:rsidRPr="000E5702">
        <w:rPr>
          <w:rFonts w:ascii="Arial" w:eastAsia="Times New Roman" w:hAnsi="Arial" w:cs="Arial"/>
          <w:color w:val="000000"/>
          <w:sz w:val="20"/>
          <w:szCs w:val="20"/>
          <w:bdr w:val="none" w:sz="0" w:space="0" w:color="auto" w:frame="1"/>
          <w:shd w:val="clear" w:color="auto" w:fill="FFFFFF"/>
          <w:lang w:eastAsia="en-GB"/>
        </w:rPr>
        <w:t>!</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b/>
          <w:bCs/>
          <w:color w:val="00B050"/>
          <w:sz w:val="20"/>
          <w:szCs w:val="20"/>
          <w:bdr w:val="none" w:sz="0" w:space="0" w:color="auto" w:frame="1"/>
          <w:lang w:eastAsia="en-GB"/>
        </w:rPr>
        <w:t>Shortages – </w:t>
      </w:r>
      <w:r w:rsidRPr="000E5702">
        <w:rPr>
          <w:rFonts w:ascii="Arial" w:eastAsia="Times New Roman" w:hAnsi="Arial" w:cs="Arial"/>
          <w:color w:val="000000"/>
          <w:sz w:val="20"/>
          <w:szCs w:val="20"/>
          <w:bdr w:val="none" w:sz="0" w:space="0" w:color="auto" w:frame="1"/>
          <w:lang w:eastAsia="en-GB"/>
        </w:rPr>
        <w:t>Please ensure when you are notifying the surgeries of unavailable stock that you have exhausted all other avenues first. The attached shortages form is a handy tool that notifies the surgeries of all the steps community pharmacy teams have undertaken prior to returning the script for an alternative item. This form can be attached to any scripts returned.</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color w:val="000000"/>
          <w:sz w:val="20"/>
          <w:szCs w:val="20"/>
          <w:bdr w:val="none" w:sz="0" w:space="0" w:color="auto" w:frame="1"/>
          <w:lang w:eastAsia="en-GB"/>
        </w:rPr>
        <w:t> </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b/>
          <w:bCs/>
          <w:color w:val="00B050"/>
          <w:sz w:val="20"/>
          <w:szCs w:val="20"/>
          <w:bdr w:val="none" w:sz="0" w:space="0" w:color="auto" w:frame="1"/>
          <w:lang w:eastAsia="en-GB"/>
        </w:rPr>
        <w:t>Do you have an NHS mailbox?</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color w:val="000000"/>
          <w:sz w:val="20"/>
          <w:szCs w:val="20"/>
          <w:bdr w:val="none" w:sz="0" w:space="0" w:color="auto" w:frame="1"/>
          <w:shd w:val="clear" w:color="auto" w:fill="FFFFFF"/>
          <w:lang w:eastAsia="en-GB"/>
        </w:rPr>
        <w:t>All requests regarding Outlook accounts should now be self-logged by users in community pharmacies using the </w:t>
      </w:r>
      <w:hyperlink r:id="rId6" w:history="1">
        <w:r w:rsidRPr="000E5702">
          <w:rPr>
            <w:rFonts w:ascii="Arial" w:eastAsia="Times New Roman" w:hAnsi="Arial" w:cs="Arial"/>
            <w:color w:val="0563C1"/>
            <w:sz w:val="20"/>
            <w:szCs w:val="20"/>
            <w:u w:val="single"/>
            <w:lang w:eastAsia="en-GB"/>
          </w:rPr>
          <w:t>NHS’s IT portal Service Now</w:t>
        </w:r>
      </w:hyperlink>
      <w:r w:rsidRPr="000E5702">
        <w:rPr>
          <w:rFonts w:ascii="Arial" w:eastAsia="Times New Roman" w:hAnsi="Arial" w:cs="Arial"/>
          <w:color w:val="000000"/>
          <w:sz w:val="20"/>
          <w:szCs w:val="20"/>
          <w:bdr w:val="none" w:sz="0" w:space="0" w:color="auto" w:frame="1"/>
          <w:shd w:val="clear" w:color="auto" w:fill="FFFFFF"/>
          <w:lang w:eastAsia="en-GB"/>
        </w:rPr>
        <w:t> which is accessible from all community pharmacy computers. (All this </w:t>
      </w:r>
      <w:hyperlink r:id="rId7" w:history="1">
        <w:r w:rsidRPr="000E5702">
          <w:rPr>
            <w:rFonts w:ascii="Arial" w:eastAsia="Times New Roman" w:hAnsi="Arial" w:cs="Arial"/>
            <w:color w:val="0563C1"/>
            <w:sz w:val="20"/>
            <w:szCs w:val="20"/>
            <w:u w:val="single"/>
            <w:lang w:eastAsia="en-GB"/>
          </w:rPr>
          <w:t>information &amp; necessary</w:t>
        </w:r>
      </w:hyperlink>
      <w:r w:rsidRPr="000E5702">
        <w:rPr>
          <w:rFonts w:ascii="Arial" w:eastAsia="Times New Roman" w:hAnsi="Arial" w:cs="Arial"/>
          <w:color w:val="000000"/>
          <w:sz w:val="20"/>
          <w:szCs w:val="20"/>
          <w:bdr w:val="none" w:sz="0" w:space="0" w:color="auto" w:frame="1"/>
          <w:shd w:val="clear" w:color="auto" w:fill="FFFFFF"/>
          <w:lang w:eastAsia="en-GB"/>
        </w:rPr>
        <w:t> forms can be found on our </w:t>
      </w:r>
      <w:hyperlink r:id="rId8" w:history="1">
        <w:r w:rsidRPr="000E5702">
          <w:rPr>
            <w:rFonts w:ascii="Arial" w:eastAsia="Times New Roman" w:hAnsi="Arial" w:cs="Arial"/>
            <w:color w:val="0563C1"/>
            <w:sz w:val="20"/>
            <w:szCs w:val="20"/>
            <w:u w:val="single"/>
            <w:lang w:eastAsia="en-GB"/>
          </w:rPr>
          <w:t>website</w:t>
        </w:r>
      </w:hyperlink>
      <w:r w:rsidRPr="000E5702">
        <w:rPr>
          <w:rFonts w:ascii="Arial" w:eastAsia="Times New Roman" w:hAnsi="Arial" w:cs="Arial"/>
          <w:color w:val="000000"/>
          <w:sz w:val="20"/>
          <w:szCs w:val="20"/>
          <w:bdr w:val="none" w:sz="0" w:space="0" w:color="auto" w:frame="1"/>
          <w:shd w:val="clear" w:color="auto" w:fill="FFFFFF"/>
          <w:lang w:eastAsia="en-GB"/>
        </w:rPr>
        <w:t>)</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color w:val="000000"/>
          <w:sz w:val="20"/>
          <w:szCs w:val="20"/>
          <w:bdr w:val="none" w:sz="0" w:space="0" w:color="auto" w:frame="1"/>
          <w:shd w:val="clear" w:color="auto" w:fill="FFFFFF"/>
          <w:lang w:eastAsia="en-GB"/>
        </w:rPr>
        <w:t> </w:t>
      </w:r>
    </w:p>
    <w:p w:rsidR="000E5702" w:rsidRPr="000E5702" w:rsidRDefault="000E5702" w:rsidP="000E5702">
      <w:pPr>
        <w:spacing w:after="0" w:line="240" w:lineRule="auto"/>
        <w:rPr>
          <w:rFonts w:ascii="Times New Roman" w:eastAsia="Times New Roman" w:hAnsi="Times New Roman" w:cs="Times New Roman"/>
          <w:color w:val="000000"/>
          <w:sz w:val="20"/>
          <w:szCs w:val="20"/>
          <w:lang w:eastAsia="en-GB"/>
        </w:rPr>
      </w:pPr>
      <w:r w:rsidRPr="000E5702">
        <w:rPr>
          <w:rFonts w:ascii="Arial" w:eastAsia="Times New Roman" w:hAnsi="Arial" w:cs="Arial"/>
          <w:color w:val="000000"/>
          <w:sz w:val="20"/>
          <w:szCs w:val="20"/>
          <w:bdr w:val="none" w:sz="0" w:space="0" w:color="auto" w:frame="1"/>
          <w:shd w:val="clear" w:color="auto" w:fill="FFFFFF"/>
          <w:lang w:eastAsia="en-GB"/>
        </w:rPr>
        <w:t>This includes</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New NHS Mail Outlook accounts for new staff</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Reactivation/unlocking of existing accounts</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Deletion of accounts for staff leavers</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Password resets</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Linking/unlinking from a pharmacy’s shared mailbox</w:t>
      </w:r>
    </w:p>
    <w:p w:rsidR="000E5702" w:rsidRPr="000E5702" w:rsidRDefault="000E5702" w:rsidP="000E5702">
      <w:pPr>
        <w:numPr>
          <w:ilvl w:val="0"/>
          <w:numId w:val="1"/>
        </w:numPr>
        <w:spacing w:after="0" w:line="240" w:lineRule="auto"/>
        <w:rPr>
          <w:rFonts w:ascii="Calibri" w:eastAsia="Times New Roman" w:hAnsi="Calibri" w:cs="Calibri"/>
          <w:color w:val="000000"/>
          <w:sz w:val="20"/>
          <w:szCs w:val="20"/>
          <w:lang w:eastAsia="en-GB"/>
        </w:rPr>
      </w:pPr>
      <w:r w:rsidRPr="000E5702">
        <w:rPr>
          <w:rFonts w:ascii="Arial" w:eastAsia="Times New Roman" w:hAnsi="Arial" w:cs="Arial"/>
          <w:color w:val="000000"/>
          <w:sz w:val="20"/>
          <w:szCs w:val="20"/>
          <w:bdr w:val="none" w:sz="0" w:space="0" w:color="auto" w:frame="1"/>
          <w:lang w:eastAsia="en-GB"/>
        </w:rPr>
        <w:t>Updating the user’s details such as name, job title, location and contact telephone number</w:t>
      </w:r>
    </w:p>
    <w:p w:rsidR="000E5702" w:rsidRPr="000E5702" w:rsidRDefault="000E5702" w:rsidP="000E5702">
      <w:pPr>
        <w:shd w:val="clear" w:color="auto" w:fill="FFFFFF"/>
        <w:spacing w:after="0" w:line="240" w:lineRule="auto"/>
        <w:rPr>
          <w:rFonts w:ascii="Times New Roman" w:eastAsia="Times New Roman" w:hAnsi="Times New Roman" w:cs="Times New Roman"/>
          <w:color w:val="000000"/>
          <w:sz w:val="24"/>
          <w:szCs w:val="24"/>
          <w:lang w:eastAsia="en-GB"/>
        </w:rPr>
      </w:pPr>
      <w:r w:rsidRPr="000E5702">
        <w:rPr>
          <w:rFonts w:ascii="Arial" w:eastAsia="Times New Roman" w:hAnsi="Arial" w:cs="Arial"/>
          <w:color w:val="000000"/>
          <w:sz w:val="20"/>
          <w:szCs w:val="20"/>
          <w:bdr w:val="none" w:sz="0" w:space="0" w:color="auto" w:frame="1"/>
          <w:shd w:val="clear" w:color="auto" w:fill="FFFFFF"/>
          <w:lang w:eastAsia="en-GB"/>
        </w:rPr>
        <w:t>If you have any problems logging into Service Now to log a request, you can also phone the </w:t>
      </w:r>
      <w:r w:rsidRPr="000E5702">
        <w:rPr>
          <w:rFonts w:ascii="Arial" w:eastAsia="Times New Roman" w:hAnsi="Arial" w:cs="Arial"/>
          <w:b/>
          <w:bCs/>
          <w:color w:val="000000"/>
          <w:sz w:val="20"/>
          <w:szCs w:val="20"/>
          <w:bdr w:val="none" w:sz="0" w:space="0" w:color="auto" w:frame="1"/>
          <w:shd w:val="clear" w:color="auto" w:fill="FFFFFF"/>
          <w:lang w:eastAsia="en-GB"/>
        </w:rPr>
        <w:t>eHealth helpdesk (9am-5pm, Mon to Fri) on 0131 536 5050</w:t>
      </w:r>
      <w:r w:rsidRPr="000E5702">
        <w:rPr>
          <w:rFonts w:ascii="Arial" w:eastAsia="Times New Roman" w:hAnsi="Arial" w:cs="Arial"/>
          <w:color w:val="000000"/>
          <w:sz w:val="20"/>
          <w:szCs w:val="20"/>
          <w:bdr w:val="none" w:sz="0" w:space="0" w:color="auto" w:frame="1"/>
          <w:shd w:val="clear" w:color="auto" w:fill="FFFFFF"/>
          <w:lang w:eastAsia="en-GB"/>
        </w:rPr>
        <w:t> to log a call on your behalf on Service Now.</w:t>
      </w:r>
    </w:p>
    <w:p w:rsidR="000B1C7E" w:rsidRDefault="000B1C7E"/>
    <w:sectPr w:rsidR="000B1C7E" w:rsidSect="000B1C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4EC"/>
    <w:multiLevelType w:val="multilevel"/>
    <w:tmpl w:val="93E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702"/>
    <w:rsid w:val="000B1C7E"/>
    <w:rsid w:val="000E5702"/>
    <w:rsid w:val="002900F6"/>
    <w:rsid w:val="008A57CA"/>
    <w:rsid w:val="00FC5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5702"/>
    <w:rPr>
      <w:color w:val="0000FF"/>
      <w:u w:val="single"/>
    </w:rPr>
  </w:style>
  <w:style w:type="paragraph" w:styleId="BalloonText">
    <w:name w:val="Balloon Text"/>
    <w:basedOn w:val="Normal"/>
    <w:link w:val="BalloonTextChar"/>
    <w:uiPriority w:val="99"/>
    <w:semiHidden/>
    <w:unhideWhenUsed/>
    <w:rsid w:val="000E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397272">
      <w:bodyDiv w:val="1"/>
      <w:marLeft w:val="0"/>
      <w:marRight w:val="0"/>
      <w:marTop w:val="0"/>
      <w:marBottom w:val="0"/>
      <w:divBdr>
        <w:top w:val="none" w:sz="0" w:space="0" w:color="auto"/>
        <w:left w:val="none" w:sz="0" w:space="0" w:color="auto"/>
        <w:bottom w:val="none" w:sz="0" w:space="0" w:color="auto"/>
        <w:right w:val="none" w:sz="0" w:space="0" w:color="auto"/>
      </w:divBdr>
      <w:divsChild>
        <w:div w:id="1933279117">
          <w:marLeft w:val="0"/>
          <w:marRight w:val="0"/>
          <w:marTop w:val="0"/>
          <w:marBottom w:val="0"/>
          <w:divBdr>
            <w:top w:val="none" w:sz="0" w:space="0" w:color="auto"/>
            <w:left w:val="none" w:sz="0" w:space="0" w:color="auto"/>
            <w:bottom w:val="none" w:sz="0" w:space="0" w:color="auto"/>
            <w:right w:val="none" w:sz="0" w:space="0" w:color="auto"/>
          </w:divBdr>
          <w:divsChild>
            <w:div w:id="15045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nhs-email-accounts-outlook-365%2F&amp;data=05%7C02%7Cfiona.anderson29%40nhs.scot%7Ccd83330ed852421f48fb08dc5ef12066%7C10efe0bda0304bca809cb5e6745e499a%7C0%7C0%7C638489638051328871%7CUnknown%7CTWFpbGZsb3d8eyJWIjoiMC4wLjAwMDAiLCJQIjoiV2luMzIiLCJBTiI6Ik1haWwiLCJXVCI6Mn0%3D%7C0%7C%7C%7C&amp;sdata=8GYyVcz29Gz0IdevZ3dg5om%2B4sMOMB28sTd8qhHtCRo%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communitypharmacy.scot.nhs.uk%2Fnhs-boards%2Fnhs-lothian%2Fnhs-email-accounts-outlook-365%2F&amp;data=05%7C02%7Cfiona.anderson29%40nhs.scot%7Ccd83330ed852421f48fb08dc5ef12066%7C10efe0bda0304bca809cb5e6745e499a%7C0%7C0%7C638489638051328871%7CUnknown%7CTWFpbGZsb3d8eyJWIjoiMC4wLjAwMDAiLCJQIjoiV2luMzIiLCJBTiI6Ik1haWwiLCJXVCI6Mn0%3D%7C0%7C%7C%7C&amp;sdata=8GYyVcz29Gz0IdevZ3dg5om%2B4sMOMB28sTd8qhHtCR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sses.service-now.com/s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2645</Characters>
  <Application>Microsoft Office Word</Application>
  <DocSecurity>0</DocSecurity>
  <Lines>22</Lines>
  <Paragraphs>6</Paragraphs>
  <ScaleCrop>false</ScaleCrop>
  <Company>NHS Lothian</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Anderson</dc:creator>
  <cp:lastModifiedBy>Fiona Anderson</cp:lastModifiedBy>
  <cp:revision>1</cp:revision>
  <dcterms:created xsi:type="dcterms:W3CDTF">2024-04-24T08:49:00Z</dcterms:created>
  <dcterms:modified xsi:type="dcterms:W3CDTF">2024-04-24T08:52:00Z</dcterms:modified>
</cp:coreProperties>
</file>