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672FE" w14:textId="5EFC5AAA" w:rsidR="00E16865" w:rsidRPr="00DE13DD" w:rsidRDefault="00E16865" w:rsidP="00D22B78">
      <w:pPr>
        <w:spacing w:after="0"/>
        <w:rPr>
          <w:rFonts w:ascii="Calibri" w:hAnsi="Calibri" w:cs="Calibri"/>
          <w:b/>
          <w:bCs/>
          <w:sz w:val="28"/>
          <w:szCs w:val="28"/>
          <w:u w:val="single"/>
        </w:rPr>
      </w:pPr>
      <w:r w:rsidRPr="00DE13DD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9982EF6" wp14:editId="05628C80">
            <wp:simplePos x="0" y="0"/>
            <wp:positionH relativeFrom="margin">
              <wp:posOffset>4381500</wp:posOffset>
            </wp:positionH>
            <wp:positionV relativeFrom="paragraph">
              <wp:posOffset>57150</wp:posOffset>
            </wp:positionV>
            <wp:extent cx="1504950" cy="828675"/>
            <wp:effectExtent l="0" t="0" r="0" b="9525"/>
            <wp:wrapSquare wrapText="bothSides"/>
            <wp:docPr id="1912009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13DD">
        <w:rPr>
          <w:rFonts w:ascii="Calibri" w:hAnsi="Calibri" w:cs="Calibri"/>
          <w:b/>
          <w:bCs/>
          <w:sz w:val="28"/>
          <w:szCs w:val="28"/>
          <w:u w:val="single"/>
        </w:rPr>
        <w:t>Community Pharmacy Specials Authorisation Form</w:t>
      </w:r>
      <w:r w:rsidR="00DA53BC" w:rsidRPr="00DE13DD">
        <w:rPr>
          <w:rFonts w:ascii="Calibri" w:hAnsi="Calibri" w:cs="Calibri"/>
          <w:b/>
          <w:bCs/>
          <w:sz w:val="28"/>
          <w:szCs w:val="28"/>
          <w:u w:val="single"/>
        </w:rPr>
        <w:t xml:space="preserve"> NHS Ayrshire and Arran</w:t>
      </w:r>
    </w:p>
    <w:p w14:paraId="1C35D772" w14:textId="2DA694B2" w:rsidR="00E16865" w:rsidRPr="00E655D3" w:rsidRDefault="00E16865" w:rsidP="00E16865">
      <w:pPr>
        <w:rPr>
          <w:rFonts w:ascii="Calibri" w:hAnsi="Calibri" w:cs="Calibri"/>
          <w:b/>
          <w:bCs/>
          <w:sz w:val="20"/>
          <w:szCs w:val="20"/>
        </w:rPr>
      </w:pPr>
      <w:r w:rsidRPr="00E655D3">
        <w:rPr>
          <w:rFonts w:ascii="Calibri" w:hAnsi="Calibri" w:cs="Calibri"/>
          <w:b/>
          <w:bCs/>
          <w:sz w:val="20"/>
          <w:szCs w:val="20"/>
        </w:rPr>
        <w:t xml:space="preserve">Authorisation is </w:t>
      </w:r>
      <w:r w:rsidRPr="00E655D3">
        <w:rPr>
          <w:rFonts w:ascii="Calibri" w:hAnsi="Calibri" w:cs="Calibri"/>
          <w:b/>
          <w:bCs/>
          <w:sz w:val="20"/>
          <w:szCs w:val="20"/>
          <w:u w:val="single"/>
        </w:rPr>
        <w:t xml:space="preserve">NOT </w:t>
      </w:r>
      <w:r w:rsidRPr="00E655D3">
        <w:rPr>
          <w:rFonts w:ascii="Calibri" w:hAnsi="Calibri" w:cs="Calibri"/>
          <w:b/>
          <w:bCs/>
          <w:sz w:val="20"/>
          <w:szCs w:val="20"/>
        </w:rPr>
        <w:t>required when the product:</w:t>
      </w:r>
    </w:p>
    <w:p w14:paraId="647C2D1D" w14:textId="2F28DFCE" w:rsidR="00E16865" w:rsidRPr="00DE13DD" w:rsidRDefault="00E16865" w:rsidP="00E16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18"/>
          <w:szCs w:val="18"/>
        </w:rPr>
      </w:pPr>
      <w:r w:rsidRPr="00DE13DD">
        <w:rPr>
          <w:rFonts w:ascii="Calibri" w:hAnsi="Calibri" w:cs="Calibri"/>
          <w:sz w:val="18"/>
          <w:szCs w:val="18"/>
        </w:rPr>
        <w:t>Is a UK licensed medicine</w:t>
      </w:r>
    </w:p>
    <w:p w14:paraId="0877F709" w14:textId="725E28CF" w:rsidR="00E16865" w:rsidRPr="00DE13DD" w:rsidRDefault="00E16865" w:rsidP="00E16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18"/>
          <w:szCs w:val="18"/>
        </w:rPr>
      </w:pPr>
      <w:r w:rsidRPr="00DE13DD">
        <w:rPr>
          <w:rFonts w:ascii="Calibri" w:hAnsi="Calibri" w:cs="Calibri"/>
          <w:sz w:val="18"/>
          <w:szCs w:val="18"/>
        </w:rPr>
        <w:t>Is listed in the Scottish Drug Tariff part 7s or part 7u</w:t>
      </w:r>
    </w:p>
    <w:p w14:paraId="27F79511" w14:textId="6B796F2D" w:rsidR="00E16865" w:rsidRPr="00DE13DD" w:rsidRDefault="00E16865" w:rsidP="00E16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18"/>
          <w:szCs w:val="18"/>
        </w:rPr>
      </w:pPr>
      <w:r w:rsidRPr="00DE13DD">
        <w:rPr>
          <w:rFonts w:ascii="Calibri" w:hAnsi="Calibri" w:cs="Calibri"/>
          <w:sz w:val="18"/>
          <w:szCs w:val="18"/>
        </w:rPr>
        <w:t xml:space="preserve">Is available from PSS (formerly Tayside Pharmaceuticals) or any NHS manufacturing unit in Scotland, England or Wales – please see link for PSS info: </w:t>
      </w:r>
      <w:hyperlink r:id="rId6" w:history="1">
        <w:r w:rsidR="00A524ED" w:rsidRPr="00DE13DD">
          <w:rPr>
            <w:rStyle w:val="Hyperlink"/>
            <w:rFonts w:ascii="Calibri" w:hAnsi="Calibri" w:cs="Calibri"/>
            <w:sz w:val="18"/>
            <w:szCs w:val="18"/>
          </w:rPr>
          <w:t>NHS Scotland Pharmaceutical 'Specials' Service | Welcome to Bio-Dundee</w:t>
        </w:r>
      </w:hyperlink>
    </w:p>
    <w:p w14:paraId="65392078" w14:textId="7FA449B5" w:rsidR="00CD385E" w:rsidRPr="00DE13DD" w:rsidRDefault="00CD385E" w:rsidP="00E16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18"/>
          <w:szCs w:val="18"/>
        </w:rPr>
      </w:pPr>
      <w:r w:rsidRPr="00DE13DD">
        <w:rPr>
          <w:rFonts w:ascii="Calibri" w:hAnsi="Calibri" w:cs="Calibri"/>
          <w:sz w:val="18"/>
          <w:szCs w:val="18"/>
        </w:rPr>
        <w:t xml:space="preserve">Has been authorised within the last 12 months with less than </w:t>
      </w:r>
      <w:r w:rsidRPr="00DE13DD">
        <w:rPr>
          <w:rFonts w:ascii="Calibri" w:hAnsi="Calibri" w:cs="Calibri"/>
          <w:color w:val="FF0000"/>
          <w:sz w:val="18"/>
          <w:szCs w:val="18"/>
        </w:rPr>
        <w:t>20%</w:t>
      </w:r>
      <w:r w:rsidRPr="00DE13DD">
        <w:rPr>
          <w:rFonts w:ascii="Calibri" w:hAnsi="Calibri" w:cs="Calibri"/>
          <w:color w:val="000000" w:themeColor="text1"/>
          <w:sz w:val="18"/>
          <w:szCs w:val="18"/>
        </w:rPr>
        <w:t xml:space="preserve"> price variation from original </w:t>
      </w:r>
      <w:r w:rsidR="00531BD9" w:rsidRPr="00DE13DD">
        <w:rPr>
          <w:rFonts w:ascii="Calibri" w:hAnsi="Calibri" w:cs="Calibri"/>
          <w:color w:val="000000" w:themeColor="text1"/>
          <w:sz w:val="18"/>
          <w:szCs w:val="18"/>
        </w:rPr>
        <w:t>authorisation</w:t>
      </w:r>
    </w:p>
    <w:p w14:paraId="6366FD99" w14:textId="4465E902" w:rsidR="00531BD9" w:rsidRPr="00DE13DD" w:rsidRDefault="00531BD9" w:rsidP="00E16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18"/>
          <w:szCs w:val="18"/>
        </w:rPr>
      </w:pPr>
      <w:r w:rsidRPr="00DE13DD">
        <w:rPr>
          <w:rFonts w:ascii="Calibri" w:hAnsi="Calibri" w:cs="Calibri"/>
          <w:color w:val="000000" w:themeColor="text1"/>
          <w:sz w:val="18"/>
          <w:szCs w:val="18"/>
        </w:rPr>
        <w:t>Is a non-medicinal item – dressings etc</w:t>
      </w:r>
    </w:p>
    <w:p w14:paraId="2AA78A93" w14:textId="11CF7C07" w:rsidR="00531BD9" w:rsidRPr="00DE13DD" w:rsidRDefault="00531BD9" w:rsidP="00E16865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18"/>
          <w:szCs w:val="18"/>
        </w:rPr>
      </w:pPr>
      <w:r w:rsidRPr="00DE13DD">
        <w:rPr>
          <w:rFonts w:ascii="Calibri" w:hAnsi="Calibri" w:cs="Calibri"/>
          <w:color w:val="000000" w:themeColor="text1"/>
          <w:sz w:val="18"/>
          <w:szCs w:val="18"/>
        </w:rPr>
        <w:t>Is listed on the current pre-approved price list</w:t>
      </w:r>
    </w:p>
    <w:p w14:paraId="7A2F990E" w14:textId="159463C2" w:rsidR="00531BD9" w:rsidRPr="00E655D3" w:rsidRDefault="00531BD9" w:rsidP="00E16865">
      <w:pPr>
        <w:rPr>
          <w:rFonts w:ascii="Calibri" w:hAnsi="Calibri" w:cs="Calibri"/>
          <w:b/>
          <w:bCs/>
          <w:sz w:val="16"/>
          <w:szCs w:val="16"/>
        </w:rPr>
      </w:pPr>
      <w:r w:rsidRPr="00531BD9">
        <w:rPr>
          <w:rFonts w:ascii="Calibri" w:hAnsi="Calibri" w:cs="Calibri"/>
          <w:b/>
          <w:bCs/>
          <w:sz w:val="20"/>
          <w:szCs w:val="20"/>
        </w:rPr>
        <w:t>All communications must come from the Pharmacy Clinical mailbox (</w:t>
      </w:r>
      <w:proofErr w:type="spellStart"/>
      <w:proofErr w:type="gramStart"/>
      <w:r w:rsidRPr="00531BD9">
        <w:rPr>
          <w:rFonts w:ascii="Calibri" w:hAnsi="Calibri" w:cs="Calibri"/>
          <w:b/>
          <w:bCs/>
          <w:sz w:val="20"/>
          <w:szCs w:val="20"/>
        </w:rPr>
        <w:t>nhs.scot</w:t>
      </w:r>
      <w:proofErr w:type="spellEnd"/>
      <w:proofErr w:type="gramEnd"/>
      <w:r w:rsidRPr="00531BD9">
        <w:rPr>
          <w:rFonts w:ascii="Calibri" w:hAnsi="Calibri" w:cs="Calibri"/>
          <w:b/>
          <w:bCs/>
          <w:sz w:val="20"/>
          <w:szCs w:val="20"/>
        </w:rPr>
        <w:t xml:space="preserve">), not a personal email due to GDPR. Please ensure your email is correctly addressed. </w:t>
      </w:r>
      <w:r w:rsidR="00E655D3">
        <w:rPr>
          <w:rFonts w:ascii="Calibri" w:hAnsi="Calibri" w:cs="Calibri"/>
          <w:b/>
          <w:bCs/>
          <w:sz w:val="20"/>
          <w:szCs w:val="20"/>
        </w:rPr>
        <w:t xml:space="preserve">For specials authorisation complete all sections of this form and email: </w:t>
      </w:r>
      <w:hyperlink r:id="rId7" w:history="1">
        <w:hyperlink r:id="rId8" w:history="1">
          <w:r w:rsidR="00E655D3" w:rsidRPr="00E655D3">
            <w:rPr>
              <w:rStyle w:val="Hyperlink"/>
              <w:rFonts w:ascii="Arial" w:hAnsi="Arial" w:cs="Arial"/>
              <w:sz w:val="16"/>
              <w:szCs w:val="16"/>
            </w:rPr>
            <w:t>aa-uhb</w:t>
          </w:r>
          <w:r w:rsidR="00E655D3" w:rsidRPr="00E655D3">
            <w:rPr>
              <w:rStyle w:val="Hyperlink"/>
              <w:rFonts w:ascii="Arial" w:hAnsi="Arial" w:cs="Arial"/>
              <w:b/>
              <w:bCs/>
              <w:sz w:val="16"/>
              <w:szCs w:val="16"/>
            </w:rPr>
            <w:t>.cpspecialsauthorisation@aapct.scot.nhs.uk</w:t>
          </w:r>
        </w:hyperlink>
      </w:hyperlink>
    </w:p>
    <w:tbl>
      <w:tblPr>
        <w:tblW w:w="9778" w:type="dxa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5"/>
        <w:gridCol w:w="6743"/>
      </w:tblGrid>
      <w:tr w:rsidR="005B174C" w14:paraId="4DE4AB4C" w14:textId="77777777" w:rsidTr="00B37166">
        <w:trPr>
          <w:trHeight w:val="299"/>
        </w:trPr>
        <w:tc>
          <w:tcPr>
            <w:tcW w:w="9778" w:type="dxa"/>
            <w:gridSpan w:val="2"/>
            <w:shd w:val="clear" w:color="auto" w:fill="D5DCE4" w:themeFill="text2" w:themeFillTint="33"/>
          </w:tcPr>
          <w:p w14:paraId="6F5FEBC4" w14:textId="60DF82EC" w:rsidR="005B174C" w:rsidRDefault="005B174C" w:rsidP="00B37166">
            <w:pPr>
              <w:tabs>
                <w:tab w:val="left" w:pos="2715"/>
              </w:tabs>
              <w:spacing w:after="0"/>
            </w:pPr>
            <w:r>
              <w:rPr>
                <w:b/>
                <w:bCs/>
              </w:rPr>
              <w:t>SECTION A – TO BE COMPLETED BY COMMUNITY PHARMACY</w:t>
            </w:r>
            <w:r>
              <w:tab/>
            </w:r>
          </w:p>
        </w:tc>
      </w:tr>
      <w:tr w:rsidR="005B174C" w14:paraId="171A4FEE" w14:textId="77777777" w:rsidTr="00B37166">
        <w:trPr>
          <w:trHeight w:val="299"/>
        </w:trPr>
        <w:tc>
          <w:tcPr>
            <w:tcW w:w="9778" w:type="dxa"/>
            <w:gridSpan w:val="2"/>
            <w:shd w:val="clear" w:color="auto" w:fill="D5DCE4" w:themeFill="text2" w:themeFillTint="33"/>
          </w:tcPr>
          <w:p w14:paraId="1E755A6A" w14:textId="3AFFBD59" w:rsidR="005B174C" w:rsidRPr="005B174C" w:rsidRDefault="005B174C" w:rsidP="00B37166">
            <w:pPr>
              <w:tabs>
                <w:tab w:val="left" w:pos="4815"/>
              </w:tabs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Community Pharmacy Details</w:t>
            </w:r>
          </w:p>
        </w:tc>
      </w:tr>
      <w:tr w:rsidR="005B174C" w14:paraId="543AB904" w14:textId="77777777" w:rsidTr="00B37166">
        <w:trPr>
          <w:trHeight w:val="43"/>
        </w:trPr>
        <w:tc>
          <w:tcPr>
            <w:tcW w:w="3035" w:type="dxa"/>
            <w:shd w:val="clear" w:color="auto" w:fill="D5DCE4" w:themeFill="text2" w:themeFillTint="33"/>
          </w:tcPr>
          <w:p w14:paraId="174C6118" w14:textId="09E631B0" w:rsidR="005B174C" w:rsidRPr="009E4DDE" w:rsidRDefault="005B174C" w:rsidP="00B37166">
            <w:pPr>
              <w:spacing w:after="0"/>
              <w:rPr>
                <w:b/>
                <w:bCs/>
              </w:rPr>
            </w:pPr>
            <w:r w:rsidRPr="009E4DDE">
              <w:rPr>
                <w:b/>
                <w:bCs/>
              </w:rPr>
              <w:t>Pharmacy Name &amp; Address</w:t>
            </w:r>
          </w:p>
        </w:tc>
        <w:tc>
          <w:tcPr>
            <w:tcW w:w="6742" w:type="dxa"/>
          </w:tcPr>
          <w:p w14:paraId="2AC7F625" w14:textId="28EFEC63" w:rsidR="005B174C" w:rsidRDefault="005B174C" w:rsidP="00B37166">
            <w:pPr>
              <w:spacing w:after="0"/>
            </w:pPr>
          </w:p>
        </w:tc>
      </w:tr>
      <w:tr w:rsidR="005B174C" w14:paraId="055137F3" w14:textId="77777777" w:rsidTr="00B37166">
        <w:trPr>
          <w:trHeight w:val="43"/>
        </w:trPr>
        <w:tc>
          <w:tcPr>
            <w:tcW w:w="3035" w:type="dxa"/>
            <w:shd w:val="clear" w:color="auto" w:fill="D5DCE4" w:themeFill="text2" w:themeFillTint="33"/>
          </w:tcPr>
          <w:p w14:paraId="56039BAB" w14:textId="75F07F86" w:rsidR="005B174C" w:rsidRPr="009E4DDE" w:rsidRDefault="005B174C" w:rsidP="00B37166">
            <w:pPr>
              <w:spacing w:after="0"/>
              <w:rPr>
                <w:b/>
                <w:bCs/>
              </w:rPr>
            </w:pPr>
            <w:r w:rsidRPr="009E4DDE">
              <w:rPr>
                <w:b/>
                <w:bCs/>
              </w:rPr>
              <w:t>Telephone Number</w:t>
            </w:r>
          </w:p>
        </w:tc>
        <w:tc>
          <w:tcPr>
            <w:tcW w:w="6742" w:type="dxa"/>
          </w:tcPr>
          <w:p w14:paraId="6377C86F" w14:textId="77777777" w:rsidR="005B174C" w:rsidRDefault="005B174C" w:rsidP="00B37166">
            <w:pPr>
              <w:spacing w:after="0"/>
            </w:pPr>
          </w:p>
        </w:tc>
      </w:tr>
      <w:tr w:rsidR="00B37166" w14:paraId="617730F2" w14:textId="77777777" w:rsidTr="00B37166">
        <w:trPr>
          <w:trHeight w:val="43"/>
        </w:trPr>
        <w:tc>
          <w:tcPr>
            <w:tcW w:w="3035" w:type="dxa"/>
            <w:shd w:val="clear" w:color="auto" w:fill="D5DCE4" w:themeFill="text2" w:themeFillTint="33"/>
          </w:tcPr>
          <w:p w14:paraId="4C642B01" w14:textId="12C83E5B" w:rsidR="00B37166" w:rsidRPr="009E4DDE" w:rsidRDefault="00B37166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Contractor Code</w:t>
            </w:r>
          </w:p>
        </w:tc>
        <w:tc>
          <w:tcPr>
            <w:tcW w:w="6742" w:type="dxa"/>
          </w:tcPr>
          <w:p w14:paraId="39D2A7AB" w14:textId="77777777" w:rsidR="00B37166" w:rsidRDefault="00B37166" w:rsidP="00B37166">
            <w:pPr>
              <w:spacing w:after="0"/>
            </w:pPr>
          </w:p>
        </w:tc>
      </w:tr>
    </w:tbl>
    <w:tbl>
      <w:tblPr>
        <w:tblpPr w:leftFromText="180" w:rightFromText="180" w:vertAnchor="text" w:horzAnchor="page" w:tblpX="721" w:tblpY="286"/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3"/>
        <w:gridCol w:w="3409"/>
        <w:gridCol w:w="3411"/>
      </w:tblGrid>
      <w:tr w:rsidR="00EA7C23" w14:paraId="300B03A7" w14:textId="77777777" w:rsidTr="0032095F">
        <w:trPr>
          <w:trHeight w:val="326"/>
        </w:trPr>
        <w:tc>
          <w:tcPr>
            <w:tcW w:w="9803" w:type="dxa"/>
            <w:gridSpan w:val="3"/>
            <w:shd w:val="clear" w:color="auto" w:fill="D5DCE4" w:themeFill="text2" w:themeFillTint="33"/>
          </w:tcPr>
          <w:p w14:paraId="0C8A4879" w14:textId="77777777" w:rsidR="00EA7C23" w:rsidRPr="005B174C" w:rsidRDefault="00EA7C23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SECTION B – TO BE COMPLETED BY COMMUNITY PHARMACY</w:t>
            </w:r>
          </w:p>
        </w:tc>
      </w:tr>
      <w:tr w:rsidR="00EA7C23" w14:paraId="2D35D0F4" w14:textId="77777777" w:rsidTr="0032095F">
        <w:trPr>
          <w:trHeight w:val="326"/>
        </w:trPr>
        <w:tc>
          <w:tcPr>
            <w:tcW w:w="9803" w:type="dxa"/>
            <w:gridSpan w:val="3"/>
            <w:shd w:val="clear" w:color="auto" w:fill="D5DCE4" w:themeFill="text2" w:themeFillTint="33"/>
          </w:tcPr>
          <w:p w14:paraId="3197F243" w14:textId="2C6A441D" w:rsidR="00EA7C23" w:rsidRPr="005B174C" w:rsidRDefault="00EA7C23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Unlicensed </w:t>
            </w:r>
            <w:r w:rsidR="00EE2E48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pecials </w:t>
            </w:r>
            <w:r w:rsidR="00EE2E48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edicine </w:t>
            </w:r>
            <w:r w:rsidR="00EE2E48">
              <w:rPr>
                <w:b/>
                <w:bCs/>
              </w:rPr>
              <w:t>D</w:t>
            </w:r>
            <w:r>
              <w:rPr>
                <w:b/>
                <w:bCs/>
              </w:rPr>
              <w:t>etails</w:t>
            </w:r>
          </w:p>
        </w:tc>
      </w:tr>
      <w:tr w:rsidR="00EA7C23" w14:paraId="533FCA00" w14:textId="77777777" w:rsidTr="0032095F">
        <w:trPr>
          <w:trHeight w:val="326"/>
        </w:trPr>
        <w:tc>
          <w:tcPr>
            <w:tcW w:w="2983" w:type="dxa"/>
            <w:shd w:val="clear" w:color="auto" w:fill="D5DCE4" w:themeFill="text2" w:themeFillTint="33"/>
          </w:tcPr>
          <w:p w14:paraId="049DE79A" w14:textId="5CBFCCA3" w:rsidR="00EA7C23" w:rsidRDefault="009E4DDE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Product Name </w:t>
            </w:r>
          </w:p>
        </w:tc>
        <w:tc>
          <w:tcPr>
            <w:tcW w:w="6820" w:type="dxa"/>
            <w:gridSpan w:val="2"/>
          </w:tcPr>
          <w:p w14:paraId="38CAB2F2" w14:textId="77777777" w:rsidR="00EA7C23" w:rsidRDefault="00EA7C23" w:rsidP="00B37166">
            <w:pPr>
              <w:spacing w:after="0"/>
              <w:rPr>
                <w:b/>
                <w:bCs/>
              </w:rPr>
            </w:pPr>
          </w:p>
        </w:tc>
      </w:tr>
      <w:tr w:rsidR="009E4DDE" w14:paraId="01DE6369" w14:textId="77777777" w:rsidTr="0032095F">
        <w:trPr>
          <w:trHeight w:val="326"/>
        </w:trPr>
        <w:tc>
          <w:tcPr>
            <w:tcW w:w="2983" w:type="dxa"/>
            <w:shd w:val="clear" w:color="auto" w:fill="D5DCE4" w:themeFill="text2" w:themeFillTint="33"/>
          </w:tcPr>
          <w:p w14:paraId="79927844" w14:textId="71A943D2" w:rsidR="009E4DDE" w:rsidRDefault="009E4DDE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Formulation</w:t>
            </w:r>
          </w:p>
        </w:tc>
        <w:tc>
          <w:tcPr>
            <w:tcW w:w="6820" w:type="dxa"/>
            <w:gridSpan w:val="2"/>
          </w:tcPr>
          <w:p w14:paraId="031CC5D6" w14:textId="77777777" w:rsidR="009E4DDE" w:rsidRDefault="009E4DDE" w:rsidP="00B37166">
            <w:pPr>
              <w:spacing w:after="0"/>
              <w:rPr>
                <w:b/>
                <w:bCs/>
              </w:rPr>
            </w:pPr>
          </w:p>
        </w:tc>
      </w:tr>
      <w:tr w:rsidR="009E4DDE" w14:paraId="143C4784" w14:textId="77777777" w:rsidTr="0032095F">
        <w:trPr>
          <w:trHeight w:val="326"/>
        </w:trPr>
        <w:tc>
          <w:tcPr>
            <w:tcW w:w="2983" w:type="dxa"/>
            <w:shd w:val="clear" w:color="auto" w:fill="D5DCE4" w:themeFill="text2" w:themeFillTint="33"/>
          </w:tcPr>
          <w:p w14:paraId="4A22EB55" w14:textId="4FFAC580" w:rsidR="009E4DDE" w:rsidRDefault="009E4DDE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Strength</w:t>
            </w:r>
          </w:p>
        </w:tc>
        <w:tc>
          <w:tcPr>
            <w:tcW w:w="6820" w:type="dxa"/>
            <w:gridSpan w:val="2"/>
          </w:tcPr>
          <w:p w14:paraId="38AB071A" w14:textId="77777777" w:rsidR="009E4DDE" w:rsidRDefault="009E4DDE" w:rsidP="00B37166">
            <w:pPr>
              <w:spacing w:after="0"/>
              <w:rPr>
                <w:b/>
                <w:bCs/>
              </w:rPr>
            </w:pPr>
          </w:p>
        </w:tc>
      </w:tr>
      <w:tr w:rsidR="009E4DDE" w14:paraId="6F90AB0C" w14:textId="77777777" w:rsidTr="0032095F">
        <w:trPr>
          <w:trHeight w:val="326"/>
        </w:trPr>
        <w:tc>
          <w:tcPr>
            <w:tcW w:w="2983" w:type="dxa"/>
            <w:shd w:val="clear" w:color="auto" w:fill="D5DCE4" w:themeFill="text2" w:themeFillTint="33"/>
          </w:tcPr>
          <w:p w14:paraId="01871F87" w14:textId="35543F8C" w:rsidR="009E4DDE" w:rsidRDefault="009E4DDE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Quantity</w:t>
            </w:r>
          </w:p>
        </w:tc>
        <w:tc>
          <w:tcPr>
            <w:tcW w:w="6820" w:type="dxa"/>
            <w:gridSpan w:val="2"/>
          </w:tcPr>
          <w:p w14:paraId="37D132A5" w14:textId="7C16A20A" w:rsidR="009E4DDE" w:rsidRDefault="009E4DDE" w:rsidP="00B37166">
            <w:pPr>
              <w:tabs>
                <w:tab w:val="left" w:pos="1755"/>
              </w:tabs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</w:tr>
      <w:tr w:rsidR="009E4DDE" w14:paraId="03D041F7" w14:textId="77777777" w:rsidTr="0032095F">
        <w:trPr>
          <w:trHeight w:val="326"/>
        </w:trPr>
        <w:tc>
          <w:tcPr>
            <w:tcW w:w="2983" w:type="dxa"/>
            <w:shd w:val="clear" w:color="auto" w:fill="D5DCE4" w:themeFill="text2" w:themeFillTint="33"/>
          </w:tcPr>
          <w:p w14:paraId="1587FF5F" w14:textId="0ED4C21B" w:rsidR="009E4DDE" w:rsidRDefault="009E4DDE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Supplier</w:t>
            </w:r>
          </w:p>
        </w:tc>
        <w:tc>
          <w:tcPr>
            <w:tcW w:w="6820" w:type="dxa"/>
            <w:gridSpan w:val="2"/>
          </w:tcPr>
          <w:p w14:paraId="1D5C9517" w14:textId="77777777" w:rsidR="009E4DDE" w:rsidRDefault="009E4DDE" w:rsidP="00B37166">
            <w:pPr>
              <w:tabs>
                <w:tab w:val="left" w:pos="1755"/>
              </w:tabs>
              <w:spacing w:after="0"/>
              <w:rPr>
                <w:b/>
                <w:bCs/>
              </w:rPr>
            </w:pPr>
          </w:p>
        </w:tc>
      </w:tr>
      <w:tr w:rsidR="009E4DDE" w14:paraId="3100F747" w14:textId="77777777" w:rsidTr="0032095F">
        <w:trPr>
          <w:trHeight w:val="326"/>
        </w:trPr>
        <w:tc>
          <w:tcPr>
            <w:tcW w:w="2983" w:type="dxa"/>
            <w:shd w:val="clear" w:color="auto" w:fill="D5DCE4" w:themeFill="text2" w:themeFillTint="33"/>
          </w:tcPr>
          <w:p w14:paraId="27C3A895" w14:textId="7EE77F05" w:rsidR="009E4DDE" w:rsidRDefault="009E4DDE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Cost</w:t>
            </w:r>
          </w:p>
        </w:tc>
        <w:tc>
          <w:tcPr>
            <w:tcW w:w="6820" w:type="dxa"/>
            <w:gridSpan w:val="2"/>
          </w:tcPr>
          <w:p w14:paraId="1827269C" w14:textId="77777777" w:rsidR="009E4DDE" w:rsidRDefault="009E4DDE" w:rsidP="00B37166">
            <w:pPr>
              <w:tabs>
                <w:tab w:val="left" w:pos="1755"/>
              </w:tabs>
              <w:spacing w:after="0"/>
              <w:rPr>
                <w:b/>
                <w:bCs/>
              </w:rPr>
            </w:pPr>
          </w:p>
        </w:tc>
      </w:tr>
      <w:tr w:rsidR="009E4DDE" w14:paraId="3DA195F7" w14:textId="77777777" w:rsidTr="0032095F">
        <w:trPr>
          <w:trHeight w:val="326"/>
        </w:trPr>
        <w:tc>
          <w:tcPr>
            <w:tcW w:w="2983" w:type="dxa"/>
            <w:shd w:val="clear" w:color="auto" w:fill="D5DCE4" w:themeFill="text2" w:themeFillTint="33"/>
          </w:tcPr>
          <w:p w14:paraId="25E72676" w14:textId="0BAA30A8" w:rsidR="009E4DDE" w:rsidRDefault="009E4DDE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P&amp;P (if any)</w:t>
            </w:r>
          </w:p>
        </w:tc>
        <w:tc>
          <w:tcPr>
            <w:tcW w:w="6820" w:type="dxa"/>
            <w:gridSpan w:val="2"/>
          </w:tcPr>
          <w:p w14:paraId="2FBB4061" w14:textId="77777777" w:rsidR="009E4DDE" w:rsidRDefault="009E4DDE" w:rsidP="00B37166">
            <w:pPr>
              <w:tabs>
                <w:tab w:val="left" w:pos="1755"/>
              </w:tabs>
              <w:spacing w:after="0"/>
              <w:rPr>
                <w:b/>
                <w:bCs/>
              </w:rPr>
            </w:pPr>
          </w:p>
        </w:tc>
      </w:tr>
      <w:tr w:rsidR="009E4DDE" w14:paraId="239A0DCC" w14:textId="77777777" w:rsidTr="0032095F">
        <w:trPr>
          <w:trHeight w:val="326"/>
        </w:trPr>
        <w:tc>
          <w:tcPr>
            <w:tcW w:w="2983" w:type="dxa"/>
            <w:shd w:val="clear" w:color="auto" w:fill="D5DCE4" w:themeFill="text2" w:themeFillTint="33"/>
          </w:tcPr>
          <w:p w14:paraId="098FE7FF" w14:textId="0C69BC0E" w:rsidR="009E4DDE" w:rsidRDefault="009E4DDE" w:rsidP="00B371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Patient CHI</w:t>
            </w:r>
          </w:p>
        </w:tc>
        <w:tc>
          <w:tcPr>
            <w:tcW w:w="6820" w:type="dxa"/>
            <w:gridSpan w:val="2"/>
          </w:tcPr>
          <w:p w14:paraId="70C3D39C" w14:textId="77777777" w:rsidR="009E4DDE" w:rsidRDefault="009E4DDE" w:rsidP="00B37166">
            <w:pPr>
              <w:tabs>
                <w:tab w:val="left" w:pos="1755"/>
              </w:tabs>
              <w:spacing w:after="0"/>
              <w:rPr>
                <w:b/>
                <w:bCs/>
              </w:rPr>
            </w:pPr>
          </w:p>
        </w:tc>
      </w:tr>
      <w:tr w:rsidR="009151AB" w14:paraId="61227003" w14:textId="77777777" w:rsidTr="0032095F">
        <w:trPr>
          <w:trHeight w:val="326"/>
        </w:trPr>
        <w:tc>
          <w:tcPr>
            <w:tcW w:w="2983" w:type="dxa"/>
            <w:shd w:val="clear" w:color="auto" w:fill="D5DCE4" w:themeFill="text2" w:themeFillTint="33"/>
          </w:tcPr>
          <w:p w14:paraId="0CB37A2F" w14:textId="75F7EDF9" w:rsidR="009151AB" w:rsidRPr="009151AB" w:rsidRDefault="009151AB" w:rsidP="00B37166">
            <w:pPr>
              <w:spacing w:after="0"/>
              <w:rPr>
                <w:sz w:val="12"/>
                <w:szCs w:val="12"/>
              </w:rPr>
            </w:pPr>
            <w:r>
              <w:rPr>
                <w:b/>
                <w:bCs/>
              </w:rPr>
              <w:t>Authorisation</w:t>
            </w:r>
            <w:r w:rsidRPr="009151AB">
              <w:rPr>
                <w:sz w:val="16"/>
                <w:szCs w:val="16"/>
              </w:rPr>
              <w:t xml:space="preserve"> </w:t>
            </w:r>
            <w:r w:rsidRPr="009151AB">
              <w:rPr>
                <w:sz w:val="14"/>
                <w:szCs w:val="14"/>
              </w:rPr>
              <w:t>(tick as appropriate)</w:t>
            </w:r>
          </w:p>
        </w:tc>
        <w:tc>
          <w:tcPr>
            <w:tcW w:w="3409" w:type="dxa"/>
          </w:tcPr>
          <w:p w14:paraId="3DCB8A7B" w14:textId="4FC1457A" w:rsidR="009151AB" w:rsidRPr="0032095F" w:rsidRDefault="009151AB" w:rsidP="00B37166">
            <w:pPr>
              <w:tabs>
                <w:tab w:val="left" w:pos="1755"/>
              </w:tabs>
              <w:spacing w:after="0"/>
              <w:rPr>
                <w:b/>
                <w:bCs/>
                <w:sz w:val="16"/>
                <w:szCs w:val="16"/>
              </w:rPr>
            </w:pPr>
            <w:r w:rsidRPr="0032095F">
              <w:rPr>
                <w:b/>
                <w:bCs/>
                <w:sz w:val="16"/>
                <w:szCs w:val="16"/>
              </w:rPr>
              <w:t>1st</w:t>
            </w:r>
          </w:p>
        </w:tc>
        <w:tc>
          <w:tcPr>
            <w:tcW w:w="3411" w:type="dxa"/>
          </w:tcPr>
          <w:p w14:paraId="5C631B7D" w14:textId="22AE5C25" w:rsidR="009151AB" w:rsidRPr="0032095F" w:rsidRDefault="009151AB" w:rsidP="00B37166">
            <w:pPr>
              <w:tabs>
                <w:tab w:val="left" w:pos="1755"/>
              </w:tabs>
              <w:spacing w:after="0"/>
              <w:rPr>
                <w:b/>
                <w:bCs/>
                <w:sz w:val="16"/>
                <w:szCs w:val="16"/>
              </w:rPr>
            </w:pPr>
            <w:r w:rsidRPr="0032095F">
              <w:rPr>
                <w:b/>
                <w:bCs/>
                <w:sz w:val="16"/>
                <w:szCs w:val="16"/>
              </w:rPr>
              <w:t>Re-authorisation</w:t>
            </w:r>
          </w:p>
        </w:tc>
      </w:tr>
    </w:tbl>
    <w:p w14:paraId="1CD9BAAE" w14:textId="67DB7336" w:rsidR="00B804E5" w:rsidRDefault="00EA7C23">
      <w:r>
        <w:t xml:space="preserve">   </w:t>
      </w:r>
    </w:p>
    <w:tbl>
      <w:tblPr>
        <w:tblpPr w:leftFromText="180" w:rightFromText="180" w:vertAnchor="text" w:horzAnchor="margin" w:tblpXSpec="right" w:tblpY="448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96"/>
        <w:gridCol w:w="3445"/>
        <w:gridCol w:w="3449"/>
      </w:tblGrid>
      <w:tr w:rsidR="00B804E5" w14:paraId="0DFA5078" w14:textId="77777777" w:rsidTr="00B804E5">
        <w:trPr>
          <w:trHeight w:val="112"/>
        </w:trPr>
        <w:tc>
          <w:tcPr>
            <w:tcW w:w="9790" w:type="dxa"/>
            <w:gridSpan w:val="3"/>
            <w:shd w:val="clear" w:color="auto" w:fill="D5DCE4" w:themeFill="text2" w:themeFillTint="33"/>
          </w:tcPr>
          <w:p w14:paraId="5B66B353" w14:textId="77777777" w:rsidR="00B804E5" w:rsidRPr="00EE2E48" w:rsidRDefault="00B804E5" w:rsidP="00B804E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SECTION C – TO BE COMPLETED BY HEALTH BOARD </w:t>
            </w:r>
          </w:p>
        </w:tc>
      </w:tr>
      <w:tr w:rsidR="00B804E5" w14:paraId="7CBEC511" w14:textId="77777777" w:rsidTr="00B804E5">
        <w:trPr>
          <w:trHeight w:val="112"/>
        </w:trPr>
        <w:tc>
          <w:tcPr>
            <w:tcW w:w="9790" w:type="dxa"/>
            <w:gridSpan w:val="3"/>
            <w:shd w:val="clear" w:color="auto" w:fill="D5DCE4" w:themeFill="text2" w:themeFillTint="33"/>
          </w:tcPr>
          <w:p w14:paraId="56EDD2D9" w14:textId="77777777" w:rsidR="00B804E5" w:rsidRPr="00EE2E48" w:rsidRDefault="00B804E5" w:rsidP="00B804E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Authorisation Outcome</w:t>
            </w:r>
          </w:p>
        </w:tc>
      </w:tr>
      <w:tr w:rsidR="00B804E5" w14:paraId="316E83AE" w14:textId="77777777" w:rsidTr="00B804E5">
        <w:trPr>
          <w:trHeight w:val="112"/>
        </w:trPr>
        <w:tc>
          <w:tcPr>
            <w:tcW w:w="2896" w:type="dxa"/>
            <w:shd w:val="clear" w:color="auto" w:fill="D5DCE4" w:themeFill="text2" w:themeFillTint="33"/>
          </w:tcPr>
          <w:p w14:paraId="3D9B0F24" w14:textId="77777777" w:rsidR="00B804E5" w:rsidRDefault="00B804E5" w:rsidP="00B804E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Authorisation Code</w:t>
            </w:r>
          </w:p>
        </w:tc>
        <w:tc>
          <w:tcPr>
            <w:tcW w:w="6894" w:type="dxa"/>
            <w:gridSpan w:val="2"/>
          </w:tcPr>
          <w:p w14:paraId="00A0BC90" w14:textId="77777777" w:rsidR="00B804E5" w:rsidRDefault="00B804E5" w:rsidP="00B804E5">
            <w:pPr>
              <w:spacing w:after="0"/>
              <w:rPr>
                <w:b/>
                <w:bCs/>
              </w:rPr>
            </w:pPr>
          </w:p>
        </w:tc>
      </w:tr>
      <w:tr w:rsidR="00B804E5" w14:paraId="55764A6E" w14:textId="77777777" w:rsidTr="00B804E5">
        <w:trPr>
          <w:trHeight w:val="112"/>
        </w:trPr>
        <w:tc>
          <w:tcPr>
            <w:tcW w:w="2896" w:type="dxa"/>
            <w:shd w:val="clear" w:color="auto" w:fill="D5DCE4" w:themeFill="text2" w:themeFillTint="33"/>
          </w:tcPr>
          <w:p w14:paraId="77BE79DC" w14:textId="77777777" w:rsidR="00B804E5" w:rsidRDefault="00B804E5" w:rsidP="00B804E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Duration Authorised</w:t>
            </w:r>
          </w:p>
        </w:tc>
        <w:tc>
          <w:tcPr>
            <w:tcW w:w="3445" w:type="dxa"/>
          </w:tcPr>
          <w:p w14:paraId="6155D57C" w14:textId="77777777" w:rsidR="00B804E5" w:rsidRPr="00EE2E48" w:rsidRDefault="00B804E5" w:rsidP="00B804E5">
            <w:pPr>
              <w:spacing w:after="0"/>
              <w:rPr>
                <w:b/>
                <w:bCs/>
                <w:sz w:val="16"/>
                <w:szCs w:val="16"/>
              </w:rPr>
            </w:pPr>
            <w:r w:rsidRPr="00EE2E48">
              <w:rPr>
                <w:b/>
                <w:bCs/>
                <w:sz w:val="16"/>
                <w:szCs w:val="16"/>
              </w:rPr>
              <w:t>One off</w:t>
            </w:r>
          </w:p>
        </w:tc>
        <w:tc>
          <w:tcPr>
            <w:tcW w:w="3449" w:type="dxa"/>
          </w:tcPr>
          <w:p w14:paraId="34EBCF23" w14:textId="77777777" w:rsidR="00B804E5" w:rsidRPr="00EE2E48" w:rsidRDefault="00B804E5" w:rsidP="00B804E5">
            <w:pPr>
              <w:spacing w:after="0"/>
              <w:rPr>
                <w:b/>
                <w:bCs/>
                <w:sz w:val="16"/>
                <w:szCs w:val="16"/>
              </w:rPr>
            </w:pPr>
            <w:r w:rsidRPr="00EE2E48">
              <w:rPr>
                <w:b/>
                <w:bCs/>
                <w:sz w:val="16"/>
                <w:szCs w:val="16"/>
              </w:rPr>
              <w:t>12 months</w:t>
            </w:r>
          </w:p>
        </w:tc>
      </w:tr>
      <w:tr w:rsidR="00B804E5" w14:paraId="4298F0B0" w14:textId="77777777" w:rsidTr="00B804E5">
        <w:trPr>
          <w:trHeight w:val="112"/>
        </w:trPr>
        <w:tc>
          <w:tcPr>
            <w:tcW w:w="2896" w:type="dxa"/>
            <w:shd w:val="clear" w:color="auto" w:fill="D5DCE4" w:themeFill="text2" w:themeFillTint="33"/>
          </w:tcPr>
          <w:p w14:paraId="36123A33" w14:textId="77777777" w:rsidR="00B804E5" w:rsidRDefault="00B804E5" w:rsidP="00B804E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Authorisation Declined</w:t>
            </w:r>
          </w:p>
        </w:tc>
        <w:tc>
          <w:tcPr>
            <w:tcW w:w="6894" w:type="dxa"/>
            <w:gridSpan w:val="2"/>
          </w:tcPr>
          <w:p w14:paraId="744F8101" w14:textId="33A3ADAB" w:rsidR="00B804E5" w:rsidRDefault="00000000" w:rsidP="00B804E5">
            <w:pPr>
              <w:spacing w:after="0"/>
              <w:rPr>
                <w:b/>
                <w:bCs/>
                <w:sz w:val="16"/>
                <w:szCs w:val="16"/>
              </w:rPr>
            </w:pPr>
            <w:sdt>
              <w:sdtPr>
                <w:rPr>
                  <w:b/>
                  <w:bCs/>
                  <w:sz w:val="16"/>
                  <w:szCs w:val="16"/>
                </w:rPr>
                <w:id w:val="890773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0F08">
                  <w:rPr>
                    <w:rFonts w:ascii="MS Gothic" w:eastAsia="MS Gothic" w:hAnsi="MS Gothic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B804E5">
              <w:rPr>
                <w:b/>
                <w:bCs/>
                <w:sz w:val="16"/>
                <w:szCs w:val="16"/>
              </w:rPr>
              <w:t xml:space="preserve"> Product licensed</w:t>
            </w:r>
          </w:p>
          <w:p w14:paraId="2914F255" w14:textId="77777777" w:rsidR="00B804E5" w:rsidRDefault="00000000" w:rsidP="00B804E5">
            <w:pPr>
              <w:spacing w:after="0"/>
              <w:rPr>
                <w:b/>
                <w:bCs/>
                <w:sz w:val="16"/>
                <w:szCs w:val="16"/>
              </w:rPr>
            </w:pPr>
            <w:sdt>
              <w:sdtPr>
                <w:rPr>
                  <w:b/>
                  <w:bCs/>
                  <w:sz w:val="16"/>
                  <w:szCs w:val="16"/>
                </w:rPr>
                <w:id w:val="677161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4E5">
                  <w:rPr>
                    <w:rFonts w:ascii="MS Gothic" w:eastAsia="MS Gothic" w:hAnsi="MS Gothic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B804E5">
              <w:rPr>
                <w:b/>
                <w:bCs/>
                <w:sz w:val="16"/>
                <w:szCs w:val="16"/>
              </w:rPr>
              <w:t xml:space="preserve"> Listed in part 7s/Part 7U SDT or pre-approved list</w:t>
            </w:r>
          </w:p>
          <w:p w14:paraId="23A1812B" w14:textId="77777777" w:rsidR="00B804E5" w:rsidRDefault="00000000" w:rsidP="00B804E5">
            <w:pPr>
              <w:tabs>
                <w:tab w:val="left" w:pos="1110"/>
              </w:tabs>
              <w:spacing w:after="0"/>
              <w:rPr>
                <w:b/>
                <w:bCs/>
                <w:sz w:val="16"/>
                <w:szCs w:val="16"/>
              </w:rPr>
            </w:pPr>
            <w:sdt>
              <w:sdtPr>
                <w:rPr>
                  <w:b/>
                  <w:bCs/>
                  <w:sz w:val="16"/>
                  <w:szCs w:val="16"/>
                </w:rPr>
                <w:id w:val="-103680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4E5">
                  <w:rPr>
                    <w:rFonts w:ascii="MS Gothic" w:eastAsia="MS Gothic" w:hAnsi="MS Gothic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B804E5">
              <w:rPr>
                <w:b/>
                <w:bCs/>
                <w:sz w:val="16"/>
                <w:szCs w:val="16"/>
              </w:rPr>
              <w:t xml:space="preserve"> Available from NHS manufacturing site</w:t>
            </w:r>
          </w:p>
          <w:p w14:paraId="05E523BE" w14:textId="77777777" w:rsidR="00B804E5" w:rsidRPr="008501CB" w:rsidRDefault="00000000" w:rsidP="00B804E5">
            <w:pPr>
              <w:tabs>
                <w:tab w:val="left" w:pos="1110"/>
              </w:tabs>
              <w:spacing w:after="0"/>
              <w:rPr>
                <w:b/>
                <w:bCs/>
                <w:sz w:val="16"/>
                <w:szCs w:val="16"/>
              </w:rPr>
            </w:pPr>
            <w:sdt>
              <w:sdtPr>
                <w:rPr>
                  <w:b/>
                  <w:bCs/>
                  <w:sz w:val="16"/>
                  <w:szCs w:val="16"/>
                </w:rPr>
                <w:id w:val="-300388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4E5">
                  <w:rPr>
                    <w:rFonts w:ascii="MS Gothic" w:eastAsia="MS Gothic" w:hAnsi="MS Gothic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B804E5">
              <w:rPr>
                <w:b/>
                <w:bCs/>
                <w:sz w:val="16"/>
                <w:szCs w:val="16"/>
              </w:rPr>
              <w:t xml:space="preserve"> Other (specify reason) </w:t>
            </w:r>
          </w:p>
        </w:tc>
      </w:tr>
      <w:tr w:rsidR="00B804E5" w14:paraId="5BDCD0CA" w14:textId="77777777" w:rsidTr="00B804E5">
        <w:trPr>
          <w:trHeight w:val="112"/>
        </w:trPr>
        <w:tc>
          <w:tcPr>
            <w:tcW w:w="2896" w:type="dxa"/>
            <w:shd w:val="clear" w:color="auto" w:fill="D5DCE4" w:themeFill="text2" w:themeFillTint="33"/>
          </w:tcPr>
          <w:p w14:paraId="0056606A" w14:textId="77777777" w:rsidR="00B804E5" w:rsidRDefault="00B804E5" w:rsidP="00B804E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Date </w:t>
            </w:r>
          </w:p>
        </w:tc>
        <w:tc>
          <w:tcPr>
            <w:tcW w:w="6894" w:type="dxa"/>
            <w:gridSpan w:val="2"/>
          </w:tcPr>
          <w:p w14:paraId="0CBD7922" w14:textId="77777777" w:rsidR="00B804E5" w:rsidRDefault="00B804E5" w:rsidP="00B804E5">
            <w:pPr>
              <w:spacing w:after="0"/>
              <w:rPr>
                <w:b/>
                <w:bCs/>
                <w:sz w:val="16"/>
                <w:szCs w:val="16"/>
              </w:rPr>
            </w:pPr>
          </w:p>
        </w:tc>
      </w:tr>
    </w:tbl>
    <w:p w14:paraId="4A63C14B" w14:textId="77777777" w:rsidR="00EA7C23" w:rsidRDefault="00EA7C23" w:rsidP="00B804E5"/>
    <w:p w14:paraId="7C3EE543" w14:textId="77777777" w:rsidR="00D83A4B" w:rsidRPr="00D83A4B" w:rsidRDefault="00D83A4B" w:rsidP="00D83A4B"/>
    <w:p w14:paraId="54EB356A" w14:textId="77777777" w:rsidR="00D76EF7" w:rsidRDefault="00D76EF7" w:rsidP="00D83A4B">
      <w:pPr>
        <w:tabs>
          <w:tab w:val="left" w:pos="7800"/>
        </w:tabs>
        <w:rPr>
          <w:sz w:val="18"/>
          <w:szCs w:val="18"/>
        </w:rPr>
      </w:pPr>
    </w:p>
    <w:p w14:paraId="0B0FA142" w14:textId="51D78A8D" w:rsidR="003933C7" w:rsidRPr="00D76EF7" w:rsidRDefault="00D76EF7" w:rsidP="00D83A4B">
      <w:pPr>
        <w:tabs>
          <w:tab w:val="left" w:pos="7800"/>
        </w:tabs>
        <w:rPr>
          <w:sz w:val="18"/>
          <w:szCs w:val="18"/>
        </w:rPr>
      </w:pPr>
      <w:r>
        <w:rPr>
          <w:sz w:val="18"/>
          <w:szCs w:val="18"/>
        </w:rPr>
        <w:t xml:space="preserve">Generic Framework for Specials Authorisation Process across Scotland - </w:t>
      </w:r>
      <w:hyperlink r:id="rId9" w:history="1">
        <w:r w:rsidRPr="00D76EF7">
          <w:rPr>
            <w:rStyle w:val="Hyperlink"/>
            <w:sz w:val="18"/>
            <w:szCs w:val="18"/>
          </w:rPr>
          <w:t>Primary Care Division.dot</w:t>
        </w:r>
      </w:hyperlink>
    </w:p>
    <w:p w14:paraId="33F3A651" w14:textId="76A8DDF0" w:rsidR="00D83A4B" w:rsidRPr="004C3B14" w:rsidRDefault="004C3B14" w:rsidP="00D83A4B">
      <w:pPr>
        <w:tabs>
          <w:tab w:val="left" w:pos="7800"/>
        </w:tabs>
        <w:rPr>
          <w:sz w:val="18"/>
          <w:szCs w:val="18"/>
        </w:rPr>
      </w:pPr>
      <w:r w:rsidRPr="004C3B14">
        <w:rPr>
          <w:sz w:val="18"/>
          <w:szCs w:val="18"/>
        </w:rPr>
        <w:t xml:space="preserve">Community pharmacies must ensure that the item is correctly endorsed electronically (and on paper) with invoice price as per the endorsing guide - </w:t>
      </w:r>
      <w:hyperlink r:id="rId10" w:anchor="endorsing" w:history="1">
        <w:r w:rsidRPr="004C3B14">
          <w:rPr>
            <w:rStyle w:val="Hyperlink"/>
            <w:sz w:val="18"/>
            <w:szCs w:val="18"/>
          </w:rPr>
          <w:t>https://www.cps.scot/prescriptions#endorsing</w:t>
        </w:r>
      </w:hyperlink>
      <w:r w:rsidR="00D83A4B" w:rsidRPr="004C3B14">
        <w:rPr>
          <w:sz w:val="18"/>
          <w:szCs w:val="18"/>
        </w:rPr>
        <w:tab/>
      </w:r>
    </w:p>
    <w:p w14:paraId="3D7814AC" w14:textId="365C8410" w:rsidR="00D83A4B" w:rsidRPr="00D83A4B" w:rsidRDefault="00D83A4B" w:rsidP="00D83A4B">
      <w:pPr>
        <w:tabs>
          <w:tab w:val="left" w:pos="7800"/>
        </w:tabs>
        <w:rPr>
          <w:sz w:val="16"/>
          <w:szCs w:val="16"/>
        </w:rPr>
      </w:pPr>
      <w:r w:rsidRPr="00D83A4B">
        <w:rPr>
          <w:rFonts w:ascii="Arial" w:eastAsia="Times New Roman" w:hAnsi="Arial" w:cs="Arial"/>
          <w:i/>
          <w:iCs/>
          <w:color w:val="000000"/>
          <w:sz w:val="16"/>
          <w:szCs w:val="16"/>
          <w:lang w:eastAsia="en-GB"/>
        </w:rPr>
        <w:t>The information contained within this file is confidential and may be privileged. If you are not the intended recipient, please</w:t>
      </w: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en-GB"/>
        </w:rPr>
        <w:t xml:space="preserve"> </w:t>
      </w:r>
      <w:r w:rsidRPr="00D83A4B">
        <w:rPr>
          <w:rFonts w:ascii="Arial" w:eastAsia="Times New Roman" w:hAnsi="Arial" w:cs="Arial"/>
          <w:i/>
          <w:iCs/>
          <w:color w:val="000000"/>
          <w:sz w:val="16"/>
          <w:szCs w:val="16"/>
          <w:lang w:eastAsia="en-GB"/>
        </w:rPr>
        <w:t>destroy this file, delete any copies held on your systems and notify the sender immediately; you should not retain, copy or use this file for any purpose, nor disclose all or any part of its content to any other person</w:t>
      </w:r>
    </w:p>
    <w:p w14:paraId="220C6698" w14:textId="77777777" w:rsidR="00D83A4B" w:rsidRPr="00D83A4B" w:rsidRDefault="00D83A4B" w:rsidP="00D83A4B"/>
    <w:sectPr w:rsidR="00D83A4B" w:rsidRPr="00D83A4B" w:rsidSect="00D22B78">
      <w:pgSz w:w="11906" w:h="16838" w:code="9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1AD6"/>
    <w:multiLevelType w:val="hybridMultilevel"/>
    <w:tmpl w:val="957C3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610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65"/>
    <w:rsid w:val="0032095F"/>
    <w:rsid w:val="003933C7"/>
    <w:rsid w:val="003F0F08"/>
    <w:rsid w:val="00437132"/>
    <w:rsid w:val="004C3B14"/>
    <w:rsid w:val="00531BD9"/>
    <w:rsid w:val="00575AD1"/>
    <w:rsid w:val="005B174C"/>
    <w:rsid w:val="0062219D"/>
    <w:rsid w:val="00655ADA"/>
    <w:rsid w:val="006C56FE"/>
    <w:rsid w:val="007364A3"/>
    <w:rsid w:val="008501CB"/>
    <w:rsid w:val="008B105D"/>
    <w:rsid w:val="008B4164"/>
    <w:rsid w:val="008C41D2"/>
    <w:rsid w:val="009151AB"/>
    <w:rsid w:val="009E4DDE"/>
    <w:rsid w:val="00A524ED"/>
    <w:rsid w:val="00A6127C"/>
    <w:rsid w:val="00AD3C4B"/>
    <w:rsid w:val="00B37166"/>
    <w:rsid w:val="00B804E5"/>
    <w:rsid w:val="00CD385E"/>
    <w:rsid w:val="00D22B78"/>
    <w:rsid w:val="00D76EF7"/>
    <w:rsid w:val="00D83A4B"/>
    <w:rsid w:val="00DA53BC"/>
    <w:rsid w:val="00DE13DD"/>
    <w:rsid w:val="00E0739E"/>
    <w:rsid w:val="00E16865"/>
    <w:rsid w:val="00E655D3"/>
    <w:rsid w:val="00EA7C23"/>
    <w:rsid w:val="00EE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2019F"/>
  <w15:chartTrackingRefBased/>
  <w15:docId w15:val="{34772ADE-1E90-4D4A-B5FA-37EE3CA76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86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86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86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8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86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86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86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86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86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86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86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24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4E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D3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AD3C4B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lang w:eastAsia="en-GB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AD3C4B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3C4B"/>
    <w:rPr>
      <w:rFonts w:eastAsiaTheme="minorEastAsia" w:cs="Times New Roman"/>
      <w:kern w:val="0"/>
      <w:sz w:val="20"/>
      <w:szCs w:val="20"/>
      <w:lang w:eastAsia="en-GB"/>
      <w14:ligatures w14:val="none"/>
    </w:rPr>
  </w:style>
  <w:style w:type="character" w:styleId="SubtleEmphasis">
    <w:name w:val="Subtle Emphasis"/>
    <w:basedOn w:val="DefaultParagraphFont"/>
    <w:uiPriority w:val="19"/>
    <w:qFormat/>
    <w:rsid w:val="00AD3C4B"/>
    <w:rPr>
      <w:i/>
      <w:iCs/>
    </w:rPr>
  </w:style>
  <w:style w:type="table" w:styleId="LightShading-Accent1">
    <w:name w:val="Light Shading Accent 1"/>
    <w:basedOn w:val="TableNormal"/>
    <w:uiPriority w:val="60"/>
    <w:rsid w:val="00AD3C4B"/>
    <w:pPr>
      <w:spacing w:after="0" w:line="240" w:lineRule="auto"/>
    </w:pPr>
    <w:rPr>
      <w:rFonts w:eastAsiaTheme="minorEastAsia"/>
      <w:color w:val="2E74B5" w:themeColor="accent1" w:themeShade="BF"/>
      <w:kern w:val="0"/>
      <w:lang w:eastAsia="en-GB"/>
      <w14:ligatures w14:val="non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PlainTable2">
    <w:name w:val="Plain Table 2"/>
    <w:basedOn w:val="TableNormal"/>
    <w:uiPriority w:val="42"/>
    <w:rsid w:val="00AD3C4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D3C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D22B7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4C3B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-uhb.cpspecialsauthorisation@aapct.scot.nhs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a-uhb.cpspecialsauthorisation@aapct.scot.nhs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odundee.co.uk/business/nhs-scotland-pharmaceutical-specials-servic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cps.scot/prescript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mmunitypharmacy.scot.nhs.uk/media/1486/pca2015-p-17_annex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Ayrshire &amp; Arran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Mercer-Stewart (AA Pharmacy)</dc:creator>
  <cp:keywords/>
  <dc:description/>
  <cp:lastModifiedBy>Laura Mercer-Stewart (AA Pharmacy)</cp:lastModifiedBy>
  <cp:revision>19</cp:revision>
  <dcterms:created xsi:type="dcterms:W3CDTF">2026-04-08T14:10:00Z</dcterms:created>
  <dcterms:modified xsi:type="dcterms:W3CDTF">2026-04-15T14:57:00Z</dcterms:modified>
</cp:coreProperties>
</file>