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ECED9" w14:textId="77777777" w:rsidR="00E019E4" w:rsidRDefault="00E019E4" w:rsidP="00E019E4">
      <w:pPr>
        <w:tabs>
          <w:tab w:val="left" w:pos="720"/>
        </w:tabs>
        <w:jc w:val="both"/>
        <w:rPr>
          <w:rFonts w:eastAsia="Times New Roman"/>
          <w:sz w:val="20"/>
          <w:szCs w:val="20"/>
        </w:rPr>
      </w:pPr>
    </w:p>
    <w:p w14:paraId="46A2058B" w14:textId="77777777" w:rsidR="00E019E4" w:rsidRDefault="00E019E4" w:rsidP="00E019E4">
      <w:pPr>
        <w:tabs>
          <w:tab w:val="left" w:pos="720"/>
        </w:tabs>
        <w:jc w:val="both"/>
        <w:rPr>
          <w:rFonts w:eastAsia="Times New Roman"/>
          <w:sz w:val="20"/>
          <w:szCs w:val="20"/>
        </w:rPr>
      </w:pPr>
    </w:p>
    <w:p w14:paraId="50BB847F" w14:textId="77777777" w:rsidR="00E019E4" w:rsidRDefault="00671A80" w:rsidP="00E019E4">
      <w:pPr>
        <w:tabs>
          <w:tab w:val="left" w:pos="720"/>
        </w:tabs>
        <w:jc w:val="both"/>
        <w:rPr>
          <w:rFonts w:eastAsia="Times New Roman"/>
          <w:sz w:val="20"/>
          <w:szCs w:val="20"/>
        </w:rPr>
      </w:pPr>
      <w:r>
        <w:rPr>
          <w:lang w:val="en-US" w:eastAsia="en-US"/>
        </w:rPr>
        <w:object w:dxaOrig="1440" w:dyaOrig="1440" w14:anchorId="23BC5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9.65pt;margin-top:6.05pt;width:107.95pt;height:93.9pt;z-index:251658240" o:allowincell="f">
            <v:imagedata r:id="rId8" o:title=""/>
          </v:shape>
          <o:OLEObject Type="Embed" ProgID="Word.Picture.8" ShapeID="_x0000_s1026" DrawAspect="Content" ObjectID="_1780816692" r:id="rId9"/>
        </w:object>
      </w:r>
    </w:p>
    <w:p w14:paraId="44D6D2FB" w14:textId="77777777" w:rsidR="00E019E4" w:rsidRDefault="00E019E4" w:rsidP="00E019E4">
      <w:pPr>
        <w:tabs>
          <w:tab w:val="left" w:pos="720"/>
        </w:tabs>
        <w:jc w:val="both"/>
        <w:rPr>
          <w:rFonts w:eastAsia="Times New Roman"/>
          <w:sz w:val="20"/>
          <w:szCs w:val="20"/>
        </w:rPr>
      </w:pPr>
    </w:p>
    <w:p w14:paraId="0068AEAB" w14:textId="77777777" w:rsidR="00E019E4" w:rsidRDefault="00E019E4" w:rsidP="00E019E4">
      <w:pPr>
        <w:tabs>
          <w:tab w:val="left" w:pos="720"/>
        </w:tabs>
        <w:jc w:val="both"/>
        <w:rPr>
          <w:rFonts w:eastAsia="Times New Roman"/>
          <w:sz w:val="20"/>
          <w:szCs w:val="20"/>
        </w:rPr>
      </w:pPr>
    </w:p>
    <w:p w14:paraId="4B019489" w14:textId="77777777" w:rsidR="00E019E4" w:rsidRDefault="00E019E4" w:rsidP="00E019E4">
      <w:pPr>
        <w:tabs>
          <w:tab w:val="left" w:pos="720"/>
        </w:tabs>
        <w:jc w:val="both"/>
        <w:rPr>
          <w:rFonts w:eastAsia="Times New Roman"/>
          <w:sz w:val="20"/>
          <w:szCs w:val="20"/>
        </w:rPr>
      </w:pPr>
    </w:p>
    <w:p w14:paraId="16AC3160" w14:textId="77777777" w:rsidR="00E019E4" w:rsidRDefault="00E019E4" w:rsidP="00E019E4">
      <w:pPr>
        <w:tabs>
          <w:tab w:val="left" w:pos="720"/>
        </w:tabs>
        <w:jc w:val="both"/>
        <w:rPr>
          <w:rFonts w:eastAsia="Times New Roman"/>
          <w:sz w:val="20"/>
          <w:szCs w:val="20"/>
        </w:rPr>
      </w:pPr>
    </w:p>
    <w:p w14:paraId="66EEFD6C" w14:textId="77777777" w:rsidR="00E019E4" w:rsidRDefault="00E019E4" w:rsidP="00E019E4">
      <w:pPr>
        <w:tabs>
          <w:tab w:val="left" w:pos="720"/>
        </w:tabs>
        <w:jc w:val="both"/>
        <w:rPr>
          <w:rFonts w:eastAsia="Times New Roman"/>
          <w:sz w:val="20"/>
          <w:szCs w:val="20"/>
        </w:rPr>
      </w:pPr>
    </w:p>
    <w:p w14:paraId="797D185C" w14:textId="77777777" w:rsidR="00E019E4" w:rsidRDefault="00E019E4" w:rsidP="00E019E4">
      <w:pPr>
        <w:tabs>
          <w:tab w:val="left" w:pos="720"/>
        </w:tabs>
        <w:jc w:val="both"/>
        <w:rPr>
          <w:rFonts w:eastAsia="Times New Roman"/>
          <w:sz w:val="20"/>
          <w:szCs w:val="20"/>
        </w:rPr>
      </w:pPr>
    </w:p>
    <w:p w14:paraId="4F1C727D" w14:textId="77777777" w:rsidR="00E019E4" w:rsidRDefault="00E019E4" w:rsidP="00E019E4">
      <w:pPr>
        <w:tabs>
          <w:tab w:val="left" w:pos="720"/>
        </w:tabs>
        <w:jc w:val="both"/>
        <w:rPr>
          <w:rFonts w:eastAsia="Times New Roman"/>
          <w:sz w:val="20"/>
          <w:szCs w:val="20"/>
        </w:rPr>
      </w:pPr>
    </w:p>
    <w:p w14:paraId="11610300" w14:textId="77777777" w:rsidR="00E019E4" w:rsidRDefault="00E019E4" w:rsidP="00E019E4">
      <w:pPr>
        <w:tabs>
          <w:tab w:val="left" w:pos="720"/>
        </w:tabs>
        <w:jc w:val="both"/>
        <w:rPr>
          <w:rFonts w:eastAsia="Times New Roman"/>
          <w:sz w:val="20"/>
          <w:szCs w:val="20"/>
        </w:rPr>
      </w:pPr>
    </w:p>
    <w:p w14:paraId="51BCC574" w14:textId="77777777" w:rsidR="00E019E4" w:rsidRDefault="00E019E4" w:rsidP="00E019E4">
      <w:pPr>
        <w:tabs>
          <w:tab w:val="left" w:pos="720"/>
        </w:tabs>
        <w:jc w:val="both"/>
        <w:rPr>
          <w:rFonts w:eastAsia="Times New Roman"/>
          <w:sz w:val="20"/>
          <w:szCs w:val="20"/>
        </w:rPr>
      </w:pPr>
    </w:p>
    <w:p w14:paraId="51EFE4A8" w14:textId="77777777" w:rsidR="00E019E4" w:rsidRDefault="00E019E4" w:rsidP="00E019E4">
      <w:pPr>
        <w:pStyle w:val="Header"/>
        <w:jc w:val="both"/>
        <w:rPr>
          <w:b/>
          <w:sz w:val="56"/>
          <w:szCs w:val="56"/>
        </w:rPr>
      </w:pPr>
    </w:p>
    <w:p w14:paraId="7B23E1FC" w14:textId="77777777" w:rsidR="00E019E4" w:rsidRDefault="00E019E4" w:rsidP="00E019E4">
      <w:pPr>
        <w:tabs>
          <w:tab w:val="left" w:pos="720"/>
        </w:tabs>
        <w:jc w:val="both"/>
        <w:rPr>
          <w:rFonts w:eastAsia="Times New Roman"/>
          <w:b/>
          <w:sz w:val="56"/>
          <w:szCs w:val="56"/>
        </w:rPr>
      </w:pPr>
    </w:p>
    <w:p w14:paraId="2AA18266" w14:textId="77777777" w:rsidR="00E019E4" w:rsidRDefault="00E019E4" w:rsidP="00E019E4">
      <w:pPr>
        <w:tabs>
          <w:tab w:val="left" w:pos="720"/>
        </w:tabs>
        <w:jc w:val="center"/>
        <w:rPr>
          <w:b/>
          <w:sz w:val="36"/>
          <w:szCs w:val="36"/>
        </w:rPr>
      </w:pPr>
      <w:r>
        <w:rPr>
          <w:b/>
          <w:sz w:val="36"/>
          <w:szCs w:val="36"/>
        </w:rPr>
        <w:t>PRIMARY CARE COMMUNITY PHARMACY</w:t>
      </w:r>
    </w:p>
    <w:p w14:paraId="111454A8" w14:textId="77777777" w:rsidR="00E019E4" w:rsidRDefault="00E019E4" w:rsidP="00E019E4">
      <w:pPr>
        <w:tabs>
          <w:tab w:val="left" w:pos="720"/>
        </w:tabs>
        <w:jc w:val="center"/>
        <w:rPr>
          <w:rFonts w:eastAsia="Times New Roman"/>
          <w:sz w:val="20"/>
          <w:szCs w:val="20"/>
        </w:rPr>
      </w:pPr>
    </w:p>
    <w:p w14:paraId="54005D17" w14:textId="77777777" w:rsidR="00E019E4" w:rsidRDefault="00E019E4" w:rsidP="00E019E4">
      <w:pPr>
        <w:jc w:val="center"/>
        <w:rPr>
          <w:rFonts w:eastAsia="Times New Roman"/>
          <w:sz w:val="36"/>
          <w:szCs w:val="36"/>
        </w:rPr>
      </w:pPr>
    </w:p>
    <w:p w14:paraId="2D000DB4" w14:textId="77777777" w:rsidR="00E019E4" w:rsidRDefault="00E019E4" w:rsidP="00E019E4">
      <w:pPr>
        <w:jc w:val="center"/>
        <w:rPr>
          <w:b/>
          <w:sz w:val="36"/>
          <w:szCs w:val="36"/>
        </w:rPr>
      </w:pPr>
      <w:r>
        <w:rPr>
          <w:b/>
          <w:sz w:val="36"/>
          <w:szCs w:val="36"/>
        </w:rPr>
        <w:t>LOCAL PHARMACY SPECIFICATIONS</w:t>
      </w:r>
    </w:p>
    <w:p w14:paraId="761A7DC4" w14:textId="77777777" w:rsidR="00E019E4" w:rsidRDefault="00E019E4" w:rsidP="00E019E4">
      <w:pPr>
        <w:tabs>
          <w:tab w:val="left" w:pos="2490"/>
        </w:tabs>
        <w:jc w:val="both"/>
        <w:rPr>
          <w:b/>
          <w:sz w:val="36"/>
          <w:szCs w:val="36"/>
        </w:rPr>
      </w:pPr>
    </w:p>
    <w:p w14:paraId="7157BE10" w14:textId="77777777" w:rsidR="00E019E4" w:rsidRDefault="00E019E4" w:rsidP="00E019E4">
      <w:pPr>
        <w:tabs>
          <w:tab w:val="left" w:pos="720"/>
        </w:tabs>
        <w:jc w:val="center"/>
        <w:rPr>
          <w:b/>
          <w:caps/>
          <w:w w:val="95"/>
          <w:sz w:val="36"/>
          <w:szCs w:val="36"/>
        </w:rPr>
      </w:pPr>
    </w:p>
    <w:p w14:paraId="4E236160" w14:textId="77777777" w:rsidR="00E019E4" w:rsidRDefault="00E019E4" w:rsidP="00E019E4">
      <w:pPr>
        <w:tabs>
          <w:tab w:val="left" w:pos="720"/>
        </w:tabs>
        <w:jc w:val="center"/>
        <w:rPr>
          <w:rFonts w:eastAsia="Times New Roman"/>
          <w:sz w:val="20"/>
          <w:szCs w:val="20"/>
        </w:rPr>
      </w:pPr>
      <w:r>
        <w:rPr>
          <w:b/>
          <w:caps/>
          <w:w w:val="95"/>
          <w:sz w:val="36"/>
          <w:szCs w:val="36"/>
        </w:rPr>
        <w:t>PARTICIPATION IN CLOZAPINE SUPPLY SCHEME</w:t>
      </w:r>
      <w:r>
        <w:rPr>
          <w:b/>
          <w:caps/>
          <w:spacing w:val="-28"/>
          <w:sz w:val="36"/>
          <w:szCs w:val="36"/>
        </w:rPr>
        <w:t xml:space="preserve"> </w:t>
      </w:r>
      <w:r>
        <w:rPr>
          <w:rFonts w:eastAsia="Times New Roman"/>
          <w:sz w:val="36"/>
          <w:szCs w:val="36"/>
        </w:rPr>
        <w:br w:type="page"/>
      </w:r>
      <w:r>
        <w:rPr>
          <w:rFonts w:eastAsia="Times New Roman"/>
          <w:b/>
          <w:sz w:val="24"/>
          <w:szCs w:val="24"/>
          <w:u w:val="single"/>
        </w:rPr>
        <w:lastRenderedPageBreak/>
        <w:t>Document Control Sheet</w:t>
      </w:r>
    </w:p>
    <w:p w14:paraId="3E5B7991" w14:textId="77777777" w:rsidR="00E019E4" w:rsidRDefault="00E019E4" w:rsidP="00E019E4">
      <w:pPr>
        <w:jc w:val="both"/>
        <w:rPr>
          <w:rFonts w:eastAsia="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7089"/>
      </w:tblGrid>
      <w:tr w:rsidR="00E019E4" w14:paraId="6449F3C4" w14:textId="77777777" w:rsidTr="0067356B">
        <w:trPr>
          <w:trHeight w:val="518"/>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6537369" w14:textId="77777777" w:rsidR="00E019E4" w:rsidRDefault="00E019E4">
            <w:pPr>
              <w:jc w:val="both"/>
              <w:rPr>
                <w:rFonts w:eastAsia="Times New Roman"/>
                <w:color w:val="000000"/>
                <w:sz w:val="24"/>
                <w:szCs w:val="24"/>
                <w:lang w:val="en-US" w:eastAsia="en-US"/>
              </w:rPr>
            </w:pPr>
            <w:r>
              <w:rPr>
                <w:rFonts w:eastAsia="Times New Roman"/>
                <w:color w:val="000000"/>
                <w:sz w:val="24"/>
                <w:szCs w:val="24"/>
              </w:rPr>
              <w:t>Title:</w:t>
            </w:r>
          </w:p>
        </w:tc>
        <w:tc>
          <w:tcPr>
            <w:tcW w:w="7089" w:type="dxa"/>
            <w:tcBorders>
              <w:top w:val="single" w:sz="4" w:space="0" w:color="auto"/>
              <w:left w:val="single" w:sz="4" w:space="0" w:color="auto"/>
              <w:bottom w:val="single" w:sz="4" w:space="0" w:color="auto"/>
              <w:right w:val="single" w:sz="4" w:space="0" w:color="auto"/>
            </w:tcBorders>
            <w:vAlign w:val="center"/>
          </w:tcPr>
          <w:p w14:paraId="5A7F64C6" w14:textId="03BD1750" w:rsidR="00E019E4" w:rsidRDefault="00E019E4" w:rsidP="004C1B11">
            <w:pPr>
              <w:tabs>
                <w:tab w:val="left" w:pos="2490"/>
              </w:tabs>
              <w:rPr>
                <w:sz w:val="24"/>
                <w:szCs w:val="24"/>
                <w:lang w:val="en-US" w:eastAsia="en-US"/>
              </w:rPr>
            </w:pPr>
            <w:r>
              <w:rPr>
                <w:sz w:val="24"/>
                <w:szCs w:val="24"/>
                <w:lang w:val="en-US" w:eastAsia="en-US"/>
              </w:rPr>
              <w:t>Participation in Clozapine Supply Scheme</w:t>
            </w:r>
            <w:r w:rsidR="00B057EF">
              <w:rPr>
                <w:sz w:val="24"/>
                <w:szCs w:val="24"/>
                <w:lang w:val="en-US" w:eastAsia="en-US"/>
              </w:rPr>
              <w:t xml:space="preserve"> </w:t>
            </w:r>
          </w:p>
        </w:tc>
      </w:tr>
      <w:tr w:rsidR="00E019E4" w14:paraId="2F901ACF" w14:textId="77777777" w:rsidTr="0067356B">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4199F5E" w14:textId="77777777" w:rsidR="00E019E4" w:rsidRDefault="00E019E4">
            <w:pPr>
              <w:jc w:val="both"/>
              <w:rPr>
                <w:rFonts w:eastAsia="Times New Roman"/>
                <w:color w:val="000000"/>
                <w:sz w:val="24"/>
                <w:szCs w:val="24"/>
                <w:lang w:val="en-US" w:eastAsia="en-US"/>
              </w:rPr>
            </w:pPr>
            <w:r>
              <w:rPr>
                <w:rFonts w:eastAsia="Times New Roman"/>
                <w:color w:val="000000"/>
                <w:sz w:val="24"/>
                <w:szCs w:val="24"/>
              </w:rPr>
              <w:t>Document Status:</w:t>
            </w:r>
          </w:p>
        </w:tc>
        <w:tc>
          <w:tcPr>
            <w:tcW w:w="7089" w:type="dxa"/>
            <w:tcBorders>
              <w:top w:val="single" w:sz="4" w:space="0" w:color="auto"/>
              <w:left w:val="single" w:sz="4" w:space="0" w:color="auto"/>
              <w:bottom w:val="single" w:sz="4" w:space="0" w:color="auto"/>
              <w:right w:val="single" w:sz="4" w:space="0" w:color="auto"/>
            </w:tcBorders>
            <w:vAlign w:val="center"/>
            <w:hideMark/>
          </w:tcPr>
          <w:p w14:paraId="6603819C" w14:textId="29BB522B" w:rsidR="00E019E4" w:rsidRDefault="005811E7" w:rsidP="00B057EF">
            <w:pPr>
              <w:keepNext/>
              <w:keepLines/>
              <w:jc w:val="both"/>
              <w:outlineLvl w:val="5"/>
              <w:rPr>
                <w:rFonts w:eastAsia="Times New Roman"/>
                <w:iCs/>
                <w:sz w:val="24"/>
                <w:szCs w:val="24"/>
                <w:lang w:val="en-US" w:eastAsia="en-US"/>
              </w:rPr>
            </w:pPr>
            <w:r>
              <w:rPr>
                <w:rFonts w:eastAsia="Times New Roman"/>
                <w:iCs/>
                <w:sz w:val="24"/>
                <w:szCs w:val="24"/>
              </w:rPr>
              <w:t>FINAL</w:t>
            </w:r>
          </w:p>
        </w:tc>
      </w:tr>
      <w:tr w:rsidR="00E019E4" w14:paraId="6C72D214" w14:textId="77777777" w:rsidTr="0067356B">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6614892" w14:textId="77777777" w:rsidR="00E019E4" w:rsidRDefault="00E019E4">
            <w:pPr>
              <w:jc w:val="both"/>
              <w:rPr>
                <w:rFonts w:eastAsia="Times New Roman"/>
                <w:color w:val="000000"/>
                <w:sz w:val="24"/>
                <w:szCs w:val="24"/>
                <w:lang w:val="en-US" w:eastAsia="en-US"/>
              </w:rPr>
            </w:pPr>
            <w:r>
              <w:rPr>
                <w:rFonts w:eastAsia="Times New Roman"/>
                <w:color w:val="000000"/>
                <w:sz w:val="24"/>
                <w:szCs w:val="24"/>
              </w:rPr>
              <w:t xml:space="preserve">Document Type: </w:t>
            </w:r>
          </w:p>
        </w:tc>
        <w:tc>
          <w:tcPr>
            <w:tcW w:w="7089" w:type="dxa"/>
            <w:tcBorders>
              <w:top w:val="single" w:sz="4" w:space="0" w:color="auto"/>
              <w:left w:val="single" w:sz="4" w:space="0" w:color="auto"/>
              <w:bottom w:val="single" w:sz="4" w:space="0" w:color="auto"/>
              <w:right w:val="single" w:sz="4" w:space="0" w:color="auto"/>
            </w:tcBorders>
            <w:vAlign w:val="center"/>
            <w:hideMark/>
          </w:tcPr>
          <w:p w14:paraId="1D29ECEC" w14:textId="77777777" w:rsidR="00E019E4" w:rsidRDefault="00E019E4">
            <w:pPr>
              <w:keepNext/>
              <w:keepLines/>
              <w:jc w:val="both"/>
              <w:outlineLvl w:val="5"/>
              <w:rPr>
                <w:rFonts w:eastAsia="Times New Roman"/>
                <w:iCs/>
                <w:sz w:val="24"/>
                <w:szCs w:val="24"/>
                <w:lang w:val="en-US" w:eastAsia="en-US"/>
              </w:rPr>
            </w:pPr>
            <w:r>
              <w:rPr>
                <w:rFonts w:eastAsia="Times New Roman"/>
                <w:iCs/>
                <w:sz w:val="24"/>
                <w:szCs w:val="24"/>
              </w:rPr>
              <w:t>Guidance</w:t>
            </w:r>
          </w:p>
        </w:tc>
      </w:tr>
      <w:tr w:rsidR="00E019E4" w14:paraId="26A2AAB5" w14:textId="77777777" w:rsidTr="0067356B">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BF239E3" w14:textId="77777777" w:rsidR="00E019E4" w:rsidRDefault="00E019E4">
            <w:pPr>
              <w:jc w:val="both"/>
              <w:rPr>
                <w:rFonts w:eastAsia="Times New Roman"/>
                <w:color w:val="000000"/>
                <w:sz w:val="24"/>
                <w:szCs w:val="24"/>
                <w:lang w:val="en-US" w:eastAsia="en-US"/>
              </w:rPr>
            </w:pPr>
            <w:r>
              <w:rPr>
                <w:rFonts w:eastAsia="Times New Roman"/>
                <w:color w:val="000000"/>
                <w:sz w:val="24"/>
                <w:szCs w:val="24"/>
              </w:rPr>
              <w:t>Version Number:</w:t>
            </w:r>
          </w:p>
        </w:tc>
        <w:tc>
          <w:tcPr>
            <w:tcW w:w="7089" w:type="dxa"/>
            <w:tcBorders>
              <w:top w:val="single" w:sz="4" w:space="0" w:color="auto"/>
              <w:left w:val="single" w:sz="4" w:space="0" w:color="auto"/>
              <w:bottom w:val="single" w:sz="4" w:space="0" w:color="auto"/>
              <w:right w:val="single" w:sz="4" w:space="0" w:color="auto"/>
            </w:tcBorders>
            <w:vAlign w:val="center"/>
            <w:hideMark/>
          </w:tcPr>
          <w:p w14:paraId="66A36D3D" w14:textId="634F4587" w:rsidR="00E019E4" w:rsidRDefault="005811E7" w:rsidP="00E20C54">
            <w:pPr>
              <w:keepNext/>
              <w:keepLines/>
              <w:jc w:val="both"/>
              <w:outlineLvl w:val="5"/>
              <w:rPr>
                <w:rFonts w:eastAsia="Times New Roman"/>
                <w:iCs/>
                <w:sz w:val="24"/>
                <w:szCs w:val="24"/>
                <w:lang w:val="en-US" w:eastAsia="en-US"/>
              </w:rPr>
            </w:pPr>
            <w:r>
              <w:rPr>
                <w:rFonts w:eastAsia="Times New Roman"/>
                <w:iCs/>
                <w:sz w:val="24"/>
                <w:szCs w:val="24"/>
              </w:rPr>
              <w:t>V5.0</w:t>
            </w:r>
          </w:p>
        </w:tc>
      </w:tr>
      <w:tr w:rsidR="00E019E4" w14:paraId="450FD7BE" w14:textId="77777777" w:rsidTr="0067356B">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97BAAA9" w14:textId="77777777" w:rsidR="00E019E4" w:rsidRDefault="00E019E4">
            <w:pPr>
              <w:jc w:val="both"/>
              <w:rPr>
                <w:rFonts w:eastAsia="Times New Roman"/>
                <w:sz w:val="24"/>
                <w:szCs w:val="24"/>
                <w:lang w:val="en-US" w:eastAsia="en-US"/>
              </w:rPr>
            </w:pPr>
            <w:r>
              <w:rPr>
                <w:rFonts w:eastAsia="Times New Roman"/>
                <w:sz w:val="24"/>
                <w:szCs w:val="24"/>
              </w:rPr>
              <w:t>Document location:</w:t>
            </w:r>
          </w:p>
        </w:tc>
        <w:tc>
          <w:tcPr>
            <w:tcW w:w="7089" w:type="dxa"/>
            <w:tcBorders>
              <w:top w:val="single" w:sz="4" w:space="0" w:color="auto"/>
              <w:left w:val="single" w:sz="4" w:space="0" w:color="auto"/>
              <w:bottom w:val="single" w:sz="4" w:space="0" w:color="auto"/>
              <w:right w:val="single" w:sz="4" w:space="0" w:color="auto"/>
            </w:tcBorders>
          </w:tcPr>
          <w:p w14:paraId="284EE51F" w14:textId="77777777" w:rsidR="00E019E4" w:rsidRDefault="00E019E4">
            <w:pPr>
              <w:jc w:val="both"/>
              <w:rPr>
                <w:rFonts w:eastAsia="Times New Roman"/>
                <w:iCs/>
                <w:sz w:val="24"/>
                <w:szCs w:val="24"/>
              </w:rPr>
            </w:pPr>
          </w:p>
          <w:p w14:paraId="75B893ED" w14:textId="77777777" w:rsidR="00E019E4" w:rsidRDefault="00E019E4">
            <w:pPr>
              <w:jc w:val="both"/>
              <w:rPr>
                <w:lang w:val="en-US" w:eastAsia="en-US"/>
              </w:rPr>
            </w:pPr>
            <w:r>
              <w:rPr>
                <w:rFonts w:eastAsia="Times New Roman"/>
                <w:iCs/>
                <w:sz w:val="24"/>
                <w:szCs w:val="24"/>
              </w:rPr>
              <w:t xml:space="preserve">Joint Pharmacy Drive  </w:t>
            </w:r>
          </w:p>
        </w:tc>
      </w:tr>
      <w:tr w:rsidR="00E019E4" w14:paraId="76BC70BB" w14:textId="77777777" w:rsidTr="0067356B">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BD47C8D" w14:textId="77777777" w:rsidR="00E019E4" w:rsidRDefault="00E019E4">
            <w:pPr>
              <w:jc w:val="both"/>
              <w:rPr>
                <w:rFonts w:eastAsia="Times New Roman"/>
                <w:sz w:val="24"/>
                <w:szCs w:val="24"/>
                <w:lang w:val="en-US" w:eastAsia="en-US"/>
              </w:rPr>
            </w:pPr>
            <w:r>
              <w:rPr>
                <w:rFonts w:eastAsia="Times New Roman"/>
                <w:sz w:val="24"/>
                <w:szCs w:val="24"/>
              </w:rPr>
              <w:t xml:space="preserve">Author: </w:t>
            </w:r>
          </w:p>
        </w:tc>
        <w:tc>
          <w:tcPr>
            <w:tcW w:w="7089" w:type="dxa"/>
            <w:tcBorders>
              <w:top w:val="single" w:sz="4" w:space="0" w:color="auto"/>
              <w:left w:val="single" w:sz="4" w:space="0" w:color="auto"/>
              <w:bottom w:val="single" w:sz="4" w:space="0" w:color="auto"/>
              <w:right w:val="single" w:sz="4" w:space="0" w:color="auto"/>
            </w:tcBorders>
          </w:tcPr>
          <w:p w14:paraId="71BAEF9B" w14:textId="77777777" w:rsidR="00E019E4" w:rsidRDefault="00E019E4">
            <w:pPr>
              <w:jc w:val="both"/>
              <w:rPr>
                <w:rFonts w:eastAsia="Times New Roman"/>
                <w:iCs/>
                <w:sz w:val="24"/>
                <w:szCs w:val="24"/>
              </w:rPr>
            </w:pPr>
          </w:p>
          <w:p w14:paraId="2B870AF7" w14:textId="408EA131" w:rsidR="00E019E4" w:rsidRDefault="00E019E4" w:rsidP="002F6C42">
            <w:pPr>
              <w:jc w:val="both"/>
              <w:rPr>
                <w:lang w:val="en-US" w:eastAsia="en-US"/>
              </w:rPr>
            </w:pPr>
            <w:r>
              <w:rPr>
                <w:rFonts w:eastAsia="Times New Roman"/>
                <w:iCs/>
                <w:sz w:val="24"/>
                <w:szCs w:val="24"/>
              </w:rPr>
              <w:t xml:space="preserve">Anne Shaw, </w:t>
            </w:r>
            <w:r w:rsidR="00025990">
              <w:rPr>
                <w:rFonts w:eastAsia="Times New Roman"/>
                <w:iCs/>
                <w:sz w:val="24"/>
                <w:szCs w:val="24"/>
              </w:rPr>
              <w:t>Alyson Stein</w:t>
            </w:r>
            <w:r>
              <w:rPr>
                <w:rFonts w:eastAsia="Times New Roman"/>
                <w:iCs/>
                <w:sz w:val="24"/>
                <w:szCs w:val="24"/>
              </w:rPr>
              <w:t xml:space="preserve"> </w:t>
            </w:r>
          </w:p>
        </w:tc>
      </w:tr>
      <w:tr w:rsidR="00E019E4" w14:paraId="7FB7476E" w14:textId="77777777" w:rsidTr="0067356B">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63DAF51" w14:textId="77777777" w:rsidR="00E019E4" w:rsidRDefault="00E019E4">
            <w:pPr>
              <w:jc w:val="both"/>
              <w:rPr>
                <w:rFonts w:eastAsia="Times New Roman"/>
                <w:sz w:val="24"/>
                <w:szCs w:val="24"/>
                <w:lang w:val="en-US" w:eastAsia="en-US"/>
              </w:rPr>
            </w:pPr>
            <w:r>
              <w:rPr>
                <w:rFonts w:eastAsia="Times New Roman"/>
                <w:sz w:val="24"/>
                <w:szCs w:val="24"/>
              </w:rPr>
              <w:t>Owner:</w:t>
            </w:r>
          </w:p>
        </w:tc>
        <w:tc>
          <w:tcPr>
            <w:tcW w:w="7089" w:type="dxa"/>
            <w:tcBorders>
              <w:top w:val="single" w:sz="4" w:space="0" w:color="auto"/>
              <w:left w:val="single" w:sz="4" w:space="0" w:color="auto"/>
              <w:bottom w:val="single" w:sz="4" w:space="0" w:color="auto"/>
              <w:right w:val="single" w:sz="4" w:space="0" w:color="auto"/>
            </w:tcBorders>
          </w:tcPr>
          <w:p w14:paraId="777B9A27" w14:textId="77777777" w:rsidR="00E019E4" w:rsidRDefault="00E019E4">
            <w:pPr>
              <w:jc w:val="both"/>
            </w:pPr>
          </w:p>
          <w:p w14:paraId="5BD5C14D" w14:textId="77777777" w:rsidR="00E019E4" w:rsidRDefault="00E019E4">
            <w:pPr>
              <w:jc w:val="both"/>
            </w:pPr>
          </w:p>
          <w:p w14:paraId="32659FFC" w14:textId="77777777" w:rsidR="00E019E4" w:rsidRDefault="00E019E4">
            <w:pPr>
              <w:jc w:val="both"/>
              <w:rPr>
                <w:lang w:val="en-US" w:eastAsia="en-US"/>
              </w:rPr>
            </w:pPr>
            <w:r>
              <w:t>Anne Shaw</w:t>
            </w:r>
          </w:p>
        </w:tc>
      </w:tr>
      <w:tr w:rsidR="00E019E4" w14:paraId="417A2D04" w14:textId="77777777" w:rsidTr="0067356B">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3C52B4" w14:textId="77777777" w:rsidR="00E019E4" w:rsidRDefault="00E019E4">
            <w:pPr>
              <w:jc w:val="both"/>
              <w:rPr>
                <w:rFonts w:eastAsia="Times New Roman"/>
                <w:sz w:val="24"/>
                <w:szCs w:val="24"/>
                <w:lang w:val="en-US" w:eastAsia="en-US"/>
              </w:rPr>
            </w:pPr>
            <w:r>
              <w:rPr>
                <w:rFonts w:eastAsia="Times New Roman"/>
                <w:sz w:val="24"/>
                <w:szCs w:val="24"/>
              </w:rPr>
              <w:t>Approved By:</w:t>
            </w:r>
          </w:p>
        </w:tc>
        <w:tc>
          <w:tcPr>
            <w:tcW w:w="7089" w:type="dxa"/>
            <w:tcBorders>
              <w:top w:val="single" w:sz="4" w:space="0" w:color="auto"/>
              <w:left w:val="single" w:sz="4" w:space="0" w:color="auto"/>
              <w:bottom w:val="single" w:sz="4" w:space="0" w:color="auto"/>
              <w:right w:val="single" w:sz="4" w:space="0" w:color="auto"/>
            </w:tcBorders>
          </w:tcPr>
          <w:p w14:paraId="663D9416" w14:textId="77777777" w:rsidR="00E019E4" w:rsidRDefault="00E019E4">
            <w:pPr>
              <w:jc w:val="both"/>
              <w:rPr>
                <w:rFonts w:eastAsia="Times New Roman"/>
                <w:iCs/>
                <w:sz w:val="24"/>
                <w:szCs w:val="24"/>
              </w:rPr>
            </w:pPr>
          </w:p>
          <w:p w14:paraId="636701E2" w14:textId="77777777" w:rsidR="00E019E4" w:rsidRDefault="00E019E4">
            <w:pPr>
              <w:jc w:val="both"/>
              <w:rPr>
                <w:rFonts w:eastAsia="Times New Roman"/>
                <w:iCs/>
                <w:sz w:val="24"/>
                <w:szCs w:val="24"/>
              </w:rPr>
            </w:pPr>
          </w:p>
          <w:p w14:paraId="01C0188B" w14:textId="77777777" w:rsidR="00E019E4" w:rsidRDefault="00E019E4">
            <w:pPr>
              <w:jc w:val="both"/>
              <w:rPr>
                <w:lang w:val="en-US" w:eastAsia="en-US"/>
              </w:rPr>
            </w:pPr>
            <w:r>
              <w:rPr>
                <w:rFonts w:eastAsia="Times New Roman"/>
                <w:iCs/>
                <w:sz w:val="24"/>
                <w:szCs w:val="24"/>
              </w:rPr>
              <w:t xml:space="preserve">Joint Pharmacy Team  </w:t>
            </w:r>
          </w:p>
        </w:tc>
      </w:tr>
      <w:tr w:rsidR="00E019E4" w14:paraId="46CD3876" w14:textId="77777777" w:rsidTr="0067356B">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71DC5DB" w14:textId="77777777" w:rsidR="00E019E4" w:rsidRDefault="00E019E4">
            <w:pPr>
              <w:jc w:val="both"/>
              <w:rPr>
                <w:rFonts w:eastAsia="Times New Roman"/>
                <w:sz w:val="24"/>
                <w:szCs w:val="24"/>
                <w:lang w:val="en-US" w:eastAsia="en-US"/>
              </w:rPr>
            </w:pPr>
            <w:r>
              <w:rPr>
                <w:rFonts w:eastAsia="Times New Roman"/>
                <w:sz w:val="24"/>
                <w:szCs w:val="24"/>
              </w:rPr>
              <w:t>Date Effective From:</w:t>
            </w:r>
          </w:p>
        </w:tc>
        <w:tc>
          <w:tcPr>
            <w:tcW w:w="7089" w:type="dxa"/>
            <w:tcBorders>
              <w:top w:val="single" w:sz="4" w:space="0" w:color="auto"/>
              <w:left w:val="single" w:sz="4" w:space="0" w:color="auto"/>
              <w:bottom w:val="single" w:sz="4" w:space="0" w:color="auto"/>
              <w:right w:val="single" w:sz="4" w:space="0" w:color="auto"/>
            </w:tcBorders>
            <w:vAlign w:val="center"/>
            <w:hideMark/>
          </w:tcPr>
          <w:p w14:paraId="1C3C0D0C" w14:textId="6B1D56F1" w:rsidR="00E019E4" w:rsidRDefault="005811E7" w:rsidP="003733DC">
            <w:pPr>
              <w:keepNext/>
              <w:keepLines/>
              <w:jc w:val="both"/>
              <w:outlineLvl w:val="5"/>
              <w:rPr>
                <w:rFonts w:eastAsia="Times New Roman"/>
                <w:iCs/>
                <w:sz w:val="24"/>
                <w:szCs w:val="24"/>
                <w:lang w:val="en-US" w:eastAsia="en-US"/>
              </w:rPr>
            </w:pPr>
            <w:r>
              <w:rPr>
                <w:rFonts w:eastAsia="Times New Roman"/>
                <w:iCs/>
                <w:sz w:val="24"/>
                <w:szCs w:val="24"/>
                <w:lang w:val="en-US" w:eastAsia="en-US"/>
              </w:rPr>
              <w:t>28.05.2024</w:t>
            </w:r>
          </w:p>
        </w:tc>
      </w:tr>
      <w:tr w:rsidR="00E019E4" w14:paraId="5C7AF6C4" w14:textId="77777777" w:rsidTr="0067356B">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9FBDC0F" w14:textId="77777777" w:rsidR="00E019E4" w:rsidRDefault="00E019E4">
            <w:pPr>
              <w:jc w:val="both"/>
              <w:rPr>
                <w:rFonts w:eastAsia="Times New Roman"/>
                <w:sz w:val="24"/>
                <w:szCs w:val="24"/>
                <w:lang w:val="en-US" w:eastAsia="en-US"/>
              </w:rPr>
            </w:pPr>
            <w:r>
              <w:rPr>
                <w:rFonts w:eastAsia="Times New Roman"/>
                <w:sz w:val="24"/>
                <w:szCs w:val="24"/>
              </w:rPr>
              <w:t>Review Frequency:</w:t>
            </w:r>
          </w:p>
        </w:tc>
        <w:tc>
          <w:tcPr>
            <w:tcW w:w="7089" w:type="dxa"/>
            <w:tcBorders>
              <w:top w:val="single" w:sz="4" w:space="0" w:color="auto"/>
              <w:left w:val="single" w:sz="4" w:space="0" w:color="auto"/>
              <w:bottom w:val="single" w:sz="4" w:space="0" w:color="auto"/>
              <w:right w:val="single" w:sz="4" w:space="0" w:color="auto"/>
            </w:tcBorders>
            <w:vAlign w:val="center"/>
            <w:hideMark/>
          </w:tcPr>
          <w:p w14:paraId="5E361971" w14:textId="4DCBCB76" w:rsidR="00E019E4" w:rsidRDefault="007F37D6" w:rsidP="007F37D6">
            <w:pPr>
              <w:keepNext/>
              <w:keepLines/>
              <w:jc w:val="both"/>
              <w:outlineLvl w:val="5"/>
              <w:rPr>
                <w:rFonts w:eastAsia="Times New Roman"/>
                <w:iCs/>
                <w:sz w:val="24"/>
                <w:szCs w:val="24"/>
                <w:lang w:val="en-US" w:eastAsia="en-US"/>
              </w:rPr>
            </w:pPr>
            <w:r>
              <w:rPr>
                <w:rFonts w:eastAsia="Times New Roman"/>
                <w:iCs/>
                <w:sz w:val="24"/>
                <w:szCs w:val="24"/>
              </w:rPr>
              <w:t>Annually</w:t>
            </w:r>
            <w:r w:rsidR="00E019E4">
              <w:rPr>
                <w:rFonts w:eastAsia="Times New Roman"/>
                <w:iCs/>
                <w:sz w:val="24"/>
                <w:szCs w:val="24"/>
              </w:rPr>
              <w:t xml:space="preserve"> </w:t>
            </w:r>
          </w:p>
        </w:tc>
      </w:tr>
      <w:tr w:rsidR="00E019E4" w14:paraId="7BD1B471" w14:textId="77777777" w:rsidTr="0067356B">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4599A90" w14:textId="77777777" w:rsidR="00E019E4" w:rsidRDefault="00E019E4">
            <w:pPr>
              <w:jc w:val="both"/>
              <w:rPr>
                <w:rFonts w:eastAsia="Times New Roman"/>
                <w:sz w:val="24"/>
                <w:szCs w:val="24"/>
                <w:lang w:val="en-US" w:eastAsia="en-US"/>
              </w:rPr>
            </w:pPr>
            <w:r>
              <w:rPr>
                <w:rFonts w:eastAsia="Times New Roman"/>
                <w:sz w:val="24"/>
                <w:szCs w:val="24"/>
              </w:rPr>
              <w:t>Next Review Date:</w:t>
            </w:r>
          </w:p>
        </w:tc>
        <w:tc>
          <w:tcPr>
            <w:tcW w:w="7089" w:type="dxa"/>
            <w:tcBorders>
              <w:top w:val="single" w:sz="4" w:space="0" w:color="auto"/>
              <w:left w:val="single" w:sz="4" w:space="0" w:color="auto"/>
              <w:bottom w:val="single" w:sz="4" w:space="0" w:color="auto"/>
              <w:right w:val="single" w:sz="4" w:space="0" w:color="auto"/>
            </w:tcBorders>
            <w:vAlign w:val="center"/>
            <w:hideMark/>
          </w:tcPr>
          <w:p w14:paraId="2C8B6C97" w14:textId="7C33068B" w:rsidR="00E019E4" w:rsidRDefault="00B15736" w:rsidP="000E297D">
            <w:pPr>
              <w:keepNext/>
              <w:keepLines/>
              <w:jc w:val="both"/>
              <w:outlineLvl w:val="5"/>
              <w:rPr>
                <w:rFonts w:eastAsia="Times New Roman"/>
                <w:iCs/>
                <w:sz w:val="24"/>
                <w:szCs w:val="24"/>
                <w:lang w:val="en-US" w:eastAsia="en-US"/>
              </w:rPr>
            </w:pPr>
            <w:r>
              <w:rPr>
                <w:rFonts w:eastAsia="Times New Roman"/>
                <w:iCs/>
                <w:sz w:val="24"/>
                <w:szCs w:val="24"/>
              </w:rPr>
              <w:t>Feb 202</w:t>
            </w:r>
            <w:r w:rsidR="00B15F2C">
              <w:rPr>
                <w:rFonts w:eastAsia="Times New Roman"/>
                <w:iCs/>
                <w:sz w:val="24"/>
                <w:szCs w:val="24"/>
              </w:rPr>
              <w:t>5</w:t>
            </w:r>
          </w:p>
        </w:tc>
      </w:tr>
    </w:tbl>
    <w:p w14:paraId="37046037" w14:textId="77777777" w:rsidR="00E019E4" w:rsidRDefault="00E019E4" w:rsidP="00E019E4">
      <w:pPr>
        <w:jc w:val="both"/>
        <w:rPr>
          <w:rFonts w:eastAsia="Times New Roman"/>
          <w:sz w:val="24"/>
          <w:szCs w:val="24"/>
          <w:lang w:val="en-US" w:eastAsia="en-US"/>
        </w:rPr>
      </w:pPr>
    </w:p>
    <w:p w14:paraId="2C3BFB04" w14:textId="77777777" w:rsidR="00B06064" w:rsidRDefault="00B06064" w:rsidP="00E019E4">
      <w:pPr>
        <w:jc w:val="both"/>
        <w:rPr>
          <w:rFonts w:eastAsia="Times New Roman"/>
          <w:sz w:val="24"/>
          <w:szCs w:val="24"/>
          <w:lang w:val="en-US" w:eastAsia="en-US"/>
        </w:rPr>
      </w:pPr>
    </w:p>
    <w:p w14:paraId="14198FDD" w14:textId="77777777" w:rsidR="00B06064" w:rsidRDefault="00B06064" w:rsidP="00E019E4">
      <w:pPr>
        <w:jc w:val="both"/>
        <w:rPr>
          <w:rFonts w:eastAsia="Times New Roman"/>
          <w:sz w:val="24"/>
          <w:szCs w:val="24"/>
          <w:lang w:val="en-US" w:eastAsia="en-US"/>
        </w:rPr>
      </w:pPr>
    </w:p>
    <w:p w14:paraId="33B0C8BC" w14:textId="77777777" w:rsidR="00B06064" w:rsidRDefault="00B06064" w:rsidP="00E019E4">
      <w:pPr>
        <w:jc w:val="both"/>
        <w:rPr>
          <w:rFonts w:eastAsia="Times New Roman"/>
          <w:sz w:val="24"/>
          <w:szCs w:val="24"/>
          <w:lang w:val="en-US" w:eastAsia="en-US"/>
        </w:rPr>
      </w:pPr>
    </w:p>
    <w:p w14:paraId="201197A9" w14:textId="77777777" w:rsidR="00B06064" w:rsidRDefault="00B06064" w:rsidP="00E019E4">
      <w:pPr>
        <w:jc w:val="both"/>
        <w:rPr>
          <w:rFonts w:eastAsia="Times New Roman"/>
          <w:sz w:val="24"/>
          <w:szCs w:val="24"/>
          <w:lang w:val="en-US" w:eastAsia="en-US"/>
        </w:rPr>
      </w:pPr>
    </w:p>
    <w:p w14:paraId="5DF3ED2F" w14:textId="77777777" w:rsidR="00B06064" w:rsidRDefault="00B06064" w:rsidP="00E019E4">
      <w:pPr>
        <w:jc w:val="both"/>
        <w:rPr>
          <w:rFonts w:eastAsia="Times New Roman"/>
          <w:sz w:val="24"/>
          <w:szCs w:val="24"/>
          <w:lang w:val="en-US" w:eastAsia="en-US"/>
        </w:rPr>
      </w:pPr>
    </w:p>
    <w:p w14:paraId="71DF0627" w14:textId="77777777" w:rsidR="00B06064" w:rsidRDefault="00B06064" w:rsidP="00E019E4">
      <w:pPr>
        <w:jc w:val="both"/>
        <w:rPr>
          <w:rFonts w:eastAsia="Times New Roman"/>
          <w:sz w:val="24"/>
          <w:szCs w:val="24"/>
          <w:lang w:val="en-US" w:eastAsia="en-US"/>
        </w:rPr>
      </w:pPr>
    </w:p>
    <w:p w14:paraId="13FBFD75" w14:textId="77777777" w:rsidR="00B06064" w:rsidRDefault="00B06064" w:rsidP="00E019E4">
      <w:pPr>
        <w:jc w:val="both"/>
        <w:rPr>
          <w:rFonts w:eastAsia="Times New Roman"/>
          <w:sz w:val="24"/>
          <w:szCs w:val="24"/>
          <w:lang w:val="en-US" w:eastAsia="en-US"/>
        </w:rPr>
      </w:pPr>
    </w:p>
    <w:p w14:paraId="4C37D7F0" w14:textId="77777777" w:rsidR="006D1B99" w:rsidRDefault="006D1B99" w:rsidP="00E019E4">
      <w:pPr>
        <w:jc w:val="both"/>
        <w:rPr>
          <w:rFonts w:eastAsia="Times New Roman"/>
          <w:sz w:val="24"/>
          <w:szCs w:val="24"/>
          <w:lang w:val="en-US" w:eastAsia="en-US"/>
        </w:rPr>
      </w:pPr>
    </w:p>
    <w:p w14:paraId="45372B93" w14:textId="77777777" w:rsidR="00B06064" w:rsidRDefault="00B06064" w:rsidP="00E019E4">
      <w:pPr>
        <w:jc w:val="both"/>
        <w:rPr>
          <w:rFonts w:eastAsia="Times New Roman"/>
          <w:sz w:val="24"/>
          <w:szCs w:val="24"/>
          <w:lang w:val="en-US" w:eastAsia="en-US"/>
        </w:rPr>
      </w:pPr>
    </w:p>
    <w:p w14:paraId="3DEBFFEA" w14:textId="77777777" w:rsidR="00E019E4" w:rsidRDefault="00E019E4" w:rsidP="00E019E4">
      <w:pPr>
        <w:jc w:val="both"/>
        <w:rPr>
          <w:rFonts w:eastAsia="Times New Roman"/>
          <w:b/>
          <w:sz w:val="24"/>
          <w:szCs w:val="24"/>
        </w:rPr>
      </w:pPr>
      <w:r>
        <w:rPr>
          <w:rFonts w:eastAsia="Times New Roman"/>
          <w:b/>
          <w:sz w:val="24"/>
          <w:szCs w:val="24"/>
        </w:rPr>
        <w:lastRenderedPageBreak/>
        <w:t>Revision History:</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416"/>
        <w:gridCol w:w="4533"/>
        <w:gridCol w:w="2444"/>
      </w:tblGrid>
      <w:tr w:rsidR="00E019E4" w14:paraId="48AED450" w14:textId="77777777" w:rsidTr="0067356B">
        <w:tc>
          <w:tcPr>
            <w:tcW w:w="1100" w:type="dxa"/>
            <w:tcBorders>
              <w:top w:val="single" w:sz="4" w:space="0" w:color="auto"/>
              <w:left w:val="single" w:sz="4" w:space="0" w:color="auto"/>
              <w:bottom w:val="single" w:sz="4" w:space="0" w:color="auto"/>
              <w:right w:val="single" w:sz="4" w:space="0" w:color="auto"/>
            </w:tcBorders>
            <w:shd w:val="clear" w:color="auto" w:fill="D9D9D9"/>
            <w:hideMark/>
          </w:tcPr>
          <w:p w14:paraId="21C576FF" w14:textId="77777777" w:rsidR="00E019E4" w:rsidRDefault="00E019E4">
            <w:pPr>
              <w:jc w:val="both"/>
              <w:rPr>
                <w:rFonts w:eastAsia="Times New Roman"/>
                <w:sz w:val="24"/>
                <w:szCs w:val="24"/>
                <w:lang w:val="en-US" w:eastAsia="en-US"/>
              </w:rPr>
            </w:pPr>
            <w:bookmarkStart w:id="0" w:name="_GoBack"/>
            <w:r>
              <w:rPr>
                <w:rFonts w:eastAsia="Times New Roman"/>
                <w:sz w:val="24"/>
                <w:szCs w:val="24"/>
              </w:rPr>
              <w:t>Version:</w:t>
            </w:r>
          </w:p>
        </w:tc>
        <w:tc>
          <w:tcPr>
            <w:tcW w:w="1416" w:type="dxa"/>
            <w:tcBorders>
              <w:top w:val="single" w:sz="4" w:space="0" w:color="auto"/>
              <w:left w:val="single" w:sz="4" w:space="0" w:color="auto"/>
              <w:bottom w:val="single" w:sz="4" w:space="0" w:color="auto"/>
              <w:right w:val="single" w:sz="4" w:space="0" w:color="auto"/>
            </w:tcBorders>
            <w:shd w:val="clear" w:color="auto" w:fill="D9D9D9"/>
            <w:hideMark/>
          </w:tcPr>
          <w:p w14:paraId="2F72D6F3" w14:textId="77777777" w:rsidR="00E019E4" w:rsidRDefault="00E019E4">
            <w:pPr>
              <w:jc w:val="both"/>
              <w:rPr>
                <w:rFonts w:eastAsia="Times New Roman"/>
                <w:sz w:val="24"/>
                <w:szCs w:val="24"/>
                <w:lang w:val="en-US" w:eastAsia="en-US"/>
              </w:rPr>
            </w:pPr>
            <w:r>
              <w:rPr>
                <w:rFonts w:eastAsia="Times New Roman"/>
                <w:sz w:val="24"/>
                <w:szCs w:val="24"/>
              </w:rPr>
              <w:t>Date:</w:t>
            </w:r>
          </w:p>
        </w:tc>
        <w:tc>
          <w:tcPr>
            <w:tcW w:w="4533" w:type="dxa"/>
            <w:tcBorders>
              <w:top w:val="single" w:sz="4" w:space="0" w:color="auto"/>
              <w:left w:val="single" w:sz="4" w:space="0" w:color="auto"/>
              <w:bottom w:val="single" w:sz="4" w:space="0" w:color="auto"/>
              <w:right w:val="single" w:sz="4" w:space="0" w:color="auto"/>
            </w:tcBorders>
            <w:shd w:val="clear" w:color="auto" w:fill="D9D9D9"/>
            <w:hideMark/>
          </w:tcPr>
          <w:p w14:paraId="63ACF899" w14:textId="77777777" w:rsidR="00E019E4" w:rsidRDefault="00E019E4">
            <w:pPr>
              <w:jc w:val="both"/>
              <w:rPr>
                <w:rFonts w:eastAsia="Times New Roman"/>
                <w:sz w:val="24"/>
                <w:szCs w:val="24"/>
                <w:lang w:val="en-US" w:eastAsia="en-US"/>
              </w:rPr>
            </w:pPr>
            <w:r>
              <w:rPr>
                <w:rFonts w:eastAsia="Times New Roman"/>
                <w:sz w:val="24"/>
                <w:szCs w:val="24"/>
              </w:rPr>
              <w:t>Summary of Changes:</w:t>
            </w:r>
          </w:p>
        </w:tc>
        <w:tc>
          <w:tcPr>
            <w:tcW w:w="2444" w:type="dxa"/>
            <w:tcBorders>
              <w:top w:val="single" w:sz="4" w:space="0" w:color="auto"/>
              <w:left w:val="single" w:sz="4" w:space="0" w:color="auto"/>
              <w:bottom w:val="single" w:sz="4" w:space="0" w:color="auto"/>
              <w:right w:val="single" w:sz="4" w:space="0" w:color="auto"/>
            </w:tcBorders>
            <w:shd w:val="clear" w:color="auto" w:fill="D9D9D9"/>
            <w:hideMark/>
          </w:tcPr>
          <w:p w14:paraId="7DC9FAFE" w14:textId="77777777" w:rsidR="00E019E4" w:rsidRDefault="00E019E4">
            <w:pPr>
              <w:jc w:val="both"/>
              <w:rPr>
                <w:rFonts w:eastAsia="Times New Roman"/>
                <w:sz w:val="24"/>
                <w:szCs w:val="24"/>
                <w:lang w:val="en-US" w:eastAsia="en-US"/>
              </w:rPr>
            </w:pPr>
            <w:r>
              <w:rPr>
                <w:rFonts w:eastAsia="Times New Roman"/>
                <w:sz w:val="24"/>
                <w:szCs w:val="24"/>
              </w:rPr>
              <w:t>Responsible Officer:</w:t>
            </w:r>
          </w:p>
        </w:tc>
      </w:tr>
      <w:tr w:rsidR="00E019E4" w14:paraId="74D33505" w14:textId="77777777" w:rsidTr="0067356B">
        <w:tc>
          <w:tcPr>
            <w:tcW w:w="1100" w:type="dxa"/>
            <w:tcBorders>
              <w:top w:val="single" w:sz="4" w:space="0" w:color="auto"/>
              <w:left w:val="single" w:sz="4" w:space="0" w:color="auto"/>
              <w:bottom w:val="single" w:sz="4" w:space="0" w:color="auto"/>
              <w:right w:val="single" w:sz="4" w:space="0" w:color="auto"/>
            </w:tcBorders>
            <w:hideMark/>
          </w:tcPr>
          <w:p w14:paraId="7613EC95" w14:textId="77777777" w:rsidR="00E019E4" w:rsidRDefault="00E019E4">
            <w:pPr>
              <w:jc w:val="both"/>
              <w:rPr>
                <w:lang w:val="en-US" w:eastAsia="en-US"/>
              </w:rPr>
            </w:pPr>
            <w:r>
              <w:t>V0.1</w:t>
            </w:r>
          </w:p>
        </w:tc>
        <w:tc>
          <w:tcPr>
            <w:tcW w:w="1416" w:type="dxa"/>
            <w:tcBorders>
              <w:top w:val="single" w:sz="4" w:space="0" w:color="auto"/>
              <w:left w:val="single" w:sz="4" w:space="0" w:color="auto"/>
              <w:bottom w:val="single" w:sz="4" w:space="0" w:color="auto"/>
              <w:right w:val="single" w:sz="4" w:space="0" w:color="auto"/>
            </w:tcBorders>
            <w:hideMark/>
          </w:tcPr>
          <w:p w14:paraId="75680311" w14:textId="77777777" w:rsidR="00E019E4" w:rsidRDefault="00E019E4">
            <w:pPr>
              <w:jc w:val="both"/>
              <w:rPr>
                <w:lang w:val="en-US" w:eastAsia="en-US"/>
              </w:rPr>
            </w:pPr>
            <w:r>
              <w:t>Sept 2020</w:t>
            </w:r>
          </w:p>
        </w:tc>
        <w:tc>
          <w:tcPr>
            <w:tcW w:w="4533" w:type="dxa"/>
            <w:tcBorders>
              <w:top w:val="single" w:sz="4" w:space="0" w:color="auto"/>
              <w:left w:val="single" w:sz="4" w:space="0" w:color="auto"/>
              <w:bottom w:val="single" w:sz="4" w:space="0" w:color="auto"/>
              <w:right w:val="single" w:sz="4" w:space="0" w:color="auto"/>
            </w:tcBorders>
            <w:hideMark/>
          </w:tcPr>
          <w:p w14:paraId="324A9598" w14:textId="77777777" w:rsidR="00E019E4" w:rsidRDefault="00E019E4">
            <w:pPr>
              <w:jc w:val="both"/>
              <w:rPr>
                <w:lang w:val="en-US" w:eastAsia="en-US"/>
              </w:rPr>
            </w:pPr>
            <w:r>
              <w:t xml:space="preserve">Version Control and Updating Current Specification  </w:t>
            </w:r>
          </w:p>
        </w:tc>
        <w:tc>
          <w:tcPr>
            <w:tcW w:w="2444" w:type="dxa"/>
            <w:tcBorders>
              <w:top w:val="single" w:sz="4" w:space="0" w:color="auto"/>
              <w:left w:val="single" w:sz="4" w:space="0" w:color="auto"/>
              <w:bottom w:val="single" w:sz="4" w:space="0" w:color="auto"/>
              <w:right w:val="single" w:sz="4" w:space="0" w:color="auto"/>
            </w:tcBorders>
            <w:hideMark/>
          </w:tcPr>
          <w:p w14:paraId="7259A9C7" w14:textId="77777777" w:rsidR="00E019E4" w:rsidRDefault="00E019E4">
            <w:pPr>
              <w:jc w:val="both"/>
              <w:rPr>
                <w:lang w:val="en-US" w:eastAsia="en-US"/>
              </w:rPr>
            </w:pPr>
            <w:r>
              <w:t>Anne Shaw</w:t>
            </w:r>
            <w:r w:rsidR="00B057EF">
              <w:t xml:space="preserve">/Carolyn Dickson </w:t>
            </w:r>
          </w:p>
        </w:tc>
      </w:tr>
      <w:tr w:rsidR="00E019E4" w14:paraId="5458F89B" w14:textId="77777777" w:rsidTr="0067356B">
        <w:tc>
          <w:tcPr>
            <w:tcW w:w="1100" w:type="dxa"/>
            <w:tcBorders>
              <w:top w:val="single" w:sz="4" w:space="0" w:color="auto"/>
              <w:left w:val="single" w:sz="4" w:space="0" w:color="auto"/>
              <w:bottom w:val="single" w:sz="4" w:space="0" w:color="auto"/>
              <w:right w:val="single" w:sz="4" w:space="0" w:color="auto"/>
            </w:tcBorders>
          </w:tcPr>
          <w:p w14:paraId="65A5F939" w14:textId="77777777" w:rsidR="00E019E4" w:rsidRDefault="00B15736">
            <w:pPr>
              <w:jc w:val="both"/>
              <w:rPr>
                <w:lang w:val="en-US" w:eastAsia="en-US"/>
              </w:rPr>
            </w:pPr>
            <w:r>
              <w:rPr>
                <w:lang w:val="en-US" w:eastAsia="en-US"/>
              </w:rPr>
              <w:t>V1.1</w:t>
            </w:r>
          </w:p>
        </w:tc>
        <w:tc>
          <w:tcPr>
            <w:tcW w:w="1416" w:type="dxa"/>
            <w:tcBorders>
              <w:top w:val="single" w:sz="4" w:space="0" w:color="auto"/>
              <w:left w:val="single" w:sz="4" w:space="0" w:color="auto"/>
              <w:bottom w:val="single" w:sz="4" w:space="0" w:color="auto"/>
              <w:right w:val="single" w:sz="4" w:space="0" w:color="auto"/>
            </w:tcBorders>
          </w:tcPr>
          <w:p w14:paraId="2B56FC04" w14:textId="77777777" w:rsidR="00E019E4" w:rsidRDefault="00B15736">
            <w:pPr>
              <w:jc w:val="both"/>
              <w:rPr>
                <w:lang w:val="en-US" w:eastAsia="en-US"/>
              </w:rPr>
            </w:pPr>
            <w:r>
              <w:rPr>
                <w:lang w:val="en-US" w:eastAsia="en-US"/>
              </w:rPr>
              <w:t>Feb 2021</w:t>
            </w:r>
          </w:p>
        </w:tc>
        <w:tc>
          <w:tcPr>
            <w:tcW w:w="4533" w:type="dxa"/>
            <w:tcBorders>
              <w:top w:val="single" w:sz="4" w:space="0" w:color="auto"/>
              <w:left w:val="single" w:sz="4" w:space="0" w:color="auto"/>
              <w:bottom w:val="single" w:sz="4" w:space="0" w:color="auto"/>
              <w:right w:val="single" w:sz="4" w:space="0" w:color="auto"/>
            </w:tcBorders>
          </w:tcPr>
          <w:p w14:paraId="430EE60B" w14:textId="77777777" w:rsidR="00E019E4" w:rsidRDefault="00B15736">
            <w:pPr>
              <w:jc w:val="both"/>
              <w:rPr>
                <w:lang w:val="en-US" w:eastAsia="en-US"/>
              </w:rPr>
            </w:pPr>
            <w:r>
              <w:rPr>
                <w:lang w:val="en-US" w:eastAsia="en-US"/>
              </w:rPr>
              <w:t>Version Control and Updating Current Specification</w:t>
            </w:r>
          </w:p>
        </w:tc>
        <w:tc>
          <w:tcPr>
            <w:tcW w:w="2444" w:type="dxa"/>
            <w:tcBorders>
              <w:top w:val="single" w:sz="4" w:space="0" w:color="auto"/>
              <w:left w:val="single" w:sz="4" w:space="0" w:color="auto"/>
              <w:bottom w:val="single" w:sz="4" w:space="0" w:color="auto"/>
              <w:right w:val="single" w:sz="4" w:space="0" w:color="auto"/>
            </w:tcBorders>
          </w:tcPr>
          <w:p w14:paraId="2D9BFD81" w14:textId="77777777" w:rsidR="00E019E4" w:rsidRDefault="00B15736">
            <w:pPr>
              <w:jc w:val="both"/>
              <w:rPr>
                <w:lang w:val="en-US" w:eastAsia="en-US"/>
              </w:rPr>
            </w:pPr>
            <w:r>
              <w:rPr>
                <w:lang w:val="en-US" w:eastAsia="en-US"/>
              </w:rPr>
              <w:t xml:space="preserve">Anne Shaw/Carolyn Dickson </w:t>
            </w:r>
          </w:p>
        </w:tc>
      </w:tr>
      <w:tr w:rsidR="00A54869" w14:paraId="3C7C57D9" w14:textId="77777777" w:rsidTr="0067356B">
        <w:tc>
          <w:tcPr>
            <w:tcW w:w="1100" w:type="dxa"/>
            <w:tcBorders>
              <w:top w:val="single" w:sz="4" w:space="0" w:color="auto"/>
              <w:left w:val="single" w:sz="4" w:space="0" w:color="auto"/>
              <w:bottom w:val="single" w:sz="4" w:space="0" w:color="auto"/>
              <w:right w:val="single" w:sz="4" w:space="0" w:color="auto"/>
            </w:tcBorders>
          </w:tcPr>
          <w:p w14:paraId="1D97B488" w14:textId="6AB5DE8A" w:rsidR="00A54869" w:rsidRDefault="00A54869">
            <w:pPr>
              <w:jc w:val="both"/>
              <w:rPr>
                <w:lang w:val="en-US" w:eastAsia="en-US"/>
              </w:rPr>
            </w:pPr>
            <w:r>
              <w:rPr>
                <w:lang w:val="en-US" w:eastAsia="en-US"/>
              </w:rPr>
              <w:t>V2.1</w:t>
            </w:r>
          </w:p>
        </w:tc>
        <w:tc>
          <w:tcPr>
            <w:tcW w:w="1416" w:type="dxa"/>
            <w:tcBorders>
              <w:top w:val="single" w:sz="4" w:space="0" w:color="auto"/>
              <w:left w:val="single" w:sz="4" w:space="0" w:color="auto"/>
              <w:bottom w:val="single" w:sz="4" w:space="0" w:color="auto"/>
              <w:right w:val="single" w:sz="4" w:space="0" w:color="auto"/>
            </w:tcBorders>
          </w:tcPr>
          <w:p w14:paraId="5FF584A5" w14:textId="212E9756" w:rsidR="00A54869" w:rsidRDefault="00A54869" w:rsidP="001252F2">
            <w:pPr>
              <w:jc w:val="both"/>
              <w:rPr>
                <w:lang w:val="en-US" w:eastAsia="en-US"/>
              </w:rPr>
            </w:pPr>
            <w:r>
              <w:rPr>
                <w:lang w:val="en-US" w:eastAsia="en-US"/>
              </w:rPr>
              <w:t>Mar 2022</w:t>
            </w:r>
          </w:p>
        </w:tc>
        <w:tc>
          <w:tcPr>
            <w:tcW w:w="4533" w:type="dxa"/>
            <w:tcBorders>
              <w:top w:val="single" w:sz="4" w:space="0" w:color="auto"/>
              <w:left w:val="single" w:sz="4" w:space="0" w:color="auto"/>
              <w:bottom w:val="single" w:sz="4" w:space="0" w:color="auto"/>
              <w:right w:val="single" w:sz="4" w:space="0" w:color="auto"/>
            </w:tcBorders>
          </w:tcPr>
          <w:p w14:paraId="68EE9378" w14:textId="039F9F42" w:rsidR="00A54869" w:rsidRDefault="00A54869" w:rsidP="00A54869">
            <w:pPr>
              <w:jc w:val="both"/>
              <w:rPr>
                <w:lang w:val="en-US" w:eastAsia="en-US"/>
              </w:rPr>
            </w:pPr>
            <w:r>
              <w:rPr>
                <w:lang w:val="en-US" w:eastAsia="en-US"/>
              </w:rPr>
              <w:t>Updating Service Specification</w:t>
            </w:r>
          </w:p>
        </w:tc>
        <w:tc>
          <w:tcPr>
            <w:tcW w:w="2444" w:type="dxa"/>
            <w:tcBorders>
              <w:top w:val="single" w:sz="4" w:space="0" w:color="auto"/>
              <w:left w:val="single" w:sz="4" w:space="0" w:color="auto"/>
              <w:bottom w:val="single" w:sz="4" w:space="0" w:color="auto"/>
              <w:right w:val="single" w:sz="4" w:space="0" w:color="auto"/>
            </w:tcBorders>
          </w:tcPr>
          <w:p w14:paraId="239C4128" w14:textId="58353ADE" w:rsidR="00A54869" w:rsidRDefault="00A54869">
            <w:pPr>
              <w:jc w:val="both"/>
              <w:rPr>
                <w:lang w:val="en-US" w:eastAsia="en-US"/>
              </w:rPr>
            </w:pPr>
            <w:r>
              <w:rPr>
                <w:lang w:val="en-US" w:eastAsia="en-US"/>
              </w:rPr>
              <w:t>Anne Shaw/Carolyn Dickson/Alex McMillan</w:t>
            </w:r>
          </w:p>
        </w:tc>
      </w:tr>
      <w:tr w:rsidR="007F37D6" w14:paraId="7FFC6A1B" w14:textId="77777777" w:rsidTr="0067356B">
        <w:tc>
          <w:tcPr>
            <w:tcW w:w="1100" w:type="dxa"/>
            <w:tcBorders>
              <w:top w:val="single" w:sz="4" w:space="0" w:color="auto"/>
              <w:left w:val="single" w:sz="4" w:space="0" w:color="auto"/>
              <w:bottom w:val="single" w:sz="4" w:space="0" w:color="auto"/>
              <w:right w:val="single" w:sz="4" w:space="0" w:color="auto"/>
            </w:tcBorders>
          </w:tcPr>
          <w:p w14:paraId="5BB68AD7" w14:textId="66FBE973" w:rsidR="007F37D6" w:rsidRDefault="007F37D6">
            <w:pPr>
              <w:jc w:val="both"/>
              <w:rPr>
                <w:lang w:val="en-US" w:eastAsia="en-US"/>
              </w:rPr>
            </w:pPr>
            <w:r>
              <w:rPr>
                <w:lang w:val="en-US" w:eastAsia="en-US"/>
              </w:rPr>
              <w:t>V3.1</w:t>
            </w:r>
          </w:p>
        </w:tc>
        <w:tc>
          <w:tcPr>
            <w:tcW w:w="1416" w:type="dxa"/>
            <w:tcBorders>
              <w:top w:val="single" w:sz="4" w:space="0" w:color="auto"/>
              <w:left w:val="single" w:sz="4" w:space="0" w:color="auto"/>
              <w:bottom w:val="single" w:sz="4" w:space="0" w:color="auto"/>
              <w:right w:val="single" w:sz="4" w:space="0" w:color="auto"/>
            </w:tcBorders>
          </w:tcPr>
          <w:p w14:paraId="04F943C2" w14:textId="1EE178D1" w:rsidR="007F37D6" w:rsidRDefault="007F37D6" w:rsidP="001252F2">
            <w:pPr>
              <w:jc w:val="both"/>
              <w:rPr>
                <w:lang w:val="en-US" w:eastAsia="en-US"/>
              </w:rPr>
            </w:pPr>
            <w:r>
              <w:rPr>
                <w:lang w:val="en-US" w:eastAsia="en-US"/>
              </w:rPr>
              <w:t>April 2023</w:t>
            </w:r>
          </w:p>
        </w:tc>
        <w:tc>
          <w:tcPr>
            <w:tcW w:w="4533" w:type="dxa"/>
            <w:tcBorders>
              <w:top w:val="single" w:sz="4" w:space="0" w:color="auto"/>
              <w:left w:val="single" w:sz="4" w:space="0" w:color="auto"/>
              <w:bottom w:val="single" w:sz="4" w:space="0" w:color="auto"/>
              <w:right w:val="single" w:sz="4" w:space="0" w:color="auto"/>
            </w:tcBorders>
          </w:tcPr>
          <w:p w14:paraId="69A9214C" w14:textId="56BC13EA" w:rsidR="007F37D6" w:rsidRDefault="007F37D6" w:rsidP="00A54869">
            <w:pPr>
              <w:jc w:val="both"/>
              <w:rPr>
                <w:lang w:val="en-US" w:eastAsia="en-US"/>
              </w:rPr>
            </w:pPr>
            <w:r>
              <w:rPr>
                <w:lang w:val="en-US" w:eastAsia="en-US"/>
              </w:rPr>
              <w:t>Updating Service Specification</w:t>
            </w:r>
          </w:p>
        </w:tc>
        <w:tc>
          <w:tcPr>
            <w:tcW w:w="2444" w:type="dxa"/>
            <w:tcBorders>
              <w:top w:val="single" w:sz="4" w:space="0" w:color="auto"/>
              <w:left w:val="single" w:sz="4" w:space="0" w:color="auto"/>
              <w:bottom w:val="single" w:sz="4" w:space="0" w:color="auto"/>
              <w:right w:val="single" w:sz="4" w:space="0" w:color="auto"/>
            </w:tcBorders>
          </w:tcPr>
          <w:p w14:paraId="186F46D0" w14:textId="1169EDF2" w:rsidR="007F37D6" w:rsidRDefault="0046124E">
            <w:pPr>
              <w:jc w:val="both"/>
              <w:rPr>
                <w:lang w:val="en-US" w:eastAsia="en-US"/>
              </w:rPr>
            </w:pPr>
            <w:r>
              <w:rPr>
                <w:lang w:val="en-US" w:eastAsia="en-US"/>
              </w:rPr>
              <w:t>Alyson Stein</w:t>
            </w:r>
          </w:p>
        </w:tc>
      </w:tr>
      <w:tr w:rsidR="00B15F2C" w14:paraId="7AD58DD1" w14:textId="77777777" w:rsidTr="0067356B">
        <w:tc>
          <w:tcPr>
            <w:tcW w:w="1100" w:type="dxa"/>
            <w:tcBorders>
              <w:top w:val="single" w:sz="4" w:space="0" w:color="auto"/>
              <w:left w:val="single" w:sz="4" w:space="0" w:color="auto"/>
              <w:bottom w:val="single" w:sz="4" w:space="0" w:color="auto"/>
              <w:right w:val="single" w:sz="4" w:space="0" w:color="auto"/>
            </w:tcBorders>
          </w:tcPr>
          <w:p w14:paraId="2EF29D68" w14:textId="5C27C237" w:rsidR="00B15F2C" w:rsidRDefault="00B15F2C">
            <w:pPr>
              <w:jc w:val="both"/>
              <w:rPr>
                <w:lang w:val="en-US" w:eastAsia="en-US"/>
              </w:rPr>
            </w:pPr>
            <w:r>
              <w:rPr>
                <w:lang w:val="en-US" w:eastAsia="en-US"/>
              </w:rPr>
              <w:t>V4.1</w:t>
            </w:r>
          </w:p>
        </w:tc>
        <w:tc>
          <w:tcPr>
            <w:tcW w:w="1416" w:type="dxa"/>
            <w:tcBorders>
              <w:top w:val="single" w:sz="4" w:space="0" w:color="auto"/>
              <w:left w:val="single" w:sz="4" w:space="0" w:color="auto"/>
              <w:bottom w:val="single" w:sz="4" w:space="0" w:color="auto"/>
              <w:right w:val="single" w:sz="4" w:space="0" w:color="auto"/>
            </w:tcBorders>
          </w:tcPr>
          <w:p w14:paraId="2C8D60A5" w14:textId="0AF545D2" w:rsidR="00B15F2C" w:rsidRDefault="00B15F2C" w:rsidP="001252F2">
            <w:pPr>
              <w:jc w:val="both"/>
              <w:rPr>
                <w:lang w:val="en-US" w:eastAsia="en-US"/>
              </w:rPr>
            </w:pPr>
            <w:r>
              <w:rPr>
                <w:lang w:val="en-US" w:eastAsia="en-US"/>
              </w:rPr>
              <w:t>March 2024</w:t>
            </w:r>
          </w:p>
        </w:tc>
        <w:tc>
          <w:tcPr>
            <w:tcW w:w="4533" w:type="dxa"/>
            <w:tcBorders>
              <w:top w:val="single" w:sz="4" w:space="0" w:color="auto"/>
              <w:left w:val="single" w:sz="4" w:space="0" w:color="auto"/>
              <w:bottom w:val="single" w:sz="4" w:space="0" w:color="auto"/>
              <w:right w:val="single" w:sz="4" w:space="0" w:color="auto"/>
            </w:tcBorders>
          </w:tcPr>
          <w:p w14:paraId="46C166D1" w14:textId="155FC6A2" w:rsidR="00B15F2C" w:rsidRDefault="00B15F2C" w:rsidP="00A54869">
            <w:pPr>
              <w:jc w:val="both"/>
              <w:rPr>
                <w:lang w:val="en-US" w:eastAsia="en-US"/>
              </w:rPr>
            </w:pPr>
            <w:r>
              <w:rPr>
                <w:lang w:val="en-US" w:eastAsia="en-US"/>
              </w:rPr>
              <w:t>Updating Service Specification</w:t>
            </w:r>
          </w:p>
        </w:tc>
        <w:tc>
          <w:tcPr>
            <w:tcW w:w="2444" w:type="dxa"/>
            <w:tcBorders>
              <w:top w:val="single" w:sz="4" w:space="0" w:color="auto"/>
              <w:left w:val="single" w:sz="4" w:space="0" w:color="auto"/>
              <w:bottom w:val="single" w:sz="4" w:space="0" w:color="auto"/>
              <w:right w:val="single" w:sz="4" w:space="0" w:color="auto"/>
            </w:tcBorders>
          </w:tcPr>
          <w:p w14:paraId="049247B5" w14:textId="4BDFB92C" w:rsidR="00B15F2C" w:rsidRDefault="005E539E">
            <w:pPr>
              <w:jc w:val="both"/>
              <w:rPr>
                <w:lang w:val="en-US" w:eastAsia="en-US"/>
              </w:rPr>
            </w:pPr>
            <w:r>
              <w:rPr>
                <w:lang w:val="en-US" w:eastAsia="en-US"/>
              </w:rPr>
              <w:t>Iain Fulton</w:t>
            </w:r>
          </w:p>
        </w:tc>
      </w:tr>
      <w:bookmarkEnd w:id="0"/>
    </w:tbl>
    <w:p w14:paraId="74463BBB" w14:textId="77777777" w:rsidR="00E019E4" w:rsidRDefault="00E019E4" w:rsidP="00E019E4">
      <w:pPr>
        <w:jc w:val="both"/>
        <w:rPr>
          <w:rFonts w:eastAsia="Times New Roman"/>
          <w:sz w:val="24"/>
          <w:szCs w:val="24"/>
          <w:lang w:val="en-US" w:eastAsia="en-US"/>
        </w:rPr>
      </w:pPr>
    </w:p>
    <w:p w14:paraId="456E6494" w14:textId="77777777" w:rsidR="00E019E4" w:rsidRDefault="00E019E4" w:rsidP="00E019E4">
      <w:pPr>
        <w:jc w:val="both"/>
        <w:rPr>
          <w:rFonts w:eastAsia="Times New Roman"/>
          <w:sz w:val="24"/>
          <w:szCs w:val="24"/>
        </w:rPr>
      </w:pPr>
    </w:p>
    <w:p w14:paraId="37154E1E" w14:textId="77777777" w:rsidR="00E019E4" w:rsidRDefault="00E019E4" w:rsidP="00E019E4">
      <w:pPr>
        <w:jc w:val="both"/>
        <w:rPr>
          <w:rFonts w:eastAsia="Times New Roman"/>
          <w:b/>
          <w:bCs/>
          <w:sz w:val="24"/>
          <w:szCs w:val="24"/>
        </w:rPr>
      </w:pPr>
    </w:p>
    <w:p w14:paraId="4762B242" w14:textId="77777777" w:rsidR="00E019E4" w:rsidRDefault="00E019E4" w:rsidP="00E019E4">
      <w:pPr>
        <w:jc w:val="both"/>
        <w:rPr>
          <w:rFonts w:eastAsia="Times New Roman"/>
          <w:sz w:val="24"/>
          <w:szCs w:val="24"/>
        </w:rPr>
      </w:pPr>
      <w:r>
        <w:rPr>
          <w:rFonts w:eastAsia="Times New Roman"/>
          <w:b/>
          <w:bCs/>
          <w:sz w:val="24"/>
          <w:szCs w:val="24"/>
        </w:rPr>
        <w:t>Approvals:</w:t>
      </w:r>
      <w:r>
        <w:rPr>
          <w:rFonts w:eastAsia="Times New Roman"/>
          <w:b/>
          <w:sz w:val="24"/>
          <w:szCs w:val="24"/>
        </w:rPr>
        <w:t xml:space="preserve"> </w:t>
      </w:r>
      <w:r>
        <w:rPr>
          <w:rFonts w:eastAsia="Times New Roman"/>
          <w:sz w:val="24"/>
          <w:szCs w:val="24"/>
        </w:rPr>
        <w:t>this document was formally approved by:</w:t>
      </w:r>
    </w:p>
    <w:p w14:paraId="305D7441" w14:textId="77777777" w:rsidR="00E019E4" w:rsidRDefault="00E019E4" w:rsidP="00E019E4">
      <w:pPr>
        <w:jc w:val="both"/>
        <w:rPr>
          <w:rFonts w:eastAsia="Times New Roman"/>
          <w:b/>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3"/>
        <w:gridCol w:w="1700"/>
        <w:gridCol w:w="1310"/>
      </w:tblGrid>
      <w:tr w:rsidR="00E019E4" w14:paraId="7846CE94" w14:textId="77777777" w:rsidTr="0067356B">
        <w:tc>
          <w:tcPr>
            <w:tcW w:w="6483" w:type="dxa"/>
            <w:tcBorders>
              <w:top w:val="single" w:sz="4" w:space="0" w:color="auto"/>
              <w:left w:val="single" w:sz="4" w:space="0" w:color="auto"/>
              <w:bottom w:val="single" w:sz="4" w:space="0" w:color="auto"/>
              <w:right w:val="single" w:sz="4" w:space="0" w:color="auto"/>
            </w:tcBorders>
            <w:shd w:val="clear" w:color="auto" w:fill="D9D9D9"/>
            <w:hideMark/>
          </w:tcPr>
          <w:p w14:paraId="0C41B922" w14:textId="77777777" w:rsidR="00E019E4" w:rsidRDefault="00E019E4">
            <w:pPr>
              <w:jc w:val="both"/>
              <w:rPr>
                <w:lang w:val="en-US" w:eastAsia="en-US"/>
              </w:rPr>
            </w:pPr>
            <w:r>
              <w:t>Name &amp; Title / Group:</w:t>
            </w:r>
          </w:p>
        </w:tc>
        <w:tc>
          <w:tcPr>
            <w:tcW w:w="1700" w:type="dxa"/>
            <w:tcBorders>
              <w:top w:val="single" w:sz="4" w:space="0" w:color="auto"/>
              <w:left w:val="single" w:sz="4" w:space="0" w:color="auto"/>
              <w:bottom w:val="single" w:sz="4" w:space="0" w:color="auto"/>
              <w:right w:val="single" w:sz="4" w:space="0" w:color="auto"/>
            </w:tcBorders>
            <w:shd w:val="clear" w:color="auto" w:fill="D9D9D9"/>
            <w:hideMark/>
          </w:tcPr>
          <w:p w14:paraId="506806D2" w14:textId="77777777" w:rsidR="00E019E4" w:rsidRDefault="00E019E4">
            <w:pPr>
              <w:jc w:val="both"/>
              <w:rPr>
                <w:rFonts w:eastAsia="Times New Roman"/>
                <w:lang w:val="en-US" w:eastAsia="en-US"/>
              </w:rPr>
            </w:pPr>
            <w:r>
              <w:rPr>
                <w:rFonts w:eastAsia="Times New Roman"/>
              </w:rPr>
              <w:t>Date:</w:t>
            </w:r>
          </w:p>
        </w:tc>
        <w:tc>
          <w:tcPr>
            <w:tcW w:w="1310" w:type="dxa"/>
            <w:tcBorders>
              <w:top w:val="single" w:sz="4" w:space="0" w:color="auto"/>
              <w:left w:val="single" w:sz="4" w:space="0" w:color="auto"/>
              <w:bottom w:val="single" w:sz="4" w:space="0" w:color="auto"/>
              <w:right w:val="single" w:sz="4" w:space="0" w:color="auto"/>
            </w:tcBorders>
            <w:shd w:val="clear" w:color="auto" w:fill="D9D9D9"/>
            <w:hideMark/>
          </w:tcPr>
          <w:p w14:paraId="41DA8C57" w14:textId="77777777" w:rsidR="00E019E4" w:rsidRDefault="00E019E4">
            <w:pPr>
              <w:jc w:val="both"/>
              <w:rPr>
                <w:rFonts w:eastAsia="Times New Roman"/>
                <w:lang w:val="en-US" w:eastAsia="en-US"/>
              </w:rPr>
            </w:pPr>
            <w:r>
              <w:rPr>
                <w:rFonts w:eastAsia="Times New Roman"/>
              </w:rPr>
              <w:t>Version:</w:t>
            </w:r>
          </w:p>
        </w:tc>
      </w:tr>
      <w:tr w:rsidR="00E019E4" w14:paraId="5B47694E" w14:textId="77777777" w:rsidTr="0067356B">
        <w:tc>
          <w:tcPr>
            <w:tcW w:w="6483" w:type="dxa"/>
            <w:tcBorders>
              <w:top w:val="single" w:sz="4" w:space="0" w:color="auto"/>
              <w:left w:val="single" w:sz="4" w:space="0" w:color="auto"/>
              <w:bottom w:val="single" w:sz="4" w:space="0" w:color="auto"/>
              <w:right w:val="single" w:sz="4" w:space="0" w:color="auto"/>
            </w:tcBorders>
            <w:hideMark/>
          </w:tcPr>
          <w:p w14:paraId="4F6FEFF6" w14:textId="77777777" w:rsidR="00E019E4" w:rsidRDefault="00E019E4">
            <w:pPr>
              <w:pStyle w:val="nhsbase"/>
              <w:autoSpaceDE w:val="0"/>
              <w:autoSpaceDN w:val="0"/>
              <w:jc w:val="both"/>
              <w:rPr>
                <w:rFonts w:ascii="Arial" w:hAnsi="Arial" w:cs="Arial"/>
                <w:color w:val="000000"/>
                <w:szCs w:val="24"/>
                <w:lang w:val="en-US" w:eastAsia="en-US"/>
              </w:rPr>
            </w:pPr>
            <w:r>
              <w:rPr>
                <w:rFonts w:ascii="Arial" w:hAnsi="Arial" w:cs="Arial"/>
                <w:color w:val="000000"/>
                <w:szCs w:val="24"/>
                <w:lang w:val="en-US" w:eastAsia="en-US"/>
              </w:rPr>
              <w:t>Joint Pharmacy Team</w:t>
            </w:r>
          </w:p>
        </w:tc>
        <w:tc>
          <w:tcPr>
            <w:tcW w:w="1700" w:type="dxa"/>
            <w:tcBorders>
              <w:top w:val="single" w:sz="4" w:space="0" w:color="auto"/>
              <w:left w:val="single" w:sz="4" w:space="0" w:color="auto"/>
              <w:bottom w:val="single" w:sz="4" w:space="0" w:color="auto"/>
              <w:right w:val="single" w:sz="4" w:space="0" w:color="auto"/>
            </w:tcBorders>
            <w:hideMark/>
          </w:tcPr>
          <w:p w14:paraId="1455954C" w14:textId="77777777" w:rsidR="00E019E4" w:rsidRDefault="00B62A48">
            <w:pPr>
              <w:pStyle w:val="nhsbase"/>
              <w:autoSpaceDE w:val="0"/>
              <w:autoSpaceDN w:val="0"/>
              <w:jc w:val="both"/>
              <w:rPr>
                <w:rFonts w:ascii="Arial" w:hAnsi="Arial" w:cs="Arial"/>
                <w:color w:val="000000"/>
                <w:szCs w:val="24"/>
                <w:lang w:val="en-US" w:eastAsia="en-US"/>
              </w:rPr>
            </w:pPr>
            <w:r>
              <w:rPr>
                <w:rFonts w:ascii="Arial" w:hAnsi="Arial" w:cs="Arial"/>
                <w:color w:val="000000"/>
                <w:szCs w:val="24"/>
                <w:lang w:val="en-US" w:eastAsia="en-US"/>
              </w:rPr>
              <w:t>23.02.2021</w:t>
            </w:r>
          </w:p>
        </w:tc>
        <w:tc>
          <w:tcPr>
            <w:tcW w:w="1310" w:type="dxa"/>
            <w:tcBorders>
              <w:top w:val="single" w:sz="4" w:space="0" w:color="auto"/>
              <w:left w:val="single" w:sz="4" w:space="0" w:color="auto"/>
              <w:bottom w:val="single" w:sz="4" w:space="0" w:color="auto"/>
              <w:right w:val="single" w:sz="4" w:space="0" w:color="auto"/>
            </w:tcBorders>
            <w:hideMark/>
          </w:tcPr>
          <w:p w14:paraId="324D51C9" w14:textId="77777777" w:rsidR="00E019E4" w:rsidRDefault="00B62A48">
            <w:pPr>
              <w:jc w:val="both"/>
              <w:rPr>
                <w:rFonts w:eastAsia="Times New Roman"/>
                <w:lang w:val="en-US" w:eastAsia="en-US"/>
              </w:rPr>
            </w:pPr>
            <w:r>
              <w:rPr>
                <w:rFonts w:eastAsia="Times New Roman"/>
              </w:rPr>
              <w:t>V2.0</w:t>
            </w:r>
          </w:p>
        </w:tc>
      </w:tr>
      <w:tr w:rsidR="00E20C54" w14:paraId="065E85EC" w14:textId="77777777" w:rsidTr="0067356B">
        <w:tc>
          <w:tcPr>
            <w:tcW w:w="6483" w:type="dxa"/>
            <w:tcBorders>
              <w:top w:val="single" w:sz="4" w:space="0" w:color="auto"/>
              <w:left w:val="single" w:sz="4" w:space="0" w:color="auto"/>
              <w:bottom w:val="single" w:sz="4" w:space="0" w:color="auto"/>
              <w:right w:val="single" w:sz="4" w:space="0" w:color="auto"/>
            </w:tcBorders>
          </w:tcPr>
          <w:p w14:paraId="4865E059" w14:textId="7CA8B3B4" w:rsidR="00E20C54" w:rsidRDefault="00E20C54">
            <w:pPr>
              <w:pStyle w:val="nhsbase"/>
              <w:autoSpaceDE w:val="0"/>
              <w:autoSpaceDN w:val="0"/>
              <w:jc w:val="both"/>
              <w:rPr>
                <w:rFonts w:ascii="Arial" w:hAnsi="Arial" w:cs="Arial"/>
                <w:color w:val="000000"/>
                <w:szCs w:val="24"/>
                <w:lang w:val="en-US" w:eastAsia="en-US"/>
              </w:rPr>
            </w:pPr>
            <w:r>
              <w:rPr>
                <w:rFonts w:ascii="Arial" w:hAnsi="Arial" w:cs="Arial"/>
                <w:color w:val="000000"/>
                <w:szCs w:val="24"/>
                <w:lang w:val="en-US" w:eastAsia="en-US"/>
              </w:rPr>
              <w:t xml:space="preserve">Joint Pharmacy Team </w:t>
            </w:r>
          </w:p>
        </w:tc>
        <w:tc>
          <w:tcPr>
            <w:tcW w:w="1700" w:type="dxa"/>
            <w:tcBorders>
              <w:top w:val="single" w:sz="4" w:space="0" w:color="auto"/>
              <w:left w:val="single" w:sz="4" w:space="0" w:color="auto"/>
              <w:bottom w:val="single" w:sz="4" w:space="0" w:color="auto"/>
              <w:right w:val="single" w:sz="4" w:space="0" w:color="auto"/>
            </w:tcBorders>
          </w:tcPr>
          <w:p w14:paraId="075C88FB" w14:textId="61B91346" w:rsidR="00E20C54" w:rsidRDefault="00E20C54">
            <w:pPr>
              <w:pStyle w:val="nhsbase"/>
              <w:autoSpaceDE w:val="0"/>
              <w:autoSpaceDN w:val="0"/>
              <w:jc w:val="both"/>
              <w:rPr>
                <w:rFonts w:ascii="Arial" w:hAnsi="Arial" w:cs="Arial"/>
                <w:color w:val="000000"/>
                <w:szCs w:val="24"/>
                <w:lang w:val="en-US" w:eastAsia="en-US"/>
              </w:rPr>
            </w:pPr>
            <w:r>
              <w:rPr>
                <w:rFonts w:ascii="Arial" w:hAnsi="Arial" w:cs="Arial"/>
                <w:color w:val="000000"/>
                <w:szCs w:val="24"/>
                <w:lang w:val="en-US" w:eastAsia="en-US"/>
              </w:rPr>
              <w:t>April 2022</w:t>
            </w:r>
          </w:p>
        </w:tc>
        <w:tc>
          <w:tcPr>
            <w:tcW w:w="1310" w:type="dxa"/>
            <w:tcBorders>
              <w:top w:val="single" w:sz="4" w:space="0" w:color="auto"/>
              <w:left w:val="single" w:sz="4" w:space="0" w:color="auto"/>
              <w:bottom w:val="single" w:sz="4" w:space="0" w:color="auto"/>
              <w:right w:val="single" w:sz="4" w:space="0" w:color="auto"/>
            </w:tcBorders>
          </w:tcPr>
          <w:p w14:paraId="03FFC613" w14:textId="76621140" w:rsidR="00E20C54" w:rsidRDefault="00E20C54">
            <w:pPr>
              <w:jc w:val="both"/>
              <w:rPr>
                <w:rFonts w:eastAsia="Times New Roman"/>
              </w:rPr>
            </w:pPr>
            <w:r>
              <w:rPr>
                <w:rFonts w:eastAsia="Times New Roman"/>
              </w:rPr>
              <w:t>V3.0</w:t>
            </w:r>
          </w:p>
        </w:tc>
      </w:tr>
      <w:tr w:rsidR="007F37D6" w14:paraId="2D794C09" w14:textId="77777777" w:rsidTr="0067356B">
        <w:tc>
          <w:tcPr>
            <w:tcW w:w="6483" w:type="dxa"/>
            <w:tcBorders>
              <w:top w:val="single" w:sz="4" w:space="0" w:color="auto"/>
              <w:left w:val="single" w:sz="4" w:space="0" w:color="auto"/>
              <w:bottom w:val="single" w:sz="4" w:space="0" w:color="auto"/>
              <w:right w:val="single" w:sz="4" w:space="0" w:color="auto"/>
            </w:tcBorders>
          </w:tcPr>
          <w:p w14:paraId="5E129332" w14:textId="6ABC7178" w:rsidR="007F37D6" w:rsidRDefault="007F37D6">
            <w:pPr>
              <w:pStyle w:val="nhsbase"/>
              <w:autoSpaceDE w:val="0"/>
              <w:autoSpaceDN w:val="0"/>
              <w:jc w:val="both"/>
              <w:rPr>
                <w:rFonts w:ascii="Arial" w:hAnsi="Arial" w:cs="Arial"/>
                <w:color w:val="000000"/>
                <w:szCs w:val="24"/>
                <w:lang w:val="en-US" w:eastAsia="en-US"/>
              </w:rPr>
            </w:pPr>
            <w:r>
              <w:rPr>
                <w:rFonts w:ascii="Arial" w:hAnsi="Arial" w:cs="Arial"/>
                <w:color w:val="000000"/>
                <w:szCs w:val="24"/>
                <w:lang w:val="en-US" w:eastAsia="en-US"/>
              </w:rPr>
              <w:t>Joint Pharmacy Team</w:t>
            </w:r>
          </w:p>
        </w:tc>
        <w:tc>
          <w:tcPr>
            <w:tcW w:w="1700" w:type="dxa"/>
            <w:tcBorders>
              <w:top w:val="single" w:sz="4" w:space="0" w:color="auto"/>
              <w:left w:val="single" w:sz="4" w:space="0" w:color="auto"/>
              <w:bottom w:val="single" w:sz="4" w:space="0" w:color="auto"/>
              <w:right w:val="single" w:sz="4" w:space="0" w:color="auto"/>
            </w:tcBorders>
          </w:tcPr>
          <w:p w14:paraId="09A5DCE7" w14:textId="4A9C211D" w:rsidR="007F37D6" w:rsidRDefault="0046124E">
            <w:pPr>
              <w:pStyle w:val="nhsbase"/>
              <w:autoSpaceDE w:val="0"/>
              <w:autoSpaceDN w:val="0"/>
              <w:jc w:val="both"/>
              <w:rPr>
                <w:rFonts w:ascii="Arial" w:hAnsi="Arial" w:cs="Arial"/>
                <w:color w:val="000000"/>
                <w:szCs w:val="24"/>
                <w:lang w:val="en-US" w:eastAsia="en-US"/>
              </w:rPr>
            </w:pPr>
            <w:r>
              <w:rPr>
                <w:rFonts w:ascii="Arial" w:hAnsi="Arial" w:cs="Arial"/>
                <w:color w:val="000000"/>
                <w:szCs w:val="24"/>
                <w:lang w:val="en-US" w:eastAsia="en-US"/>
              </w:rPr>
              <w:t>May 2023</w:t>
            </w:r>
          </w:p>
        </w:tc>
        <w:tc>
          <w:tcPr>
            <w:tcW w:w="1310" w:type="dxa"/>
            <w:tcBorders>
              <w:top w:val="single" w:sz="4" w:space="0" w:color="auto"/>
              <w:left w:val="single" w:sz="4" w:space="0" w:color="auto"/>
              <w:bottom w:val="single" w:sz="4" w:space="0" w:color="auto"/>
              <w:right w:val="single" w:sz="4" w:space="0" w:color="auto"/>
            </w:tcBorders>
          </w:tcPr>
          <w:p w14:paraId="3B18476F" w14:textId="6BCF4075" w:rsidR="007F37D6" w:rsidRDefault="007F37D6">
            <w:pPr>
              <w:jc w:val="both"/>
              <w:rPr>
                <w:rFonts w:eastAsia="Times New Roman"/>
              </w:rPr>
            </w:pPr>
            <w:r>
              <w:rPr>
                <w:rFonts w:eastAsia="Times New Roman"/>
              </w:rPr>
              <w:t>V4.0</w:t>
            </w:r>
          </w:p>
        </w:tc>
      </w:tr>
      <w:tr w:rsidR="00B15F2C" w14:paraId="42D2D49C" w14:textId="77777777" w:rsidTr="0067356B">
        <w:tc>
          <w:tcPr>
            <w:tcW w:w="6483" w:type="dxa"/>
            <w:tcBorders>
              <w:top w:val="single" w:sz="4" w:space="0" w:color="auto"/>
              <w:left w:val="single" w:sz="4" w:space="0" w:color="auto"/>
              <w:bottom w:val="single" w:sz="4" w:space="0" w:color="auto"/>
              <w:right w:val="single" w:sz="4" w:space="0" w:color="auto"/>
            </w:tcBorders>
          </w:tcPr>
          <w:p w14:paraId="214EA75E" w14:textId="57D53740" w:rsidR="00B15F2C" w:rsidRDefault="00B15F2C">
            <w:pPr>
              <w:pStyle w:val="nhsbase"/>
              <w:autoSpaceDE w:val="0"/>
              <w:autoSpaceDN w:val="0"/>
              <w:jc w:val="both"/>
              <w:rPr>
                <w:rFonts w:ascii="Arial" w:hAnsi="Arial" w:cs="Arial"/>
                <w:color w:val="000000"/>
                <w:szCs w:val="24"/>
                <w:lang w:val="en-US" w:eastAsia="en-US"/>
              </w:rPr>
            </w:pPr>
            <w:r>
              <w:rPr>
                <w:rFonts w:ascii="Arial" w:hAnsi="Arial" w:cs="Arial"/>
                <w:color w:val="000000"/>
                <w:szCs w:val="24"/>
                <w:lang w:val="en-US" w:eastAsia="en-US"/>
              </w:rPr>
              <w:t>Joint Pharmacy Team</w:t>
            </w:r>
          </w:p>
        </w:tc>
        <w:tc>
          <w:tcPr>
            <w:tcW w:w="1700" w:type="dxa"/>
            <w:tcBorders>
              <w:top w:val="single" w:sz="4" w:space="0" w:color="auto"/>
              <w:left w:val="single" w:sz="4" w:space="0" w:color="auto"/>
              <w:bottom w:val="single" w:sz="4" w:space="0" w:color="auto"/>
              <w:right w:val="single" w:sz="4" w:space="0" w:color="auto"/>
            </w:tcBorders>
          </w:tcPr>
          <w:p w14:paraId="6177748C" w14:textId="0E89AA86" w:rsidR="00B15F2C" w:rsidRDefault="005811E7">
            <w:pPr>
              <w:pStyle w:val="nhsbase"/>
              <w:autoSpaceDE w:val="0"/>
              <w:autoSpaceDN w:val="0"/>
              <w:jc w:val="both"/>
              <w:rPr>
                <w:rFonts w:ascii="Arial" w:hAnsi="Arial" w:cs="Arial"/>
                <w:color w:val="000000"/>
                <w:szCs w:val="24"/>
                <w:lang w:val="en-US" w:eastAsia="en-US"/>
              </w:rPr>
            </w:pPr>
            <w:r>
              <w:rPr>
                <w:rFonts w:ascii="Arial" w:hAnsi="Arial" w:cs="Arial"/>
                <w:color w:val="000000"/>
                <w:szCs w:val="24"/>
                <w:lang w:val="en-US" w:eastAsia="en-US"/>
              </w:rPr>
              <w:t>28.05.2024</w:t>
            </w:r>
          </w:p>
        </w:tc>
        <w:tc>
          <w:tcPr>
            <w:tcW w:w="1310" w:type="dxa"/>
            <w:tcBorders>
              <w:top w:val="single" w:sz="4" w:space="0" w:color="auto"/>
              <w:left w:val="single" w:sz="4" w:space="0" w:color="auto"/>
              <w:bottom w:val="single" w:sz="4" w:space="0" w:color="auto"/>
              <w:right w:val="single" w:sz="4" w:space="0" w:color="auto"/>
            </w:tcBorders>
          </w:tcPr>
          <w:p w14:paraId="3EBF0FED" w14:textId="00C2D694" w:rsidR="00B15F2C" w:rsidRDefault="00B15F2C">
            <w:pPr>
              <w:jc w:val="both"/>
              <w:rPr>
                <w:rFonts w:eastAsia="Times New Roman"/>
              </w:rPr>
            </w:pPr>
            <w:r>
              <w:rPr>
                <w:rFonts w:eastAsia="Times New Roman"/>
              </w:rPr>
              <w:t>V5.0</w:t>
            </w:r>
          </w:p>
        </w:tc>
      </w:tr>
    </w:tbl>
    <w:p w14:paraId="5D9FB4A5" w14:textId="77777777" w:rsidR="00E019E4" w:rsidRDefault="00E019E4" w:rsidP="00E019E4">
      <w:pPr>
        <w:jc w:val="both"/>
        <w:rPr>
          <w:rFonts w:eastAsia="Times New Roman"/>
          <w:lang w:val="en-US" w:eastAsia="en-US"/>
        </w:rPr>
      </w:pPr>
    </w:p>
    <w:p w14:paraId="52E1F994" w14:textId="77777777" w:rsidR="00E019E4" w:rsidRDefault="00E019E4" w:rsidP="00E019E4">
      <w:pPr>
        <w:jc w:val="both"/>
        <w:rPr>
          <w:rFonts w:eastAsia="Times New Roman"/>
          <w:b/>
        </w:rPr>
      </w:pPr>
      <w:r>
        <w:rPr>
          <w:rFonts w:eastAsia="Times New Roman"/>
          <w:b/>
        </w:rPr>
        <w:t xml:space="preserve">Dissemination Arrangements: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5"/>
        <w:gridCol w:w="3980"/>
        <w:gridCol w:w="1701"/>
        <w:gridCol w:w="1307"/>
      </w:tblGrid>
      <w:tr w:rsidR="00E019E4" w14:paraId="060B7EEB" w14:textId="77777777" w:rsidTr="0067356B">
        <w:tc>
          <w:tcPr>
            <w:tcW w:w="2505" w:type="dxa"/>
            <w:tcBorders>
              <w:top w:val="single" w:sz="4" w:space="0" w:color="auto"/>
              <w:left w:val="single" w:sz="4" w:space="0" w:color="auto"/>
              <w:bottom w:val="single" w:sz="4" w:space="0" w:color="auto"/>
              <w:right w:val="single" w:sz="4" w:space="0" w:color="auto"/>
            </w:tcBorders>
            <w:shd w:val="clear" w:color="auto" w:fill="D9D9D9"/>
            <w:hideMark/>
          </w:tcPr>
          <w:p w14:paraId="42308239" w14:textId="77777777" w:rsidR="00E019E4" w:rsidRDefault="00E019E4">
            <w:pPr>
              <w:jc w:val="both"/>
              <w:outlineLvl w:val="2"/>
              <w:rPr>
                <w:rFonts w:eastAsia="Times New Roman"/>
                <w:lang w:val="en-US" w:eastAsia="en-US"/>
              </w:rPr>
            </w:pPr>
            <w:bookmarkStart w:id="1" w:name="_Toc37078050"/>
            <w:r>
              <w:rPr>
                <w:rFonts w:eastAsia="Times New Roman"/>
              </w:rPr>
              <w:t>Intended audience:</w:t>
            </w:r>
            <w:bookmarkEnd w:id="1"/>
          </w:p>
        </w:tc>
        <w:tc>
          <w:tcPr>
            <w:tcW w:w="3980" w:type="dxa"/>
            <w:tcBorders>
              <w:top w:val="single" w:sz="4" w:space="0" w:color="auto"/>
              <w:left w:val="single" w:sz="4" w:space="0" w:color="auto"/>
              <w:bottom w:val="single" w:sz="4" w:space="0" w:color="auto"/>
              <w:right w:val="single" w:sz="4" w:space="0" w:color="auto"/>
            </w:tcBorders>
            <w:shd w:val="clear" w:color="auto" w:fill="D9D9D9"/>
            <w:hideMark/>
          </w:tcPr>
          <w:p w14:paraId="5A00AE48" w14:textId="77777777" w:rsidR="00E019E4" w:rsidRDefault="00E019E4">
            <w:pPr>
              <w:jc w:val="both"/>
              <w:rPr>
                <w:rFonts w:eastAsia="Times New Roman"/>
                <w:lang w:val="en-US" w:eastAsia="en-US"/>
              </w:rPr>
            </w:pPr>
            <w:r>
              <w:rPr>
                <w:rFonts w:eastAsia="Times New Roman"/>
              </w:rPr>
              <w:t>Method:</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672AD75F" w14:textId="77777777" w:rsidR="00E019E4" w:rsidRDefault="00E019E4">
            <w:pPr>
              <w:jc w:val="both"/>
              <w:rPr>
                <w:rFonts w:eastAsia="Times New Roman"/>
                <w:lang w:val="en-US" w:eastAsia="en-US"/>
              </w:rPr>
            </w:pPr>
            <w:r>
              <w:rPr>
                <w:rFonts w:eastAsia="Times New Roman"/>
              </w:rPr>
              <w:t>Date:</w:t>
            </w:r>
          </w:p>
        </w:tc>
        <w:tc>
          <w:tcPr>
            <w:tcW w:w="1307" w:type="dxa"/>
            <w:tcBorders>
              <w:top w:val="single" w:sz="4" w:space="0" w:color="auto"/>
              <w:left w:val="single" w:sz="4" w:space="0" w:color="auto"/>
              <w:bottom w:val="single" w:sz="4" w:space="0" w:color="auto"/>
              <w:right w:val="single" w:sz="4" w:space="0" w:color="auto"/>
            </w:tcBorders>
            <w:shd w:val="clear" w:color="auto" w:fill="D9D9D9"/>
            <w:hideMark/>
          </w:tcPr>
          <w:p w14:paraId="719541D5" w14:textId="77777777" w:rsidR="00E019E4" w:rsidRDefault="00E019E4">
            <w:pPr>
              <w:jc w:val="both"/>
              <w:rPr>
                <w:rFonts w:eastAsia="Times New Roman"/>
                <w:lang w:val="en-US" w:eastAsia="en-US"/>
              </w:rPr>
            </w:pPr>
            <w:r>
              <w:rPr>
                <w:rFonts w:eastAsia="Times New Roman"/>
              </w:rPr>
              <w:t>Version:</w:t>
            </w:r>
          </w:p>
        </w:tc>
      </w:tr>
      <w:tr w:rsidR="00E019E4" w14:paraId="2DC9430D" w14:textId="77777777" w:rsidTr="0067356B">
        <w:tc>
          <w:tcPr>
            <w:tcW w:w="2505" w:type="dxa"/>
            <w:tcBorders>
              <w:top w:val="single" w:sz="4" w:space="0" w:color="auto"/>
              <w:left w:val="single" w:sz="4" w:space="0" w:color="auto"/>
              <w:bottom w:val="single" w:sz="4" w:space="0" w:color="auto"/>
              <w:right w:val="single" w:sz="4" w:space="0" w:color="auto"/>
            </w:tcBorders>
            <w:hideMark/>
          </w:tcPr>
          <w:p w14:paraId="0210BEA3" w14:textId="77777777" w:rsidR="00E019E4" w:rsidRDefault="00E019E4">
            <w:pPr>
              <w:jc w:val="both"/>
              <w:rPr>
                <w:rFonts w:eastAsia="Times New Roman"/>
                <w:lang w:val="en-US" w:eastAsia="en-US"/>
              </w:rPr>
            </w:pPr>
            <w:r>
              <w:rPr>
                <w:rFonts w:eastAsia="Times New Roman"/>
              </w:rPr>
              <w:t>Community Pharmacists</w:t>
            </w:r>
          </w:p>
        </w:tc>
        <w:tc>
          <w:tcPr>
            <w:tcW w:w="3980" w:type="dxa"/>
            <w:tcBorders>
              <w:top w:val="single" w:sz="4" w:space="0" w:color="auto"/>
              <w:left w:val="single" w:sz="4" w:space="0" w:color="auto"/>
              <w:bottom w:val="single" w:sz="4" w:space="0" w:color="auto"/>
              <w:right w:val="single" w:sz="4" w:space="0" w:color="auto"/>
            </w:tcBorders>
            <w:hideMark/>
          </w:tcPr>
          <w:p w14:paraId="576E2EB5" w14:textId="77777777" w:rsidR="00E019E4" w:rsidRDefault="00E019E4">
            <w:pPr>
              <w:jc w:val="both"/>
              <w:rPr>
                <w:rFonts w:eastAsia="Times New Roman"/>
                <w:lang w:val="en-US" w:eastAsia="en-US"/>
              </w:rPr>
            </w:pPr>
            <w:r>
              <w:rPr>
                <w:rFonts w:eastAsia="Times New Roman"/>
              </w:rPr>
              <w:t xml:space="preserve">Email </w:t>
            </w:r>
          </w:p>
        </w:tc>
        <w:tc>
          <w:tcPr>
            <w:tcW w:w="1701" w:type="dxa"/>
            <w:tcBorders>
              <w:top w:val="single" w:sz="4" w:space="0" w:color="auto"/>
              <w:left w:val="single" w:sz="4" w:space="0" w:color="auto"/>
              <w:bottom w:val="single" w:sz="4" w:space="0" w:color="auto"/>
              <w:right w:val="single" w:sz="4" w:space="0" w:color="auto"/>
            </w:tcBorders>
            <w:hideMark/>
          </w:tcPr>
          <w:p w14:paraId="3902B823" w14:textId="77777777" w:rsidR="00E019E4" w:rsidRDefault="00B62A48">
            <w:pPr>
              <w:jc w:val="both"/>
              <w:rPr>
                <w:rFonts w:eastAsia="Times New Roman"/>
                <w:lang w:val="en-US" w:eastAsia="en-US"/>
              </w:rPr>
            </w:pPr>
            <w:r>
              <w:rPr>
                <w:rFonts w:eastAsia="Times New Roman"/>
              </w:rPr>
              <w:t>April 2021</w:t>
            </w:r>
          </w:p>
        </w:tc>
        <w:tc>
          <w:tcPr>
            <w:tcW w:w="1307" w:type="dxa"/>
            <w:tcBorders>
              <w:top w:val="single" w:sz="4" w:space="0" w:color="auto"/>
              <w:left w:val="single" w:sz="4" w:space="0" w:color="auto"/>
              <w:bottom w:val="single" w:sz="4" w:space="0" w:color="auto"/>
              <w:right w:val="single" w:sz="4" w:space="0" w:color="auto"/>
            </w:tcBorders>
            <w:hideMark/>
          </w:tcPr>
          <w:p w14:paraId="385EF427" w14:textId="77777777" w:rsidR="00E019E4" w:rsidRDefault="00B62A48">
            <w:pPr>
              <w:jc w:val="both"/>
              <w:rPr>
                <w:rFonts w:eastAsia="Times New Roman"/>
                <w:lang w:val="en-US" w:eastAsia="en-US"/>
              </w:rPr>
            </w:pPr>
            <w:r>
              <w:rPr>
                <w:rFonts w:eastAsia="Times New Roman"/>
              </w:rPr>
              <w:t>V2.0</w:t>
            </w:r>
          </w:p>
        </w:tc>
      </w:tr>
      <w:tr w:rsidR="00E20C54" w14:paraId="7AC84676" w14:textId="77777777" w:rsidTr="0067356B">
        <w:tc>
          <w:tcPr>
            <w:tcW w:w="2505" w:type="dxa"/>
            <w:tcBorders>
              <w:top w:val="single" w:sz="4" w:space="0" w:color="auto"/>
              <w:left w:val="single" w:sz="4" w:space="0" w:color="auto"/>
              <w:bottom w:val="single" w:sz="4" w:space="0" w:color="auto"/>
              <w:right w:val="single" w:sz="4" w:space="0" w:color="auto"/>
            </w:tcBorders>
          </w:tcPr>
          <w:p w14:paraId="5DAEA067" w14:textId="05031D40" w:rsidR="00E20C54" w:rsidRDefault="00E20C54">
            <w:pPr>
              <w:jc w:val="both"/>
              <w:rPr>
                <w:rFonts w:eastAsia="Times New Roman"/>
              </w:rPr>
            </w:pPr>
            <w:r>
              <w:rPr>
                <w:rFonts w:eastAsia="Times New Roman"/>
              </w:rPr>
              <w:t>Community Pharmacists</w:t>
            </w:r>
          </w:p>
        </w:tc>
        <w:tc>
          <w:tcPr>
            <w:tcW w:w="3980" w:type="dxa"/>
            <w:tcBorders>
              <w:top w:val="single" w:sz="4" w:space="0" w:color="auto"/>
              <w:left w:val="single" w:sz="4" w:space="0" w:color="auto"/>
              <w:bottom w:val="single" w:sz="4" w:space="0" w:color="auto"/>
              <w:right w:val="single" w:sz="4" w:space="0" w:color="auto"/>
            </w:tcBorders>
          </w:tcPr>
          <w:p w14:paraId="0F4C6DE8" w14:textId="21B365C0" w:rsidR="00E20C54" w:rsidRDefault="00E20C54">
            <w:pPr>
              <w:jc w:val="both"/>
              <w:rPr>
                <w:rFonts w:eastAsia="Times New Roman"/>
              </w:rPr>
            </w:pPr>
            <w:r>
              <w:rPr>
                <w:rFonts w:eastAsia="Times New Roman"/>
              </w:rPr>
              <w:t>Email</w:t>
            </w:r>
          </w:p>
        </w:tc>
        <w:tc>
          <w:tcPr>
            <w:tcW w:w="1701" w:type="dxa"/>
            <w:tcBorders>
              <w:top w:val="single" w:sz="4" w:space="0" w:color="auto"/>
              <w:left w:val="single" w:sz="4" w:space="0" w:color="auto"/>
              <w:bottom w:val="single" w:sz="4" w:space="0" w:color="auto"/>
              <w:right w:val="single" w:sz="4" w:space="0" w:color="auto"/>
            </w:tcBorders>
          </w:tcPr>
          <w:p w14:paraId="022112A2" w14:textId="67227B3A" w:rsidR="00E20C54" w:rsidRDefault="00E20C54">
            <w:pPr>
              <w:jc w:val="both"/>
              <w:rPr>
                <w:rFonts w:eastAsia="Times New Roman"/>
              </w:rPr>
            </w:pPr>
            <w:r>
              <w:rPr>
                <w:rFonts w:eastAsia="Times New Roman"/>
              </w:rPr>
              <w:t>April 2022</w:t>
            </w:r>
          </w:p>
        </w:tc>
        <w:tc>
          <w:tcPr>
            <w:tcW w:w="1307" w:type="dxa"/>
            <w:tcBorders>
              <w:top w:val="single" w:sz="4" w:space="0" w:color="auto"/>
              <w:left w:val="single" w:sz="4" w:space="0" w:color="auto"/>
              <w:bottom w:val="single" w:sz="4" w:space="0" w:color="auto"/>
              <w:right w:val="single" w:sz="4" w:space="0" w:color="auto"/>
            </w:tcBorders>
          </w:tcPr>
          <w:p w14:paraId="49D490EA" w14:textId="5B4BCFB1" w:rsidR="00E20C54" w:rsidRDefault="00E20C54">
            <w:pPr>
              <w:jc w:val="both"/>
              <w:rPr>
                <w:rFonts w:eastAsia="Times New Roman"/>
              </w:rPr>
            </w:pPr>
            <w:r>
              <w:rPr>
                <w:rFonts w:eastAsia="Times New Roman"/>
              </w:rPr>
              <w:t>V3.0</w:t>
            </w:r>
          </w:p>
        </w:tc>
      </w:tr>
      <w:tr w:rsidR="007F37D6" w14:paraId="16BB095D" w14:textId="77777777" w:rsidTr="0067356B">
        <w:tc>
          <w:tcPr>
            <w:tcW w:w="2505" w:type="dxa"/>
            <w:tcBorders>
              <w:top w:val="single" w:sz="4" w:space="0" w:color="auto"/>
              <w:left w:val="single" w:sz="4" w:space="0" w:color="auto"/>
              <w:bottom w:val="single" w:sz="4" w:space="0" w:color="auto"/>
              <w:right w:val="single" w:sz="4" w:space="0" w:color="auto"/>
            </w:tcBorders>
          </w:tcPr>
          <w:p w14:paraId="716B8BC0" w14:textId="3313DBA3" w:rsidR="007F37D6" w:rsidRDefault="007F37D6">
            <w:pPr>
              <w:jc w:val="both"/>
              <w:rPr>
                <w:rFonts w:eastAsia="Times New Roman"/>
              </w:rPr>
            </w:pPr>
            <w:r>
              <w:rPr>
                <w:rFonts w:eastAsia="Times New Roman"/>
              </w:rPr>
              <w:t>Community Pharmacists</w:t>
            </w:r>
          </w:p>
        </w:tc>
        <w:tc>
          <w:tcPr>
            <w:tcW w:w="3980" w:type="dxa"/>
            <w:tcBorders>
              <w:top w:val="single" w:sz="4" w:space="0" w:color="auto"/>
              <w:left w:val="single" w:sz="4" w:space="0" w:color="auto"/>
              <w:bottom w:val="single" w:sz="4" w:space="0" w:color="auto"/>
              <w:right w:val="single" w:sz="4" w:space="0" w:color="auto"/>
            </w:tcBorders>
          </w:tcPr>
          <w:p w14:paraId="45DD2F26" w14:textId="26BA7C29" w:rsidR="007F37D6" w:rsidRDefault="007F37D6">
            <w:pPr>
              <w:jc w:val="both"/>
              <w:rPr>
                <w:rFonts w:eastAsia="Times New Roman"/>
              </w:rPr>
            </w:pPr>
            <w:r>
              <w:rPr>
                <w:rFonts w:eastAsia="Times New Roman"/>
              </w:rPr>
              <w:t>Email</w:t>
            </w:r>
          </w:p>
        </w:tc>
        <w:tc>
          <w:tcPr>
            <w:tcW w:w="1701" w:type="dxa"/>
            <w:tcBorders>
              <w:top w:val="single" w:sz="4" w:space="0" w:color="auto"/>
              <w:left w:val="single" w:sz="4" w:space="0" w:color="auto"/>
              <w:bottom w:val="single" w:sz="4" w:space="0" w:color="auto"/>
              <w:right w:val="single" w:sz="4" w:space="0" w:color="auto"/>
            </w:tcBorders>
          </w:tcPr>
          <w:p w14:paraId="51669BF2" w14:textId="72118CAD" w:rsidR="007F37D6" w:rsidRDefault="0046124E">
            <w:pPr>
              <w:jc w:val="both"/>
              <w:rPr>
                <w:rFonts w:eastAsia="Times New Roman"/>
              </w:rPr>
            </w:pPr>
            <w:r>
              <w:rPr>
                <w:rFonts w:eastAsia="Times New Roman"/>
              </w:rPr>
              <w:t>May 2023</w:t>
            </w:r>
          </w:p>
        </w:tc>
        <w:tc>
          <w:tcPr>
            <w:tcW w:w="1307" w:type="dxa"/>
            <w:tcBorders>
              <w:top w:val="single" w:sz="4" w:space="0" w:color="auto"/>
              <w:left w:val="single" w:sz="4" w:space="0" w:color="auto"/>
              <w:bottom w:val="single" w:sz="4" w:space="0" w:color="auto"/>
              <w:right w:val="single" w:sz="4" w:space="0" w:color="auto"/>
            </w:tcBorders>
          </w:tcPr>
          <w:p w14:paraId="68797644" w14:textId="77998D8D" w:rsidR="007F37D6" w:rsidRDefault="007F37D6">
            <w:pPr>
              <w:jc w:val="both"/>
              <w:rPr>
                <w:rFonts w:eastAsia="Times New Roman"/>
              </w:rPr>
            </w:pPr>
            <w:r>
              <w:rPr>
                <w:rFonts w:eastAsia="Times New Roman"/>
              </w:rPr>
              <w:t>V4.0</w:t>
            </w:r>
          </w:p>
        </w:tc>
      </w:tr>
      <w:tr w:rsidR="00B15F2C" w14:paraId="1177D5D6" w14:textId="77777777" w:rsidTr="0067356B">
        <w:tc>
          <w:tcPr>
            <w:tcW w:w="2505" w:type="dxa"/>
            <w:tcBorders>
              <w:top w:val="single" w:sz="4" w:space="0" w:color="auto"/>
              <w:left w:val="single" w:sz="4" w:space="0" w:color="auto"/>
              <w:bottom w:val="single" w:sz="4" w:space="0" w:color="auto"/>
              <w:right w:val="single" w:sz="4" w:space="0" w:color="auto"/>
            </w:tcBorders>
          </w:tcPr>
          <w:p w14:paraId="239FAC7D" w14:textId="5501666B" w:rsidR="00B15F2C" w:rsidRDefault="00B15F2C">
            <w:pPr>
              <w:jc w:val="both"/>
              <w:rPr>
                <w:rFonts w:eastAsia="Times New Roman"/>
              </w:rPr>
            </w:pPr>
            <w:r>
              <w:rPr>
                <w:rFonts w:eastAsia="Times New Roman"/>
              </w:rPr>
              <w:t>Community Pharmacists</w:t>
            </w:r>
          </w:p>
        </w:tc>
        <w:tc>
          <w:tcPr>
            <w:tcW w:w="3980" w:type="dxa"/>
            <w:tcBorders>
              <w:top w:val="single" w:sz="4" w:space="0" w:color="auto"/>
              <w:left w:val="single" w:sz="4" w:space="0" w:color="auto"/>
              <w:bottom w:val="single" w:sz="4" w:space="0" w:color="auto"/>
              <w:right w:val="single" w:sz="4" w:space="0" w:color="auto"/>
            </w:tcBorders>
          </w:tcPr>
          <w:p w14:paraId="3FA8FB12" w14:textId="1D855435" w:rsidR="00B15F2C" w:rsidRDefault="00B15F2C">
            <w:pPr>
              <w:jc w:val="both"/>
              <w:rPr>
                <w:rFonts w:eastAsia="Times New Roman"/>
              </w:rPr>
            </w:pPr>
            <w:r>
              <w:rPr>
                <w:rFonts w:eastAsia="Times New Roman"/>
              </w:rPr>
              <w:t>Email</w:t>
            </w:r>
          </w:p>
        </w:tc>
        <w:tc>
          <w:tcPr>
            <w:tcW w:w="1701" w:type="dxa"/>
            <w:tcBorders>
              <w:top w:val="single" w:sz="4" w:space="0" w:color="auto"/>
              <w:left w:val="single" w:sz="4" w:space="0" w:color="auto"/>
              <w:bottom w:val="single" w:sz="4" w:space="0" w:color="auto"/>
              <w:right w:val="single" w:sz="4" w:space="0" w:color="auto"/>
            </w:tcBorders>
          </w:tcPr>
          <w:p w14:paraId="50B4BC34" w14:textId="6CC7D1D4" w:rsidR="00B15F2C" w:rsidRDefault="00671A80">
            <w:pPr>
              <w:jc w:val="both"/>
              <w:rPr>
                <w:rFonts w:eastAsia="Times New Roman"/>
              </w:rPr>
            </w:pPr>
            <w:r>
              <w:rPr>
                <w:rFonts w:eastAsia="Times New Roman"/>
              </w:rPr>
              <w:t>June 2024</w:t>
            </w:r>
          </w:p>
        </w:tc>
        <w:tc>
          <w:tcPr>
            <w:tcW w:w="1307" w:type="dxa"/>
            <w:tcBorders>
              <w:top w:val="single" w:sz="4" w:space="0" w:color="auto"/>
              <w:left w:val="single" w:sz="4" w:space="0" w:color="auto"/>
              <w:bottom w:val="single" w:sz="4" w:space="0" w:color="auto"/>
              <w:right w:val="single" w:sz="4" w:space="0" w:color="auto"/>
            </w:tcBorders>
          </w:tcPr>
          <w:p w14:paraId="40A4E87D" w14:textId="4C6E0BB0" w:rsidR="00B15F2C" w:rsidRDefault="00B15F2C">
            <w:pPr>
              <w:jc w:val="both"/>
              <w:rPr>
                <w:rFonts w:eastAsia="Times New Roman"/>
              </w:rPr>
            </w:pPr>
            <w:r>
              <w:rPr>
                <w:rFonts w:eastAsia="Times New Roman"/>
              </w:rPr>
              <w:t>V5.0</w:t>
            </w:r>
          </w:p>
        </w:tc>
      </w:tr>
    </w:tbl>
    <w:p w14:paraId="1D1E1D1F" w14:textId="77777777" w:rsidR="00E019E4" w:rsidRDefault="00E019E4" w:rsidP="00E019E4">
      <w:pPr>
        <w:jc w:val="both"/>
        <w:rPr>
          <w:rFonts w:eastAsia="Times New Roman"/>
          <w:lang w:val="en-US" w:eastAsia="en-US"/>
        </w:rPr>
      </w:pPr>
    </w:p>
    <w:p w14:paraId="708F7779" w14:textId="77777777" w:rsidR="00B06064" w:rsidRDefault="00B06064" w:rsidP="00E019E4">
      <w:pPr>
        <w:jc w:val="both"/>
        <w:rPr>
          <w:rFonts w:eastAsia="Times New Roman"/>
          <w:lang w:val="en-US" w:eastAsia="en-US"/>
        </w:rPr>
      </w:pPr>
    </w:p>
    <w:p w14:paraId="274FE81C" w14:textId="77777777" w:rsidR="00E019E4" w:rsidRDefault="00E019E4" w:rsidP="00E019E4">
      <w:pPr>
        <w:jc w:val="both"/>
        <w:rPr>
          <w:rFonts w:eastAsia="Times New Roman"/>
          <w:b/>
        </w:rPr>
      </w:pPr>
      <w:r>
        <w:rPr>
          <w:rFonts w:eastAsia="Times New Roman"/>
          <w:b/>
        </w:rPr>
        <w:t>Linked Documentation: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9"/>
        <w:gridCol w:w="5984"/>
      </w:tblGrid>
      <w:tr w:rsidR="00E019E4" w14:paraId="0635ED88" w14:textId="77777777" w:rsidTr="0067356B">
        <w:tc>
          <w:tcPr>
            <w:tcW w:w="3509" w:type="dxa"/>
            <w:tcBorders>
              <w:top w:val="single" w:sz="4" w:space="0" w:color="auto"/>
              <w:left w:val="single" w:sz="4" w:space="0" w:color="auto"/>
              <w:bottom w:val="single" w:sz="4" w:space="0" w:color="auto"/>
              <w:right w:val="single" w:sz="4" w:space="0" w:color="auto"/>
            </w:tcBorders>
            <w:shd w:val="clear" w:color="auto" w:fill="D9D9D9"/>
            <w:hideMark/>
          </w:tcPr>
          <w:p w14:paraId="3F883657" w14:textId="77777777" w:rsidR="00E019E4" w:rsidRDefault="00E019E4">
            <w:pPr>
              <w:jc w:val="both"/>
              <w:rPr>
                <w:rFonts w:eastAsia="Times New Roman"/>
                <w:lang w:val="en-US" w:eastAsia="en-US"/>
              </w:rPr>
            </w:pPr>
            <w:r>
              <w:rPr>
                <w:rFonts w:eastAsia="Times New Roman"/>
              </w:rPr>
              <w:t>Document Title:</w:t>
            </w:r>
          </w:p>
        </w:tc>
        <w:tc>
          <w:tcPr>
            <w:tcW w:w="5984" w:type="dxa"/>
            <w:tcBorders>
              <w:top w:val="single" w:sz="4" w:space="0" w:color="auto"/>
              <w:left w:val="single" w:sz="4" w:space="0" w:color="auto"/>
              <w:bottom w:val="single" w:sz="4" w:space="0" w:color="auto"/>
              <w:right w:val="single" w:sz="4" w:space="0" w:color="auto"/>
            </w:tcBorders>
            <w:shd w:val="clear" w:color="auto" w:fill="D9D9D9"/>
            <w:hideMark/>
          </w:tcPr>
          <w:p w14:paraId="67997BF9" w14:textId="77777777" w:rsidR="00E019E4" w:rsidRDefault="00E019E4">
            <w:pPr>
              <w:jc w:val="both"/>
              <w:rPr>
                <w:rFonts w:eastAsia="Times New Roman"/>
                <w:lang w:val="en-US" w:eastAsia="en-US"/>
              </w:rPr>
            </w:pPr>
            <w:r>
              <w:rPr>
                <w:rFonts w:eastAsia="Times New Roman"/>
              </w:rPr>
              <w:t>Document File Path:</w:t>
            </w:r>
          </w:p>
        </w:tc>
      </w:tr>
      <w:tr w:rsidR="00E019E4" w14:paraId="2B1E70D5" w14:textId="77777777" w:rsidTr="0067356B">
        <w:tc>
          <w:tcPr>
            <w:tcW w:w="3509" w:type="dxa"/>
            <w:tcBorders>
              <w:top w:val="single" w:sz="4" w:space="0" w:color="auto"/>
              <w:left w:val="single" w:sz="4" w:space="0" w:color="auto"/>
              <w:bottom w:val="single" w:sz="4" w:space="0" w:color="auto"/>
              <w:right w:val="single" w:sz="4" w:space="0" w:color="auto"/>
            </w:tcBorders>
          </w:tcPr>
          <w:p w14:paraId="5DE6275D" w14:textId="77777777" w:rsidR="00E019E4" w:rsidRDefault="00E019E4">
            <w:pPr>
              <w:pStyle w:val="Header"/>
              <w:jc w:val="both"/>
              <w:rPr>
                <w:rFonts w:eastAsia="Times New Roman"/>
                <w:lang w:val="en-US" w:eastAsia="en-US"/>
              </w:rPr>
            </w:pPr>
          </w:p>
        </w:tc>
        <w:tc>
          <w:tcPr>
            <w:tcW w:w="5984" w:type="dxa"/>
            <w:tcBorders>
              <w:top w:val="single" w:sz="4" w:space="0" w:color="auto"/>
              <w:left w:val="single" w:sz="4" w:space="0" w:color="auto"/>
              <w:bottom w:val="single" w:sz="4" w:space="0" w:color="auto"/>
              <w:right w:val="single" w:sz="4" w:space="0" w:color="auto"/>
            </w:tcBorders>
          </w:tcPr>
          <w:p w14:paraId="6180F406" w14:textId="77777777" w:rsidR="00E019E4" w:rsidRDefault="00E019E4">
            <w:pPr>
              <w:jc w:val="both"/>
              <w:rPr>
                <w:rFonts w:eastAsia="Times New Roman"/>
                <w:lang w:val="en-US" w:eastAsia="en-US"/>
              </w:rPr>
            </w:pPr>
          </w:p>
        </w:tc>
      </w:tr>
    </w:tbl>
    <w:p w14:paraId="49DB6F60" w14:textId="77777777" w:rsidR="00E019E4" w:rsidRDefault="00E019E4" w:rsidP="00E019E4">
      <w:pPr>
        <w:jc w:val="both"/>
        <w:rPr>
          <w:rFonts w:eastAsia="Times New Roman"/>
          <w:b/>
          <w:sz w:val="16"/>
          <w:szCs w:val="16"/>
          <w:lang w:val="en-US" w:eastAsia="en-US"/>
        </w:rPr>
      </w:pPr>
    </w:p>
    <w:p w14:paraId="3F2099F7" w14:textId="77777777" w:rsidR="0067356B" w:rsidRDefault="00E019E4" w:rsidP="00E019E4">
      <w:pPr>
        <w:jc w:val="both"/>
        <w:rPr>
          <w:rFonts w:eastAsia="Times New Roman"/>
          <w:sz w:val="20"/>
          <w:szCs w:val="20"/>
        </w:rPr>
      </w:pPr>
      <w:r>
        <w:rPr>
          <w:rFonts w:eastAsia="Times New Roman"/>
          <w:b/>
          <w:sz w:val="20"/>
          <w:szCs w:val="20"/>
        </w:rPr>
        <w:t xml:space="preserve">NB. This document is uncontrolled when printed.  </w:t>
      </w:r>
      <w:r>
        <w:rPr>
          <w:rFonts w:eastAsia="Times New Roman"/>
          <w:sz w:val="20"/>
          <w:szCs w:val="20"/>
        </w:rPr>
        <w:t xml:space="preserve">The contents of this document are subject to change, </w:t>
      </w:r>
    </w:p>
    <w:p w14:paraId="2AFD03D3" w14:textId="77777777" w:rsidR="0067356B" w:rsidRDefault="00E019E4" w:rsidP="00E019E4">
      <w:pPr>
        <w:jc w:val="both"/>
        <w:rPr>
          <w:rFonts w:eastAsia="Times New Roman"/>
          <w:sz w:val="20"/>
          <w:szCs w:val="20"/>
        </w:rPr>
      </w:pPr>
      <w:r>
        <w:rPr>
          <w:rFonts w:eastAsia="Times New Roman"/>
          <w:sz w:val="20"/>
          <w:szCs w:val="20"/>
        </w:rPr>
        <w:t xml:space="preserve">any paper copy is only valid on the day of printing.  To ensure you have the most up to date version of </w:t>
      </w:r>
    </w:p>
    <w:p w14:paraId="024C811B" w14:textId="47888B85" w:rsidR="00E019E4" w:rsidRDefault="00E019E4" w:rsidP="00E019E4">
      <w:pPr>
        <w:jc w:val="both"/>
        <w:rPr>
          <w:rFonts w:eastAsia="Times New Roman"/>
          <w:sz w:val="20"/>
          <w:szCs w:val="20"/>
        </w:rPr>
      </w:pPr>
      <w:r>
        <w:rPr>
          <w:rFonts w:eastAsia="Times New Roman"/>
          <w:sz w:val="20"/>
          <w:szCs w:val="20"/>
        </w:rPr>
        <w:t>this document please contact the Author.</w:t>
      </w:r>
    </w:p>
    <w:p w14:paraId="4C01AA5F" w14:textId="77777777" w:rsidR="00E019E4" w:rsidRDefault="00E019E4" w:rsidP="00E019E4">
      <w:pPr>
        <w:rPr>
          <w:sz w:val="24"/>
          <w:szCs w:val="24"/>
        </w:rPr>
      </w:pPr>
      <w:r>
        <w:rPr>
          <w:sz w:val="24"/>
          <w:szCs w:val="24"/>
        </w:rPr>
        <w:br w:type="page"/>
      </w:r>
    </w:p>
    <w:p w14:paraId="76F1D5E1" w14:textId="77777777" w:rsidR="00E019E4" w:rsidRDefault="00E019E4">
      <w:pPr>
        <w:rPr>
          <w:rFonts w:ascii="Times New Roman"/>
          <w:sz w:val="20"/>
          <w:szCs w:val="24"/>
        </w:rPr>
      </w:pPr>
    </w:p>
    <w:p w14:paraId="36A701A4" w14:textId="77777777" w:rsidR="00C61C4F" w:rsidRDefault="00A55E52">
      <w:pPr>
        <w:pStyle w:val="BodyText"/>
        <w:ind w:left="7818"/>
        <w:rPr>
          <w:rFonts w:ascii="Times New Roman"/>
          <w:sz w:val="20"/>
        </w:rPr>
      </w:pPr>
      <w:r>
        <w:rPr>
          <w:rFonts w:ascii="Times New Roman"/>
          <w:noProof/>
          <w:sz w:val="20"/>
          <w:lang w:bidi="ar-SA"/>
        </w:rPr>
        <w:drawing>
          <wp:inline distT="0" distB="0" distL="0" distR="0" wp14:anchorId="0C8565E1" wp14:editId="32DC30B7">
            <wp:extent cx="1143000" cy="97756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148636" cy="982386"/>
                    </a:xfrm>
                    <a:prstGeom prst="rect">
                      <a:avLst/>
                    </a:prstGeom>
                  </pic:spPr>
                </pic:pic>
              </a:graphicData>
            </a:graphic>
          </wp:inline>
        </w:drawing>
      </w:r>
    </w:p>
    <w:p w14:paraId="3FF6AF71" w14:textId="77777777" w:rsidR="00C61C4F" w:rsidRDefault="00C61C4F">
      <w:pPr>
        <w:pStyle w:val="BodyText"/>
        <w:spacing w:before="5"/>
        <w:rPr>
          <w:rFonts w:ascii="Times New Roman"/>
          <w:sz w:val="27"/>
        </w:rPr>
      </w:pPr>
    </w:p>
    <w:p w14:paraId="75B56B19" w14:textId="4916F28D" w:rsidR="00C61C4F" w:rsidRPr="001252F2" w:rsidRDefault="00B06064">
      <w:pPr>
        <w:pStyle w:val="Heading1"/>
        <w:spacing w:before="48"/>
        <w:rPr>
          <w:rFonts w:ascii="Arial" w:hAnsi="Arial" w:cs="Arial"/>
        </w:rPr>
      </w:pPr>
      <w:r w:rsidRPr="001252F2">
        <w:rPr>
          <w:rFonts w:ascii="Arial" w:hAnsi="Arial" w:cs="Arial"/>
        </w:rPr>
        <w:t>Specification</w:t>
      </w:r>
      <w:r>
        <w:rPr>
          <w:rFonts w:ascii="Arial" w:hAnsi="Arial" w:cs="Arial"/>
        </w:rPr>
        <w:t xml:space="preserve"> </w:t>
      </w:r>
      <w:r w:rsidRPr="001252F2">
        <w:rPr>
          <w:rFonts w:ascii="Arial" w:hAnsi="Arial" w:cs="Arial"/>
          <w:spacing w:val="-57"/>
        </w:rPr>
        <w:t>for</w:t>
      </w:r>
      <w:r w:rsidR="00FE292F" w:rsidRPr="001252F2">
        <w:rPr>
          <w:rFonts w:ascii="Arial" w:hAnsi="Arial" w:cs="Arial"/>
        </w:rPr>
        <w:t xml:space="preserve"> </w:t>
      </w:r>
      <w:r w:rsidR="0045095E" w:rsidRPr="001252F2">
        <w:rPr>
          <w:rFonts w:ascii="Arial" w:hAnsi="Arial" w:cs="Arial"/>
        </w:rPr>
        <w:t>Participation in Clozapine Supply Scheme</w:t>
      </w:r>
    </w:p>
    <w:p w14:paraId="1B02FEC6" w14:textId="77777777" w:rsidR="00C61C4F" w:rsidRPr="00EA702F" w:rsidRDefault="00C61C4F">
      <w:pPr>
        <w:pStyle w:val="BodyText"/>
        <w:spacing w:before="6"/>
        <w:rPr>
          <w:b/>
          <w:color w:val="00B050"/>
        </w:rPr>
      </w:pPr>
    </w:p>
    <w:tbl>
      <w:tblPr>
        <w:tblStyle w:val="LightShading-Accent5"/>
        <w:tblW w:w="9781" w:type="dxa"/>
        <w:tblLayout w:type="fixed"/>
        <w:tblLook w:val="01E0" w:firstRow="1" w:lastRow="1" w:firstColumn="1" w:lastColumn="1" w:noHBand="0" w:noVBand="0"/>
      </w:tblPr>
      <w:tblGrid>
        <w:gridCol w:w="810"/>
        <w:gridCol w:w="41"/>
        <w:gridCol w:w="8930"/>
      </w:tblGrid>
      <w:tr w:rsidR="00095DF0" w:rsidRPr="004F6178" w14:paraId="1C48753F" w14:textId="77777777" w:rsidTr="0067356B">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51" w:type="dxa"/>
            <w:gridSpan w:val="2"/>
            <w:shd w:val="clear" w:color="auto" w:fill="00B050"/>
          </w:tcPr>
          <w:p w14:paraId="0D34BA20" w14:textId="77777777" w:rsidR="00095DF0" w:rsidRPr="00095DF0" w:rsidRDefault="00095DF0">
            <w:pPr>
              <w:pStyle w:val="TableParagraph"/>
              <w:spacing w:line="224" w:lineRule="exact"/>
              <w:ind w:left="108"/>
              <w:rPr>
                <w:color w:val="00B050"/>
                <w:w w:val="90"/>
                <w:sz w:val="24"/>
                <w:szCs w:val="24"/>
              </w:rPr>
            </w:pPr>
          </w:p>
        </w:tc>
        <w:tc>
          <w:tcPr>
            <w:cnfStyle w:val="000100000000" w:firstRow="0" w:lastRow="0" w:firstColumn="0" w:lastColumn="1" w:oddVBand="0" w:evenVBand="0" w:oddHBand="0" w:evenHBand="0" w:firstRowFirstColumn="0" w:firstRowLastColumn="0" w:lastRowFirstColumn="0" w:lastRowLastColumn="0"/>
            <w:tcW w:w="8930" w:type="dxa"/>
            <w:shd w:val="clear" w:color="auto" w:fill="00B050"/>
          </w:tcPr>
          <w:p w14:paraId="3AD519B8" w14:textId="77777777" w:rsidR="00095DF0" w:rsidRPr="00EA702F" w:rsidRDefault="00095DF0">
            <w:pPr>
              <w:pStyle w:val="TableParagraph"/>
              <w:spacing w:line="224" w:lineRule="exact"/>
              <w:ind w:left="107"/>
              <w:rPr>
                <w:color w:val="00B050"/>
                <w:sz w:val="24"/>
                <w:szCs w:val="24"/>
              </w:rPr>
            </w:pPr>
          </w:p>
        </w:tc>
      </w:tr>
      <w:tr w:rsidR="00C61C4F" w:rsidRPr="004F6178" w14:paraId="4B18D54B" w14:textId="77777777" w:rsidTr="0067356B">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851" w:type="dxa"/>
            <w:gridSpan w:val="2"/>
            <w:tcBorders>
              <w:bottom w:val="single" w:sz="8" w:space="0" w:color="4BACC6" w:themeColor="accent5"/>
            </w:tcBorders>
            <w:shd w:val="clear" w:color="auto" w:fill="FFFFFF" w:themeFill="background1"/>
          </w:tcPr>
          <w:p w14:paraId="5CF4A016" w14:textId="77777777" w:rsidR="00C61C4F" w:rsidRPr="00A54869" w:rsidRDefault="00A55E52">
            <w:pPr>
              <w:pStyle w:val="TableParagraph"/>
              <w:spacing w:line="224" w:lineRule="exact"/>
              <w:ind w:left="108"/>
              <w:rPr>
                <w:color w:val="auto"/>
                <w:sz w:val="24"/>
                <w:szCs w:val="24"/>
              </w:rPr>
            </w:pPr>
            <w:r w:rsidRPr="00A54869">
              <w:rPr>
                <w:color w:val="auto"/>
                <w:w w:val="90"/>
                <w:sz w:val="24"/>
                <w:szCs w:val="24"/>
              </w:rPr>
              <w:t>1.</w:t>
            </w:r>
          </w:p>
        </w:tc>
        <w:tc>
          <w:tcPr>
            <w:cnfStyle w:val="000100000000" w:firstRow="0" w:lastRow="0" w:firstColumn="0" w:lastColumn="1" w:oddVBand="0" w:evenVBand="0" w:oddHBand="0" w:evenHBand="0" w:firstRowFirstColumn="0" w:firstRowLastColumn="0" w:lastRowFirstColumn="0" w:lastRowLastColumn="0"/>
            <w:tcW w:w="8930" w:type="dxa"/>
            <w:tcBorders>
              <w:bottom w:val="single" w:sz="8" w:space="0" w:color="4BACC6" w:themeColor="accent5"/>
            </w:tcBorders>
            <w:shd w:val="clear" w:color="auto" w:fill="FFFFFF" w:themeFill="background1"/>
          </w:tcPr>
          <w:p w14:paraId="158591B1" w14:textId="77777777" w:rsidR="00C61C4F" w:rsidRDefault="00746A64" w:rsidP="00EA39B7">
            <w:pPr>
              <w:pStyle w:val="TableParagraph"/>
              <w:spacing w:line="224" w:lineRule="exact"/>
              <w:rPr>
                <w:color w:val="auto"/>
                <w:sz w:val="24"/>
                <w:szCs w:val="24"/>
              </w:rPr>
            </w:pPr>
            <w:r w:rsidRPr="004F6178">
              <w:rPr>
                <w:color w:val="auto"/>
                <w:sz w:val="24"/>
                <w:szCs w:val="24"/>
              </w:rPr>
              <w:t>Background/Introduction</w:t>
            </w:r>
          </w:p>
          <w:p w14:paraId="2FAE41A3" w14:textId="77777777" w:rsidR="00EA702F" w:rsidRPr="004F6178" w:rsidRDefault="00EA702F">
            <w:pPr>
              <w:pStyle w:val="TableParagraph"/>
              <w:spacing w:line="224" w:lineRule="exact"/>
              <w:ind w:left="107"/>
              <w:rPr>
                <w:color w:val="auto"/>
                <w:sz w:val="24"/>
                <w:szCs w:val="24"/>
              </w:rPr>
            </w:pPr>
          </w:p>
        </w:tc>
      </w:tr>
      <w:tr w:rsidR="00095DF0" w:rsidRPr="004F6178" w14:paraId="2AD2CEBC" w14:textId="77777777" w:rsidTr="0067356B">
        <w:trPr>
          <w:trHeight w:val="292"/>
        </w:trPr>
        <w:tc>
          <w:tcPr>
            <w:cnfStyle w:val="001000000000" w:firstRow="0" w:lastRow="0" w:firstColumn="1" w:lastColumn="0" w:oddVBand="0" w:evenVBand="0" w:oddHBand="0" w:evenHBand="0" w:firstRowFirstColumn="0" w:firstRowLastColumn="0" w:lastRowFirstColumn="0" w:lastRowLastColumn="0"/>
            <w:tcW w:w="851" w:type="dxa"/>
            <w:gridSpan w:val="2"/>
            <w:tcBorders>
              <w:top w:val="single" w:sz="8" w:space="0" w:color="4BACC6" w:themeColor="accent5"/>
              <w:bottom w:val="nil"/>
            </w:tcBorders>
            <w:shd w:val="clear" w:color="auto" w:fill="00B050"/>
          </w:tcPr>
          <w:p w14:paraId="6B674322" w14:textId="77777777" w:rsidR="00095DF0" w:rsidRPr="004F6178" w:rsidRDefault="00095DF0">
            <w:pPr>
              <w:pStyle w:val="TableParagraph"/>
              <w:rPr>
                <w:b w:val="0"/>
                <w:sz w:val="24"/>
                <w:szCs w:val="24"/>
              </w:rPr>
            </w:pPr>
          </w:p>
        </w:tc>
        <w:tc>
          <w:tcPr>
            <w:cnfStyle w:val="000100000000" w:firstRow="0" w:lastRow="0" w:firstColumn="0" w:lastColumn="1" w:oddVBand="0" w:evenVBand="0" w:oddHBand="0" w:evenHBand="0" w:firstRowFirstColumn="0" w:firstRowLastColumn="0" w:lastRowFirstColumn="0" w:lastRowLastColumn="0"/>
            <w:tcW w:w="8930" w:type="dxa"/>
            <w:tcBorders>
              <w:top w:val="single" w:sz="8" w:space="0" w:color="4BACC6" w:themeColor="accent5"/>
              <w:bottom w:val="nil"/>
            </w:tcBorders>
            <w:shd w:val="clear" w:color="auto" w:fill="00B050"/>
          </w:tcPr>
          <w:p w14:paraId="73875B9F" w14:textId="77777777" w:rsidR="00095DF0" w:rsidRPr="004F6178" w:rsidRDefault="00095DF0">
            <w:pPr>
              <w:pStyle w:val="TableParagraph"/>
              <w:rPr>
                <w:b w:val="0"/>
                <w:sz w:val="24"/>
                <w:szCs w:val="24"/>
              </w:rPr>
            </w:pPr>
          </w:p>
        </w:tc>
      </w:tr>
      <w:tr w:rsidR="00C61C4F" w:rsidRPr="004F6178" w14:paraId="55A4E7ED" w14:textId="77777777" w:rsidTr="0067356B">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51" w:type="dxa"/>
            <w:gridSpan w:val="2"/>
            <w:tcBorders>
              <w:top w:val="single" w:sz="8" w:space="0" w:color="4BACC6" w:themeColor="accent5"/>
              <w:bottom w:val="nil"/>
            </w:tcBorders>
            <w:shd w:val="clear" w:color="auto" w:fill="FFFFFF" w:themeFill="background1"/>
          </w:tcPr>
          <w:p w14:paraId="12BB783D" w14:textId="77777777" w:rsidR="00C61C4F" w:rsidRPr="004F6178" w:rsidRDefault="00C61C4F">
            <w:pPr>
              <w:pStyle w:val="TableParagraph"/>
              <w:rPr>
                <w:b w:val="0"/>
                <w:color w:val="auto"/>
                <w:sz w:val="24"/>
                <w:szCs w:val="24"/>
              </w:rPr>
            </w:pPr>
          </w:p>
        </w:tc>
        <w:tc>
          <w:tcPr>
            <w:cnfStyle w:val="000100000000" w:firstRow="0" w:lastRow="0" w:firstColumn="0" w:lastColumn="1" w:oddVBand="0" w:evenVBand="0" w:oddHBand="0" w:evenHBand="0" w:firstRowFirstColumn="0" w:firstRowLastColumn="0" w:lastRowFirstColumn="0" w:lastRowLastColumn="0"/>
            <w:tcW w:w="8930" w:type="dxa"/>
            <w:tcBorders>
              <w:top w:val="single" w:sz="8" w:space="0" w:color="4BACC6" w:themeColor="accent5"/>
              <w:bottom w:val="nil"/>
            </w:tcBorders>
            <w:shd w:val="clear" w:color="auto" w:fill="FFFFFF" w:themeFill="background1"/>
          </w:tcPr>
          <w:p w14:paraId="3D007568" w14:textId="77777777" w:rsidR="00C61C4F" w:rsidRPr="004F6178" w:rsidRDefault="00C61C4F">
            <w:pPr>
              <w:pStyle w:val="TableParagraph"/>
              <w:rPr>
                <w:b w:val="0"/>
                <w:color w:val="auto"/>
                <w:sz w:val="24"/>
                <w:szCs w:val="24"/>
              </w:rPr>
            </w:pPr>
          </w:p>
        </w:tc>
      </w:tr>
      <w:tr w:rsidR="00FE292F" w:rsidRPr="004F6178" w14:paraId="26DACF30" w14:textId="77777777" w:rsidTr="0067356B">
        <w:trPr>
          <w:trHeight w:val="292"/>
        </w:trPr>
        <w:tc>
          <w:tcPr>
            <w:cnfStyle w:val="001000000000" w:firstRow="0" w:lastRow="0" w:firstColumn="1" w:lastColumn="0" w:oddVBand="0" w:evenVBand="0" w:oddHBand="0" w:evenHBand="0" w:firstRowFirstColumn="0" w:firstRowLastColumn="0" w:lastRowFirstColumn="0" w:lastRowLastColumn="0"/>
            <w:tcW w:w="810" w:type="dxa"/>
            <w:tcBorders>
              <w:top w:val="nil"/>
            </w:tcBorders>
            <w:shd w:val="clear" w:color="auto" w:fill="FFFFFF" w:themeFill="background1"/>
          </w:tcPr>
          <w:p w14:paraId="32626470" w14:textId="77777777" w:rsidR="00FE292F" w:rsidRPr="00A54869" w:rsidRDefault="00FE292F" w:rsidP="0045095E">
            <w:pPr>
              <w:rPr>
                <w:b w:val="0"/>
                <w:color w:val="auto"/>
                <w:sz w:val="24"/>
                <w:szCs w:val="24"/>
              </w:rPr>
            </w:pPr>
            <w:r w:rsidRPr="00A54869">
              <w:rPr>
                <w:b w:val="0"/>
                <w:color w:val="auto"/>
                <w:sz w:val="24"/>
                <w:szCs w:val="24"/>
              </w:rPr>
              <w:t>1.1</w:t>
            </w:r>
          </w:p>
        </w:tc>
        <w:tc>
          <w:tcPr>
            <w:cnfStyle w:val="000100000000" w:firstRow="0" w:lastRow="0" w:firstColumn="0" w:lastColumn="1" w:oddVBand="0" w:evenVBand="0" w:oddHBand="0" w:evenHBand="0" w:firstRowFirstColumn="0" w:firstRowLastColumn="0" w:lastRowFirstColumn="0" w:lastRowLastColumn="0"/>
            <w:tcW w:w="8971" w:type="dxa"/>
            <w:gridSpan w:val="2"/>
            <w:tcBorders>
              <w:top w:val="nil"/>
            </w:tcBorders>
            <w:shd w:val="clear" w:color="auto" w:fill="FFFFFF" w:themeFill="background1"/>
          </w:tcPr>
          <w:p w14:paraId="7923D642" w14:textId="77777777" w:rsidR="00FE292F" w:rsidRDefault="0045095E" w:rsidP="00025990">
            <w:pPr>
              <w:rPr>
                <w:b w:val="0"/>
                <w:color w:val="auto"/>
                <w:sz w:val="24"/>
                <w:szCs w:val="24"/>
              </w:rPr>
            </w:pPr>
            <w:r w:rsidRPr="004F6178">
              <w:rPr>
                <w:b w:val="0"/>
                <w:color w:val="auto"/>
                <w:sz w:val="24"/>
                <w:szCs w:val="24"/>
              </w:rPr>
              <w:t>Clozapine is an antipsychotic drug indicated for schizophrenia (including</w:t>
            </w:r>
            <w:r w:rsidR="00CE3176" w:rsidRPr="004F6178">
              <w:rPr>
                <w:b w:val="0"/>
                <w:color w:val="auto"/>
                <w:sz w:val="24"/>
                <w:szCs w:val="24"/>
              </w:rPr>
              <w:t xml:space="preserve"> psychosis in Parkinson’s Disease) in patients unresponsive to, or intolerant of, conventional antipsychotic drugs. The use of Clozapine is restricted by its licence to patients registered with Clozapine monitoring services, which is designed to manage the risk of neutropenia and </w:t>
            </w:r>
            <w:r w:rsidR="00C47FD6" w:rsidRPr="004F6178">
              <w:rPr>
                <w:b w:val="0"/>
                <w:color w:val="auto"/>
                <w:sz w:val="24"/>
                <w:szCs w:val="24"/>
              </w:rPr>
              <w:t xml:space="preserve">agranulocytosis associated with this drug. Blood monitoring is required throughout treatment with Clozapine </w:t>
            </w:r>
            <w:r w:rsidR="00C35F04" w:rsidRPr="004F6178">
              <w:rPr>
                <w:b w:val="0"/>
                <w:color w:val="auto"/>
                <w:sz w:val="24"/>
                <w:szCs w:val="24"/>
              </w:rPr>
              <w:t>at specified intervals (weekly/fortnightly/monthly)</w:t>
            </w:r>
          </w:p>
          <w:p w14:paraId="03B3E167" w14:textId="15A389CE" w:rsidR="00095DF0" w:rsidRPr="004F6178" w:rsidRDefault="00095DF0" w:rsidP="00025990">
            <w:pPr>
              <w:rPr>
                <w:b w:val="0"/>
                <w:color w:val="auto"/>
                <w:sz w:val="24"/>
                <w:szCs w:val="24"/>
              </w:rPr>
            </w:pPr>
          </w:p>
        </w:tc>
      </w:tr>
      <w:tr w:rsidR="00FE292F" w:rsidRPr="004F6178" w14:paraId="51D49457"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auto"/>
          </w:tcPr>
          <w:p w14:paraId="0A1EA05F" w14:textId="77777777" w:rsidR="00FE292F" w:rsidRPr="00A54869" w:rsidRDefault="00C35F04" w:rsidP="0045095E">
            <w:pPr>
              <w:rPr>
                <w:b w:val="0"/>
                <w:color w:val="auto"/>
                <w:sz w:val="24"/>
                <w:szCs w:val="24"/>
              </w:rPr>
            </w:pPr>
            <w:r w:rsidRPr="00A54869">
              <w:rPr>
                <w:b w:val="0"/>
                <w:color w:val="auto"/>
                <w:sz w:val="24"/>
                <w:szCs w:val="24"/>
              </w:rPr>
              <w:t>1.2</w:t>
            </w: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auto"/>
          </w:tcPr>
          <w:p w14:paraId="53FB1FDF" w14:textId="77777777" w:rsidR="00FE292F" w:rsidRPr="004F6178" w:rsidRDefault="00C35F04" w:rsidP="0045095E">
            <w:pPr>
              <w:rPr>
                <w:b w:val="0"/>
                <w:color w:val="365F91" w:themeColor="accent1" w:themeShade="BF"/>
                <w:sz w:val="24"/>
                <w:szCs w:val="24"/>
                <w:u w:val="single"/>
              </w:rPr>
            </w:pPr>
            <w:r w:rsidRPr="004F6178">
              <w:rPr>
                <w:b w:val="0"/>
                <w:color w:val="auto"/>
                <w:sz w:val="24"/>
                <w:szCs w:val="24"/>
              </w:rPr>
              <w:t xml:space="preserve">There are strict prescribing and dispensing criteria imposed by the product licence issued by the </w:t>
            </w:r>
            <w:r w:rsidR="006C4E79" w:rsidRPr="004F6178">
              <w:rPr>
                <w:b w:val="0"/>
                <w:color w:val="365F91" w:themeColor="accent1" w:themeShade="BF"/>
                <w:sz w:val="24"/>
                <w:szCs w:val="24"/>
                <w:u w:val="single"/>
              </w:rPr>
              <w:t>Medicines and Healthcare Products Regulatory Agency (MHRA).</w:t>
            </w:r>
          </w:p>
          <w:p w14:paraId="6402932A" w14:textId="77777777" w:rsidR="006C4E79" w:rsidRPr="004F6178" w:rsidRDefault="006C4E79" w:rsidP="00D04873">
            <w:pPr>
              <w:rPr>
                <w:b w:val="0"/>
                <w:color w:val="auto"/>
                <w:sz w:val="24"/>
                <w:szCs w:val="24"/>
              </w:rPr>
            </w:pPr>
            <w:r w:rsidRPr="004F6178">
              <w:rPr>
                <w:b w:val="0"/>
                <w:color w:val="auto"/>
                <w:sz w:val="24"/>
                <w:szCs w:val="24"/>
              </w:rPr>
              <w:t>Dispensing of prescriptions is restricted to pharmacies registered with the relevant Clozapine patient monitoring service. Within NHS Ayrshire &amp; Arran</w:t>
            </w:r>
            <w:r w:rsidR="00A901D2" w:rsidRPr="004F6178">
              <w:rPr>
                <w:b w:val="0"/>
                <w:color w:val="auto"/>
                <w:sz w:val="24"/>
                <w:szCs w:val="24"/>
              </w:rPr>
              <w:t xml:space="preserve"> prescribing of Clozapine is undertaken entirely by consultant psychiatrists and supplies for outpatients are dispensed by the Pharmacy Department, </w:t>
            </w:r>
            <w:r w:rsidR="00D04873" w:rsidRPr="004F6178">
              <w:rPr>
                <w:b w:val="0"/>
                <w:color w:val="auto"/>
                <w:sz w:val="24"/>
                <w:szCs w:val="24"/>
              </w:rPr>
              <w:t>Woodland View</w:t>
            </w:r>
            <w:r w:rsidR="00A901D2" w:rsidRPr="004F6178">
              <w:rPr>
                <w:b w:val="0"/>
                <w:color w:val="auto"/>
                <w:sz w:val="24"/>
                <w:szCs w:val="24"/>
              </w:rPr>
              <w:t>.</w:t>
            </w:r>
          </w:p>
        </w:tc>
      </w:tr>
      <w:tr w:rsidR="00FE292F" w:rsidRPr="004F6178" w14:paraId="0C2CF665"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634B9E87" w14:textId="77777777" w:rsidR="00FE292F" w:rsidRPr="00A54869" w:rsidRDefault="00FE292F">
            <w:pPr>
              <w:pStyle w:val="TableParagraph"/>
              <w:spacing w:before="2" w:line="272" w:lineRule="exact"/>
              <w:ind w:left="115"/>
              <w:rPr>
                <w:b w:val="0"/>
                <w:color w:val="auto"/>
                <w:w w:val="90"/>
                <w:sz w:val="24"/>
                <w:szCs w:val="24"/>
              </w:rPr>
            </w:pP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670D8179" w14:textId="77777777" w:rsidR="00FE292F" w:rsidRPr="004F6178" w:rsidRDefault="00FE292F" w:rsidP="00095DF0">
            <w:pPr>
              <w:pStyle w:val="TableParagraph"/>
              <w:spacing w:before="3" w:line="272" w:lineRule="exact"/>
              <w:rPr>
                <w:b w:val="0"/>
                <w:color w:val="auto"/>
                <w:sz w:val="24"/>
                <w:szCs w:val="24"/>
              </w:rPr>
            </w:pPr>
          </w:p>
        </w:tc>
      </w:tr>
      <w:tr w:rsidR="00FE292F" w:rsidRPr="004F6178" w14:paraId="735097AD"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auto"/>
          </w:tcPr>
          <w:p w14:paraId="33F548B3" w14:textId="77777777" w:rsidR="00FE292F" w:rsidRPr="00A54869" w:rsidRDefault="00A901D2">
            <w:pPr>
              <w:pStyle w:val="TableParagraph"/>
              <w:spacing w:before="2" w:line="272" w:lineRule="exact"/>
              <w:ind w:left="115"/>
              <w:rPr>
                <w:b w:val="0"/>
                <w:color w:val="auto"/>
                <w:w w:val="90"/>
                <w:sz w:val="24"/>
                <w:szCs w:val="24"/>
              </w:rPr>
            </w:pPr>
            <w:r w:rsidRPr="00A54869">
              <w:rPr>
                <w:b w:val="0"/>
                <w:color w:val="auto"/>
                <w:w w:val="90"/>
                <w:sz w:val="24"/>
                <w:szCs w:val="24"/>
              </w:rPr>
              <w:t>1.3</w:t>
            </w: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auto"/>
          </w:tcPr>
          <w:p w14:paraId="63F2C3DB" w14:textId="2C0F1563" w:rsidR="00006DC6" w:rsidRPr="004F6178" w:rsidRDefault="00A901D2" w:rsidP="00006DC6">
            <w:pPr>
              <w:pStyle w:val="TableParagraph"/>
              <w:spacing w:before="3" w:line="272" w:lineRule="exact"/>
              <w:rPr>
                <w:b w:val="0"/>
                <w:color w:val="auto"/>
                <w:sz w:val="24"/>
                <w:szCs w:val="24"/>
              </w:rPr>
            </w:pPr>
            <w:r w:rsidRPr="004F6178">
              <w:rPr>
                <w:b w:val="0"/>
                <w:color w:val="auto"/>
                <w:sz w:val="24"/>
                <w:szCs w:val="24"/>
              </w:rPr>
              <w:t>The NHS Ayrshire &amp; Arran Community Pharmacy Clozapine Supply Scheme was developed in response to patient need and formalised in 1999. It was initially funded by Ayrshire &amp; Arran Health Board and then nationally through Model Schemes from 2001 to 2006</w:t>
            </w:r>
            <w:r w:rsidR="00CB774C" w:rsidRPr="004F6178">
              <w:rPr>
                <w:b w:val="0"/>
                <w:color w:val="auto"/>
                <w:sz w:val="24"/>
                <w:szCs w:val="24"/>
              </w:rPr>
              <w:t>. This specific funding was then removed and from 2006 all contractors were paid £98/month to cover previous ‘model’ schemes including those locally for the frail and elderly, mental health and  supporting provision and filling of medication compliance devices. PCA(P)(2010)15 discontinued this monthly pay</w:t>
            </w:r>
            <w:r w:rsidR="00EE5197">
              <w:rPr>
                <w:b w:val="0"/>
                <w:color w:val="auto"/>
                <w:sz w:val="24"/>
                <w:szCs w:val="24"/>
              </w:rPr>
              <w:t xml:space="preserve">ment and subsumed it in to the </w:t>
            </w:r>
            <w:r w:rsidR="00CB774C" w:rsidRPr="004F6178">
              <w:rPr>
                <w:b w:val="0"/>
                <w:color w:val="auto"/>
                <w:sz w:val="24"/>
                <w:szCs w:val="24"/>
              </w:rPr>
              <w:t xml:space="preserve">monthly transitional payment paid to </w:t>
            </w:r>
            <w:r w:rsidR="00CB774C" w:rsidRPr="004F6178">
              <w:rPr>
                <w:color w:val="auto"/>
                <w:sz w:val="24"/>
                <w:szCs w:val="24"/>
                <w:u w:val="single"/>
              </w:rPr>
              <w:t>all</w:t>
            </w:r>
            <w:r w:rsidR="00CB774C" w:rsidRPr="004F6178">
              <w:rPr>
                <w:b w:val="0"/>
                <w:color w:val="auto"/>
                <w:sz w:val="24"/>
                <w:szCs w:val="24"/>
              </w:rPr>
              <w:t xml:space="preserve"> full time contractors. This scheme is now re-established as a locally funded service.</w:t>
            </w:r>
          </w:p>
        </w:tc>
      </w:tr>
      <w:tr w:rsidR="00FE292F" w:rsidRPr="004F6178" w14:paraId="676030FE"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75D7AFFF" w14:textId="77777777" w:rsidR="00FE292F" w:rsidRPr="00A54869" w:rsidRDefault="00FE292F">
            <w:pPr>
              <w:pStyle w:val="TableParagraph"/>
              <w:spacing w:before="2" w:line="272" w:lineRule="exact"/>
              <w:ind w:left="115"/>
              <w:rPr>
                <w:w w:val="90"/>
                <w:sz w:val="24"/>
                <w:szCs w:val="24"/>
              </w:rPr>
            </w:pP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6E87B60E" w14:textId="77777777" w:rsidR="00FE292F" w:rsidRPr="004F6178" w:rsidRDefault="00FE292F" w:rsidP="00FE292F">
            <w:pPr>
              <w:pStyle w:val="TableParagraph"/>
              <w:spacing w:before="3" w:line="272" w:lineRule="exact"/>
              <w:ind w:left="920"/>
              <w:rPr>
                <w:b w:val="0"/>
                <w:sz w:val="24"/>
                <w:szCs w:val="24"/>
              </w:rPr>
            </w:pPr>
          </w:p>
        </w:tc>
      </w:tr>
      <w:tr w:rsidR="00095DF0" w:rsidRPr="004F6178" w14:paraId="77C24395"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00B050"/>
          </w:tcPr>
          <w:p w14:paraId="7ABAE5F1" w14:textId="77777777" w:rsidR="00095DF0" w:rsidRPr="00A54869" w:rsidRDefault="00095DF0">
            <w:pPr>
              <w:pStyle w:val="TableParagraph"/>
              <w:spacing w:before="2" w:line="272" w:lineRule="exact"/>
              <w:ind w:left="115"/>
              <w:rPr>
                <w:w w:val="90"/>
                <w:sz w:val="24"/>
                <w:szCs w:val="24"/>
              </w:rPr>
            </w:pP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00B050"/>
          </w:tcPr>
          <w:p w14:paraId="6F1445AF" w14:textId="77777777" w:rsidR="00095DF0" w:rsidRPr="004F6178" w:rsidRDefault="00095DF0" w:rsidP="00FE292F">
            <w:pPr>
              <w:pStyle w:val="TableParagraph"/>
              <w:spacing w:before="3" w:line="272" w:lineRule="exact"/>
              <w:ind w:left="41"/>
              <w:rPr>
                <w:sz w:val="24"/>
                <w:szCs w:val="24"/>
              </w:rPr>
            </w:pPr>
          </w:p>
        </w:tc>
      </w:tr>
      <w:tr w:rsidR="00FE292F" w:rsidRPr="004F6178" w14:paraId="697A390D"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70446E7E" w14:textId="77777777" w:rsidR="00FE292F" w:rsidRPr="00A54869" w:rsidRDefault="00746A64">
            <w:pPr>
              <w:pStyle w:val="TableParagraph"/>
              <w:spacing w:before="2" w:line="272" w:lineRule="exact"/>
              <w:ind w:left="115"/>
              <w:rPr>
                <w:color w:val="auto"/>
                <w:w w:val="90"/>
                <w:sz w:val="24"/>
                <w:szCs w:val="24"/>
              </w:rPr>
            </w:pPr>
            <w:r w:rsidRPr="00A54869">
              <w:rPr>
                <w:color w:val="auto"/>
                <w:w w:val="90"/>
                <w:sz w:val="24"/>
                <w:szCs w:val="24"/>
              </w:rPr>
              <w:t>2</w:t>
            </w:r>
            <w:r w:rsidR="00FE292F" w:rsidRPr="00A54869">
              <w:rPr>
                <w:color w:val="auto"/>
                <w:w w:val="90"/>
                <w:sz w:val="24"/>
                <w:szCs w:val="24"/>
              </w:rPr>
              <w:t>.</w:t>
            </w: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08B19A6B" w14:textId="77777777" w:rsidR="00FE292F" w:rsidRDefault="00746A64" w:rsidP="00FE292F">
            <w:pPr>
              <w:pStyle w:val="TableParagraph"/>
              <w:spacing w:before="3" w:line="272" w:lineRule="exact"/>
              <w:ind w:left="41"/>
              <w:rPr>
                <w:color w:val="auto"/>
                <w:sz w:val="24"/>
                <w:szCs w:val="24"/>
              </w:rPr>
            </w:pPr>
            <w:r w:rsidRPr="004F6178">
              <w:rPr>
                <w:color w:val="auto"/>
                <w:sz w:val="24"/>
                <w:szCs w:val="24"/>
              </w:rPr>
              <w:t>Aim of Service</w:t>
            </w:r>
          </w:p>
          <w:p w14:paraId="0C4FB909" w14:textId="77777777" w:rsidR="00095DF0" w:rsidRPr="004F6178" w:rsidRDefault="00095DF0" w:rsidP="00FE292F">
            <w:pPr>
              <w:pStyle w:val="TableParagraph"/>
              <w:spacing w:before="3" w:line="272" w:lineRule="exact"/>
              <w:ind w:left="41"/>
              <w:rPr>
                <w:color w:val="auto"/>
                <w:sz w:val="24"/>
                <w:szCs w:val="24"/>
              </w:rPr>
            </w:pPr>
          </w:p>
        </w:tc>
      </w:tr>
      <w:tr w:rsidR="00FE292F" w:rsidRPr="004F6178" w14:paraId="0EC664D0"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00B050"/>
          </w:tcPr>
          <w:p w14:paraId="10EB9D10" w14:textId="77777777" w:rsidR="00FE292F" w:rsidRPr="00A54869" w:rsidRDefault="00FE292F">
            <w:pPr>
              <w:pStyle w:val="TableParagraph"/>
              <w:spacing w:before="2" w:line="272" w:lineRule="exact"/>
              <w:ind w:left="115"/>
              <w:rPr>
                <w:w w:val="90"/>
                <w:sz w:val="24"/>
                <w:szCs w:val="24"/>
              </w:rPr>
            </w:pP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00B050"/>
          </w:tcPr>
          <w:p w14:paraId="39F53386" w14:textId="77777777" w:rsidR="00FE292F" w:rsidRPr="004F6178" w:rsidRDefault="00FE292F" w:rsidP="00FE292F">
            <w:pPr>
              <w:pStyle w:val="TableParagraph"/>
              <w:spacing w:before="3" w:line="272" w:lineRule="exact"/>
              <w:ind w:left="920"/>
              <w:rPr>
                <w:b w:val="0"/>
                <w:sz w:val="24"/>
                <w:szCs w:val="24"/>
              </w:rPr>
            </w:pPr>
          </w:p>
        </w:tc>
      </w:tr>
      <w:tr w:rsidR="00FE292F" w:rsidRPr="004F6178" w14:paraId="65029221"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6C163DD3" w14:textId="77777777" w:rsidR="00FE292F" w:rsidRPr="00A54869" w:rsidRDefault="00746A64">
            <w:pPr>
              <w:pStyle w:val="TableParagraph"/>
              <w:spacing w:before="2" w:line="272" w:lineRule="exact"/>
              <w:ind w:left="115"/>
              <w:rPr>
                <w:b w:val="0"/>
                <w:color w:val="auto"/>
                <w:w w:val="90"/>
                <w:sz w:val="24"/>
                <w:szCs w:val="24"/>
              </w:rPr>
            </w:pPr>
            <w:r w:rsidRPr="00A54869">
              <w:rPr>
                <w:b w:val="0"/>
                <w:color w:val="auto"/>
                <w:w w:val="90"/>
                <w:sz w:val="24"/>
                <w:szCs w:val="24"/>
              </w:rPr>
              <w:t>2.1</w:t>
            </w: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5F2D6188" w14:textId="77777777" w:rsidR="00FE292F" w:rsidRDefault="00746A64" w:rsidP="00025990">
            <w:pPr>
              <w:pStyle w:val="TableParagraph"/>
              <w:spacing w:before="3" w:line="272" w:lineRule="exact"/>
              <w:rPr>
                <w:b w:val="0"/>
                <w:color w:val="auto"/>
                <w:sz w:val="24"/>
                <w:szCs w:val="24"/>
              </w:rPr>
            </w:pPr>
            <w:r w:rsidRPr="004F6178">
              <w:rPr>
                <w:b w:val="0"/>
                <w:color w:val="auto"/>
                <w:sz w:val="24"/>
                <w:szCs w:val="24"/>
              </w:rPr>
              <w:t>To improve medication concordance</w:t>
            </w:r>
            <w:r w:rsidR="00025990" w:rsidRPr="004F6178">
              <w:rPr>
                <w:b w:val="0"/>
                <w:color w:val="auto"/>
                <w:sz w:val="24"/>
                <w:szCs w:val="24"/>
              </w:rPr>
              <w:t>, compliance</w:t>
            </w:r>
            <w:r w:rsidRPr="004F6178">
              <w:rPr>
                <w:b w:val="0"/>
                <w:color w:val="auto"/>
                <w:sz w:val="24"/>
                <w:szCs w:val="24"/>
              </w:rPr>
              <w:t>, and risk management for patients living in the community who are prescribed Clozapine.</w:t>
            </w:r>
          </w:p>
          <w:p w14:paraId="11C78D1A" w14:textId="77777777" w:rsidR="00B06064" w:rsidRDefault="00B06064" w:rsidP="00025990">
            <w:pPr>
              <w:pStyle w:val="TableParagraph"/>
              <w:spacing w:before="3" w:line="272" w:lineRule="exact"/>
              <w:rPr>
                <w:b w:val="0"/>
                <w:color w:val="auto"/>
                <w:sz w:val="24"/>
                <w:szCs w:val="24"/>
              </w:rPr>
            </w:pPr>
          </w:p>
          <w:p w14:paraId="1563E6B6" w14:textId="77777777" w:rsidR="006D1B99" w:rsidRDefault="006D1B99" w:rsidP="00025990">
            <w:pPr>
              <w:pStyle w:val="TableParagraph"/>
              <w:spacing w:before="3" w:line="272" w:lineRule="exact"/>
              <w:rPr>
                <w:b w:val="0"/>
                <w:color w:val="auto"/>
                <w:sz w:val="24"/>
                <w:szCs w:val="24"/>
              </w:rPr>
            </w:pPr>
          </w:p>
          <w:p w14:paraId="34968366" w14:textId="77777777" w:rsidR="006D1B99" w:rsidRDefault="006D1B99" w:rsidP="00025990">
            <w:pPr>
              <w:pStyle w:val="TableParagraph"/>
              <w:spacing w:before="3" w:line="272" w:lineRule="exact"/>
              <w:rPr>
                <w:b w:val="0"/>
                <w:color w:val="auto"/>
                <w:sz w:val="24"/>
                <w:szCs w:val="24"/>
              </w:rPr>
            </w:pPr>
          </w:p>
          <w:p w14:paraId="0D3BAB23" w14:textId="77777777" w:rsidR="006D1B99" w:rsidRDefault="006D1B99" w:rsidP="00025990">
            <w:pPr>
              <w:pStyle w:val="TableParagraph"/>
              <w:spacing w:before="3" w:line="272" w:lineRule="exact"/>
              <w:rPr>
                <w:b w:val="0"/>
                <w:color w:val="auto"/>
                <w:sz w:val="24"/>
                <w:szCs w:val="24"/>
              </w:rPr>
            </w:pPr>
          </w:p>
          <w:p w14:paraId="45211157" w14:textId="77777777" w:rsidR="006D1B99" w:rsidRDefault="006D1B99" w:rsidP="00025990">
            <w:pPr>
              <w:pStyle w:val="TableParagraph"/>
              <w:spacing w:before="3" w:line="272" w:lineRule="exact"/>
              <w:rPr>
                <w:b w:val="0"/>
                <w:color w:val="auto"/>
                <w:sz w:val="24"/>
                <w:szCs w:val="24"/>
              </w:rPr>
            </w:pPr>
          </w:p>
          <w:p w14:paraId="2C4EC5AF" w14:textId="77777777" w:rsidR="00B06064" w:rsidRPr="004F6178" w:rsidRDefault="00B06064" w:rsidP="00025990">
            <w:pPr>
              <w:pStyle w:val="TableParagraph"/>
              <w:spacing w:before="3" w:line="272" w:lineRule="exact"/>
              <w:rPr>
                <w:b w:val="0"/>
                <w:color w:val="auto"/>
                <w:sz w:val="24"/>
                <w:szCs w:val="24"/>
              </w:rPr>
            </w:pPr>
          </w:p>
        </w:tc>
      </w:tr>
      <w:tr w:rsidR="00095DF0" w:rsidRPr="004F6178" w14:paraId="229B0A19"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00B050"/>
          </w:tcPr>
          <w:p w14:paraId="160B69D3" w14:textId="77777777" w:rsidR="00095DF0" w:rsidRPr="00A54869" w:rsidRDefault="00095DF0">
            <w:pPr>
              <w:pStyle w:val="TableParagraph"/>
              <w:spacing w:before="2" w:line="272" w:lineRule="exact"/>
              <w:ind w:left="115"/>
              <w:rPr>
                <w:w w:val="90"/>
                <w:sz w:val="24"/>
                <w:szCs w:val="24"/>
              </w:rPr>
            </w:pP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00B050"/>
          </w:tcPr>
          <w:p w14:paraId="4EE7830B" w14:textId="77777777" w:rsidR="00095DF0" w:rsidRPr="004F6178" w:rsidRDefault="00095DF0" w:rsidP="000D38A9">
            <w:pPr>
              <w:pStyle w:val="TableParagraph"/>
              <w:spacing w:before="3" w:line="272" w:lineRule="exact"/>
              <w:rPr>
                <w:sz w:val="24"/>
                <w:szCs w:val="24"/>
              </w:rPr>
            </w:pPr>
          </w:p>
        </w:tc>
      </w:tr>
      <w:tr w:rsidR="000D38A9" w:rsidRPr="004F6178" w14:paraId="41F610E9"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0895E935" w14:textId="77777777" w:rsidR="000D38A9" w:rsidRPr="00A54869" w:rsidRDefault="00746A64">
            <w:pPr>
              <w:pStyle w:val="TableParagraph"/>
              <w:spacing w:before="2" w:line="272" w:lineRule="exact"/>
              <w:ind w:left="115"/>
              <w:rPr>
                <w:color w:val="auto"/>
                <w:w w:val="90"/>
                <w:sz w:val="24"/>
                <w:szCs w:val="24"/>
              </w:rPr>
            </w:pPr>
            <w:r w:rsidRPr="00A54869">
              <w:rPr>
                <w:color w:val="auto"/>
                <w:w w:val="90"/>
                <w:sz w:val="24"/>
                <w:szCs w:val="24"/>
              </w:rPr>
              <w:t>3</w:t>
            </w:r>
            <w:r w:rsidR="000D38A9" w:rsidRPr="00A54869">
              <w:rPr>
                <w:color w:val="auto"/>
                <w:w w:val="90"/>
                <w:sz w:val="24"/>
                <w:szCs w:val="24"/>
              </w:rPr>
              <w:t>.</w:t>
            </w: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4F38E615" w14:textId="77777777" w:rsidR="000D38A9" w:rsidRDefault="00746A64" w:rsidP="000D38A9">
            <w:pPr>
              <w:pStyle w:val="TableParagraph"/>
              <w:spacing w:before="3" w:line="272" w:lineRule="exact"/>
              <w:rPr>
                <w:color w:val="auto"/>
                <w:sz w:val="24"/>
                <w:szCs w:val="24"/>
              </w:rPr>
            </w:pPr>
            <w:r w:rsidRPr="004F6178">
              <w:rPr>
                <w:color w:val="auto"/>
                <w:sz w:val="24"/>
                <w:szCs w:val="24"/>
              </w:rPr>
              <w:t>Objectives of Service</w:t>
            </w:r>
          </w:p>
          <w:p w14:paraId="7A203DF6" w14:textId="77777777" w:rsidR="00095DF0" w:rsidRPr="004F6178" w:rsidRDefault="00095DF0" w:rsidP="000D38A9">
            <w:pPr>
              <w:pStyle w:val="TableParagraph"/>
              <w:spacing w:before="3" w:line="272" w:lineRule="exact"/>
              <w:rPr>
                <w:color w:val="auto"/>
                <w:sz w:val="24"/>
                <w:szCs w:val="24"/>
              </w:rPr>
            </w:pPr>
          </w:p>
        </w:tc>
      </w:tr>
      <w:tr w:rsidR="000D38A9" w:rsidRPr="004F6178" w14:paraId="4CDD1253"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tcBorders>
              <w:bottom w:val="nil"/>
            </w:tcBorders>
            <w:shd w:val="clear" w:color="auto" w:fill="00B050"/>
          </w:tcPr>
          <w:p w14:paraId="17F38EF1" w14:textId="77777777" w:rsidR="000D38A9" w:rsidRPr="00A54869" w:rsidRDefault="000D38A9">
            <w:pPr>
              <w:pStyle w:val="TableParagraph"/>
              <w:spacing w:before="2" w:line="272" w:lineRule="exact"/>
              <w:ind w:left="115"/>
              <w:rPr>
                <w:b w:val="0"/>
                <w:w w:val="90"/>
                <w:sz w:val="24"/>
                <w:szCs w:val="24"/>
              </w:rPr>
            </w:pPr>
          </w:p>
        </w:tc>
        <w:tc>
          <w:tcPr>
            <w:cnfStyle w:val="000100000000" w:firstRow="0" w:lastRow="0" w:firstColumn="0" w:lastColumn="1" w:oddVBand="0" w:evenVBand="0" w:oddHBand="0" w:evenHBand="0" w:firstRowFirstColumn="0" w:firstRowLastColumn="0" w:lastRowFirstColumn="0" w:lastRowLastColumn="0"/>
            <w:tcW w:w="8971" w:type="dxa"/>
            <w:gridSpan w:val="2"/>
            <w:tcBorders>
              <w:bottom w:val="nil"/>
            </w:tcBorders>
            <w:shd w:val="clear" w:color="auto" w:fill="00B050"/>
          </w:tcPr>
          <w:p w14:paraId="75BF7449" w14:textId="77777777" w:rsidR="000D38A9" w:rsidRPr="004F6178" w:rsidRDefault="000D38A9" w:rsidP="00FE292F">
            <w:pPr>
              <w:pStyle w:val="TableParagraph"/>
              <w:spacing w:before="3" w:line="272" w:lineRule="exact"/>
              <w:ind w:left="920"/>
              <w:rPr>
                <w:b w:val="0"/>
                <w:sz w:val="24"/>
                <w:szCs w:val="24"/>
              </w:rPr>
            </w:pPr>
          </w:p>
        </w:tc>
      </w:tr>
      <w:tr w:rsidR="000D38A9" w:rsidRPr="004F6178" w14:paraId="53E68E9D"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10" w:type="dxa"/>
            <w:tcBorders>
              <w:top w:val="nil"/>
              <w:bottom w:val="single" w:sz="8" w:space="0" w:color="FFFFFF" w:themeColor="background1"/>
            </w:tcBorders>
            <w:shd w:val="clear" w:color="auto" w:fill="FFFFFF" w:themeFill="background1"/>
          </w:tcPr>
          <w:p w14:paraId="5814D317" w14:textId="77777777" w:rsidR="000D38A9" w:rsidRPr="00A54869" w:rsidRDefault="00746A64">
            <w:pPr>
              <w:pStyle w:val="TableParagraph"/>
              <w:spacing w:before="2" w:line="272" w:lineRule="exact"/>
              <w:ind w:left="115"/>
              <w:rPr>
                <w:b w:val="0"/>
                <w:color w:val="auto"/>
                <w:w w:val="90"/>
                <w:sz w:val="24"/>
                <w:szCs w:val="24"/>
              </w:rPr>
            </w:pPr>
            <w:r w:rsidRPr="00A54869">
              <w:rPr>
                <w:b w:val="0"/>
                <w:color w:val="auto"/>
                <w:w w:val="90"/>
                <w:sz w:val="24"/>
                <w:szCs w:val="24"/>
              </w:rPr>
              <w:t>3.1</w:t>
            </w:r>
          </w:p>
        </w:tc>
        <w:tc>
          <w:tcPr>
            <w:cnfStyle w:val="000100000000" w:firstRow="0" w:lastRow="0" w:firstColumn="0" w:lastColumn="1" w:oddVBand="0" w:evenVBand="0" w:oddHBand="0" w:evenHBand="0" w:firstRowFirstColumn="0" w:firstRowLastColumn="0" w:lastRowFirstColumn="0" w:lastRowLastColumn="0"/>
            <w:tcW w:w="8971" w:type="dxa"/>
            <w:gridSpan w:val="2"/>
            <w:tcBorders>
              <w:top w:val="nil"/>
              <w:bottom w:val="single" w:sz="8" w:space="0" w:color="FFFFFF" w:themeColor="background1"/>
            </w:tcBorders>
            <w:shd w:val="clear" w:color="auto" w:fill="FFFFFF" w:themeFill="background1"/>
          </w:tcPr>
          <w:p w14:paraId="31F30A80" w14:textId="77777777" w:rsidR="000D38A9" w:rsidRPr="004F6178" w:rsidRDefault="00746A64" w:rsidP="000D38A9">
            <w:pPr>
              <w:pStyle w:val="TableParagraph"/>
              <w:spacing w:before="3" w:line="272" w:lineRule="exact"/>
              <w:rPr>
                <w:b w:val="0"/>
                <w:color w:val="auto"/>
                <w:sz w:val="24"/>
                <w:szCs w:val="24"/>
              </w:rPr>
            </w:pPr>
            <w:r w:rsidRPr="004F6178">
              <w:rPr>
                <w:b w:val="0"/>
                <w:color w:val="auto"/>
                <w:sz w:val="24"/>
                <w:szCs w:val="24"/>
              </w:rPr>
              <w:t>To improve concordance with Clozapine, safety of co-prescribed medication and convenience for patients.</w:t>
            </w:r>
          </w:p>
        </w:tc>
      </w:tr>
      <w:tr w:rsidR="00095DF0" w:rsidRPr="004F6178" w14:paraId="467C1078"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1B33D060" w14:textId="77777777" w:rsidR="00095DF0" w:rsidRPr="00095DF0" w:rsidRDefault="00095DF0">
            <w:pPr>
              <w:pStyle w:val="TableParagraph"/>
              <w:spacing w:before="2" w:line="272" w:lineRule="exact"/>
              <w:ind w:left="115"/>
              <w:rPr>
                <w:b w:val="0"/>
                <w:color w:val="FFFFFF" w:themeColor="background1"/>
                <w:w w:val="90"/>
                <w:sz w:val="24"/>
                <w:szCs w:val="24"/>
                <w14:textOutline w14:w="9525" w14:cap="rnd" w14:cmpd="sng" w14:algn="ctr">
                  <w14:solidFill>
                    <w14:schemeClr w14:val="bg1"/>
                  </w14:solidFill>
                  <w14:prstDash w14:val="solid"/>
                  <w14:bevel/>
                </w14:textOutline>
              </w:rPr>
            </w:pP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2DCDAD3F" w14:textId="77777777" w:rsidR="00095DF0" w:rsidRPr="00095DF0" w:rsidRDefault="00095DF0" w:rsidP="000D38A9">
            <w:pPr>
              <w:pStyle w:val="TableParagraph"/>
              <w:spacing w:before="3" w:line="272" w:lineRule="exact"/>
              <w:rPr>
                <w:b w:val="0"/>
                <w:color w:val="FFFFFF" w:themeColor="background1"/>
                <w:sz w:val="24"/>
                <w:szCs w:val="24"/>
                <w14:textOutline w14:w="9525" w14:cap="rnd" w14:cmpd="sng" w14:algn="ctr">
                  <w14:solidFill>
                    <w14:schemeClr w14:val="bg1"/>
                  </w14:solidFill>
                  <w14:prstDash w14:val="solid"/>
                  <w14:bevel/>
                </w14:textOutline>
              </w:rPr>
            </w:pPr>
          </w:p>
        </w:tc>
      </w:tr>
      <w:tr w:rsidR="000D38A9" w:rsidRPr="004F6178" w14:paraId="36F5A198"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auto"/>
          </w:tcPr>
          <w:p w14:paraId="78171A32" w14:textId="77777777" w:rsidR="000D38A9" w:rsidRPr="00A54869" w:rsidRDefault="009800C4">
            <w:pPr>
              <w:pStyle w:val="TableParagraph"/>
              <w:spacing w:before="2" w:line="272" w:lineRule="exact"/>
              <w:ind w:left="115"/>
              <w:rPr>
                <w:b w:val="0"/>
                <w:color w:val="auto"/>
                <w:w w:val="90"/>
                <w:sz w:val="24"/>
                <w:szCs w:val="24"/>
              </w:rPr>
            </w:pPr>
            <w:r w:rsidRPr="00A54869">
              <w:rPr>
                <w:b w:val="0"/>
                <w:color w:val="auto"/>
                <w:w w:val="90"/>
                <w:sz w:val="24"/>
                <w:szCs w:val="24"/>
              </w:rPr>
              <w:t>3.2</w:t>
            </w: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auto"/>
          </w:tcPr>
          <w:p w14:paraId="2FFB8F84" w14:textId="77777777" w:rsidR="000D38A9" w:rsidRDefault="009800C4" w:rsidP="000D38A9">
            <w:pPr>
              <w:pStyle w:val="TableParagraph"/>
              <w:spacing w:before="3" w:line="272" w:lineRule="exact"/>
              <w:rPr>
                <w:b w:val="0"/>
                <w:color w:val="auto"/>
                <w:sz w:val="24"/>
                <w:szCs w:val="24"/>
              </w:rPr>
            </w:pPr>
            <w:r w:rsidRPr="004F6178">
              <w:rPr>
                <w:b w:val="0"/>
                <w:color w:val="auto"/>
                <w:sz w:val="24"/>
                <w:szCs w:val="24"/>
              </w:rPr>
              <w:t>To promote collaborative working between pharmacists in primary and secondary care, and community mental health teams.</w:t>
            </w:r>
          </w:p>
          <w:p w14:paraId="2954D82B" w14:textId="77777777" w:rsidR="00EA39B7" w:rsidRPr="004F6178" w:rsidRDefault="00EA39B7" w:rsidP="000D38A9">
            <w:pPr>
              <w:pStyle w:val="TableParagraph"/>
              <w:spacing w:before="3" w:line="272" w:lineRule="exact"/>
              <w:rPr>
                <w:b w:val="0"/>
                <w:color w:val="auto"/>
                <w:sz w:val="24"/>
                <w:szCs w:val="24"/>
              </w:rPr>
            </w:pPr>
          </w:p>
        </w:tc>
      </w:tr>
      <w:tr w:rsidR="000D38A9" w:rsidRPr="004F6178" w14:paraId="3932A141"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00B050"/>
          </w:tcPr>
          <w:p w14:paraId="084511FF" w14:textId="77777777" w:rsidR="000D38A9" w:rsidRPr="00A54869" w:rsidRDefault="000D38A9">
            <w:pPr>
              <w:pStyle w:val="TableParagraph"/>
              <w:spacing w:before="2" w:line="272" w:lineRule="exact"/>
              <w:ind w:left="115"/>
              <w:rPr>
                <w:w w:val="90"/>
                <w:sz w:val="24"/>
                <w:szCs w:val="24"/>
              </w:rPr>
            </w:pP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00B050"/>
          </w:tcPr>
          <w:p w14:paraId="5CD02BF1" w14:textId="77777777" w:rsidR="000D38A9" w:rsidRPr="004F6178" w:rsidRDefault="000D38A9" w:rsidP="000D38A9">
            <w:pPr>
              <w:pStyle w:val="TableParagraph"/>
              <w:spacing w:before="3" w:line="272" w:lineRule="exact"/>
              <w:rPr>
                <w:b w:val="0"/>
                <w:sz w:val="24"/>
                <w:szCs w:val="24"/>
              </w:rPr>
            </w:pPr>
          </w:p>
        </w:tc>
      </w:tr>
      <w:tr w:rsidR="000D38A9" w:rsidRPr="004F6178" w14:paraId="64A9CE68"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4CBD4ED8" w14:textId="77777777" w:rsidR="000D38A9" w:rsidRPr="00A54869" w:rsidRDefault="003C5AA3">
            <w:pPr>
              <w:pStyle w:val="TableParagraph"/>
              <w:spacing w:before="2" w:line="272" w:lineRule="exact"/>
              <w:ind w:left="115"/>
              <w:rPr>
                <w:color w:val="auto"/>
                <w:w w:val="90"/>
                <w:sz w:val="24"/>
                <w:szCs w:val="24"/>
              </w:rPr>
            </w:pPr>
            <w:r w:rsidRPr="00A54869">
              <w:rPr>
                <w:color w:val="auto"/>
                <w:w w:val="90"/>
                <w:sz w:val="24"/>
                <w:szCs w:val="24"/>
              </w:rPr>
              <w:t>4.</w:t>
            </w: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60BD7D90" w14:textId="77777777" w:rsidR="000D38A9" w:rsidRDefault="003C5AA3" w:rsidP="003C5AA3">
            <w:pPr>
              <w:pStyle w:val="TableParagraph"/>
              <w:spacing w:before="3" w:line="272" w:lineRule="exact"/>
              <w:rPr>
                <w:color w:val="auto"/>
                <w:sz w:val="24"/>
                <w:szCs w:val="24"/>
              </w:rPr>
            </w:pPr>
            <w:r w:rsidRPr="004F6178">
              <w:rPr>
                <w:color w:val="auto"/>
                <w:sz w:val="24"/>
                <w:szCs w:val="24"/>
              </w:rPr>
              <w:t>Benefits of the Service – the benefits of the scheme to the service user/contractor/GP/mental health services/NHS</w:t>
            </w:r>
          </w:p>
          <w:p w14:paraId="15868505" w14:textId="77777777" w:rsidR="00EA39B7" w:rsidRPr="004F6178" w:rsidRDefault="00EA39B7" w:rsidP="003C5AA3">
            <w:pPr>
              <w:pStyle w:val="TableParagraph"/>
              <w:spacing w:before="3" w:line="272" w:lineRule="exact"/>
              <w:rPr>
                <w:color w:val="auto"/>
                <w:sz w:val="24"/>
                <w:szCs w:val="24"/>
              </w:rPr>
            </w:pPr>
          </w:p>
        </w:tc>
      </w:tr>
      <w:tr w:rsidR="000D38A9" w:rsidRPr="004F6178" w14:paraId="79E7F46F"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00B050"/>
          </w:tcPr>
          <w:p w14:paraId="61605175" w14:textId="77777777" w:rsidR="000D38A9" w:rsidRPr="00A54869" w:rsidRDefault="000D38A9">
            <w:pPr>
              <w:pStyle w:val="TableParagraph"/>
              <w:spacing w:before="2" w:line="272" w:lineRule="exact"/>
              <w:ind w:left="115"/>
              <w:rPr>
                <w:w w:val="90"/>
                <w:sz w:val="24"/>
                <w:szCs w:val="24"/>
              </w:rPr>
            </w:pP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00B050"/>
          </w:tcPr>
          <w:p w14:paraId="4721E200" w14:textId="77777777" w:rsidR="000D38A9" w:rsidRPr="004F6178" w:rsidRDefault="000D38A9" w:rsidP="000D38A9">
            <w:pPr>
              <w:pStyle w:val="TableParagraph"/>
              <w:spacing w:before="3" w:line="272" w:lineRule="exact"/>
              <w:rPr>
                <w:b w:val="0"/>
                <w:sz w:val="24"/>
                <w:szCs w:val="24"/>
              </w:rPr>
            </w:pPr>
          </w:p>
        </w:tc>
      </w:tr>
      <w:tr w:rsidR="000D38A9" w:rsidRPr="004F6178" w14:paraId="16D2382A"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auto"/>
          </w:tcPr>
          <w:p w14:paraId="52994FBE" w14:textId="77777777" w:rsidR="000D38A9" w:rsidRPr="00A54869" w:rsidRDefault="003C5AA3">
            <w:pPr>
              <w:pStyle w:val="TableParagraph"/>
              <w:spacing w:before="2" w:line="272" w:lineRule="exact"/>
              <w:ind w:left="115"/>
              <w:rPr>
                <w:b w:val="0"/>
                <w:color w:val="auto"/>
                <w:w w:val="90"/>
                <w:sz w:val="24"/>
                <w:szCs w:val="24"/>
              </w:rPr>
            </w:pPr>
            <w:r w:rsidRPr="00A54869">
              <w:rPr>
                <w:b w:val="0"/>
                <w:color w:val="auto"/>
                <w:w w:val="90"/>
                <w:sz w:val="24"/>
                <w:szCs w:val="24"/>
              </w:rPr>
              <w:t>4.1</w:t>
            </w: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auto"/>
          </w:tcPr>
          <w:p w14:paraId="5E950AF5" w14:textId="77777777" w:rsidR="000D38A9" w:rsidRPr="004F6178" w:rsidRDefault="00663ECD" w:rsidP="000D38A9">
            <w:pPr>
              <w:pStyle w:val="TableParagraph"/>
              <w:spacing w:before="3" w:line="272" w:lineRule="exact"/>
              <w:rPr>
                <w:b w:val="0"/>
                <w:color w:val="auto"/>
                <w:sz w:val="24"/>
                <w:szCs w:val="24"/>
              </w:rPr>
            </w:pPr>
            <w:r w:rsidRPr="004F6178">
              <w:rPr>
                <w:b w:val="0"/>
                <w:color w:val="auto"/>
                <w:sz w:val="24"/>
                <w:szCs w:val="24"/>
              </w:rPr>
              <w:t>Established system which has been demonstrated over the past ten years to be the beneficial, particularly for patients living distant from Woodland View Hospital.</w:t>
            </w:r>
          </w:p>
        </w:tc>
      </w:tr>
      <w:tr w:rsidR="000D38A9" w:rsidRPr="004F6178" w14:paraId="72333836"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19C170F6" w14:textId="77777777" w:rsidR="000D38A9" w:rsidRPr="00A54869" w:rsidRDefault="000D38A9">
            <w:pPr>
              <w:pStyle w:val="TableParagraph"/>
              <w:spacing w:before="2" w:line="272" w:lineRule="exact"/>
              <w:ind w:left="115"/>
              <w:rPr>
                <w:w w:val="90"/>
                <w:sz w:val="24"/>
                <w:szCs w:val="24"/>
              </w:rPr>
            </w:pP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2D174EB5" w14:textId="77777777" w:rsidR="000D38A9" w:rsidRPr="004F6178" w:rsidRDefault="000D38A9" w:rsidP="000D38A9">
            <w:pPr>
              <w:pStyle w:val="TableParagraph"/>
              <w:spacing w:before="3" w:line="272" w:lineRule="exact"/>
              <w:rPr>
                <w:b w:val="0"/>
                <w:sz w:val="24"/>
                <w:szCs w:val="24"/>
              </w:rPr>
            </w:pPr>
          </w:p>
        </w:tc>
      </w:tr>
      <w:tr w:rsidR="000D38A9" w:rsidRPr="004F6178" w14:paraId="5CA88A0C"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3200743E" w14:textId="77777777" w:rsidR="000D38A9" w:rsidRPr="00A54869" w:rsidRDefault="00663ECD">
            <w:pPr>
              <w:pStyle w:val="TableParagraph"/>
              <w:spacing w:before="2" w:line="272" w:lineRule="exact"/>
              <w:ind w:left="115"/>
              <w:rPr>
                <w:b w:val="0"/>
                <w:color w:val="auto"/>
                <w:w w:val="90"/>
                <w:sz w:val="24"/>
                <w:szCs w:val="24"/>
              </w:rPr>
            </w:pPr>
            <w:r w:rsidRPr="00A54869">
              <w:rPr>
                <w:b w:val="0"/>
                <w:color w:val="auto"/>
                <w:w w:val="90"/>
                <w:sz w:val="24"/>
                <w:szCs w:val="24"/>
              </w:rPr>
              <w:t>4.2</w:t>
            </w: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5678357B" w14:textId="77777777" w:rsidR="000D38A9" w:rsidRPr="004F6178" w:rsidRDefault="00663ECD" w:rsidP="000D38A9">
            <w:pPr>
              <w:pStyle w:val="TableParagraph"/>
              <w:spacing w:before="3" w:line="272" w:lineRule="exact"/>
              <w:rPr>
                <w:b w:val="0"/>
                <w:color w:val="auto"/>
                <w:sz w:val="24"/>
                <w:szCs w:val="24"/>
              </w:rPr>
            </w:pPr>
            <w:r w:rsidRPr="004F6178">
              <w:rPr>
                <w:b w:val="0"/>
                <w:color w:val="auto"/>
                <w:sz w:val="24"/>
                <w:szCs w:val="24"/>
              </w:rPr>
              <w:t>Reduces time and cost of travelling to collect supplies of medication.</w:t>
            </w:r>
          </w:p>
        </w:tc>
      </w:tr>
      <w:tr w:rsidR="000D38A9" w:rsidRPr="004F6178" w14:paraId="0970CCA4"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48C4CA72" w14:textId="77777777" w:rsidR="000D38A9" w:rsidRPr="00A54869" w:rsidRDefault="000D38A9">
            <w:pPr>
              <w:pStyle w:val="TableParagraph"/>
              <w:spacing w:before="2" w:line="272" w:lineRule="exact"/>
              <w:ind w:left="115"/>
              <w:rPr>
                <w:b w:val="0"/>
                <w:w w:val="90"/>
                <w:sz w:val="24"/>
                <w:szCs w:val="24"/>
              </w:rPr>
            </w:pP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40975A52" w14:textId="77777777" w:rsidR="000D38A9" w:rsidRPr="004F6178" w:rsidRDefault="000D38A9" w:rsidP="000D38A9">
            <w:pPr>
              <w:pStyle w:val="TableParagraph"/>
              <w:spacing w:before="3" w:line="272" w:lineRule="exact"/>
              <w:rPr>
                <w:b w:val="0"/>
                <w:sz w:val="24"/>
                <w:szCs w:val="24"/>
              </w:rPr>
            </w:pPr>
          </w:p>
        </w:tc>
      </w:tr>
      <w:tr w:rsidR="000D38A9" w:rsidRPr="004F6178" w14:paraId="4034976A"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476762AE" w14:textId="77777777" w:rsidR="000D38A9" w:rsidRPr="00A54869" w:rsidRDefault="00663ECD">
            <w:pPr>
              <w:pStyle w:val="TableParagraph"/>
              <w:spacing w:before="2" w:line="272" w:lineRule="exact"/>
              <w:ind w:left="115"/>
              <w:rPr>
                <w:b w:val="0"/>
                <w:color w:val="auto"/>
                <w:w w:val="90"/>
                <w:sz w:val="24"/>
                <w:szCs w:val="24"/>
              </w:rPr>
            </w:pPr>
            <w:r w:rsidRPr="00A54869">
              <w:rPr>
                <w:b w:val="0"/>
                <w:color w:val="auto"/>
                <w:w w:val="90"/>
                <w:sz w:val="24"/>
                <w:szCs w:val="24"/>
              </w:rPr>
              <w:t>4.3</w:t>
            </w: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64418267" w14:textId="77777777" w:rsidR="000D38A9" w:rsidRPr="004F6178" w:rsidRDefault="00663ECD" w:rsidP="000D38A9">
            <w:pPr>
              <w:pStyle w:val="TableParagraph"/>
              <w:spacing w:before="3" w:line="272" w:lineRule="exact"/>
              <w:rPr>
                <w:b w:val="0"/>
                <w:color w:val="auto"/>
                <w:sz w:val="24"/>
                <w:szCs w:val="24"/>
              </w:rPr>
            </w:pPr>
            <w:r w:rsidRPr="004F6178">
              <w:rPr>
                <w:b w:val="0"/>
                <w:color w:val="auto"/>
                <w:sz w:val="24"/>
                <w:szCs w:val="24"/>
              </w:rPr>
              <w:t>Cost savings through nationally negotiated contract for Clozapine supplies.</w:t>
            </w:r>
          </w:p>
        </w:tc>
      </w:tr>
      <w:tr w:rsidR="000D38A9" w:rsidRPr="004F6178" w14:paraId="5C55A26F"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3CA189DC" w14:textId="77777777" w:rsidR="000D38A9" w:rsidRPr="00A54869" w:rsidRDefault="000D38A9">
            <w:pPr>
              <w:pStyle w:val="TableParagraph"/>
              <w:spacing w:before="2" w:line="272" w:lineRule="exact"/>
              <w:ind w:left="115"/>
              <w:rPr>
                <w:w w:val="90"/>
                <w:sz w:val="24"/>
                <w:szCs w:val="24"/>
              </w:rPr>
            </w:pP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1C329A49" w14:textId="77777777" w:rsidR="000D38A9" w:rsidRPr="004F6178" w:rsidRDefault="000D38A9" w:rsidP="000D38A9">
            <w:pPr>
              <w:pStyle w:val="TableParagraph"/>
              <w:spacing w:before="3" w:line="272" w:lineRule="exact"/>
              <w:rPr>
                <w:sz w:val="24"/>
                <w:szCs w:val="24"/>
              </w:rPr>
            </w:pPr>
          </w:p>
        </w:tc>
      </w:tr>
      <w:tr w:rsidR="000D38A9" w:rsidRPr="004F6178" w14:paraId="39B1633E"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5C4553D7" w14:textId="77777777" w:rsidR="000D38A9" w:rsidRPr="00A54869" w:rsidRDefault="00663ECD">
            <w:pPr>
              <w:pStyle w:val="TableParagraph"/>
              <w:spacing w:before="2" w:line="272" w:lineRule="exact"/>
              <w:ind w:left="115"/>
              <w:rPr>
                <w:b w:val="0"/>
                <w:color w:val="auto"/>
                <w:w w:val="90"/>
                <w:sz w:val="24"/>
                <w:szCs w:val="24"/>
              </w:rPr>
            </w:pPr>
            <w:r w:rsidRPr="00A54869">
              <w:rPr>
                <w:b w:val="0"/>
                <w:color w:val="auto"/>
                <w:w w:val="90"/>
                <w:sz w:val="24"/>
                <w:szCs w:val="24"/>
              </w:rPr>
              <w:t>4.4</w:t>
            </w: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6AAE3EF0" w14:textId="77777777" w:rsidR="000D38A9" w:rsidRPr="004F6178" w:rsidRDefault="00663ECD" w:rsidP="000D38A9">
            <w:pPr>
              <w:pStyle w:val="TableParagraph"/>
              <w:spacing w:before="3" w:line="272" w:lineRule="exact"/>
              <w:rPr>
                <w:b w:val="0"/>
                <w:color w:val="auto"/>
                <w:sz w:val="24"/>
                <w:szCs w:val="24"/>
              </w:rPr>
            </w:pPr>
            <w:r w:rsidRPr="004F6178">
              <w:rPr>
                <w:b w:val="0"/>
                <w:color w:val="auto"/>
                <w:sz w:val="24"/>
                <w:szCs w:val="24"/>
              </w:rPr>
              <w:t>Improved choice for patients</w:t>
            </w:r>
            <w:r w:rsidR="001A1BAB" w:rsidRPr="004F6178">
              <w:rPr>
                <w:b w:val="0"/>
                <w:color w:val="auto"/>
                <w:sz w:val="24"/>
                <w:szCs w:val="24"/>
              </w:rPr>
              <w:t>, for medication supply through their preferred community pharmacy</w:t>
            </w:r>
            <w:r w:rsidRPr="004F6178">
              <w:rPr>
                <w:b w:val="0"/>
                <w:color w:val="auto"/>
                <w:sz w:val="24"/>
                <w:szCs w:val="24"/>
              </w:rPr>
              <w:t>.</w:t>
            </w:r>
          </w:p>
        </w:tc>
      </w:tr>
      <w:tr w:rsidR="000D38A9" w:rsidRPr="004F6178" w14:paraId="2AFD77CA"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65390422" w14:textId="77777777" w:rsidR="000D38A9" w:rsidRPr="00A54869" w:rsidRDefault="000D38A9">
            <w:pPr>
              <w:pStyle w:val="TableParagraph"/>
              <w:spacing w:before="2" w:line="272" w:lineRule="exact"/>
              <w:ind w:left="115"/>
              <w:rPr>
                <w:b w:val="0"/>
                <w:w w:val="90"/>
                <w:sz w:val="24"/>
                <w:szCs w:val="24"/>
              </w:rPr>
            </w:pP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5760788C" w14:textId="77777777" w:rsidR="000D38A9" w:rsidRPr="004F6178" w:rsidRDefault="000D38A9" w:rsidP="000D38A9">
            <w:pPr>
              <w:pStyle w:val="TableParagraph"/>
              <w:spacing w:before="3" w:line="272" w:lineRule="exact"/>
              <w:rPr>
                <w:b w:val="0"/>
                <w:sz w:val="24"/>
                <w:szCs w:val="24"/>
              </w:rPr>
            </w:pPr>
          </w:p>
        </w:tc>
      </w:tr>
      <w:tr w:rsidR="000D38A9" w:rsidRPr="004F6178" w14:paraId="0DB3911C"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58E94D8F" w14:textId="77777777" w:rsidR="000D38A9" w:rsidRPr="00A54869" w:rsidRDefault="00663ECD" w:rsidP="000D38A9">
            <w:pPr>
              <w:pStyle w:val="TableParagraph"/>
              <w:spacing w:before="2" w:line="272" w:lineRule="exact"/>
              <w:rPr>
                <w:b w:val="0"/>
                <w:color w:val="auto"/>
                <w:w w:val="90"/>
                <w:sz w:val="24"/>
                <w:szCs w:val="24"/>
              </w:rPr>
            </w:pPr>
            <w:r w:rsidRPr="00A54869">
              <w:rPr>
                <w:b w:val="0"/>
                <w:color w:val="auto"/>
                <w:w w:val="90"/>
                <w:sz w:val="24"/>
                <w:szCs w:val="24"/>
              </w:rPr>
              <w:t xml:space="preserve">  4.5</w:t>
            </w: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0951443D" w14:textId="410B4484" w:rsidR="000D38A9" w:rsidRPr="004F6178" w:rsidRDefault="00663ECD" w:rsidP="006D1B99">
            <w:pPr>
              <w:pStyle w:val="TableParagraph"/>
              <w:spacing w:before="3" w:line="272" w:lineRule="exact"/>
              <w:rPr>
                <w:b w:val="0"/>
                <w:color w:val="auto"/>
                <w:sz w:val="24"/>
                <w:szCs w:val="24"/>
              </w:rPr>
            </w:pPr>
            <w:r w:rsidRPr="004F6178">
              <w:rPr>
                <w:b w:val="0"/>
                <w:color w:val="auto"/>
                <w:sz w:val="24"/>
                <w:szCs w:val="24"/>
              </w:rPr>
              <w:t>All medicines supplied from one pharmacy</w:t>
            </w:r>
            <w:r w:rsidR="006D1B99">
              <w:rPr>
                <w:b w:val="0"/>
                <w:color w:val="auto"/>
                <w:sz w:val="24"/>
                <w:szCs w:val="24"/>
              </w:rPr>
              <w:t>.</w:t>
            </w:r>
          </w:p>
        </w:tc>
      </w:tr>
      <w:tr w:rsidR="000D38A9" w:rsidRPr="004F6178" w14:paraId="0BE22C97"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3CD29472" w14:textId="77777777" w:rsidR="000D38A9" w:rsidRPr="00A54869" w:rsidRDefault="000D38A9" w:rsidP="000D38A9">
            <w:pPr>
              <w:pStyle w:val="TableParagraph"/>
              <w:spacing w:before="2" w:line="272" w:lineRule="exact"/>
              <w:rPr>
                <w:w w:val="90"/>
                <w:sz w:val="24"/>
                <w:szCs w:val="24"/>
              </w:rPr>
            </w:pP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7595B8DF" w14:textId="77777777" w:rsidR="000D38A9" w:rsidRPr="004F6178" w:rsidRDefault="000D38A9" w:rsidP="000D38A9">
            <w:pPr>
              <w:pStyle w:val="TableParagraph"/>
              <w:spacing w:before="3" w:line="272" w:lineRule="exact"/>
              <w:rPr>
                <w:sz w:val="24"/>
                <w:szCs w:val="24"/>
              </w:rPr>
            </w:pPr>
          </w:p>
        </w:tc>
      </w:tr>
      <w:tr w:rsidR="000D38A9" w:rsidRPr="004F6178" w14:paraId="5AB05054"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7ED54DC8" w14:textId="77777777" w:rsidR="000D38A9" w:rsidRPr="00A54869" w:rsidRDefault="00663ECD" w:rsidP="000D38A9">
            <w:pPr>
              <w:pStyle w:val="TableParagraph"/>
              <w:spacing w:before="2" w:line="272" w:lineRule="exact"/>
              <w:rPr>
                <w:b w:val="0"/>
                <w:color w:val="auto"/>
                <w:w w:val="90"/>
                <w:sz w:val="24"/>
                <w:szCs w:val="24"/>
              </w:rPr>
            </w:pPr>
            <w:r w:rsidRPr="00A54869">
              <w:rPr>
                <w:b w:val="0"/>
                <w:color w:val="auto"/>
                <w:w w:val="90"/>
                <w:sz w:val="24"/>
                <w:szCs w:val="24"/>
              </w:rPr>
              <w:t xml:space="preserve">  4.6</w:t>
            </w: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5815E2F2" w14:textId="77777777" w:rsidR="000D38A9" w:rsidRPr="004F6178" w:rsidRDefault="00663ECD" w:rsidP="001A1BAB">
            <w:pPr>
              <w:pStyle w:val="TableParagraph"/>
              <w:spacing w:before="3" w:line="272" w:lineRule="exact"/>
              <w:rPr>
                <w:b w:val="0"/>
                <w:color w:val="auto"/>
                <w:sz w:val="24"/>
                <w:szCs w:val="24"/>
              </w:rPr>
            </w:pPr>
            <w:r w:rsidRPr="004F6178">
              <w:rPr>
                <w:b w:val="0"/>
                <w:color w:val="auto"/>
                <w:sz w:val="24"/>
                <w:szCs w:val="24"/>
              </w:rPr>
              <w:t xml:space="preserve">Encourages patients to access other community pharmacy services e.g. </w:t>
            </w:r>
            <w:r w:rsidR="001A1BAB" w:rsidRPr="004F6178">
              <w:rPr>
                <w:b w:val="0"/>
                <w:color w:val="auto"/>
                <w:sz w:val="24"/>
                <w:szCs w:val="24"/>
              </w:rPr>
              <w:t xml:space="preserve">NHS Pharmacy First Scotland, </w:t>
            </w:r>
            <w:r w:rsidRPr="004F6178">
              <w:rPr>
                <w:b w:val="0"/>
                <w:color w:val="auto"/>
                <w:sz w:val="24"/>
                <w:szCs w:val="24"/>
              </w:rPr>
              <w:t>public health initiatives, and improved access to pharmaceutical care including medicines advice.</w:t>
            </w:r>
          </w:p>
        </w:tc>
      </w:tr>
      <w:tr w:rsidR="000D38A9" w:rsidRPr="004F6178" w14:paraId="0106DCE2"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39068E5E" w14:textId="77777777" w:rsidR="000D38A9" w:rsidRPr="00A54869" w:rsidRDefault="000D38A9" w:rsidP="000D38A9">
            <w:pPr>
              <w:pStyle w:val="TableParagraph"/>
              <w:spacing w:before="2" w:line="272" w:lineRule="exact"/>
              <w:rPr>
                <w:b w:val="0"/>
                <w:w w:val="90"/>
                <w:sz w:val="24"/>
                <w:szCs w:val="24"/>
              </w:rPr>
            </w:pP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4B907C8C" w14:textId="77777777" w:rsidR="000D38A9" w:rsidRPr="004F6178" w:rsidRDefault="000D38A9" w:rsidP="000D38A9">
            <w:pPr>
              <w:pStyle w:val="TableParagraph"/>
              <w:spacing w:before="3" w:line="272" w:lineRule="exact"/>
              <w:ind w:left="720"/>
              <w:rPr>
                <w:b w:val="0"/>
                <w:sz w:val="24"/>
                <w:szCs w:val="24"/>
              </w:rPr>
            </w:pPr>
          </w:p>
        </w:tc>
      </w:tr>
      <w:tr w:rsidR="000D38A9" w:rsidRPr="004F6178" w14:paraId="2A30884C"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7F546B4B" w14:textId="77777777" w:rsidR="000D38A9" w:rsidRPr="00A54869" w:rsidRDefault="000C3C67" w:rsidP="000D38A9">
            <w:pPr>
              <w:pStyle w:val="TableParagraph"/>
              <w:spacing w:before="2" w:line="272" w:lineRule="exact"/>
              <w:rPr>
                <w:b w:val="0"/>
                <w:color w:val="auto"/>
                <w:w w:val="90"/>
                <w:sz w:val="24"/>
                <w:szCs w:val="24"/>
              </w:rPr>
            </w:pPr>
            <w:r w:rsidRPr="00A54869">
              <w:rPr>
                <w:b w:val="0"/>
                <w:color w:val="auto"/>
                <w:w w:val="90"/>
                <w:sz w:val="24"/>
                <w:szCs w:val="24"/>
              </w:rPr>
              <w:t xml:space="preserve">  4.7</w:t>
            </w: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64A507FE" w14:textId="77777777" w:rsidR="000D38A9" w:rsidRPr="004F6178" w:rsidRDefault="000C3C67" w:rsidP="000D38A9">
            <w:pPr>
              <w:pStyle w:val="TableParagraph"/>
              <w:spacing w:before="3" w:line="272" w:lineRule="exact"/>
              <w:rPr>
                <w:b w:val="0"/>
                <w:color w:val="auto"/>
                <w:sz w:val="24"/>
                <w:szCs w:val="24"/>
              </w:rPr>
            </w:pPr>
            <w:r w:rsidRPr="004F6178">
              <w:rPr>
                <w:b w:val="0"/>
                <w:color w:val="auto"/>
                <w:sz w:val="24"/>
                <w:szCs w:val="24"/>
              </w:rPr>
              <w:t>Integration of community pharmacy with community mental health teams, increasing support and safety for patients.</w:t>
            </w:r>
          </w:p>
        </w:tc>
      </w:tr>
      <w:tr w:rsidR="000D38A9" w:rsidRPr="004F6178" w14:paraId="33D56113"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22E98A1A" w14:textId="77777777" w:rsidR="000D38A9" w:rsidRPr="00A54869" w:rsidRDefault="000D38A9" w:rsidP="000D38A9">
            <w:pPr>
              <w:pStyle w:val="TableParagraph"/>
              <w:spacing w:before="2" w:line="272" w:lineRule="exact"/>
              <w:rPr>
                <w:w w:val="90"/>
                <w:sz w:val="24"/>
                <w:szCs w:val="24"/>
              </w:rPr>
            </w:pP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7463CDA6" w14:textId="77777777" w:rsidR="000D38A9" w:rsidRPr="004F6178" w:rsidRDefault="000D38A9" w:rsidP="000D38A9">
            <w:pPr>
              <w:pStyle w:val="TableParagraph"/>
              <w:spacing w:before="3" w:line="272" w:lineRule="exact"/>
              <w:rPr>
                <w:sz w:val="24"/>
                <w:szCs w:val="24"/>
              </w:rPr>
            </w:pPr>
          </w:p>
        </w:tc>
      </w:tr>
      <w:tr w:rsidR="000D38A9" w:rsidRPr="004F6178" w14:paraId="32872F9F"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1BF9F4D7" w14:textId="77777777" w:rsidR="000D38A9" w:rsidRPr="00A54869" w:rsidRDefault="000C3C67" w:rsidP="000D38A9">
            <w:pPr>
              <w:pStyle w:val="TableParagraph"/>
              <w:spacing w:before="2" w:line="272" w:lineRule="exact"/>
              <w:rPr>
                <w:b w:val="0"/>
                <w:color w:val="auto"/>
                <w:w w:val="90"/>
                <w:sz w:val="24"/>
                <w:szCs w:val="24"/>
              </w:rPr>
            </w:pPr>
            <w:r w:rsidRPr="00A54869">
              <w:rPr>
                <w:b w:val="0"/>
                <w:color w:val="auto"/>
                <w:w w:val="90"/>
                <w:sz w:val="24"/>
                <w:szCs w:val="24"/>
              </w:rPr>
              <w:t xml:space="preserve">  4.8</w:t>
            </w: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5F3294E6" w14:textId="77777777" w:rsidR="000D38A9" w:rsidRPr="004F6178" w:rsidRDefault="000C3C67" w:rsidP="000D38A9">
            <w:pPr>
              <w:pStyle w:val="TableParagraph"/>
              <w:spacing w:before="3" w:line="272" w:lineRule="exact"/>
              <w:rPr>
                <w:b w:val="0"/>
                <w:color w:val="auto"/>
                <w:sz w:val="24"/>
                <w:szCs w:val="24"/>
              </w:rPr>
            </w:pPr>
            <w:r w:rsidRPr="004F6178">
              <w:rPr>
                <w:b w:val="0"/>
                <w:color w:val="auto"/>
                <w:sz w:val="24"/>
                <w:szCs w:val="24"/>
              </w:rPr>
              <w:t>Reduces stigma by utilising the usual healthcare facility for the supply of long-term medication.</w:t>
            </w:r>
          </w:p>
        </w:tc>
      </w:tr>
      <w:tr w:rsidR="000D38A9" w:rsidRPr="004F6178" w14:paraId="3C1C358B"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073AA81A" w14:textId="77777777" w:rsidR="000D38A9" w:rsidRPr="00A54869" w:rsidRDefault="000D38A9" w:rsidP="000D38A9">
            <w:pPr>
              <w:pStyle w:val="TableParagraph"/>
              <w:spacing w:before="2" w:line="272" w:lineRule="exact"/>
              <w:rPr>
                <w:b w:val="0"/>
                <w:w w:val="90"/>
                <w:sz w:val="24"/>
                <w:szCs w:val="24"/>
              </w:rPr>
            </w:pP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704FAFE7" w14:textId="77777777" w:rsidR="000D38A9" w:rsidRPr="004F6178" w:rsidRDefault="000D38A9" w:rsidP="000D38A9">
            <w:pPr>
              <w:pStyle w:val="TableParagraph"/>
              <w:spacing w:before="3" w:line="272" w:lineRule="exact"/>
              <w:rPr>
                <w:b w:val="0"/>
                <w:sz w:val="24"/>
                <w:szCs w:val="24"/>
              </w:rPr>
            </w:pPr>
          </w:p>
        </w:tc>
      </w:tr>
      <w:tr w:rsidR="000D38A9" w:rsidRPr="004F6178" w14:paraId="18CAB8F4"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213EDC75" w14:textId="77777777" w:rsidR="000D38A9" w:rsidRPr="00A54869" w:rsidRDefault="000C3C67" w:rsidP="000D38A9">
            <w:pPr>
              <w:pStyle w:val="TableParagraph"/>
              <w:spacing w:before="2" w:line="272" w:lineRule="exact"/>
              <w:rPr>
                <w:b w:val="0"/>
                <w:color w:val="auto"/>
                <w:w w:val="90"/>
                <w:sz w:val="24"/>
                <w:szCs w:val="24"/>
              </w:rPr>
            </w:pPr>
            <w:r w:rsidRPr="00A54869">
              <w:rPr>
                <w:b w:val="0"/>
                <w:color w:val="auto"/>
                <w:w w:val="90"/>
                <w:sz w:val="24"/>
                <w:szCs w:val="24"/>
              </w:rPr>
              <w:t xml:space="preserve">  4.9</w:t>
            </w: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039C2882" w14:textId="77777777" w:rsidR="000D38A9" w:rsidRPr="004F6178" w:rsidRDefault="000C3C67" w:rsidP="000D38A9">
            <w:pPr>
              <w:pStyle w:val="TableParagraph"/>
              <w:spacing w:before="3" w:line="272" w:lineRule="exact"/>
              <w:rPr>
                <w:b w:val="0"/>
                <w:color w:val="auto"/>
                <w:sz w:val="24"/>
                <w:szCs w:val="24"/>
              </w:rPr>
            </w:pPr>
            <w:r w:rsidRPr="004F6178">
              <w:rPr>
                <w:b w:val="0"/>
                <w:color w:val="auto"/>
                <w:sz w:val="24"/>
                <w:szCs w:val="24"/>
              </w:rPr>
              <w:t>Fits in with the strategic objectives of ‘Shifting the Balance of Care – your health we’re in it together’, and the principles of person-centred care.</w:t>
            </w:r>
          </w:p>
        </w:tc>
      </w:tr>
      <w:tr w:rsidR="000D38A9" w:rsidRPr="004F6178" w14:paraId="1A2CD334"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3426252F" w14:textId="77777777" w:rsidR="000D38A9" w:rsidRPr="00A54869" w:rsidRDefault="000D38A9" w:rsidP="000D38A9">
            <w:pPr>
              <w:pStyle w:val="TableParagraph"/>
              <w:spacing w:before="2" w:line="272" w:lineRule="exact"/>
              <w:rPr>
                <w:w w:val="90"/>
                <w:sz w:val="24"/>
                <w:szCs w:val="24"/>
              </w:rPr>
            </w:pP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366D4CEC" w14:textId="77777777" w:rsidR="000D38A9" w:rsidRPr="004F6178" w:rsidRDefault="000D38A9" w:rsidP="000D38A9">
            <w:pPr>
              <w:pStyle w:val="TableParagraph"/>
              <w:spacing w:before="3" w:line="272" w:lineRule="exact"/>
              <w:rPr>
                <w:sz w:val="24"/>
                <w:szCs w:val="24"/>
              </w:rPr>
            </w:pPr>
          </w:p>
        </w:tc>
      </w:tr>
      <w:tr w:rsidR="000D38A9" w:rsidRPr="004F6178" w14:paraId="1403A476"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44AF20B9" w14:textId="77777777" w:rsidR="000D38A9" w:rsidRPr="00A54869" w:rsidRDefault="00F70B85" w:rsidP="000D38A9">
            <w:pPr>
              <w:pStyle w:val="TableParagraph"/>
              <w:spacing w:before="2" w:line="272" w:lineRule="exact"/>
              <w:rPr>
                <w:b w:val="0"/>
                <w:color w:val="auto"/>
                <w:w w:val="90"/>
                <w:sz w:val="24"/>
                <w:szCs w:val="24"/>
              </w:rPr>
            </w:pPr>
            <w:r w:rsidRPr="00A54869">
              <w:rPr>
                <w:b w:val="0"/>
                <w:color w:val="auto"/>
                <w:w w:val="90"/>
                <w:sz w:val="24"/>
                <w:szCs w:val="24"/>
              </w:rPr>
              <w:t>4.10</w:t>
            </w: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0D8720D8" w14:textId="77777777" w:rsidR="000D38A9" w:rsidRPr="004F6178" w:rsidRDefault="00F70B85" w:rsidP="000D38A9">
            <w:pPr>
              <w:pStyle w:val="TableParagraph"/>
              <w:spacing w:before="3" w:line="272" w:lineRule="exact"/>
              <w:rPr>
                <w:b w:val="0"/>
                <w:color w:val="auto"/>
                <w:sz w:val="24"/>
                <w:szCs w:val="24"/>
              </w:rPr>
            </w:pPr>
            <w:r w:rsidRPr="004F6178">
              <w:rPr>
                <w:b w:val="0"/>
                <w:color w:val="auto"/>
                <w:sz w:val="24"/>
                <w:szCs w:val="24"/>
              </w:rPr>
              <w:t>Management of prescriptions for Clozapine by direct communication between prescriber and hospital pharmacy – safe and convenient for prescribers.</w:t>
            </w:r>
          </w:p>
        </w:tc>
      </w:tr>
      <w:tr w:rsidR="000D38A9" w:rsidRPr="004F6178" w14:paraId="4E1260E7"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6AC8F9DD" w14:textId="77777777" w:rsidR="000D38A9" w:rsidRPr="00A54869" w:rsidRDefault="000D38A9" w:rsidP="000D38A9">
            <w:pPr>
              <w:pStyle w:val="TableParagraph"/>
              <w:spacing w:before="2" w:line="272" w:lineRule="exact"/>
              <w:rPr>
                <w:b w:val="0"/>
                <w:w w:val="90"/>
                <w:sz w:val="24"/>
                <w:szCs w:val="24"/>
              </w:rPr>
            </w:pP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3B267990" w14:textId="77777777" w:rsidR="000D38A9" w:rsidRPr="004F6178" w:rsidRDefault="000D38A9" w:rsidP="000D38A9">
            <w:pPr>
              <w:pStyle w:val="TableParagraph"/>
              <w:spacing w:before="3" w:line="272" w:lineRule="exact"/>
              <w:rPr>
                <w:b w:val="0"/>
                <w:sz w:val="24"/>
                <w:szCs w:val="24"/>
              </w:rPr>
            </w:pPr>
          </w:p>
        </w:tc>
      </w:tr>
      <w:tr w:rsidR="000D38A9" w:rsidRPr="004F6178" w14:paraId="64333D47"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321C64B9" w14:textId="77777777" w:rsidR="000D38A9" w:rsidRPr="00A54869" w:rsidRDefault="00F70B85" w:rsidP="000D38A9">
            <w:pPr>
              <w:pStyle w:val="TableParagraph"/>
              <w:spacing w:before="2" w:line="272" w:lineRule="exact"/>
              <w:rPr>
                <w:b w:val="0"/>
                <w:color w:val="auto"/>
                <w:w w:val="90"/>
                <w:sz w:val="24"/>
                <w:szCs w:val="24"/>
              </w:rPr>
            </w:pPr>
            <w:r w:rsidRPr="00A54869">
              <w:rPr>
                <w:b w:val="0"/>
                <w:color w:val="auto"/>
                <w:w w:val="90"/>
                <w:sz w:val="24"/>
                <w:szCs w:val="24"/>
              </w:rPr>
              <w:t>4.11</w:t>
            </w: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0650C8C7" w14:textId="77777777" w:rsidR="000D38A9" w:rsidRPr="004F6178" w:rsidRDefault="00F70B85" w:rsidP="000D38A9">
            <w:pPr>
              <w:pStyle w:val="TableParagraph"/>
              <w:spacing w:before="3" w:line="272" w:lineRule="exact"/>
              <w:rPr>
                <w:b w:val="0"/>
                <w:color w:val="auto"/>
                <w:sz w:val="24"/>
                <w:szCs w:val="24"/>
              </w:rPr>
            </w:pPr>
            <w:r w:rsidRPr="004F6178">
              <w:rPr>
                <w:b w:val="0"/>
                <w:color w:val="auto"/>
                <w:sz w:val="24"/>
                <w:szCs w:val="24"/>
              </w:rPr>
              <w:t>Enhanced access to specialist clinical pharmacy service to all patients.</w:t>
            </w:r>
          </w:p>
        </w:tc>
      </w:tr>
      <w:tr w:rsidR="000D38A9" w:rsidRPr="004F6178" w14:paraId="6702E26B"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1CC2B578" w14:textId="77777777" w:rsidR="000D38A9" w:rsidRPr="00A54869" w:rsidRDefault="000D38A9" w:rsidP="000D38A9">
            <w:pPr>
              <w:pStyle w:val="TableParagraph"/>
              <w:spacing w:before="2" w:line="272" w:lineRule="exact"/>
              <w:rPr>
                <w:b w:val="0"/>
                <w:w w:val="90"/>
                <w:sz w:val="24"/>
                <w:szCs w:val="24"/>
              </w:rPr>
            </w:pP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74B88CEA" w14:textId="77777777" w:rsidR="000D38A9" w:rsidRPr="004F6178" w:rsidRDefault="000D38A9" w:rsidP="000D38A9">
            <w:pPr>
              <w:pStyle w:val="TableParagraph"/>
              <w:spacing w:before="3" w:line="272" w:lineRule="exact"/>
              <w:rPr>
                <w:b w:val="0"/>
                <w:sz w:val="24"/>
                <w:szCs w:val="24"/>
              </w:rPr>
            </w:pPr>
          </w:p>
        </w:tc>
      </w:tr>
      <w:tr w:rsidR="000D38A9" w:rsidRPr="004F6178" w14:paraId="41695A7F"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74B514FC" w14:textId="77777777" w:rsidR="000D38A9" w:rsidRPr="00A54869" w:rsidRDefault="00F70B85" w:rsidP="000D38A9">
            <w:pPr>
              <w:pStyle w:val="TableParagraph"/>
              <w:spacing w:before="2" w:line="272" w:lineRule="exact"/>
              <w:rPr>
                <w:b w:val="0"/>
                <w:color w:val="auto"/>
                <w:w w:val="90"/>
                <w:sz w:val="24"/>
                <w:szCs w:val="24"/>
              </w:rPr>
            </w:pPr>
            <w:r w:rsidRPr="00A54869">
              <w:rPr>
                <w:b w:val="0"/>
                <w:color w:val="auto"/>
                <w:w w:val="90"/>
                <w:sz w:val="24"/>
                <w:szCs w:val="24"/>
              </w:rPr>
              <w:t>4.12</w:t>
            </w: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61F2F9E3" w14:textId="77777777" w:rsidR="000D38A9" w:rsidRPr="004F6178" w:rsidRDefault="00F70B85" w:rsidP="000D38A9">
            <w:pPr>
              <w:pStyle w:val="TableParagraph"/>
              <w:spacing w:before="3" w:line="272" w:lineRule="exact"/>
              <w:rPr>
                <w:b w:val="0"/>
                <w:color w:val="auto"/>
                <w:sz w:val="24"/>
                <w:szCs w:val="24"/>
              </w:rPr>
            </w:pPr>
            <w:r w:rsidRPr="004F6178">
              <w:rPr>
                <w:b w:val="0"/>
                <w:color w:val="auto"/>
                <w:sz w:val="24"/>
                <w:szCs w:val="24"/>
              </w:rPr>
              <w:t>The Contract, service specification and training ensures that clinical governance issues are addressed, and retains the safety features of the marketing authorisation.</w:t>
            </w:r>
          </w:p>
        </w:tc>
      </w:tr>
      <w:tr w:rsidR="000D38A9" w:rsidRPr="004F6178" w14:paraId="7438DF97"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tcBorders>
              <w:bottom w:val="nil"/>
            </w:tcBorders>
            <w:shd w:val="clear" w:color="auto" w:fill="FFFFFF" w:themeFill="background1"/>
          </w:tcPr>
          <w:p w14:paraId="01C19C99" w14:textId="77777777" w:rsidR="000D38A9" w:rsidRPr="00A54869" w:rsidRDefault="000D38A9" w:rsidP="000D38A9">
            <w:pPr>
              <w:pStyle w:val="TableParagraph"/>
              <w:spacing w:before="2" w:line="272" w:lineRule="exact"/>
              <w:rPr>
                <w:b w:val="0"/>
                <w:w w:val="90"/>
                <w:sz w:val="24"/>
                <w:szCs w:val="24"/>
              </w:rPr>
            </w:pPr>
          </w:p>
        </w:tc>
        <w:tc>
          <w:tcPr>
            <w:cnfStyle w:val="000100000000" w:firstRow="0" w:lastRow="0" w:firstColumn="0" w:lastColumn="1" w:oddVBand="0" w:evenVBand="0" w:oddHBand="0" w:evenHBand="0" w:firstRowFirstColumn="0" w:firstRowLastColumn="0" w:lastRowFirstColumn="0" w:lastRowLastColumn="0"/>
            <w:tcW w:w="8971" w:type="dxa"/>
            <w:gridSpan w:val="2"/>
            <w:tcBorders>
              <w:bottom w:val="nil"/>
            </w:tcBorders>
            <w:shd w:val="clear" w:color="auto" w:fill="FFFFFF" w:themeFill="background1"/>
          </w:tcPr>
          <w:p w14:paraId="7BA1409E" w14:textId="77777777" w:rsidR="006D1B99" w:rsidRPr="004F6178" w:rsidRDefault="006D1B99" w:rsidP="000D38A9">
            <w:pPr>
              <w:pStyle w:val="TableParagraph"/>
              <w:spacing w:before="3" w:line="272" w:lineRule="exact"/>
              <w:rPr>
                <w:b w:val="0"/>
                <w:sz w:val="24"/>
                <w:szCs w:val="24"/>
              </w:rPr>
            </w:pPr>
          </w:p>
        </w:tc>
      </w:tr>
      <w:tr w:rsidR="000D38A9" w:rsidRPr="004F6178" w14:paraId="66D3DFE2"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10" w:type="dxa"/>
            <w:tcBorders>
              <w:top w:val="nil"/>
              <w:bottom w:val="single" w:sz="8" w:space="0" w:color="FFFFFF" w:themeColor="background1"/>
            </w:tcBorders>
            <w:shd w:val="clear" w:color="auto" w:fill="FFFFFF" w:themeFill="background1"/>
          </w:tcPr>
          <w:p w14:paraId="44E68DE1" w14:textId="77777777" w:rsidR="000D38A9" w:rsidRPr="00A54869" w:rsidRDefault="00F70B85" w:rsidP="000D38A9">
            <w:pPr>
              <w:pStyle w:val="TableParagraph"/>
              <w:spacing w:before="2" w:line="272" w:lineRule="exact"/>
              <w:rPr>
                <w:b w:val="0"/>
                <w:color w:val="auto"/>
                <w:w w:val="90"/>
                <w:sz w:val="24"/>
                <w:szCs w:val="24"/>
              </w:rPr>
            </w:pPr>
            <w:r w:rsidRPr="00A54869">
              <w:rPr>
                <w:b w:val="0"/>
                <w:color w:val="auto"/>
                <w:w w:val="90"/>
                <w:sz w:val="24"/>
                <w:szCs w:val="24"/>
              </w:rPr>
              <w:t>4.13</w:t>
            </w:r>
          </w:p>
        </w:tc>
        <w:tc>
          <w:tcPr>
            <w:cnfStyle w:val="000100000000" w:firstRow="0" w:lastRow="0" w:firstColumn="0" w:lastColumn="1" w:oddVBand="0" w:evenVBand="0" w:oddHBand="0" w:evenHBand="0" w:firstRowFirstColumn="0" w:firstRowLastColumn="0" w:lastRowFirstColumn="0" w:lastRowLastColumn="0"/>
            <w:tcW w:w="8971" w:type="dxa"/>
            <w:gridSpan w:val="2"/>
            <w:tcBorders>
              <w:top w:val="nil"/>
              <w:bottom w:val="single" w:sz="8" w:space="0" w:color="FFFFFF" w:themeColor="background1"/>
            </w:tcBorders>
            <w:shd w:val="clear" w:color="auto" w:fill="FFFFFF" w:themeFill="background1"/>
          </w:tcPr>
          <w:p w14:paraId="3C330ACA" w14:textId="195C1BAA" w:rsidR="00EA39B7" w:rsidRDefault="00F70B85" w:rsidP="000D38A9">
            <w:pPr>
              <w:pStyle w:val="TableParagraph"/>
              <w:spacing w:before="3" w:line="272" w:lineRule="exact"/>
              <w:rPr>
                <w:b w:val="0"/>
                <w:color w:val="auto"/>
                <w:sz w:val="24"/>
                <w:szCs w:val="24"/>
              </w:rPr>
            </w:pPr>
            <w:r w:rsidRPr="004F6178">
              <w:rPr>
                <w:b w:val="0"/>
                <w:color w:val="auto"/>
                <w:sz w:val="24"/>
                <w:szCs w:val="24"/>
              </w:rPr>
              <w:t>Improved adherence to medication resulting in reduced admissions to hospital and consequent financial savings.</w:t>
            </w:r>
          </w:p>
          <w:p w14:paraId="5BDDCB7A" w14:textId="77777777" w:rsidR="00EA39B7" w:rsidRPr="004F6178" w:rsidRDefault="00EA39B7" w:rsidP="000D38A9">
            <w:pPr>
              <w:pStyle w:val="TableParagraph"/>
              <w:spacing w:before="3" w:line="272" w:lineRule="exact"/>
              <w:rPr>
                <w:b w:val="0"/>
                <w:color w:val="auto"/>
                <w:sz w:val="24"/>
                <w:szCs w:val="24"/>
              </w:rPr>
            </w:pPr>
          </w:p>
        </w:tc>
      </w:tr>
      <w:tr w:rsidR="000D38A9" w:rsidRPr="004F6178" w14:paraId="28F255F5"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tcBorders>
              <w:top w:val="single" w:sz="8" w:space="0" w:color="FFFFFF" w:themeColor="background1"/>
            </w:tcBorders>
            <w:shd w:val="clear" w:color="auto" w:fill="00B050"/>
          </w:tcPr>
          <w:p w14:paraId="6940D5C3" w14:textId="77777777" w:rsidR="000D38A9" w:rsidRPr="00A54869" w:rsidRDefault="000D38A9" w:rsidP="000D38A9">
            <w:pPr>
              <w:pStyle w:val="TableParagraph"/>
              <w:spacing w:before="2" w:line="272" w:lineRule="exact"/>
              <w:rPr>
                <w:b w:val="0"/>
                <w:w w:val="90"/>
                <w:sz w:val="24"/>
                <w:szCs w:val="24"/>
              </w:rPr>
            </w:pPr>
          </w:p>
        </w:tc>
        <w:tc>
          <w:tcPr>
            <w:cnfStyle w:val="000100000000" w:firstRow="0" w:lastRow="0" w:firstColumn="0" w:lastColumn="1" w:oddVBand="0" w:evenVBand="0" w:oddHBand="0" w:evenHBand="0" w:firstRowFirstColumn="0" w:firstRowLastColumn="0" w:lastRowFirstColumn="0" w:lastRowLastColumn="0"/>
            <w:tcW w:w="8971" w:type="dxa"/>
            <w:gridSpan w:val="2"/>
            <w:tcBorders>
              <w:top w:val="single" w:sz="8" w:space="0" w:color="FFFFFF" w:themeColor="background1"/>
            </w:tcBorders>
            <w:shd w:val="clear" w:color="auto" w:fill="00B050"/>
          </w:tcPr>
          <w:p w14:paraId="775592EC" w14:textId="77777777" w:rsidR="000D38A9" w:rsidRPr="004F6178" w:rsidRDefault="000D38A9" w:rsidP="000D38A9">
            <w:pPr>
              <w:pStyle w:val="TableParagraph"/>
              <w:spacing w:before="3" w:line="272" w:lineRule="exact"/>
              <w:rPr>
                <w:b w:val="0"/>
                <w:sz w:val="24"/>
                <w:szCs w:val="24"/>
              </w:rPr>
            </w:pPr>
          </w:p>
        </w:tc>
      </w:tr>
      <w:tr w:rsidR="000D38A9" w:rsidRPr="004F6178" w14:paraId="45A7FCAA"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auto"/>
          </w:tcPr>
          <w:p w14:paraId="73D852F8" w14:textId="77777777" w:rsidR="000D38A9" w:rsidRPr="00A54869" w:rsidRDefault="00A44403" w:rsidP="000D38A9">
            <w:pPr>
              <w:pStyle w:val="TableParagraph"/>
              <w:spacing w:before="2" w:line="272" w:lineRule="exact"/>
              <w:rPr>
                <w:color w:val="auto"/>
                <w:w w:val="90"/>
                <w:sz w:val="24"/>
                <w:szCs w:val="24"/>
              </w:rPr>
            </w:pPr>
            <w:r w:rsidRPr="00A54869">
              <w:rPr>
                <w:color w:val="auto"/>
                <w:w w:val="90"/>
                <w:sz w:val="24"/>
                <w:szCs w:val="24"/>
              </w:rPr>
              <w:t>5.</w:t>
            </w: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auto"/>
          </w:tcPr>
          <w:p w14:paraId="70300D58" w14:textId="77777777" w:rsidR="00446C35" w:rsidRDefault="00A44403" w:rsidP="00446C35">
            <w:pPr>
              <w:pStyle w:val="TableParagraph"/>
              <w:spacing w:before="3" w:line="272" w:lineRule="exact"/>
              <w:rPr>
                <w:color w:val="auto"/>
                <w:sz w:val="24"/>
                <w:szCs w:val="24"/>
              </w:rPr>
            </w:pPr>
            <w:r w:rsidRPr="004F6178">
              <w:rPr>
                <w:color w:val="auto"/>
                <w:sz w:val="24"/>
                <w:szCs w:val="24"/>
              </w:rPr>
              <w:t>Service Outline</w:t>
            </w:r>
          </w:p>
          <w:p w14:paraId="4CF3F26C" w14:textId="77777777" w:rsidR="00EA39B7" w:rsidRPr="004F6178" w:rsidRDefault="00EA39B7" w:rsidP="00446C35">
            <w:pPr>
              <w:pStyle w:val="TableParagraph"/>
              <w:spacing w:before="3" w:line="272" w:lineRule="exact"/>
              <w:rPr>
                <w:color w:val="auto"/>
                <w:sz w:val="24"/>
                <w:szCs w:val="24"/>
              </w:rPr>
            </w:pPr>
          </w:p>
        </w:tc>
      </w:tr>
      <w:tr w:rsidR="000D38A9" w:rsidRPr="004F6178" w14:paraId="4B2CECED"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00B050"/>
          </w:tcPr>
          <w:p w14:paraId="5894E105" w14:textId="77777777" w:rsidR="000D38A9" w:rsidRPr="00A54869" w:rsidRDefault="000D38A9" w:rsidP="000D38A9">
            <w:pPr>
              <w:pStyle w:val="TableParagraph"/>
              <w:spacing w:before="2" w:line="272" w:lineRule="exact"/>
              <w:rPr>
                <w:b w:val="0"/>
                <w:color w:val="auto"/>
                <w:w w:val="90"/>
                <w:sz w:val="24"/>
                <w:szCs w:val="24"/>
              </w:rPr>
            </w:pP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00B050"/>
          </w:tcPr>
          <w:p w14:paraId="62895FCB" w14:textId="77777777" w:rsidR="000D38A9" w:rsidRPr="004F6178" w:rsidRDefault="000D38A9" w:rsidP="000D38A9">
            <w:pPr>
              <w:pStyle w:val="TableParagraph"/>
              <w:spacing w:before="3" w:line="272" w:lineRule="exact"/>
              <w:rPr>
                <w:b w:val="0"/>
                <w:color w:val="auto"/>
                <w:sz w:val="24"/>
                <w:szCs w:val="24"/>
              </w:rPr>
            </w:pPr>
          </w:p>
        </w:tc>
      </w:tr>
      <w:tr w:rsidR="00446C35" w:rsidRPr="004F6178" w14:paraId="65F848DF"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auto"/>
          </w:tcPr>
          <w:p w14:paraId="158A1572" w14:textId="77777777" w:rsidR="00446C35" w:rsidRPr="00A54869" w:rsidRDefault="00A44403" w:rsidP="000D38A9">
            <w:pPr>
              <w:pStyle w:val="TableParagraph"/>
              <w:spacing w:before="2" w:line="272" w:lineRule="exact"/>
              <w:rPr>
                <w:b w:val="0"/>
                <w:color w:val="auto"/>
                <w:w w:val="90"/>
                <w:sz w:val="24"/>
                <w:szCs w:val="24"/>
              </w:rPr>
            </w:pPr>
            <w:r w:rsidRPr="00A54869">
              <w:rPr>
                <w:b w:val="0"/>
                <w:color w:val="auto"/>
                <w:w w:val="90"/>
                <w:sz w:val="24"/>
                <w:szCs w:val="24"/>
              </w:rPr>
              <w:t>5.1</w:t>
            </w: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auto"/>
          </w:tcPr>
          <w:p w14:paraId="6D65659E" w14:textId="77777777" w:rsidR="00446C35" w:rsidRPr="004F6178" w:rsidRDefault="00A44403" w:rsidP="00A44403">
            <w:pPr>
              <w:pStyle w:val="TableParagraph"/>
              <w:spacing w:before="3" w:line="272" w:lineRule="exact"/>
              <w:rPr>
                <w:b w:val="0"/>
                <w:color w:val="auto"/>
                <w:sz w:val="24"/>
                <w:szCs w:val="24"/>
              </w:rPr>
            </w:pPr>
            <w:r w:rsidRPr="004F6178">
              <w:rPr>
                <w:b w:val="0"/>
                <w:color w:val="auto"/>
                <w:sz w:val="24"/>
                <w:szCs w:val="24"/>
              </w:rPr>
              <w:t>Supplies of Clozapine will be dispensed by the Pharmacy Department, Woodland View Hospital</w:t>
            </w:r>
          </w:p>
        </w:tc>
      </w:tr>
      <w:tr w:rsidR="006108A3" w:rsidRPr="004F6178" w14:paraId="40B0F3B3"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01107133" w14:textId="77777777" w:rsidR="006108A3" w:rsidRPr="00A54869" w:rsidRDefault="006108A3" w:rsidP="000D38A9">
            <w:pPr>
              <w:pStyle w:val="TableParagraph"/>
              <w:spacing w:before="2" w:line="272" w:lineRule="exact"/>
              <w:rPr>
                <w:b w:val="0"/>
                <w:color w:val="auto"/>
                <w:w w:val="90"/>
                <w:sz w:val="24"/>
                <w:szCs w:val="24"/>
              </w:rPr>
            </w:pP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6ED3715D" w14:textId="77777777" w:rsidR="006108A3" w:rsidRPr="004F6178" w:rsidRDefault="006108A3" w:rsidP="00A44403">
            <w:pPr>
              <w:pStyle w:val="TableParagraph"/>
              <w:spacing w:before="3" w:line="272" w:lineRule="exact"/>
              <w:rPr>
                <w:b w:val="0"/>
                <w:color w:val="auto"/>
                <w:sz w:val="24"/>
                <w:szCs w:val="24"/>
              </w:rPr>
            </w:pPr>
          </w:p>
        </w:tc>
      </w:tr>
      <w:tr w:rsidR="006108A3" w:rsidRPr="004F6178" w14:paraId="6B7A1873"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5F81E33B" w14:textId="77777777" w:rsidR="006108A3" w:rsidRPr="00A54869" w:rsidRDefault="006108A3" w:rsidP="000D38A9">
            <w:pPr>
              <w:pStyle w:val="TableParagraph"/>
              <w:spacing w:before="2" w:line="272" w:lineRule="exact"/>
              <w:rPr>
                <w:b w:val="0"/>
                <w:color w:val="auto"/>
                <w:w w:val="90"/>
                <w:sz w:val="24"/>
                <w:szCs w:val="24"/>
              </w:rPr>
            </w:pPr>
            <w:r w:rsidRPr="00A54869">
              <w:rPr>
                <w:b w:val="0"/>
                <w:color w:val="auto"/>
                <w:w w:val="90"/>
                <w:sz w:val="24"/>
                <w:szCs w:val="24"/>
              </w:rPr>
              <w:t>5.2</w:t>
            </w: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14F73A09" w14:textId="77777777" w:rsidR="006108A3" w:rsidRPr="004F6178" w:rsidRDefault="006108A3" w:rsidP="00A44403">
            <w:pPr>
              <w:pStyle w:val="TableParagraph"/>
              <w:spacing w:before="3" w:line="272" w:lineRule="exact"/>
              <w:rPr>
                <w:b w:val="0"/>
                <w:color w:val="auto"/>
                <w:sz w:val="24"/>
                <w:szCs w:val="24"/>
              </w:rPr>
            </w:pPr>
            <w:r w:rsidRPr="004F6178">
              <w:rPr>
                <w:b w:val="0"/>
                <w:color w:val="auto"/>
                <w:sz w:val="24"/>
                <w:szCs w:val="24"/>
              </w:rPr>
              <w:t xml:space="preserve">Supplies will be delivered to </w:t>
            </w:r>
            <w:r w:rsidR="001963DF" w:rsidRPr="004F6178">
              <w:rPr>
                <w:b w:val="0"/>
                <w:color w:val="auto"/>
                <w:sz w:val="24"/>
                <w:szCs w:val="24"/>
              </w:rPr>
              <w:t>the community pharmacy either by hospital transport or Royal Mail Special Delivery Service.</w:t>
            </w:r>
          </w:p>
        </w:tc>
      </w:tr>
      <w:tr w:rsidR="001963DF" w:rsidRPr="004F6178" w14:paraId="0DFD7C0B"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4608E1EC" w14:textId="77777777" w:rsidR="001963DF" w:rsidRPr="00A54869" w:rsidRDefault="001963DF" w:rsidP="000D38A9">
            <w:pPr>
              <w:pStyle w:val="TableParagraph"/>
              <w:spacing w:before="2" w:line="272" w:lineRule="exact"/>
              <w:rPr>
                <w:b w:val="0"/>
                <w:w w:val="90"/>
                <w:sz w:val="24"/>
                <w:szCs w:val="24"/>
              </w:rPr>
            </w:pP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5DCFF52C" w14:textId="77777777" w:rsidR="001963DF" w:rsidRPr="004F6178" w:rsidRDefault="001963DF" w:rsidP="00A44403">
            <w:pPr>
              <w:pStyle w:val="TableParagraph"/>
              <w:spacing w:before="3" w:line="272" w:lineRule="exact"/>
              <w:rPr>
                <w:b w:val="0"/>
                <w:sz w:val="24"/>
                <w:szCs w:val="24"/>
              </w:rPr>
            </w:pPr>
          </w:p>
        </w:tc>
      </w:tr>
      <w:tr w:rsidR="001963DF" w:rsidRPr="004F6178" w14:paraId="058F2FE1"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404F6C42" w14:textId="1C7924A7" w:rsidR="001963DF" w:rsidRPr="00A54869" w:rsidRDefault="00146EC7" w:rsidP="000D38A9">
            <w:pPr>
              <w:pStyle w:val="TableParagraph"/>
              <w:spacing w:before="2" w:line="272" w:lineRule="exact"/>
              <w:rPr>
                <w:b w:val="0"/>
                <w:color w:val="auto"/>
                <w:w w:val="90"/>
                <w:sz w:val="24"/>
                <w:szCs w:val="24"/>
              </w:rPr>
            </w:pPr>
            <w:r>
              <w:rPr>
                <w:b w:val="0"/>
                <w:color w:val="auto"/>
                <w:w w:val="90"/>
                <w:sz w:val="24"/>
                <w:szCs w:val="24"/>
              </w:rPr>
              <w:t>5.3</w:t>
            </w: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41F8EC54" w14:textId="77777777" w:rsidR="001963DF" w:rsidRPr="004F6178" w:rsidRDefault="001963DF" w:rsidP="00A44403">
            <w:pPr>
              <w:pStyle w:val="TableParagraph"/>
              <w:spacing w:before="3" w:line="272" w:lineRule="exact"/>
              <w:rPr>
                <w:b w:val="0"/>
                <w:color w:val="auto"/>
                <w:sz w:val="24"/>
                <w:szCs w:val="24"/>
              </w:rPr>
            </w:pPr>
            <w:r w:rsidRPr="004F6178">
              <w:rPr>
                <w:b w:val="0"/>
                <w:color w:val="auto"/>
                <w:sz w:val="24"/>
                <w:szCs w:val="24"/>
              </w:rPr>
              <w:t>Supplies will be released in accordance with the appropriate Clozapine monitoring service, as advised by Woodland View Hospital Pharmacy. The procedure for issuing Clozapine is detailed in the Flow Chart attached</w:t>
            </w:r>
            <w:r w:rsidR="00BD5E03" w:rsidRPr="004F6178">
              <w:rPr>
                <w:b w:val="0"/>
                <w:color w:val="auto"/>
                <w:sz w:val="24"/>
                <w:szCs w:val="24"/>
              </w:rPr>
              <w:t xml:space="preserve"> and must be adhere</w:t>
            </w:r>
            <w:r w:rsidR="007E6D61" w:rsidRPr="004F6178">
              <w:rPr>
                <w:b w:val="0"/>
                <w:color w:val="auto"/>
                <w:sz w:val="24"/>
                <w:szCs w:val="24"/>
              </w:rPr>
              <w:t>d to for each supply undertaken (see Appendix 1)</w:t>
            </w:r>
          </w:p>
        </w:tc>
      </w:tr>
      <w:tr w:rsidR="00BD5E03" w:rsidRPr="004F6178" w14:paraId="3AA3EAE8"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612C8AA7" w14:textId="77777777" w:rsidR="00BD5E03" w:rsidRPr="00A54869" w:rsidRDefault="00BD5E03" w:rsidP="000D38A9">
            <w:pPr>
              <w:pStyle w:val="TableParagraph"/>
              <w:spacing w:before="2" w:line="272" w:lineRule="exact"/>
              <w:rPr>
                <w:b w:val="0"/>
                <w:color w:val="auto"/>
                <w:w w:val="90"/>
                <w:sz w:val="24"/>
                <w:szCs w:val="24"/>
              </w:rPr>
            </w:pP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04D00030" w14:textId="77777777" w:rsidR="00BD5E03" w:rsidRPr="004F6178" w:rsidRDefault="00BD5E03" w:rsidP="00A44403">
            <w:pPr>
              <w:pStyle w:val="TableParagraph"/>
              <w:spacing w:before="3" w:line="272" w:lineRule="exact"/>
              <w:rPr>
                <w:b w:val="0"/>
                <w:color w:val="auto"/>
                <w:sz w:val="24"/>
                <w:szCs w:val="24"/>
              </w:rPr>
            </w:pPr>
          </w:p>
        </w:tc>
      </w:tr>
      <w:tr w:rsidR="00BD5E03" w:rsidRPr="004F6178" w14:paraId="32EE9465"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3D77AC56" w14:textId="38F18928" w:rsidR="00BD5E03" w:rsidRPr="00A54869" w:rsidRDefault="00146EC7" w:rsidP="000D38A9">
            <w:pPr>
              <w:pStyle w:val="TableParagraph"/>
              <w:spacing w:before="2" w:line="272" w:lineRule="exact"/>
              <w:rPr>
                <w:b w:val="0"/>
                <w:color w:val="auto"/>
                <w:w w:val="90"/>
                <w:sz w:val="24"/>
                <w:szCs w:val="24"/>
              </w:rPr>
            </w:pPr>
            <w:r>
              <w:rPr>
                <w:b w:val="0"/>
                <w:color w:val="auto"/>
                <w:w w:val="90"/>
                <w:sz w:val="24"/>
                <w:szCs w:val="24"/>
              </w:rPr>
              <w:t>5.4</w:t>
            </w: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331B21DB" w14:textId="77777777" w:rsidR="00BD5E03" w:rsidRPr="004F6178" w:rsidRDefault="00501DC4" w:rsidP="00501DC4">
            <w:pPr>
              <w:pStyle w:val="TableParagraph"/>
              <w:spacing w:before="3" w:line="272" w:lineRule="exact"/>
              <w:rPr>
                <w:b w:val="0"/>
                <w:color w:val="auto"/>
                <w:sz w:val="24"/>
                <w:szCs w:val="24"/>
              </w:rPr>
            </w:pPr>
            <w:r w:rsidRPr="004F6178">
              <w:rPr>
                <w:b w:val="0"/>
                <w:color w:val="auto"/>
                <w:sz w:val="24"/>
                <w:szCs w:val="24"/>
              </w:rPr>
              <w:t>Clozapine supplies received at community pharmacy with a RED label attached must be quarantined, whilst awaiting blood results.  When a satisfactory ‘green’ blood result is confirmed by Woodland View Pharmacy, the community pharmacist will cover the RED label with a GREEN label (provided by hospital), before issuing to the patient.</w:t>
            </w:r>
          </w:p>
        </w:tc>
      </w:tr>
      <w:tr w:rsidR="003A0654" w:rsidRPr="004F6178" w14:paraId="6BE08F74"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05BFA543" w14:textId="77777777" w:rsidR="003A0654" w:rsidRPr="00A54869" w:rsidRDefault="003A0654" w:rsidP="000D38A9">
            <w:pPr>
              <w:pStyle w:val="TableParagraph"/>
              <w:spacing w:before="2" w:line="272" w:lineRule="exact"/>
              <w:rPr>
                <w:b w:val="0"/>
                <w:color w:val="auto"/>
                <w:w w:val="90"/>
                <w:sz w:val="24"/>
                <w:szCs w:val="24"/>
              </w:rPr>
            </w:pP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2433A228" w14:textId="77777777" w:rsidR="003A0654" w:rsidRPr="004F6178" w:rsidRDefault="003A0654" w:rsidP="00A44403">
            <w:pPr>
              <w:pStyle w:val="TableParagraph"/>
              <w:spacing w:before="3" w:line="272" w:lineRule="exact"/>
              <w:rPr>
                <w:b w:val="0"/>
                <w:color w:val="auto"/>
                <w:sz w:val="24"/>
                <w:szCs w:val="24"/>
              </w:rPr>
            </w:pPr>
          </w:p>
        </w:tc>
      </w:tr>
      <w:tr w:rsidR="003A0654" w:rsidRPr="004F6178" w14:paraId="744DF0F7"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20EC3474" w14:textId="7A2F29CE" w:rsidR="003A0654" w:rsidRPr="00A54869" w:rsidRDefault="00146EC7" w:rsidP="000D38A9">
            <w:pPr>
              <w:pStyle w:val="TableParagraph"/>
              <w:spacing w:before="2" w:line="272" w:lineRule="exact"/>
              <w:rPr>
                <w:b w:val="0"/>
                <w:color w:val="auto"/>
                <w:w w:val="90"/>
                <w:sz w:val="24"/>
                <w:szCs w:val="24"/>
              </w:rPr>
            </w:pPr>
            <w:r>
              <w:rPr>
                <w:b w:val="0"/>
                <w:color w:val="auto"/>
                <w:w w:val="90"/>
                <w:sz w:val="24"/>
                <w:szCs w:val="24"/>
              </w:rPr>
              <w:t>5.5</w:t>
            </w: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166D33FF" w14:textId="77777777" w:rsidR="003A0654" w:rsidRDefault="003A0654" w:rsidP="007E6D61">
            <w:pPr>
              <w:pStyle w:val="TableParagraph"/>
              <w:spacing w:before="3" w:line="272" w:lineRule="exact"/>
              <w:rPr>
                <w:b w:val="0"/>
                <w:color w:val="auto"/>
                <w:sz w:val="24"/>
                <w:szCs w:val="24"/>
              </w:rPr>
            </w:pPr>
            <w:r w:rsidRPr="004F6178">
              <w:rPr>
                <w:b w:val="0"/>
                <w:color w:val="auto"/>
                <w:sz w:val="24"/>
                <w:szCs w:val="24"/>
              </w:rPr>
              <w:t>An accurate record of all relevant blood results, and all supplies received and issued is maintained by the contractor</w:t>
            </w:r>
            <w:r w:rsidR="00192F9E" w:rsidRPr="004F6178">
              <w:rPr>
                <w:b w:val="0"/>
                <w:color w:val="auto"/>
                <w:sz w:val="24"/>
                <w:szCs w:val="24"/>
              </w:rPr>
              <w:t xml:space="preserve"> </w:t>
            </w:r>
            <w:r w:rsidR="007E6D61" w:rsidRPr="004F6178">
              <w:rPr>
                <w:b w:val="0"/>
                <w:color w:val="auto"/>
                <w:sz w:val="24"/>
                <w:szCs w:val="24"/>
              </w:rPr>
              <w:t>(see Appendix 2)</w:t>
            </w:r>
          </w:p>
          <w:p w14:paraId="20A4FB6B" w14:textId="77777777" w:rsidR="00EA39B7" w:rsidRPr="004F6178" w:rsidRDefault="00EA39B7" w:rsidP="007E6D61">
            <w:pPr>
              <w:pStyle w:val="TableParagraph"/>
              <w:spacing w:before="3" w:line="272" w:lineRule="exact"/>
              <w:rPr>
                <w:b w:val="0"/>
                <w:color w:val="FF0000"/>
                <w:sz w:val="24"/>
                <w:szCs w:val="24"/>
              </w:rPr>
            </w:pPr>
          </w:p>
        </w:tc>
      </w:tr>
      <w:tr w:rsidR="00EF0A54" w:rsidRPr="004F6178" w14:paraId="1949BB7F"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00B050"/>
          </w:tcPr>
          <w:p w14:paraId="6D221D4D" w14:textId="77777777" w:rsidR="00EF0A54" w:rsidRPr="00A54869" w:rsidRDefault="00EF0A54" w:rsidP="000D38A9">
            <w:pPr>
              <w:pStyle w:val="TableParagraph"/>
              <w:spacing w:before="2" w:line="272" w:lineRule="exact"/>
              <w:rPr>
                <w:b w:val="0"/>
                <w:color w:val="auto"/>
                <w:w w:val="90"/>
                <w:sz w:val="24"/>
                <w:szCs w:val="24"/>
              </w:rPr>
            </w:pP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00B050"/>
          </w:tcPr>
          <w:p w14:paraId="50CB10A0" w14:textId="77777777" w:rsidR="00EF0A54" w:rsidRPr="004F6178" w:rsidRDefault="00EF0A54" w:rsidP="00EF0A54">
            <w:pPr>
              <w:pStyle w:val="TableParagraph"/>
              <w:spacing w:before="3" w:line="272" w:lineRule="exact"/>
              <w:rPr>
                <w:b w:val="0"/>
                <w:color w:val="auto"/>
                <w:sz w:val="24"/>
                <w:szCs w:val="24"/>
              </w:rPr>
            </w:pPr>
          </w:p>
        </w:tc>
      </w:tr>
      <w:tr w:rsidR="00EF0A54" w:rsidRPr="004F6178" w14:paraId="20E5C718"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auto"/>
          </w:tcPr>
          <w:p w14:paraId="3CAAA3CB" w14:textId="77777777" w:rsidR="00EF0A54" w:rsidRPr="00A54869" w:rsidRDefault="00EF0A54" w:rsidP="000D38A9">
            <w:pPr>
              <w:pStyle w:val="TableParagraph"/>
              <w:spacing w:before="2" w:line="272" w:lineRule="exact"/>
              <w:rPr>
                <w:color w:val="auto"/>
                <w:w w:val="90"/>
                <w:sz w:val="24"/>
                <w:szCs w:val="24"/>
              </w:rPr>
            </w:pPr>
            <w:r w:rsidRPr="00A54869">
              <w:rPr>
                <w:color w:val="auto"/>
                <w:w w:val="90"/>
                <w:sz w:val="24"/>
                <w:szCs w:val="24"/>
              </w:rPr>
              <w:t>6.</w:t>
            </w: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auto"/>
          </w:tcPr>
          <w:p w14:paraId="60875929" w14:textId="77777777" w:rsidR="00EF0A54" w:rsidRDefault="00EF0A54" w:rsidP="00EF0A54">
            <w:pPr>
              <w:pStyle w:val="TableParagraph"/>
              <w:spacing w:before="3" w:line="272" w:lineRule="exact"/>
              <w:rPr>
                <w:color w:val="auto"/>
                <w:sz w:val="24"/>
                <w:szCs w:val="24"/>
              </w:rPr>
            </w:pPr>
            <w:r w:rsidRPr="004F6178">
              <w:rPr>
                <w:color w:val="auto"/>
                <w:sz w:val="24"/>
                <w:szCs w:val="24"/>
              </w:rPr>
              <w:t>Hours of Service Provision</w:t>
            </w:r>
          </w:p>
          <w:p w14:paraId="795A8679" w14:textId="77777777" w:rsidR="00EA39B7" w:rsidRPr="004F6178" w:rsidRDefault="00EA39B7" w:rsidP="00EF0A54">
            <w:pPr>
              <w:pStyle w:val="TableParagraph"/>
              <w:spacing w:before="3" w:line="272" w:lineRule="exact"/>
              <w:rPr>
                <w:color w:val="auto"/>
                <w:sz w:val="24"/>
                <w:szCs w:val="24"/>
              </w:rPr>
            </w:pPr>
          </w:p>
        </w:tc>
      </w:tr>
      <w:tr w:rsidR="00DE5417" w:rsidRPr="004F6178" w14:paraId="50903FA6"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00B050"/>
          </w:tcPr>
          <w:p w14:paraId="2A13B65E" w14:textId="77777777" w:rsidR="00DE5417" w:rsidRPr="00A54869" w:rsidRDefault="00DE5417" w:rsidP="000D38A9">
            <w:pPr>
              <w:pStyle w:val="TableParagraph"/>
              <w:spacing w:before="2" w:line="272" w:lineRule="exact"/>
              <w:rPr>
                <w:color w:val="auto"/>
                <w:w w:val="90"/>
                <w:sz w:val="24"/>
                <w:szCs w:val="24"/>
              </w:rPr>
            </w:pP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00B050"/>
          </w:tcPr>
          <w:p w14:paraId="5147F509" w14:textId="77777777" w:rsidR="00DE5417" w:rsidRPr="004F6178" w:rsidRDefault="00DE5417" w:rsidP="00EF0A54">
            <w:pPr>
              <w:pStyle w:val="TableParagraph"/>
              <w:spacing w:before="3" w:line="272" w:lineRule="exact"/>
              <w:rPr>
                <w:color w:val="auto"/>
                <w:sz w:val="24"/>
                <w:szCs w:val="24"/>
              </w:rPr>
            </w:pPr>
          </w:p>
        </w:tc>
      </w:tr>
      <w:tr w:rsidR="00DE5417" w:rsidRPr="004F6178" w14:paraId="50B05F5F"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auto"/>
          </w:tcPr>
          <w:p w14:paraId="48E693ED" w14:textId="77777777" w:rsidR="00DE5417" w:rsidRPr="00A54869" w:rsidRDefault="00DE5417" w:rsidP="000D38A9">
            <w:pPr>
              <w:pStyle w:val="TableParagraph"/>
              <w:spacing w:before="2" w:line="272" w:lineRule="exact"/>
              <w:rPr>
                <w:b w:val="0"/>
                <w:color w:val="auto"/>
                <w:w w:val="90"/>
                <w:sz w:val="24"/>
                <w:szCs w:val="24"/>
              </w:rPr>
            </w:pPr>
            <w:r w:rsidRPr="00A54869">
              <w:rPr>
                <w:b w:val="0"/>
                <w:color w:val="auto"/>
                <w:w w:val="90"/>
                <w:sz w:val="24"/>
                <w:szCs w:val="24"/>
              </w:rPr>
              <w:t>6.1</w:t>
            </w: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auto"/>
          </w:tcPr>
          <w:p w14:paraId="43746B1C" w14:textId="77777777" w:rsidR="00DE5417" w:rsidRDefault="00DE5417" w:rsidP="00EF0A54">
            <w:pPr>
              <w:pStyle w:val="TableParagraph"/>
              <w:spacing w:before="3" w:line="272" w:lineRule="exact"/>
              <w:rPr>
                <w:b w:val="0"/>
                <w:color w:val="auto"/>
                <w:sz w:val="24"/>
                <w:szCs w:val="24"/>
              </w:rPr>
            </w:pPr>
            <w:r w:rsidRPr="004F6178">
              <w:rPr>
                <w:b w:val="0"/>
                <w:color w:val="auto"/>
                <w:sz w:val="24"/>
                <w:szCs w:val="24"/>
              </w:rPr>
              <w:t xml:space="preserve">The service is to be provided within normal </w:t>
            </w:r>
            <w:r w:rsidR="00954AEC" w:rsidRPr="004F6178">
              <w:rPr>
                <w:b w:val="0"/>
                <w:color w:val="auto"/>
                <w:sz w:val="24"/>
                <w:szCs w:val="24"/>
              </w:rPr>
              <w:t xml:space="preserve">community pharmacy </w:t>
            </w:r>
            <w:r w:rsidRPr="004F6178">
              <w:rPr>
                <w:b w:val="0"/>
                <w:color w:val="auto"/>
                <w:sz w:val="24"/>
                <w:szCs w:val="24"/>
              </w:rPr>
              <w:t>opening hours.</w:t>
            </w:r>
          </w:p>
          <w:p w14:paraId="50C5D605" w14:textId="77777777" w:rsidR="00EA39B7" w:rsidRPr="004F6178" w:rsidRDefault="00EA39B7" w:rsidP="00EF0A54">
            <w:pPr>
              <w:pStyle w:val="TableParagraph"/>
              <w:spacing w:before="3" w:line="272" w:lineRule="exact"/>
              <w:rPr>
                <w:b w:val="0"/>
                <w:color w:val="auto"/>
                <w:sz w:val="24"/>
                <w:szCs w:val="24"/>
              </w:rPr>
            </w:pPr>
          </w:p>
        </w:tc>
      </w:tr>
      <w:tr w:rsidR="00DE5417" w:rsidRPr="004F6178" w14:paraId="214676C5"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00B050"/>
          </w:tcPr>
          <w:p w14:paraId="1947AC63" w14:textId="77777777" w:rsidR="00DE5417" w:rsidRPr="00A54869" w:rsidRDefault="00DE5417" w:rsidP="000D38A9">
            <w:pPr>
              <w:pStyle w:val="TableParagraph"/>
              <w:spacing w:before="2" w:line="272" w:lineRule="exact"/>
              <w:rPr>
                <w:b w:val="0"/>
                <w:color w:val="auto"/>
                <w:w w:val="90"/>
                <w:sz w:val="24"/>
                <w:szCs w:val="24"/>
              </w:rPr>
            </w:pP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00B050"/>
          </w:tcPr>
          <w:p w14:paraId="6DAD0284" w14:textId="77777777" w:rsidR="00DE5417" w:rsidRPr="004F6178" w:rsidRDefault="00DE5417" w:rsidP="00EF0A54">
            <w:pPr>
              <w:pStyle w:val="TableParagraph"/>
              <w:spacing w:before="3" w:line="272" w:lineRule="exact"/>
              <w:rPr>
                <w:b w:val="0"/>
                <w:color w:val="auto"/>
                <w:sz w:val="24"/>
                <w:szCs w:val="24"/>
              </w:rPr>
            </w:pPr>
          </w:p>
        </w:tc>
      </w:tr>
      <w:tr w:rsidR="00DE5417" w:rsidRPr="004F6178" w14:paraId="322BD174"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auto"/>
          </w:tcPr>
          <w:p w14:paraId="27471DF0" w14:textId="77777777" w:rsidR="00DE5417" w:rsidRPr="00A54869" w:rsidRDefault="00DE5417" w:rsidP="000D38A9">
            <w:pPr>
              <w:pStyle w:val="TableParagraph"/>
              <w:spacing w:before="2" w:line="272" w:lineRule="exact"/>
              <w:rPr>
                <w:color w:val="auto"/>
                <w:w w:val="90"/>
                <w:sz w:val="24"/>
                <w:szCs w:val="24"/>
              </w:rPr>
            </w:pPr>
            <w:r w:rsidRPr="00A54869">
              <w:rPr>
                <w:color w:val="auto"/>
                <w:w w:val="90"/>
                <w:sz w:val="24"/>
                <w:szCs w:val="24"/>
              </w:rPr>
              <w:t>7.</w:t>
            </w: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auto"/>
          </w:tcPr>
          <w:p w14:paraId="643DFC9E" w14:textId="77777777" w:rsidR="00DE5417" w:rsidRDefault="00DE5417" w:rsidP="00EF0A54">
            <w:pPr>
              <w:pStyle w:val="TableParagraph"/>
              <w:spacing w:before="3" w:line="272" w:lineRule="exact"/>
              <w:rPr>
                <w:color w:val="auto"/>
                <w:sz w:val="24"/>
                <w:szCs w:val="24"/>
              </w:rPr>
            </w:pPr>
            <w:r w:rsidRPr="004F6178">
              <w:rPr>
                <w:color w:val="auto"/>
                <w:sz w:val="24"/>
                <w:szCs w:val="24"/>
              </w:rPr>
              <w:t>Responsibilities of the Contractor</w:t>
            </w:r>
          </w:p>
          <w:p w14:paraId="6E5446C4" w14:textId="77777777" w:rsidR="00EA39B7" w:rsidRPr="004F6178" w:rsidRDefault="00EA39B7" w:rsidP="00EF0A54">
            <w:pPr>
              <w:pStyle w:val="TableParagraph"/>
              <w:spacing w:before="3" w:line="272" w:lineRule="exact"/>
              <w:rPr>
                <w:color w:val="auto"/>
                <w:sz w:val="24"/>
                <w:szCs w:val="24"/>
              </w:rPr>
            </w:pPr>
          </w:p>
        </w:tc>
      </w:tr>
      <w:tr w:rsidR="00DE5417" w:rsidRPr="004F6178" w14:paraId="5698D378"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00B050"/>
          </w:tcPr>
          <w:p w14:paraId="560F198B" w14:textId="77777777" w:rsidR="00DE5417" w:rsidRPr="00A54869" w:rsidRDefault="00DE5417" w:rsidP="000D38A9">
            <w:pPr>
              <w:pStyle w:val="TableParagraph"/>
              <w:spacing w:before="2" w:line="272" w:lineRule="exact"/>
              <w:rPr>
                <w:color w:val="auto"/>
                <w:w w:val="90"/>
                <w:sz w:val="24"/>
                <w:szCs w:val="24"/>
              </w:rPr>
            </w:pP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00B050"/>
          </w:tcPr>
          <w:p w14:paraId="1C53D180" w14:textId="77777777" w:rsidR="00DE5417" w:rsidRPr="004F6178" w:rsidRDefault="00DE5417" w:rsidP="00EF0A54">
            <w:pPr>
              <w:pStyle w:val="TableParagraph"/>
              <w:spacing w:before="3" w:line="272" w:lineRule="exact"/>
              <w:rPr>
                <w:color w:val="auto"/>
                <w:sz w:val="24"/>
                <w:szCs w:val="24"/>
              </w:rPr>
            </w:pPr>
          </w:p>
        </w:tc>
      </w:tr>
      <w:tr w:rsidR="00DE5417" w:rsidRPr="004F6178" w14:paraId="7ECD62A5"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auto"/>
          </w:tcPr>
          <w:p w14:paraId="3FF596BC" w14:textId="77777777" w:rsidR="00DE5417" w:rsidRPr="00A54869" w:rsidRDefault="00D11318" w:rsidP="000D38A9">
            <w:pPr>
              <w:pStyle w:val="TableParagraph"/>
              <w:spacing w:before="2" w:line="272" w:lineRule="exact"/>
              <w:rPr>
                <w:b w:val="0"/>
                <w:color w:val="auto"/>
                <w:w w:val="90"/>
                <w:sz w:val="24"/>
                <w:szCs w:val="24"/>
              </w:rPr>
            </w:pPr>
            <w:r w:rsidRPr="00A54869">
              <w:rPr>
                <w:b w:val="0"/>
                <w:color w:val="auto"/>
                <w:w w:val="90"/>
                <w:sz w:val="24"/>
                <w:szCs w:val="24"/>
              </w:rPr>
              <w:t>7.1</w:t>
            </w: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auto"/>
          </w:tcPr>
          <w:p w14:paraId="4BA4729A" w14:textId="77777777" w:rsidR="00DE5417" w:rsidRPr="004F6178" w:rsidRDefault="00D11318" w:rsidP="00EF0A54">
            <w:pPr>
              <w:pStyle w:val="TableParagraph"/>
              <w:spacing w:before="3" w:line="272" w:lineRule="exact"/>
              <w:rPr>
                <w:b w:val="0"/>
                <w:color w:val="auto"/>
                <w:sz w:val="24"/>
                <w:szCs w:val="24"/>
              </w:rPr>
            </w:pPr>
            <w:r w:rsidRPr="004F6178">
              <w:rPr>
                <w:b w:val="0"/>
                <w:color w:val="auto"/>
                <w:sz w:val="24"/>
                <w:szCs w:val="24"/>
              </w:rPr>
              <w:t>The Pharmacy Contractor will ensure that all pharmacists and staff involved in the provision of the service have relevant knowledge and are app</w:t>
            </w:r>
            <w:r w:rsidR="0014428D" w:rsidRPr="004F6178">
              <w:rPr>
                <w:b w:val="0"/>
                <w:color w:val="auto"/>
                <w:sz w:val="24"/>
                <w:szCs w:val="24"/>
              </w:rPr>
              <w:t>ropriately trained in the operation of the service.</w:t>
            </w:r>
          </w:p>
        </w:tc>
      </w:tr>
      <w:tr w:rsidR="0014428D" w:rsidRPr="004F6178" w14:paraId="61AC47CC"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284E58F1" w14:textId="77777777" w:rsidR="0014428D" w:rsidRPr="00A54869" w:rsidRDefault="0014428D" w:rsidP="000D38A9">
            <w:pPr>
              <w:pStyle w:val="TableParagraph"/>
              <w:spacing w:before="2" w:line="272" w:lineRule="exact"/>
              <w:rPr>
                <w:b w:val="0"/>
                <w:color w:val="auto"/>
                <w:w w:val="90"/>
                <w:sz w:val="24"/>
                <w:szCs w:val="24"/>
              </w:rPr>
            </w:pP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60B6D8E9" w14:textId="77777777" w:rsidR="0014428D" w:rsidRPr="004F6178" w:rsidRDefault="0014428D" w:rsidP="00EF0A54">
            <w:pPr>
              <w:pStyle w:val="TableParagraph"/>
              <w:spacing w:before="3" w:line="272" w:lineRule="exact"/>
              <w:rPr>
                <w:b w:val="0"/>
                <w:color w:val="auto"/>
                <w:sz w:val="24"/>
                <w:szCs w:val="24"/>
              </w:rPr>
            </w:pPr>
          </w:p>
        </w:tc>
      </w:tr>
      <w:tr w:rsidR="0014428D" w:rsidRPr="004F6178" w14:paraId="6A0298A3"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294B3F31" w14:textId="77777777" w:rsidR="0014428D" w:rsidRPr="00A54869" w:rsidRDefault="0014428D" w:rsidP="000D38A9">
            <w:pPr>
              <w:pStyle w:val="TableParagraph"/>
              <w:spacing w:before="2" w:line="272" w:lineRule="exact"/>
              <w:rPr>
                <w:b w:val="0"/>
                <w:color w:val="auto"/>
                <w:w w:val="90"/>
                <w:sz w:val="24"/>
                <w:szCs w:val="24"/>
              </w:rPr>
            </w:pPr>
            <w:r w:rsidRPr="00A54869">
              <w:rPr>
                <w:b w:val="0"/>
                <w:color w:val="auto"/>
                <w:w w:val="90"/>
                <w:sz w:val="24"/>
                <w:szCs w:val="24"/>
              </w:rPr>
              <w:t>7.2</w:t>
            </w: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46C40BB9" w14:textId="77777777" w:rsidR="0014428D" w:rsidRPr="004F6178" w:rsidRDefault="0014428D" w:rsidP="00EF0A54">
            <w:pPr>
              <w:pStyle w:val="TableParagraph"/>
              <w:spacing w:before="3" w:line="272" w:lineRule="exact"/>
              <w:rPr>
                <w:b w:val="0"/>
                <w:color w:val="auto"/>
                <w:sz w:val="24"/>
                <w:szCs w:val="24"/>
              </w:rPr>
            </w:pPr>
            <w:r w:rsidRPr="004F6178">
              <w:rPr>
                <w:b w:val="0"/>
                <w:color w:val="auto"/>
                <w:sz w:val="24"/>
                <w:szCs w:val="24"/>
              </w:rPr>
              <w:t>Advise prescribers of potential drug interactions.</w:t>
            </w:r>
          </w:p>
        </w:tc>
      </w:tr>
      <w:tr w:rsidR="0014428D" w:rsidRPr="004F6178" w14:paraId="7C7307AD"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00A69CA8" w14:textId="77777777" w:rsidR="0014428D" w:rsidRPr="00A54869" w:rsidRDefault="0014428D" w:rsidP="000D38A9">
            <w:pPr>
              <w:pStyle w:val="TableParagraph"/>
              <w:spacing w:before="2" w:line="272" w:lineRule="exact"/>
              <w:rPr>
                <w:b w:val="0"/>
                <w:color w:val="auto"/>
                <w:w w:val="90"/>
                <w:sz w:val="24"/>
                <w:szCs w:val="24"/>
              </w:rPr>
            </w:pP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12D47AAD" w14:textId="77777777" w:rsidR="0014428D" w:rsidRPr="004F6178" w:rsidRDefault="0014428D" w:rsidP="00EF0A54">
            <w:pPr>
              <w:pStyle w:val="TableParagraph"/>
              <w:spacing w:before="3" w:line="272" w:lineRule="exact"/>
              <w:rPr>
                <w:b w:val="0"/>
                <w:color w:val="auto"/>
                <w:sz w:val="24"/>
                <w:szCs w:val="24"/>
              </w:rPr>
            </w:pPr>
          </w:p>
        </w:tc>
      </w:tr>
      <w:tr w:rsidR="0014428D" w:rsidRPr="004F6178" w14:paraId="7B57E707"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63FA7277" w14:textId="77777777" w:rsidR="0014428D" w:rsidRPr="00A54869" w:rsidRDefault="0014428D" w:rsidP="000D38A9">
            <w:pPr>
              <w:pStyle w:val="TableParagraph"/>
              <w:spacing w:before="2" w:line="272" w:lineRule="exact"/>
              <w:rPr>
                <w:b w:val="0"/>
                <w:color w:val="auto"/>
                <w:w w:val="90"/>
                <w:sz w:val="24"/>
                <w:szCs w:val="24"/>
              </w:rPr>
            </w:pPr>
            <w:r w:rsidRPr="00A54869">
              <w:rPr>
                <w:b w:val="0"/>
                <w:color w:val="auto"/>
                <w:w w:val="90"/>
                <w:sz w:val="24"/>
                <w:szCs w:val="24"/>
              </w:rPr>
              <w:t>7.3</w:t>
            </w: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1A063625" w14:textId="77777777" w:rsidR="0014428D" w:rsidRPr="004F6178" w:rsidRDefault="0014428D" w:rsidP="00EF0A54">
            <w:pPr>
              <w:pStyle w:val="TableParagraph"/>
              <w:spacing w:before="3" w:line="272" w:lineRule="exact"/>
              <w:rPr>
                <w:b w:val="0"/>
                <w:color w:val="auto"/>
                <w:sz w:val="24"/>
                <w:szCs w:val="24"/>
              </w:rPr>
            </w:pPr>
            <w:r w:rsidRPr="004F6178">
              <w:rPr>
                <w:b w:val="0"/>
                <w:color w:val="auto"/>
                <w:sz w:val="24"/>
                <w:szCs w:val="24"/>
              </w:rPr>
              <w:t>Notify keyworker and /or Woodland View Hospital Pharmacy if there are any concerns the patient e.g. concordance.</w:t>
            </w:r>
          </w:p>
        </w:tc>
      </w:tr>
      <w:tr w:rsidR="0014428D" w:rsidRPr="004F6178" w14:paraId="3A6E4F82"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76470395" w14:textId="77777777" w:rsidR="0014428D" w:rsidRPr="00A54869" w:rsidRDefault="0014428D" w:rsidP="000D38A9">
            <w:pPr>
              <w:pStyle w:val="TableParagraph"/>
              <w:spacing w:before="2" w:line="272" w:lineRule="exact"/>
              <w:rPr>
                <w:b w:val="0"/>
                <w:color w:val="auto"/>
                <w:w w:val="90"/>
                <w:sz w:val="24"/>
                <w:szCs w:val="24"/>
              </w:rPr>
            </w:pP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1D6157B4" w14:textId="77777777" w:rsidR="0014428D" w:rsidRPr="004F6178" w:rsidRDefault="0014428D" w:rsidP="00EF0A54">
            <w:pPr>
              <w:pStyle w:val="TableParagraph"/>
              <w:spacing w:before="3" w:line="272" w:lineRule="exact"/>
              <w:rPr>
                <w:b w:val="0"/>
                <w:color w:val="auto"/>
                <w:sz w:val="24"/>
                <w:szCs w:val="24"/>
              </w:rPr>
            </w:pPr>
          </w:p>
        </w:tc>
      </w:tr>
      <w:tr w:rsidR="0014428D" w:rsidRPr="004F6178" w14:paraId="16DC079F"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34ED1421" w14:textId="77777777" w:rsidR="0014428D" w:rsidRPr="00A54869" w:rsidRDefault="00214181" w:rsidP="000D38A9">
            <w:pPr>
              <w:pStyle w:val="TableParagraph"/>
              <w:spacing w:before="2" w:line="272" w:lineRule="exact"/>
              <w:rPr>
                <w:b w:val="0"/>
                <w:color w:val="auto"/>
                <w:w w:val="90"/>
                <w:sz w:val="24"/>
                <w:szCs w:val="24"/>
              </w:rPr>
            </w:pPr>
            <w:r w:rsidRPr="00A54869">
              <w:rPr>
                <w:b w:val="0"/>
                <w:color w:val="auto"/>
                <w:w w:val="90"/>
                <w:sz w:val="24"/>
                <w:szCs w:val="24"/>
              </w:rPr>
              <w:t>7.4</w:t>
            </w: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062A1108" w14:textId="7A5F7466" w:rsidR="0014428D" w:rsidRPr="004F6178" w:rsidRDefault="00214181" w:rsidP="00EF0A54">
            <w:pPr>
              <w:pStyle w:val="TableParagraph"/>
              <w:spacing w:before="3" w:line="272" w:lineRule="exact"/>
              <w:rPr>
                <w:b w:val="0"/>
                <w:color w:val="auto"/>
                <w:sz w:val="24"/>
                <w:szCs w:val="24"/>
              </w:rPr>
            </w:pPr>
            <w:r w:rsidRPr="004F6178">
              <w:rPr>
                <w:b w:val="0"/>
                <w:color w:val="auto"/>
                <w:sz w:val="24"/>
                <w:szCs w:val="24"/>
              </w:rPr>
              <w:t xml:space="preserve">Advise patients to contact GP if signs of infection are </w:t>
            </w:r>
            <w:r w:rsidR="00301FEC" w:rsidRPr="004F6178">
              <w:rPr>
                <w:b w:val="0"/>
                <w:color w:val="auto"/>
                <w:sz w:val="24"/>
                <w:szCs w:val="24"/>
              </w:rPr>
              <w:t>reported directly or indirectly</w:t>
            </w:r>
            <w:r w:rsidR="00EE5197">
              <w:rPr>
                <w:b w:val="0"/>
                <w:color w:val="auto"/>
                <w:sz w:val="24"/>
                <w:szCs w:val="24"/>
              </w:rPr>
              <w:t xml:space="preserve"> (</w:t>
            </w:r>
            <w:r w:rsidRPr="004F6178">
              <w:rPr>
                <w:b w:val="0"/>
                <w:color w:val="auto"/>
                <w:sz w:val="24"/>
                <w:szCs w:val="24"/>
              </w:rPr>
              <w:t>e.g. through requests for OTC medication).</w:t>
            </w:r>
          </w:p>
        </w:tc>
      </w:tr>
      <w:tr w:rsidR="00301FEC" w:rsidRPr="004F6178" w14:paraId="4396FCAE"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121D1C95" w14:textId="77777777" w:rsidR="00301FEC" w:rsidRPr="00A54869" w:rsidRDefault="00301FEC" w:rsidP="000D38A9">
            <w:pPr>
              <w:pStyle w:val="TableParagraph"/>
              <w:spacing w:before="2" w:line="272" w:lineRule="exact"/>
              <w:rPr>
                <w:b w:val="0"/>
                <w:color w:val="auto"/>
                <w:w w:val="90"/>
                <w:sz w:val="24"/>
                <w:szCs w:val="24"/>
              </w:rPr>
            </w:pP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01DE2DFD" w14:textId="77777777" w:rsidR="00301FEC" w:rsidRPr="004F6178" w:rsidRDefault="00301FEC" w:rsidP="00EF0A54">
            <w:pPr>
              <w:pStyle w:val="TableParagraph"/>
              <w:spacing w:before="3" w:line="272" w:lineRule="exact"/>
              <w:rPr>
                <w:b w:val="0"/>
                <w:color w:val="auto"/>
                <w:sz w:val="24"/>
                <w:szCs w:val="24"/>
              </w:rPr>
            </w:pPr>
          </w:p>
        </w:tc>
      </w:tr>
      <w:tr w:rsidR="00301FEC" w:rsidRPr="004F6178" w14:paraId="68B32CDC"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12687AC7" w14:textId="77777777" w:rsidR="00301FEC" w:rsidRPr="00A54869" w:rsidRDefault="00301FEC" w:rsidP="000D38A9">
            <w:pPr>
              <w:pStyle w:val="TableParagraph"/>
              <w:spacing w:before="2" w:line="272" w:lineRule="exact"/>
              <w:rPr>
                <w:b w:val="0"/>
                <w:color w:val="auto"/>
                <w:w w:val="90"/>
                <w:sz w:val="24"/>
                <w:szCs w:val="24"/>
              </w:rPr>
            </w:pPr>
            <w:r w:rsidRPr="00A54869">
              <w:rPr>
                <w:b w:val="0"/>
                <w:color w:val="auto"/>
                <w:w w:val="90"/>
                <w:sz w:val="24"/>
                <w:szCs w:val="24"/>
              </w:rPr>
              <w:t>7.5</w:t>
            </w: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4D3AED6C" w14:textId="77777777" w:rsidR="00301FEC" w:rsidRPr="004F6178" w:rsidRDefault="00301FEC" w:rsidP="00D04873">
            <w:pPr>
              <w:rPr>
                <w:b w:val="0"/>
                <w:color w:val="auto"/>
                <w:sz w:val="24"/>
                <w:szCs w:val="24"/>
              </w:rPr>
            </w:pPr>
            <w:r w:rsidRPr="004F6178">
              <w:rPr>
                <w:b w:val="0"/>
                <w:color w:val="auto"/>
                <w:sz w:val="24"/>
                <w:szCs w:val="24"/>
              </w:rPr>
              <w:t>Advise Woodland View Hospital Pharmacy if patient does not collect supplies w</w:t>
            </w:r>
            <w:r w:rsidR="00D04873" w:rsidRPr="004F6178">
              <w:rPr>
                <w:b w:val="0"/>
                <w:color w:val="auto"/>
                <w:sz w:val="24"/>
                <w:szCs w:val="24"/>
              </w:rPr>
              <w:t>ithin 24 hours of expected time on 01294 322378 or 01294 322379.</w:t>
            </w:r>
          </w:p>
        </w:tc>
      </w:tr>
      <w:tr w:rsidR="00301FEC" w:rsidRPr="004F6178" w14:paraId="28E1DB2C"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3CCCF1F4" w14:textId="77777777" w:rsidR="00301FEC" w:rsidRPr="00A54869" w:rsidRDefault="00301FEC" w:rsidP="000D38A9">
            <w:pPr>
              <w:pStyle w:val="TableParagraph"/>
              <w:spacing w:before="2" w:line="272" w:lineRule="exact"/>
              <w:rPr>
                <w:b w:val="0"/>
                <w:color w:val="auto"/>
                <w:w w:val="90"/>
                <w:sz w:val="24"/>
                <w:szCs w:val="24"/>
              </w:rPr>
            </w:pP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1D6AE50D" w14:textId="77777777" w:rsidR="00301FEC" w:rsidRPr="004F6178" w:rsidRDefault="00301FEC" w:rsidP="00EF0A54">
            <w:pPr>
              <w:pStyle w:val="TableParagraph"/>
              <w:spacing w:before="3" w:line="272" w:lineRule="exact"/>
              <w:rPr>
                <w:b w:val="0"/>
                <w:color w:val="auto"/>
                <w:sz w:val="24"/>
                <w:szCs w:val="24"/>
              </w:rPr>
            </w:pPr>
          </w:p>
        </w:tc>
      </w:tr>
      <w:tr w:rsidR="00301FEC" w:rsidRPr="004F6178" w14:paraId="048BE27F"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7BA1EA57" w14:textId="77777777" w:rsidR="00301FEC" w:rsidRPr="00A54869" w:rsidRDefault="00301FEC" w:rsidP="000D38A9">
            <w:pPr>
              <w:pStyle w:val="TableParagraph"/>
              <w:spacing w:before="2" w:line="272" w:lineRule="exact"/>
              <w:rPr>
                <w:b w:val="0"/>
                <w:color w:val="auto"/>
                <w:w w:val="90"/>
                <w:sz w:val="24"/>
                <w:szCs w:val="24"/>
              </w:rPr>
            </w:pPr>
            <w:r w:rsidRPr="00A54869">
              <w:rPr>
                <w:b w:val="0"/>
                <w:color w:val="auto"/>
                <w:w w:val="90"/>
                <w:sz w:val="24"/>
                <w:szCs w:val="24"/>
              </w:rPr>
              <w:t>7.6</w:t>
            </w: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0DA81720" w14:textId="77777777" w:rsidR="00301FEC" w:rsidRPr="004F6178" w:rsidRDefault="00301FEC" w:rsidP="00EF0A54">
            <w:pPr>
              <w:pStyle w:val="TableParagraph"/>
              <w:spacing w:before="3" w:line="272" w:lineRule="exact"/>
              <w:rPr>
                <w:b w:val="0"/>
                <w:color w:val="auto"/>
                <w:sz w:val="24"/>
                <w:szCs w:val="24"/>
              </w:rPr>
            </w:pPr>
            <w:r w:rsidRPr="004F6178">
              <w:rPr>
                <w:b w:val="0"/>
                <w:color w:val="auto"/>
                <w:sz w:val="24"/>
                <w:szCs w:val="24"/>
              </w:rPr>
              <w:t>Attendance at training associated with the scheme.</w:t>
            </w:r>
          </w:p>
        </w:tc>
      </w:tr>
      <w:tr w:rsidR="00301FEC" w:rsidRPr="004F6178" w14:paraId="1C1DE4D2"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057CDAA3" w14:textId="77777777" w:rsidR="00301FEC" w:rsidRPr="00A54869" w:rsidRDefault="00301FEC" w:rsidP="000D38A9">
            <w:pPr>
              <w:pStyle w:val="TableParagraph"/>
              <w:spacing w:before="2" w:line="272" w:lineRule="exact"/>
              <w:rPr>
                <w:b w:val="0"/>
                <w:color w:val="auto"/>
                <w:w w:val="90"/>
                <w:sz w:val="24"/>
                <w:szCs w:val="24"/>
              </w:rPr>
            </w:pP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FFFFFF" w:themeFill="background1"/>
          </w:tcPr>
          <w:p w14:paraId="21DC510B" w14:textId="77777777" w:rsidR="00301FEC" w:rsidRPr="004F6178" w:rsidRDefault="00301FEC" w:rsidP="00EF0A54">
            <w:pPr>
              <w:pStyle w:val="TableParagraph"/>
              <w:spacing w:before="3" w:line="272" w:lineRule="exact"/>
              <w:rPr>
                <w:b w:val="0"/>
                <w:color w:val="auto"/>
                <w:sz w:val="24"/>
                <w:szCs w:val="24"/>
              </w:rPr>
            </w:pPr>
          </w:p>
        </w:tc>
      </w:tr>
      <w:tr w:rsidR="00301FEC" w:rsidRPr="004F6178" w14:paraId="1F468616" w14:textId="77777777" w:rsidTr="0067356B">
        <w:trPr>
          <w:cnfStyle w:val="010000000000" w:firstRow="0" w:lastRow="1"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10" w:type="dxa"/>
            <w:shd w:val="clear" w:color="auto" w:fill="auto"/>
          </w:tcPr>
          <w:p w14:paraId="41E00D41" w14:textId="77777777" w:rsidR="00301FEC" w:rsidRPr="00A54869" w:rsidRDefault="00301FEC" w:rsidP="000D38A9">
            <w:pPr>
              <w:pStyle w:val="TableParagraph"/>
              <w:spacing w:before="2" w:line="272" w:lineRule="exact"/>
              <w:rPr>
                <w:b w:val="0"/>
                <w:color w:val="auto"/>
                <w:w w:val="90"/>
                <w:sz w:val="24"/>
                <w:szCs w:val="24"/>
              </w:rPr>
            </w:pPr>
            <w:r w:rsidRPr="00A54869">
              <w:rPr>
                <w:b w:val="0"/>
                <w:color w:val="auto"/>
                <w:w w:val="90"/>
                <w:sz w:val="24"/>
                <w:szCs w:val="24"/>
              </w:rPr>
              <w:t>7.7</w:t>
            </w:r>
          </w:p>
        </w:tc>
        <w:tc>
          <w:tcPr>
            <w:cnfStyle w:val="000100000000" w:firstRow="0" w:lastRow="0" w:firstColumn="0" w:lastColumn="1" w:oddVBand="0" w:evenVBand="0" w:oddHBand="0" w:evenHBand="0" w:firstRowFirstColumn="0" w:firstRowLastColumn="0" w:lastRowFirstColumn="0" w:lastRowLastColumn="0"/>
            <w:tcW w:w="8971" w:type="dxa"/>
            <w:gridSpan w:val="2"/>
            <w:shd w:val="clear" w:color="auto" w:fill="auto"/>
          </w:tcPr>
          <w:p w14:paraId="0983CA50" w14:textId="77777777" w:rsidR="00301FEC" w:rsidRDefault="00301FEC" w:rsidP="00EF0A54">
            <w:pPr>
              <w:pStyle w:val="TableParagraph"/>
              <w:spacing w:before="3" w:line="272" w:lineRule="exact"/>
              <w:rPr>
                <w:b w:val="0"/>
                <w:color w:val="auto"/>
                <w:sz w:val="24"/>
                <w:szCs w:val="24"/>
              </w:rPr>
            </w:pPr>
            <w:r w:rsidRPr="004F6178">
              <w:rPr>
                <w:b w:val="0"/>
                <w:color w:val="auto"/>
                <w:sz w:val="24"/>
                <w:szCs w:val="24"/>
              </w:rPr>
              <w:t xml:space="preserve">Audit of community pharmacy records periodically as advised by NHS Ayrshire &amp; </w:t>
            </w:r>
            <w:r w:rsidRPr="004F6178">
              <w:rPr>
                <w:b w:val="0"/>
                <w:color w:val="auto"/>
                <w:sz w:val="24"/>
                <w:szCs w:val="24"/>
              </w:rPr>
              <w:lastRenderedPageBreak/>
              <w:t>Arran.</w:t>
            </w:r>
          </w:p>
          <w:p w14:paraId="4B693C99" w14:textId="77777777" w:rsidR="00EA39B7" w:rsidRPr="004F6178" w:rsidRDefault="00EA39B7" w:rsidP="00EF0A54">
            <w:pPr>
              <w:pStyle w:val="TableParagraph"/>
              <w:spacing w:before="3" w:line="272" w:lineRule="exact"/>
              <w:rPr>
                <w:b w:val="0"/>
                <w:color w:val="auto"/>
                <w:sz w:val="24"/>
                <w:szCs w:val="24"/>
              </w:rPr>
            </w:pPr>
          </w:p>
        </w:tc>
      </w:tr>
    </w:tbl>
    <w:tbl>
      <w:tblPr>
        <w:tblpPr w:leftFromText="180" w:rightFromText="180" w:vertAnchor="text" w:tblpY="1"/>
        <w:tblOverlap w:val="never"/>
        <w:tblW w:w="0" w:type="auto"/>
        <w:tblBorders>
          <w:top w:val="single" w:sz="8" w:space="0" w:color="4BACC6"/>
          <w:bottom w:val="single" w:sz="8" w:space="0" w:color="4BACC6"/>
        </w:tblBorders>
        <w:tblLook w:val="04A0" w:firstRow="1" w:lastRow="0" w:firstColumn="1" w:lastColumn="0" w:noHBand="0" w:noVBand="1"/>
      </w:tblPr>
      <w:tblGrid>
        <w:gridCol w:w="851"/>
        <w:gridCol w:w="8930"/>
      </w:tblGrid>
      <w:tr w:rsidR="0004796C" w:rsidRPr="00966480" w14:paraId="3D255BCA" w14:textId="77777777" w:rsidTr="0067356B">
        <w:tc>
          <w:tcPr>
            <w:tcW w:w="9781" w:type="dxa"/>
            <w:gridSpan w:val="2"/>
            <w:tcBorders>
              <w:top w:val="nil"/>
              <w:left w:val="nil"/>
              <w:bottom w:val="nil"/>
            </w:tcBorders>
            <w:shd w:val="clear" w:color="auto" w:fill="00B050"/>
          </w:tcPr>
          <w:p w14:paraId="47C3C9E6" w14:textId="77777777" w:rsidR="0004796C" w:rsidRPr="0067356B" w:rsidRDefault="0004796C" w:rsidP="0004796C">
            <w:pPr>
              <w:rPr>
                <w:b/>
                <w:sz w:val="24"/>
                <w:szCs w:val="24"/>
              </w:rPr>
            </w:pPr>
          </w:p>
        </w:tc>
      </w:tr>
      <w:tr w:rsidR="0004796C" w:rsidRPr="00966480" w14:paraId="65EF0CB8" w14:textId="77777777" w:rsidTr="0067356B">
        <w:tc>
          <w:tcPr>
            <w:tcW w:w="851" w:type="dxa"/>
            <w:tcBorders>
              <w:top w:val="nil"/>
              <w:left w:val="nil"/>
              <w:bottom w:val="nil"/>
              <w:right w:val="nil"/>
            </w:tcBorders>
            <w:shd w:val="clear" w:color="auto" w:fill="auto"/>
          </w:tcPr>
          <w:p w14:paraId="5D3F290D" w14:textId="1A6052FA" w:rsidR="0004796C" w:rsidRPr="0067356B" w:rsidRDefault="0004796C" w:rsidP="0004796C">
            <w:pPr>
              <w:rPr>
                <w:b/>
                <w:bCs/>
                <w:caps/>
                <w:sz w:val="24"/>
                <w:szCs w:val="24"/>
              </w:rPr>
            </w:pPr>
            <w:r w:rsidRPr="0067356B">
              <w:rPr>
                <w:b/>
                <w:bCs/>
                <w:caps/>
                <w:sz w:val="24"/>
                <w:szCs w:val="24"/>
              </w:rPr>
              <w:t>8.</w:t>
            </w:r>
          </w:p>
        </w:tc>
        <w:tc>
          <w:tcPr>
            <w:tcW w:w="8930" w:type="dxa"/>
            <w:tcBorders>
              <w:top w:val="nil"/>
              <w:left w:val="nil"/>
              <w:bottom w:val="nil"/>
              <w:right w:val="nil"/>
            </w:tcBorders>
            <w:shd w:val="clear" w:color="auto" w:fill="auto"/>
          </w:tcPr>
          <w:p w14:paraId="5B16BB4D" w14:textId="77777777" w:rsidR="0004796C" w:rsidRPr="0067356B" w:rsidRDefault="0004796C" w:rsidP="0004796C">
            <w:pPr>
              <w:rPr>
                <w:b/>
                <w:sz w:val="24"/>
                <w:szCs w:val="24"/>
              </w:rPr>
            </w:pPr>
            <w:r w:rsidRPr="0067356B">
              <w:rPr>
                <w:b/>
                <w:sz w:val="24"/>
                <w:szCs w:val="24"/>
              </w:rPr>
              <w:t>Health and Social Care Staffing Act</w:t>
            </w:r>
          </w:p>
          <w:p w14:paraId="121C622D" w14:textId="77777777" w:rsidR="0004796C" w:rsidRPr="0067356B" w:rsidRDefault="0004796C" w:rsidP="0004796C">
            <w:pPr>
              <w:rPr>
                <w:b/>
                <w:sz w:val="24"/>
                <w:szCs w:val="24"/>
              </w:rPr>
            </w:pPr>
          </w:p>
        </w:tc>
      </w:tr>
      <w:tr w:rsidR="0004796C" w:rsidRPr="00611AFB" w14:paraId="675EA1B4" w14:textId="77777777" w:rsidTr="0067356B">
        <w:tc>
          <w:tcPr>
            <w:tcW w:w="851" w:type="dxa"/>
            <w:tcBorders>
              <w:top w:val="nil"/>
              <w:left w:val="nil"/>
              <w:bottom w:val="nil"/>
              <w:right w:val="nil"/>
            </w:tcBorders>
            <w:shd w:val="clear" w:color="auto" w:fill="auto"/>
          </w:tcPr>
          <w:p w14:paraId="1EC7EDC6" w14:textId="6EDBC7AA" w:rsidR="0004796C" w:rsidRPr="0067356B" w:rsidRDefault="0004796C" w:rsidP="0004796C">
            <w:pPr>
              <w:rPr>
                <w:bCs/>
                <w:caps/>
                <w:sz w:val="24"/>
                <w:szCs w:val="24"/>
              </w:rPr>
            </w:pPr>
            <w:r w:rsidRPr="0067356B">
              <w:rPr>
                <w:bCs/>
                <w:caps/>
                <w:sz w:val="24"/>
                <w:szCs w:val="24"/>
              </w:rPr>
              <w:t>8.1</w:t>
            </w:r>
          </w:p>
        </w:tc>
        <w:tc>
          <w:tcPr>
            <w:tcW w:w="8930" w:type="dxa"/>
            <w:tcBorders>
              <w:top w:val="nil"/>
              <w:left w:val="nil"/>
              <w:bottom w:val="nil"/>
              <w:right w:val="nil"/>
            </w:tcBorders>
            <w:shd w:val="clear" w:color="auto" w:fill="auto"/>
          </w:tcPr>
          <w:p w14:paraId="22DF6A15" w14:textId="333186D1" w:rsidR="0004796C" w:rsidRPr="0067356B" w:rsidRDefault="0004796C" w:rsidP="006D1B99">
            <w:pPr>
              <w:tabs>
                <w:tab w:val="left" w:pos="900"/>
              </w:tabs>
              <w:spacing w:line="228" w:lineRule="auto"/>
              <w:ind w:right="120"/>
              <w:rPr>
                <w:sz w:val="24"/>
                <w:szCs w:val="24"/>
              </w:rPr>
            </w:pPr>
            <w:r w:rsidRPr="0067356B">
              <w:rPr>
                <w:sz w:val="24"/>
                <w:szCs w:val="24"/>
              </w:rPr>
              <w:t>The Health and Care (Staffing) (Scotland) Act 2019 (“the Act”) places requirements on the Health Board stating that:</w:t>
            </w:r>
            <w:r w:rsidR="006D1B99">
              <w:rPr>
                <w:sz w:val="24"/>
                <w:szCs w:val="24"/>
              </w:rPr>
              <w:t xml:space="preserve">  </w:t>
            </w:r>
            <w:r w:rsidRPr="0067356B">
              <w:rPr>
                <w:sz w:val="24"/>
                <w:szCs w:val="24"/>
              </w:rPr>
              <w:t>“In planning and securing the provision of health care from another person under a</w:t>
            </w:r>
            <w:r w:rsidR="002D7DDD">
              <w:rPr>
                <w:sz w:val="24"/>
                <w:szCs w:val="24"/>
              </w:rPr>
              <w:t xml:space="preserve">n </w:t>
            </w:r>
            <w:r w:rsidRPr="0067356B">
              <w:rPr>
                <w:sz w:val="24"/>
                <w:szCs w:val="24"/>
              </w:rPr>
              <w:t>contract agreement must have regard to</w:t>
            </w:r>
            <w:r w:rsidR="006D1B99">
              <w:rPr>
                <w:sz w:val="24"/>
                <w:szCs w:val="24"/>
              </w:rPr>
              <w:t xml:space="preserve"> t</w:t>
            </w:r>
            <w:r w:rsidRPr="0067356B">
              <w:rPr>
                <w:sz w:val="24"/>
                <w:szCs w:val="24"/>
              </w:rPr>
              <w:t>he guiding principles for health and care staffing, and</w:t>
            </w:r>
            <w:r w:rsidR="006D1B99">
              <w:rPr>
                <w:sz w:val="24"/>
                <w:szCs w:val="24"/>
              </w:rPr>
              <w:t xml:space="preserve"> t</w:t>
            </w:r>
            <w:r w:rsidRPr="0067356B">
              <w:rPr>
                <w:sz w:val="24"/>
                <w:szCs w:val="24"/>
              </w:rPr>
              <w:t>he need for the person from whom the provision of health care is to be secured to have appropriate staffing arrangements in place”</w:t>
            </w:r>
          </w:p>
          <w:p w14:paraId="498DFE39" w14:textId="77777777" w:rsidR="0067356B" w:rsidRPr="0067356B" w:rsidRDefault="0067356B" w:rsidP="0004796C">
            <w:pPr>
              <w:tabs>
                <w:tab w:val="left" w:pos="900"/>
              </w:tabs>
              <w:spacing w:line="228" w:lineRule="auto"/>
              <w:ind w:left="669" w:right="120" w:hanging="669"/>
              <w:rPr>
                <w:sz w:val="24"/>
                <w:szCs w:val="24"/>
              </w:rPr>
            </w:pPr>
          </w:p>
        </w:tc>
      </w:tr>
      <w:tr w:rsidR="0004796C" w14:paraId="549041AE" w14:textId="77777777" w:rsidTr="0067356B">
        <w:tc>
          <w:tcPr>
            <w:tcW w:w="851" w:type="dxa"/>
            <w:tcBorders>
              <w:top w:val="nil"/>
              <w:left w:val="nil"/>
              <w:bottom w:val="nil"/>
              <w:right w:val="nil"/>
            </w:tcBorders>
            <w:shd w:val="clear" w:color="auto" w:fill="auto"/>
          </w:tcPr>
          <w:p w14:paraId="346E6942" w14:textId="6EB69B7F" w:rsidR="0004796C" w:rsidRPr="0067356B" w:rsidRDefault="0004796C" w:rsidP="0004796C">
            <w:pPr>
              <w:rPr>
                <w:bCs/>
                <w:caps/>
                <w:sz w:val="24"/>
                <w:szCs w:val="24"/>
              </w:rPr>
            </w:pPr>
            <w:r w:rsidRPr="0067356B">
              <w:rPr>
                <w:bCs/>
                <w:caps/>
                <w:sz w:val="24"/>
                <w:szCs w:val="24"/>
              </w:rPr>
              <w:t>8.2</w:t>
            </w:r>
          </w:p>
        </w:tc>
        <w:tc>
          <w:tcPr>
            <w:tcW w:w="8930" w:type="dxa"/>
            <w:tcBorders>
              <w:top w:val="nil"/>
              <w:left w:val="nil"/>
              <w:bottom w:val="nil"/>
              <w:right w:val="nil"/>
            </w:tcBorders>
            <w:shd w:val="clear" w:color="auto" w:fill="auto"/>
          </w:tcPr>
          <w:p w14:paraId="0AC8CDEA" w14:textId="77777777" w:rsidR="0004796C" w:rsidRPr="0067356B" w:rsidRDefault="0004796C" w:rsidP="0067356B">
            <w:pPr>
              <w:tabs>
                <w:tab w:val="left" w:pos="900"/>
              </w:tabs>
              <w:spacing w:line="228" w:lineRule="auto"/>
              <w:ind w:right="120"/>
              <w:rPr>
                <w:sz w:val="24"/>
                <w:szCs w:val="24"/>
              </w:rPr>
            </w:pPr>
            <w:r w:rsidRPr="0067356B">
              <w:rPr>
                <w:sz w:val="24"/>
                <w:szCs w:val="24"/>
              </w:rPr>
              <w:t>The service provider will ensure that appropriate staffing arrangements are in place for the operation of this service.</w:t>
            </w:r>
          </w:p>
        </w:tc>
      </w:tr>
      <w:tr w:rsidR="0004796C" w:rsidRPr="00966480" w14:paraId="62ECDA60" w14:textId="77777777" w:rsidTr="0067356B">
        <w:tc>
          <w:tcPr>
            <w:tcW w:w="851" w:type="dxa"/>
            <w:tcBorders>
              <w:top w:val="nil"/>
              <w:left w:val="nil"/>
              <w:right w:val="nil"/>
            </w:tcBorders>
            <w:shd w:val="clear" w:color="auto" w:fill="00B050"/>
          </w:tcPr>
          <w:p w14:paraId="3D34887A" w14:textId="77777777" w:rsidR="0004796C" w:rsidRPr="0067356B" w:rsidRDefault="0004796C" w:rsidP="0004796C">
            <w:pPr>
              <w:rPr>
                <w:b/>
                <w:bCs/>
                <w:caps/>
                <w:sz w:val="24"/>
                <w:szCs w:val="24"/>
              </w:rPr>
            </w:pPr>
          </w:p>
        </w:tc>
        <w:tc>
          <w:tcPr>
            <w:tcW w:w="8930" w:type="dxa"/>
            <w:tcBorders>
              <w:top w:val="nil"/>
              <w:left w:val="nil"/>
              <w:right w:val="nil"/>
            </w:tcBorders>
            <w:shd w:val="clear" w:color="auto" w:fill="00B050"/>
          </w:tcPr>
          <w:p w14:paraId="2364891D" w14:textId="77777777" w:rsidR="0004796C" w:rsidRPr="0067356B" w:rsidRDefault="0004796C" w:rsidP="0004796C">
            <w:pPr>
              <w:rPr>
                <w:b/>
                <w:sz w:val="24"/>
                <w:szCs w:val="24"/>
              </w:rPr>
            </w:pPr>
          </w:p>
        </w:tc>
      </w:tr>
      <w:tr w:rsidR="0004796C" w:rsidRPr="00966480" w14:paraId="4DD3D201" w14:textId="77777777" w:rsidTr="0067356B">
        <w:tc>
          <w:tcPr>
            <w:tcW w:w="851" w:type="dxa"/>
            <w:tcBorders>
              <w:top w:val="nil"/>
              <w:left w:val="nil"/>
              <w:right w:val="nil"/>
            </w:tcBorders>
            <w:shd w:val="clear" w:color="auto" w:fill="FFFFFF" w:themeFill="background1"/>
          </w:tcPr>
          <w:p w14:paraId="33828199" w14:textId="19C4216E" w:rsidR="0004796C" w:rsidRPr="0067356B" w:rsidRDefault="0004796C" w:rsidP="0004796C">
            <w:pPr>
              <w:rPr>
                <w:b/>
                <w:bCs/>
                <w:caps/>
                <w:sz w:val="24"/>
                <w:szCs w:val="24"/>
              </w:rPr>
            </w:pPr>
            <w:r w:rsidRPr="0067356B">
              <w:rPr>
                <w:b/>
                <w:bCs/>
                <w:caps/>
                <w:sz w:val="24"/>
                <w:szCs w:val="24"/>
              </w:rPr>
              <w:t>9.</w:t>
            </w:r>
          </w:p>
        </w:tc>
        <w:tc>
          <w:tcPr>
            <w:tcW w:w="8930" w:type="dxa"/>
            <w:tcBorders>
              <w:top w:val="nil"/>
              <w:left w:val="nil"/>
              <w:right w:val="nil"/>
            </w:tcBorders>
            <w:shd w:val="clear" w:color="auto" w:fill="FFFFFF" w:themeFill="background1"/>
          </w:tcPr>
          <w:p w14:paraId="30B29390" w14:textId="77777777" w:rsidR="0004796C" w:rsidRPr="0067356B" w:rsidRDefault="0004796C" w:rsidP="0004796C">
            <w:pPr>
              <w:rPr>
                <w:b/>
                <w:sz w:val="24"/>
                <w:szCs w:val="24"/>
              </w:rPr>
            </w:pPr>
            <w:r w:rsidRPr="0067356B">
              <w:rPr>
                <w:b/>
                <w:sz w:val="24"/>
                <w:szCs w:val="24"/>
              </w:rPr>
              <w:t>Termination</w:t>
            </w:r>
          </w:p>
        </w:tc>
      </w:tr>
      <w:tr w:rsidR="0004796C" w14:paraId="5276B4D8" w14:textId="77777777" w:rsidTr="0067356B">
        <w:tc>
          <w:tcPr>
            <w:tcW w:w="851" w:type="dxa"/>
            <w:tcBorders>
              <w:top w:val="nil"/>
              <w:left w:val="nil"/>
              <w:right w:val="nil"/>
            </w:tcBorders>
            <w:shd w:val="clear" w:color="auto" w:fill="FFFFFF" w:themeFill="background1"/>
          </w:tcPr>
          <w:p w14:paraId="522C5045" w14:textId="77777777" w:rsidR="0004796C" w:rsidRPr="0067356B" w:rsidRDefault="0004796C" w:rsidP="0004796C">
            <w:pPr>
              <w:rPr>
                <w:b/>
                <w:bCs/>
                <w:caps/>
                <w:sz w:val="24"/>
                <w:szCs w:val="24"/>
              </w:rPr>
            </w:pPr>
          </w:p>
        </w:tc>
        <w:tc>
          <w:tcPr>
            <w:tcW w:w="8930" w:type="dxa"/>
            <w:tcBorders>
              <w:top w:val="nil"/>
              <w:left w:val="nil"/>
              <w:right w:val="nil"/>
            </w:tcBorders>
            <w:shd w:val="clear" w:color="auto" w:fill="FFFFFF" w:themeFill="background1"/>
          </w:tcPr>
          <w:p w14:paraId="09105417" w14:textId="77777777" w:rsidR="0004796C" w:rsidRPr="0067356B" w:rsidRDefault="0004796C" w:rsidP="0004796C">
            <w:pPr>
              <w:rPr>
                <w:b/>
                <w:sz w:val="24"/>
                <w:szCs w:val="24"/>
              </w:rPr>
            </w:pPr>
          </w:p>
        </w:tc>
      </w:tr>
      <w:tr w:rsidR="0004796C" w14:paraId="028E0292" w14:textId="77777777" w:rsidTr="0067356B">
        <w:tc>
          <w:tcPr>
            <w:tcW w:w="851" w:type="dxa"/>
            <w:tcBorders>
              <w:top w:val="nil"/>
              <w:left w:val="nil"/>
              <w:right w:val="nil"/>
            </w:tcBorders>
            <w:shd w:val="clear" w:color="auto" w:fill="FFFFFF" w:themeFill="background1"/>
          </w:tcPr>
          <w:p w14:paraId="2F04AF0B" w14:textId="73BB6BF0" w:rsidR="0004796C" w:rsidRPr="0067356B" w:rsidRDefault="0004796C" w:rsidP="0004796C">
            <w:pPr>
              <w:rPr>
                <w:bCs/>
                <w:caps/>
                <w:sz w:val="24"/>
                <w:szCs w:val="24"/>
              </w:rPr>
            </w:pPr>
            <w:r w:rsidRPr="0067356B">
              <w:rPr>
                <w:bCs/>
                <w:caps/>
                <w:sz w:val="24"/>
                <w:szCs w:val="24"/>
              </w:rPr>
              <w:t>9.1</w:t>
            </w:r>
          </w:p>
        </w:tc>
        <w:tc>
          <w:tcPr>
            <w:tcW w:w="8930" w:type="dxa"/>
            <w:tcBorders>
              <w:top w:val="nil"/>
              <w:left w:val="nil"/>
              <w:right w:val="nil"/>
            </w:tcBorders>
            <w:shd w:val="clear" w:color="auto" w:fill="FFFFFF" w:themeFill="background1"/>
          </w:tcPr>
          <w:p w14:paraId="61BBF40A" w14:textId="77777777" w:rsidR="0004796C" w:rsidRPr="0067356B" w:rsidRDefault="0004796C" w:rsidP="0004796C">
            <w:pPr>
              <w:rPr>
                <w:b/>
                <w:sz w:val="24"/>
                <w:szCs w:val="24"/>
              </w:rPr>
            </w:pPr>
            <w:r w:rsidRPr="0067356B">
              <w:rPr>
                <w:sz w:val="24"/>
                <w:szCs w:val="24"/>
              </w:rPr>
              <w:t>The provision of this service can be terminated by either party by providing THREE month’s written notice</w:t>
            </w:r>
          </w:p>
        </w:tc>
      </w:tr>
      <w:tr w:rsidR="0004796C" w14:paraId="47FA1BC1" w14:textId="77777777" w:rsidTr="0067356B">
        <w:tc>
          <w:tcPr>
            <w:tcW w:w="851" w:type="dxa"/>
            <w:tcBorders>
              <w:top w:val="nil"/>
              <w:left w:val="nil"/>
              <w:right w:val="nil"/>
            </w:tcBorders>
            <w:shd w:val="clear" w:color="auto" w:fill="FFFFFF" w:themeFill="background1"/>
          </w:tcPr>
          <w:p w14:paraId="1D0553D6" w14:textId="77777777" w:rsidR="0004796C" w:rsidRPr="0067356B" w:rsidRDefault="0004796C" w:rsidP="0004796C">
            <w:pPr>
              <w:rPr>
                <w:bCs/>
                <w:caps/>
                <w:sz w:val="24"/>
                <w:szCs w:val="24"/>
              </w:rPr>
            </w:pPr>
          </w:p>
        </w:tc>
        <w:tc>
          <w:tcPr>
            <w:tcW w:w="8930" w:type="dxa"/>
            <w:tcBorders>
              <w:top w:val="nil"/>
              <w:left w:val="nil"/>
              <w:right w:val="nil"/>
            </w:tcBorders>
            <w:shd w:val="clear" w:color="auto" w:fill="FFFFFF" w:themeFill="background1"/>
          </w:tcPr>
          <w:p w14:paraId="706E0671" w14:textId="77777777" w:rsidR="0004796C" w:rsidRPr="0067356B" w:rsidRDefault="0004796C" w:rsidP="0004796C">
            <w:pPr>
              <w:rPr>
                <w:sz w:val="24"/>
                <w:szCs w:val="24"/>
              </w:rPr>
            </w:pPr>
          </w:p>
        </w:tc>
      </w:tr>
      <w:tr w:rsidR="0004796C" w:rsidRPr="00966480" w14:paraId="79CDBBB4" w14:textId="77777777" w:rsidTr="0067356B">
        <w:tc>
          <w:tcPr>
            <w:tcW w:w="851" w:type="dxa"/>
            <w:tcBorders>
              <w:top w:val="nil"/>
              <w:left w:val="nil"/>
              <w:right w:val="nil"/>
            </w:tcBorders>
            <w:shd w:val="clear" w:color="auto" w:fill="00B050"/>
          </w:tcPr>
          <w:p w14:paraId="61079AF2" w14:textId="77777777" w:rsidR="0004796C" w:rsidRPr="0067356B" w:rsidRDefault="0004796C" w:rsidP="0004796C">
            <w:pPr>
              <w:rPr>
                <w:b/>
                <w:bCs/>
                <w:caps/>
                <w:sz w:val="24"/>
                <w:szCs w:val="24"/>
              </w:rPr>
            </w:pPr>
          </w:p>
        </w:tc>
        <w:tc>
          <w:tcPr>
            <w:tcW w:w="8930" w:type="dxa"/>
            <w:tcBorders>
              <w:top w:val="nil"/>
              <w:left w:val="nil"/>
              <w:right w:val="nil"/>
            </w:tcBorders>
            <w:shd w:val="clear" w:color="auto" w:fill="00B050"/>
          </w:tcPr>
          <w:p w14:paraId="7BD01BF7" w14:textId="77777777" w:rsidR="0004796C" w:rsidRPr="0067356B" w:rsidRDefault="0004796C" w:rsidP="0004796C">
            <w:pPr>
              <w:pStyle w:val="TableParagraph"/>
              <w:spacing w:before="3" w:line="272" w:lineRule="exact"/>
              <w:rPr>
                <w:b/>
                <w:sz w:val="24"/>
                <w:szCs w:val="24"/>
              </w:rPr>
            </w:pPr>
          </w:p>
        </w:tc>
      </w:tr>
    </w:tbl>
    <w:tbl>
      <w:tblPr>
        <w:tblStyle w:val="LightShading-Accent5"/>
        <w:tblW w:w="9781" w:type="dxa"/>
        <w:tblLayout w:type="fixed"/>
        <w:tblLook w:val="01E0" w:firstRow="1" w:lastRow="1" w:firstColumn="1" w:lastColumn="1" w:noHBand="0" w:noVBand="0"/>
      </w:tblPr>
      <w:tblGrid>
        <w:gridCol w:w="851"/>
        <w:gridCol w:w="8930"/>
      </w:tblGrid>
      <w:tr w:rsidR="00B343F2" w:rsidRPr="004F6178" w14:paraId="326A9FCE" w14:textId="77777777" w:rsidTr="0067356B">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0C16088C" w14:textId="504B5C5F" w:rsidR="00B343F2" w:rsidRPr="00A54869" w:rsidRDefault="0004796C" w:rsidP="00EA39B7">
            <w:pPr>
              <w:pStyle w:val="TableParagraph"/>
              <w:spacing w:before="2" w:line="272" w:lineRule="exact"/>
              <w:rPr>
                <w:color w:val="auto"/>
                <w:w w:val="90"/>
                <w:sz w:val="24"/>
                <w:szCs w:val="24"/>
              </w:rPr>
            </w:pPr>
            <w:r>
              <w:rPr>
                <w:color w:val="auto"/>
                <w:w w:val="90"/>
                <w:sz w:val="24"/>
                <w:szCs w:val="24"/>
              </w:rPr>
              <w:t>10</w:t>
            </w:r>
            <w:r w:rsidR="00EA39B7">
              <w:rPr>
                <w:color w:val="auto"/>
                <w:w w:val="90"/>
                <w:sz w:val="24"/>
                <w:szCs w:val="24"/>
              </w:rPr>
              <w:t>.</w:t>
            </w:r>
          </w:p>
        </w:tc>
        <w:tc>
          <w:tcPr>
            <w:cnfStyle w:val="000100000000" w:firstRow="0" w:lastRow="0" w:firstColumn="0" w:lastColumn="1" w:oddVBand="0" w:evenVBand="0" w:oddHBand="0" w:evenHBand="0" w:firstRowFirstColumn="0" w:firstRowLastColumn="0" w:lastRowFirstColumn="0" w:lastRowLastColumn="0"/>
            <w:tcW w:w="8930" w:type="dxa"/>
            <w:shd w:val="clear" w:color="auto" w:fill="auto"/>
          </w:tcPr>
          <w:p w14:paraId="02D7B192" w14:textId="77777777" w:rsidR="00B343F2" w:rsidRDefault="00B343F2" w:rsidP="00EF0A54">
            <w:pPr>
              <w:pStyle w:val="TableParagraph"/>
              <w:spacing w:before="3" w:line="272" w:lineRule="exact"/>
              <w:rPr>
                <w:color w:val="auto"/>
                <w:sz w:val="24"/>
                <w:szCs w:val="24"/>
              </w:rPr>
            </w:pPr>
            <w:r w:rsidRPr="004F6178">
              <w:rPr>
                <w:color w:val="auto"/>
                <w:sz w:val="24"/>
                <w:szCs w:val="24"/>
              </w:rPr>
              <w:t>Breach of Contract</w:t>
            </w:r>
          </w:p>
          <w:p w14:paraId="4452AAAE" w14:textId="77777777" w:rsidR="00EA39B7" w:rsidRPr="004F6178" w:rsidRDefault="00EA39B7" w:rsidP="00EF0A54">
            <w:pPr>
              <w:pStyle w:val="TableParagraph"/>
              <w:spacing w:before="3" w:line="272" w:lineRule="exact"/>
              <w:rPr>
                <w:color w:val="auto"/>
                <w:sz w:val="24"/>
                <w:szCs w:val="24"/>
              </w:rPr>
            </w:pPr>
          </w:p>
        </w:tc>
      </w:tr>
      <w:tr w:rsidR="00B343F2" w:rsidRPr="004F6178" w14:paraId="786ED8A5" w14:textId="77777777" w:rsidTr="0067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51" w:type="dxa"/>
            <w:shd w:val="clear" w:color="auto" w:fill="00B050"/>
          </w:tcPr>
          <w:p w14:paraId="3F8161AD" w14:textId="77777777" w:rsidR="00B343F2" w:rsidRPr="00A54869" w:rsidRDefault="00B343F2" w:rsidP="000D38A9">
            <w:pPr>
              <w:pStyle w:val="TableParagraph"/>
              <w:spacing w:before="2" w:line="272" w:lineRule="exact"/>
              <w:rPr>
                <w:color w:val="auto"/>
                <w:w w:val="90"/>
                <w:sz w:val="24"/>
                <w:szCs w:val="24"/>
              </w:rPr>
            </w:pPr>
          </w:p>
        </w:tc>
        <w:tc>
          <w:tcPr>
            <w:cnfStyle w:val="000100000000" w:firstRow="0" w:lastRow="0" w:firstColumn="0" w:lastColumn="1" w:oddVBand="0" w:evenVBand="0" w:oddHBand="0" w:evenHBand="0" w:firstRowFirstColumn="0" w:firstRowLastColumn="0" w:lastRowFirstColumn="0" w:lastRowLastColumn="0"/>
            <w:tcW w:w="8930" w:type="dxa"/>
            <w:shd w:val="clear" w:color="auto" w:fill="00B050"/>
          </w:tcPr>
          <w:p w14:paraId="618CFA65" w14:textId="77777777" w:rsidR="00B343F2" w:rsidRPr="004F6178" w:rsidRDefault="00B343F2" w:rsidP="00EF0A54">
            <w:pPr>
              <w:pStyle w:val="TableParagraph"/>
              <w:spacing w:before="3" w:line="272" w:lineRule="exact"/>
              <w:rPr>
                <w:color w:val="auto"/>
                <w:sz w:val="24"/>
                <w:szCs w:val="24"/>
              </w:rPr>
            </w:pPr>
          </w:p>
        </w:tc>
      </w:tr>
      <w:tr w:rsidR="00B343F2" w:rsidRPr="004F6178" w14:paraId="190AAF81" w14:textId="77777777" w:rsidTr="0067356B">
        <w:trPr>
          <w:trHeight w:val="294"/>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4F7A179E" w14:textId="499D5BC4" w:rsidR="00B343F2" w:rsidRPr="00A54869" w:rsidRDefault="0004796C" w:rsidP="00EA39B7">
            <w:pPr>
              <w:pStyle w:val="TableParagraph"/>
              <w:spacing w:before="2" w:line="272" w:lineRule="exact"/>
              <w:rPr>
                <w:b w:val="0"/>
                <w:color w:val="auto"/>
                <w:w w:val="90"/>
                <w:sz w:val="24"/>
                <w:szCs w:val="24"/>
              </w:rPr>
            </w:pPr>
            <w:r>
              <w:rPr>
                <w:b w:val="0"/>
                <w:color w:val="auto"/>
                <w:w w:val="90"/>
                <w:sz w:val="24"/>
                <w:szCs w:val="24"/>
              </w:rPr>
              <w:t>10</w:t>
            </w:r>
            <w:r w:rsidR="00EA39B7">
              <w:rPr>
                <w:b w:val="0"/>
                <w:color w:val="auto"/>
                <w:w w:val="90"/>
                <w:sz w:val="24"/>
                <w:szCs w:val="24"/>
              </w:rPr>
              <w:t>.</w:t>
            </w:r>
            <w:r w:rsidR="00B343F2" w:rsidRPr="00A54869">
              <w:rPr>
                <w:b w:val="0"/>
                <w:color w:val="auto"/>
                <w:w w:val="90"/>
                <w:sz w:val="24"/>
                <w:szCs w:val="24"/>
              </w:rPr>
              <w:t>1</w:t>
            </w:r>
          </w:p>
        </w:tc>
        <w:tc>
          <w:tcPr>
            <w:cnfStyle w:val="000100000000" w:firstRow="0" w:lastRow="0" w:firstColumn="0" w:lastColumn="1" w:oddVBand="0" w:evenVBand="0" w:oddHBand="0" w:evenHBand="0" w:firstRowFirstColumn="0" w:firstRowLastColumn="0" w:lastRowFirstColumn="0" w:lastRowLastColumn="0"/>
            <w:tcW w:w="8930" w:type="dxa"/>
            <w:shd w:val="clear" w:color="auto" w:fill="auto"/>
          </w:tcPr>
          <w:p w14:paraId="27C3EA6F" w14:textId="77777777" w:rsidR="00B343F2" w:rsidRDefault="00B343F2" w:rsidP="00EF0A54">
            <w:pPr>
              <w:pStyle w:val="TableParagraph"/>
              <w:spacing w:before="3" w:line="272" w:lineRule="exact"/>
              <w:rPr>
                <w:b w:val="0"/>
                <w:color w:val="auto"/>
                <w:sz w:val="24"/>
                <w:szCs w:val="24"/>
              </w:rPr>
            </w:pPr>
            <w:r w:rsidRPr="004F6178">
              <w:rPr>
                <w:b w:val="0"/>
                <w:color w:val="auto"/>
                <w:sz w:val="24"/>
                <w:szCs w:val="24"/>
              </w:rPr>
              <w:t>Where prima facie evidence of a breach of the terms of this scheme comes to the notice of NHS Ayrshire &amp; Arran the matter will be referred in the first instance to the pharmacy contractor concerned for comment. If appropriate, the pharmacy</w:t>
            </w:r>
            <w:r w:rsidR="00933B4A" w:rsidRPr="004F6178">
              <w:rPr>
                <w:b w:val="0"/>
                <w:color w:val="auto"/>
                <w:sz w:val="24"/>
                <w:szCs w:val="24"/>
              </w:rPr>
              <w:t xml:space="preserve"> contractor will be invited to submit proposals for the rectification of the breach. Failure to provide a satisfactory response, or to rectify the breach, will result in the matter being referred to the Chief Executive of the NHS Ayrshire &amp; Arran for consideration by the NHS Board and determination of any further action or sanctions to be taken, including termination of the contract under this scheme and recovery of any payments made in respect of services which have not been provided.</w:t>
            </w:r>
          </w:p>
          <w:p w14:paraId="19E8F4F9" w14:textId="77777777" w:rsidR="00EA39B7" w:rsidRPr="004F6178" w:rsidRDefault="00EA39B7" w:rsidP="00EF0A54">
            <w:pPr>
              <w:pStyle w:val="TableParagraph"/>
              <w:spacing w:before="3" w:line="272" w:lineRule="exact"/>
              <w:rPr>
                <w:b w:val="0"/>
                <w:color w:val="auto"/>
                <w:sz w:val="24"/>
                <w:szCs w:val="24"/>
              </w:rPr>
            </w:pPr>
          </w:p>
        </w:tc>
      </w:tr>
      <w:tr w:rsidR="00683FA4" w:rsidRPr="004F6178" w14:paraId="11ADDFC0" w14:textId="77777777" w:rsidTr="0067356B">
        <w:trPr>
          <w:cnfStyle w:val="010000000000" w:firstRow="0" w:lastRow="1"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51" w:type="dxa"/>
            <w:shd w:val="clear" w:color="auto" w:fill="00B050"/>
          </w:tcPr>
          <w:p w14:paraId="49FBA06F" w14:textId="77777777" w:rsidR="00683FA4" w:rsidRPr="00A54869" w:rsidRDefault="00683FA4" w:rsidP="000D38A9">
            <w:pPr>
              <w:pStyle w:val="TableParagraph"/>
              <w:spacing w:before="2" w:line="272" w:lineRule="exact"/>
              <w:rPr>
                <w:b w:val="0"/>
                <w:color w:val="auto"/>
                <w:w w:val="90"/>
                <w:sz w:val="24"/>
                <w:szCs w:val="24"/>
              </w:rPr>
            </w:pPr>
          </w:p>
        </w:tc>
        <w:tc>
          <w:tcPr>
            <w:cnfStyle w:val="000100000000" w:firstRow="0" w:lastRow="0" w:firstColumn="0" w:lastColumn="1" w:oddVBand="0" w:evenVBand="0" w:oddHBand="0" w:evenHBand="0" w:firstRowFirstColumn="0" w:firstRowLastColumn="0" w:lastRowFirstColumn="0" w:lastRowLastColumn="0"/>
            <w:tcW w:w="8930" w:type="dxa"/>
            <w:shd w:val="clear" w:color="auto" w:fill="00B050"/>
          </w:tcPr>
          <w:p w14:paraId="5546A17B" w14:textId="77777777" w:rsidR="00683FA4" w:rsidRPr="004F6178" w:rsidRDefault="00683FA4" w:rsidP="00EF0A54">
            <w:pPr>
              <w:pStyle w:val="TableParagraph"/>
              <w:spacing w:before="3" w:line="272" w:lineRule="exact"/>
              <w:rPr>
                <w:b w:val="0"/>
                <w:color w:val="auto"/>
                <w:sz w:val="24"/>
                <w:szCs w:val="24"/>
              </w:rPr>
            </w:pPr>
          </w:p>
        </w:tc>
      </w:tr>
    </w:tbl>
    <w:p w14:paraId="49019ED6" w14:textId="0915A778" w:rsidR="004F6178" w:rsidRDefault="004F6178" w:rsidP="007E6D61">
      <w:pPr>
        <w:jc w:val="right"/>
        <w:rPr>
          <w:b/>
        </w:rPr>
      </w:pPr>
    </w:p>
    <w:p w14:paraId="24107FE2" w14:textId="77777777" w:rsidR="001252F2" w:rsidRDefault="001252F2" w:rsidP="007E6D61">
      <w:pPr>
        <w:jc w:val="right"/>
        <w:rPr>
          <w:b/>
        </w:rPr>
      </w:pPr>
    </w:p>
    <w:p w14:paraId="1EC66A08" w14:textId="4D57C53A" w:rsidR="001252F2" w:rsidRDefault="001252F2">
      <w:pPr>
        <w:rPr>
          <w:b/>
        </w:rPr>
      </w:pPr>
    </w:p>
    <w:p w14:paraId="3B360FFF" w14:textId="77777777" w:rsidR="001252F2" w:rsidRDefault="001252F2">
      <w:pPr>
        <w:rPr>
          <w:b/>
        </w:rPr>
      </w:pPr>
      <w:r>
        <w:rPr>
          <w:b/>
        </w:rPr>
        <w:br w:type="page"/>
      </w:r>
    </w:p>
    <w:p w14:paraId="0C69A57C" w14:textId="77777777" w:rsidR="00CE190E" w:rsidRDefault="00CE190E" w:rsidP="00CE190E">
      <w:pPr>
        <w:jc w:val="right"/>
        <w:rPr>
          <w:b/>
        </w:rPr>
      </w:pPr>
      <w:r w:rsidRPr="00192F9E">
        <w:rPr>
          <w:b/>
        </w:rPr>
        <w:lastRenderedPageBreak/>
        <w:t xml:space="preserve">Appendix </w:t>
      </w:r>
      <w:r>
        <w:rPr>
          <w:b/>
        </w:rPr>
        <w:t>1</w:t>
      </w:r>
    </w:p>
    <w:p w14:paraId="15398E41" w14:textId="77777777" w:rsidR="00906E90" w:rsidRDefault="00906E90" w:rsidP="00CE190E">
      <w:pPr>
        <w:rPr>
          <w:b/>
          <w:sz w:val="24"/>
          <w:szCs w:val="24"/>
        </w:rPr>
      </w:pPr>
    </w:p>
    <w:p w14:paraId="4BFE369A" w14:textId="77777777" w:rsidR="00CE190E" w:rsidRPr="002F0802" w:rsidRDefault="00CE190E" w:rsidP="00CE190E">
      <w:pPr>
        <w:rPr>
          <w:b/>
          <w:sz w:val="24"/>
          <w:szCs w:val="24"/>
        </w:rPr>
      </w:pPr>
      <w:r w:rsidRPr="002F0802">
        <w:rPr>
          <w:b/>
          <w:sz w:val="24"/>
          <w:szCs w:val="24"/>
        </w:rPr>
        <w:t>Flow Chart for Clozapine Supply Arrangements Involving Community Pharmacies</w:t>
      </w:r>
    </w:p>
    <w:p w14:paraId="72818064" w14:textId="77777777" w:rsidR="00CE190E" w:rsidRPr="002F0802" w:rsidRDefault="00956DA9" w:rsidP="00CE190E">
      <w:r>
        <w:rPr>
          <w:noProof/>
          <w:lang w:bidi="ar-SA"/>
        </w:rPr>
        <mc:AlternateContent>
          <mc:Choice Requires="wps">
            <w:drawing>
              <wp:anchor distT="0" distB="0" distL="114300" distR="114300" simplePos="0" relativeHeight="251674624" behindDoc="0" locked="0" layoutInCell="1" allowOverlap="1" wp14:anchorId="0B466E77" wp14:editId="28087FE8">
                <wp:simplePos x="0" y="0"/>
                <wp:positionH relativeFrom="column">
                  <wp:posOffset>2860040</wp:posOffset>
                </wp:positionH>
                <wp:positionV relativeFrom="paragraph">
                  <wp:posOffset>1395730</wp:posOffset>
                </wp:positionV>
                <wp:extent cx="128905" cy="323850"/>
                <wp:effectExtent l="19050" t="0" r="42545" b="38100"/>
                <wp:wrapNone/>
                <wp:docPr id="15" name="Arrow: Dow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905" cy="32385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1A45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 o:spid="_x0000_s1026" type="#_x0000_t67" style="position:absolute;margin-left:225.2pt;margin-top:109.9pt;width:10.1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" adj="17301" fillcolor="black [3213]" strokecolor="#243f60 [1604]" strokeweight="2pt">
                <v:path arrowok="t"/>
              </v:shape>
            </w:pict>
          </mc:Fallback>
        </mc:AlternateContent>
      </w:r>
      <w:r>
        <w:rPr>
          <w:noProof/>
          <w:lang w:bidi="ar-SA"/>
        </w:rPr>
        <mc:AlternateContent>
          <mc:Choice Requires="wps">
            <w:drawing>
              <wp:anchor distT="0" distB="0" distL="114300" distR="114300" simplePos="0" relativeHeight="251684864" behindDoc="0" locked="0" layoutInCell="1" allowOverlap="1" wp14:anchorId="691FB55B" wp14:editId="007D483E">
                <wp:simplePos x="0" y="0"/>
                <wp:positionH relativeFrom="column">
                  <wp:posOffset>4110990</wp:posOffset>
                </wp:positionH>
                <wp:positionV relativeFrom="paragraph">
                  <wp:posOffset>1973580</wp:posOffset>
                </wp:positionV>
                <wp:extent cx="379095" cy="118110"/>
                <wp:effectExtent l="0" t="19050" r="40005" b="34290"/>
                <wp:wrapNone/>
                <wp:docPr id="25" name="Arrow: Right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9095" cy="118110"/>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5B1AB6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5" o:spid="_x0000_s1026" type="#_x0000_t13" style="position:absolute;margin-left:323.7pt;margin-top:155.4pt;width:29.85pt;height:9.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" adj="18235" fillcolor="black [3213]" strokecolor="#243f60 [1604]" strokeweight="2pt">
                <v:path arrowok="t"/>
              </v:shape>
            </w:pict>
          </mc:Fallback>
        </mc:AlternateContent>
      </w:r>
      <w:r>
        <w:rPr>
          <w:noProof/>
          <w:lang w:bidi="ar-SA"/>
        </w:rPr>
        <mc:AlternateContent>
          <mc:Choice Requires="wps">
            <w:drawing>
              <wp:anchor distT="0" distB="0" distL="114300" distR="114300" simplePos="0" relativeHeight="251685888" behindDoc="0" locked="0" layoutInCell="1" allowOverlap="1" wp14:anchorId="61492061" wp14:editId="4D6C095F">
                <wp:simplePos x="0" y="0"/>
                <wp:positionH relativeFrom="column">
                  <wp:posOffset>1125855</wp:posOffset>
                </wp:positionH>
                <wp:positionV relativeFrom="paragraph">
                  <wp:posOffset>2129155</wp:posOffset>
                </wp:positionV>
                <wp:extent cx="94615" cy="523875"/>
                <wp:effectExtent l="19050" t="0" r="38735" b="47625"/>
                <wp:wrapNone/>
                <wp:docPr id="28" name="Arrow: Down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52387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0151DEA" id="Arrow: Down 28" o:spid="_x0000_s1026" type="#_x0000_t67" style="position:absolute;margin-left:88.65pt;margin-top:167.65pt;width:7.45pt;height:4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" adj="19649" fillcolor="black [3213]" strokecolor="#243f60 [1604]" strokeweight="2pt">
                <v:path arrowok="t"/>
              </v:shape>
            </w:pict>
          </mc:Fallback>
        </mc:AlternateContent>
      </w:r>
      <w:r>
        <w:rPr>
          <w:noProof/>
          <w:lang w:bidi="ar-SA"/>
        </w:rPr>
        <mc:AlternateContent>
          <mc:Choice Requires="wps">
            <w:drawing>
              <wp:anchor distT="0" distB="0" distL="114300" distR="114300" simplePos="0" relativeHeight="251675648" behindDoc="0" locked="0" layoutInCell="1" allowOverlap="1" wp14:anchorId="44B0688A" wp14:editId="3EA7469B">
                <wp:simplePos x="0" y="0"/>
                <wp:positionH relativeFrom="column">
                  <wp:posOffset>1125855</wp:posOffset>
                </wp:positionH>
                <wp:positionV relativeFrom="paragraph">
                  <wp:posOffset>3448685</wp:posOffset>
                </wp:positionV>
                <wp:extent cx="94615" cy="542925"/>
                <wp:effectExtent l="19050" t="0" r="38735" b="47625"/>
                <wp:wrapNone/>
                <wp:docPr id="16" name="Arrow: Dow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54292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D59FEA" id="Arrow: Down 16" o:spid="_x0000_s1026" type="#_x0000_t67" style="position:absolute;margin-left:88.65pt;margin-top:271.55pt;width:7.45pt;height:4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" adj="19718" fillcolor="black [3213]" strokecolor="#243f60 [1604]" strokeweight="2pt">
                <v:path arrowok="t"/>
              </v:shape>
            </w:pict>
          </mc:Fallback>
        </mc:AlternateContent>
      </w:r>
      <w:r>
        <w:rPr>
          <w:noProof/>
          <w:lang w:bidi="ar-SA"/>
        </w:rPr>
        <mc:AlternateContent>
          <mc:Choice Requires="wps">
            <w:drawing>
              <wp:anchor distT="0" distB="0" distL="114300" distR="114300" simplePos="0" relativeHeight="251677696" behindDoc="0" locked="0" layoutInCell="1" allowOverlap="1" wp14:anchorId="324C854C" wp14:editId="3CA2780C">
                <wp:simplePos x="0" y="0"/>
                <wp:positionH relativeFrom="column">
                  <wp:posOffset>1125855</wp:posOffset>
                </wp:positionH>
                <wp:positionV relativeFrom="paragraph">
                  <wp:posOffset>5424170</wp:posOffset>
                </wp:positionV>
                <wp:extent cx="94615" cy="485140"/>
                <wp:effectExtent l="19050" t="0" r="38735" b="29210"/>
                <wp:wrapNone/>
                <wp:docPr id="20" name="Arrow: Down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48514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230645C" id="Arrow: Down 20" o:spid="_x0000_s1026" type="#_x0000_t67" style="position:absolute;margin-left:88.65pt;margin-top:427.1pt;width:7.45pt;height:3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" adj="19494" fillcolor="black [3213]" strokecolor="#243f60 [1604]" strokeweight="2pt">
                <v:path arrowok="t"/>
              </v:shape>
            </w:pict>
          </mc:Fallback>
        </mc:AlternateContent>
      </w:r>
      <w:r>
        <w:rPr>
          <w:noProof/>
          <w:lang w:bidi="ar-SA"/>
        </w:rPr>
        <mc:AlternateContent>
          <mc:Choice Requires="wps">
            <w:drawing>
              <wp:anchor distT="0" distB="0" distL="114300" distR="114300" simplePos="0" relativeHeight="251673600" behindDoc="0" locked="0" layoutInCell="1" allowOverlap="1" wp14:anchorId="3FE42A1E" wp14:editId="2F309EDC">
                <wp:simplePos x="0" y="0"/>
                <wp:positionH relativeFrom="column">
                  <wp:posOffset>2860040</wp:posOffset>
                </wp:positionH>
                <wp:positionV relativeFrom="paragraph">
                  <wp:posOffset>619760</wp:posOffset>
                </wp:positionV>
                <wp:extent cx="129540" cy="314325"/>
                <wp:effectExtent l="19050" t="0" r="41910" b="47625"/>
                <wp:wrapNone/>
                <wp:docPr id="14" name="Arrow: Dow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31432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3589B6" id="Arrow: Down 14" o:spid="_x0000_s1026" type="#_x0000_t67" style="position:absolute;margin-left:225.2pt;margin-top:48.8pt;width:10.2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" adj="17149" fillcolor="black [3213]" strokecolor="#243f60 [1604]" strokeweight="2pt">
                <v:path arrowok="t"/>
              </v:shape>
            </w:pict>
          </mc:Fallback>
        </mc:AlternateContent>
      </w:r>
      <w:r>
        <w:rPr>
          <w:noProof/>
          <w:lang w:bidi="ar-SA"/>
        </w:rPr>
        <mc:AlternateContent>
          <mc:Choice Requires="wps">
            <w:drawing>
              <wp:anchor distT="0" distB="0" distL="114300" distR="114300" simplePos="0" relativeHeight="251688960" behindDoc="0" locked="0" layoutInCell="1" allowOverlap="1" wp14:anchorId="774B2F37" wp14:editId="1A5F5442">
                <wp:simplePos x="0" y="0"/>
                <wp:positionH relativeFrom="column">
                  <wp:posOffset>2232660</wp:posOffset>
                </wp:positionH>
                <wp:positionV relativeFrom="paragraph">
                  <wp:posOffset>7123430</wp:posOffset>
                </wp:positionV>
                <wp:extent cx="1409700" cy="276225"/>
                <wp:effectExtent l="0" t="0" r="19050" b="28575"/>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flipV="1">
                          <a:off x="0" y="0"/>
                          <a:ext cx="1409700" cy="276225"/>
                        </a:xfrm>
                        <a:prstGeom prst="rect">
                          <a:avLst/>
                        </a:prstGeom>
                        <a:solidFill>
                          <a:schemeClr val="lt1"/>
                        </a:solidFill>
                        <a:ln w="6350">
                          <a:solidFill>
                            <a:schemeClr val="bg1"/>
                          </a:solidFill>
                        </a:ln>
                      </wps:spPr>
                      <wps:txbx>
                        <w:txbxContent>
                          <w:p w14:paraId="67948033" w14:textId="77777777" w:rsidR="00337B38" w:rsidRPr="005228EF" w:rsidRDefault="00337B38" w:rsidP="00CE190E">
                            <w:pPr>
                              <w:rPr>
                                <w:b/>
                              </w:rPr>
                            </w:pPr>
                            <w:r w:rsidRPr="005228EF">
                              <w:rPr>
                                <w:b/>
                              </w:rPr>
                              <w:t>Green blood result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B2F37" id="_x0000_t202" coordsize="21600,21600" o:spt="202" path="m,l,21600r21600,l21600,xe">
                <v:stroke joinstyle="miter"/>
                <v:path gradientshapeok="t" o:connecttype="rect"/>
              </v:shapetype>
              <v:shape id="Text Box 193" o:spid="_x0000_s1026" type="#_x0000_t202" style="position:absolute;margin-left:175.8pt;margin-top:560.9pt;width:111pt;height:21.75pt;rotation:180;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" fillcolor="white [3201]" strokecolor="white [3212]" strokeweight=".5pt">
                <v:path arrowok="t"/>
                <v:textbox>
                  <w:txbxContent>
                    <w:p w14:paraId="67948033" w14:textId="77777777" w:rsidR="00337B38" w:rsidRPr="005228EF" w:rsidRDefault="00337B38" w:rsidP="00CE190E">
                      <w:pPr>
                        <w:rPr>
                          <w:b/>
                        </w:rPr>
                      </w:pPr>
                      <w:r w:rsidRPr="005228EF">
                        <w:rPr>
                          <w:b/>
                        </w:rPr>
                        <w:t>Green blood result</w:t>
                      </w:r>
                    </w:p>
                  </w:txbxContent>
                </v:textbox>
              </v:shape>
            </w:pict>
          </mc:Fallback>
        </mc:AlternateContent>
      </w:r>
      <w:r>
        <w:rPr>
          <w:noProof/>
          <w:lang w:bidi="ar-SA"/>
        </w:rPr>
        <mc:AlternateContent>
          <mc:Choice Requires="wps">
            <w:drawing>
              <wp:anchor distT="0" distB="0" distL="114300" distR="114300" simplePos="0" relativeHeight="251691008" behindDoc="0" locked="0" layoutInCell="1" allowOverlap="1" wp14:anchorId="56302471" wp14:editId="0FF2F34C">
                <wp:simplePos x="0" y="0"/>
                <wp:positionH relativeFrom="column">
                  <wp:posOffset>2127885</wp:posOffset>
                </wp:positionH>
                <wp:positionV relativeFrom="paragraph">
                  <wp:posOffset>6990080</wp:posOffset>
                </wp:positionV>
                <wp:extent cx="704850" cy="438150"/>
                <wp:effectExtent l="0" t="0" r="76200" b="57150"/>
                <wp:wrapNone/>
                <wp:docPr id="196" name="Straight Arrow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485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A113829" id="_x0000_t32" coordsize="21600,21600" o:spt="32" o:oned="t" path="m,l21600,21600e" filled="f">
                <v:path arrowok="t" fillok="f" o:connecttype="none"/>
                <o:lock v:ext="edit" shapetype="t"/>
              </v:shapetype>
              <v:shape id="Straight Arrow Connector 196" o:spid="_x0000_s1026" type="#_x0000_t32" style="position:absolute;margin-left:167.55pt;margin-top:550.4pt;width:55.5pt;height:3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" strokecolor="black [3040]">
                <v:stroke endarrow="block"/>
                <o:lock v:ext="edit" shapetype="f"/>
              </v:shape>
            </w:pict>
          </mc:Fallback>
        </mc:AlternateContent>
      </w:r>
      <w:r>
        <w:rPr>
          <w:noProof/>
          <w:lang w:bidi="ar-SA"/>
        </w:rPr>
        <mc:AlternateContent>
          <mc:Choice Requires="wps">
            <w:drawing>
              <wp:anchor distT="0" distB="0" distL="114300" distR="114300" simplePos="0" relativeHeight="251687936" behindDoc="0" locked="0" layoutInCell="1" allowOverlap="1" wp14:anchorId="766C61D4" wp14:editId="36F1FD33">
                <wp:simplePos x="0" y="0"/>
                <wp:positionH relativeFrom="column">
                  <wp:posOffset>22860</wp:posOffset>
                </wp:positionH>
                <wp:positionV relativeFrom="paragraph">
                  <wp:posOffset>7104380</wp:posOffset>
                </wp:positionV>
                <wp:extent cx="1352550" cy="266700"/>
                <wp:effectExtent l="0" t="0" r="19050" b="1905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266700"/>
                        </a:xfrm>
                        <a:prstGeom prst="rect">
                          <a:avLst/>
                        </a:prstGeom>
                        <a:solidFill>
                          <a:schemeClr val="lt1"/>
                        </a:solidFill>
                        <a:ln w="6350">
                          <a:solidFill>
                            <a:schemeClr val="bg1"/>
                          </a:solidFill>
                        </a:ln>
                      </wps:spPr>
                      <wps:txbx>
                        <w:txbxContent>
                          <w:p w14:paraId="74AC330C" w14:textId="77777777" w:rsidR="00337B38" w:rsidRPr="005228EF" w:rsidRDefault="00337B38" w:rsidP="00CE190E">
                            <w:pPr>
                              <w:rPr>
                                <w:b/>
                              </w:rPr>
                            </w:pPr>
                            <w:r w:rsidRPr="005228EF">
                              <w:rPr>
                                <w:b/>
                              </w:rPr>
                              <w:t>Red</w:t>
                            </w:r>
                            <w:r>
                              <w:rPr>
                                <w:b/>
                              </w:rPr>
                              <w:t xml:space="preserve">   </w:t>
                            </w:r>
                            <w:r w:rsidRPr="005228EF">
                              <w:rPr>
                                <w:b/>
                              </w:rPr>
                              <w:t>blood result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66C61D4" id="Text Box 192" o:spid="_x0000_s1027" type="#_x0000_t202" style="position:absolute;margin-left:1.8pt;margin-top:559.4pt;width:106.5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" fillcolor="white [3201]" strokecolor="white [3212]" strokeweight=".5pt">
                <v:path arrowok="t"/>
                <v:textbox>
                  <w:txbxContent>
                    <w:p w14:paraId="74AC330C" w14:textId="77777777" w:rsidR="00337B38" w:rsidRPr="005228EF" w:rsidRDefault="00337B38" w:rsidP="00CE190E">
                      <w:pPr>
                        <w:rPr>
                          <w:b/>
                        </w:rPr>
                      </w:pPr>
                      <w:r w:rsidRPr="005228EF">
                        <w:rPr>
                          <w:b/>
                        </w:rPr>
                        <w:t>Red</w:t>
                      </w:r>
                      <w:r>
                        <w:rPr>
                          <w:b/>
                        </w:rPr>
                        <w:t xml:space="preserve">   </w:t>
                      </w:r>
                      <w:r w:rsidRPr="005228EF">
                        <w:rPr>
                          <w:b/>
                        </w:rPr>
                        <w:t>blood result</w:t>
                      </w:r>
                    </w:p>
                  </w:txbxContent>
                </v:textbox>
              </v:shape>
            </w:pict>
          </mc:Fallback>
        </mc:AlternateContent>
      </w:r>
      <w:r>
        <w:rPr>
          <w:noProof/>
          <w:lang w:bidi="ar-SA"/>
        </w:rPr>
        <mc:AlternateContent>
          <mc:Choice Requires="wps">
            <w:drawing>
              <wp:anchor distT="0" distB="0" distL="114300" distR="114300" simplePos="0" relativeHeight="251679744" behindDoc="0" locked="0" layoutInCell="1" allowOverlap="1" wp14:anchorId="7C8B58AD" wp14:editId="08D5EC2C">
                <wp:simplePos x="0" y="0"/>
                <wp:positionH relativeFrom="column">
                  <wp:posOffset>946785</wp:posOffset>
                </wp:positionH>
                <wp:positionV relativeFrom="paragraph">
                  <wp:posOffset>1884680</wp:posOffset>
                </wp:positionV>
                <wp:extent cx="495300" cy="24765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 cy="247650"/>
                        </a:xfrm>
                        <a:prstGeom prst="rect">
                          <a:avLst/>
                        </a:prstGeom>
                        <a:solidFill>
                          <a:schemeClr val="lt1"/>
                        </a:solidFill>
                        <a:ln w="6350">
                          <a:solidFill>
                            <a:schemeClr val="bg1"/>
                          </a:solidFill>
                        </a:ln>
                      </wps:spPr>
                      <wps:txbx>
                        <w:txbxContent>
                          <w:p w14:paraId="6A387D68" w14:textId="77777777" w:rsidR="00337B38" w:rsidRPr="00EF41A5" w:rsidRDefault="00337B38" w:rsidP="00CE190E">
                            <w:pPr>
                              <w:rPr>
                                <w:b/>
                              </w:rPr>
                            </w:pPr>
                            <w:r>
                              <w:t xml:space="preserve">  </w:t>
                            </w:r>
                            <w:r w:rsidRPr="00EF41A5">
                              <w:rPr>
                                <w:b/>
                              </w:rPr>
                              <w:t xml:space="preserve">No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B58AD" id="Text Box 17" o:spid="_x0000_s1028" type="#_x0000_t202" style="position:absolute;margin-left:74.55pt;margin-top:148.4pt;width:39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" fillcolor="white [3201]" strokecolor="white [3212]" strokeweight=".5pt">
                <v:path arrowok="t"/>
                <v:textbox>
                  <w:txbxContent>
                    <w:p w14:paraId="6A387D68" w14:textId="77777777" w:rsidR="00337B38" w:rsidRPr="00EF41A5" w:rsidRDefault="00337B38" w:rsidP="00CE190E">
                      <w:pPr>
                        <w:rPr>
                          <w:b/>
                        </w:rPr>
                      </w:pPr>
                      <w:r>
                        <w:t xml:space="preserve">  </w:t>
                      </w:r>
                      <w:r w:rsidRPr="00EF41A5">
                        <w:rPr>
                          <w:b/>
                        </w:rPr>
                        <w:t xml:space="preserve">No    </w:t>
                      </w:r>
                    </w:p>
                  </w:txbxContent>
                </v:textbox>
              </v:shape>
            </w:pict>
          </mc:Fallback>
        </mc:AlternateContent>
      </w:r>
      <w:r>
        <w:rPr>
          <w:noProof/>
          <w:lang w:bidi="ar-SA"/>
        </w:rPr>
        <mc:AlternateContent>
          <mc:Choice Requires="wps">
            <w:drawing>
              <wp:anchor distT="0" distB="0" distL="114300" distR="114300" simplePos="0" relativeHeight="251682816" behindDoc="0" locked="0" layoutInCell="1" allowOverlap="1" wp14:anchorId="11D20943" wp14:editId="41BA086F">
                <wp:simplePos x="0" y="0"/>
                <wp:positionH relativeFrom="column">
                  <wp:posOffset>4204335</wp:posOffset>
                </wp:positionH>
                <wp:positionV relativeFrom="paragraph">
                  <wp:posOffset>2322830</wp:posOffset>
                </wp:positionV>
                <wp:extent cx="1762125" cy="257175"/>
                <wp:effectExtent l="0" t="0" r="28575" b="285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2125" cy="257175"/>
                        </a:xfrm>
                        <a:prstGeom prst="rect">
                          <a:avLst/>
                        </a:prstGeom>
                        <a:solidFill>
                          <a:schemeClr val="lt1"/>
                        </a:solidFill>
                        <a:ln w="6350">
                          <a:solidFill>
                            <a:schemeClr val="bg1"/>
                          </a:solidFill>
                        </a:ln>
                      </wps:spPr>
                      <wps:txbx>
                        <w:txbxContent>
                          <w:p w14:paraId="0E3693AA" w14:textId="77777777" w:rsidR="00337B38" w:rsidRPr="00EF41A5" w:rsidRDefault="00337B38" w:rsidP="00CE190E">
                            <w:pPr>
                              <w:rPr>
                                <w:b/>
                              </w:rPr>
                            </w:pPr>
                            <w:r w:rsidRPr="00EF41A5">
                              <w:rPr>
                                <w:b/>
                              </w:rPr>
                              <w:t>Green    result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20943" id="Text Box 23" o:spid="_x0000_s1029" type="#_x0000_t202" style="position:absolute;margin-left:331.05pt;margin-top:182.9pt;width:138.75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" fillcolor="white [3201]" strokecolor="white [3212]" strokeweight=".5pt">
                <v:path arrowok="t"/>
                <v:textbox>
                  <w:txbxContent>
                    <w:p w14:paraId="0E3693AA" w14:textId="77777777" w:rsidR="00337B38" w:rsidRPr="00EF41A5" w:rsidRDefault="00337B38" w:rsidP="00CE190E">
                      <w:pPr>
                        <w:rPr>
                          <w:b/>
                        </w:rPr>
                      </w:pPr>
                      <w:r w:rsidRPr="00EF41A5">
                        <w:rPr>
                          <w:b/>
                        </w:rPr>
                        <w:t>Green    result</w:t>
                      </w:r>
                    </w:p>
                  </w:txbxContent>
                </v:textbox>
              </v:shape>
            </w:pict>
          </mc:Fallback>
        </mc:AlternateContent>
      </w:r>
      <w:r>
        <w:rPr>
          <w:noProof/>
          <w:lang w:bidi="ar-SA"/>
        </w:rPr>
        <mc:AlternateContent>
          <mc:Choice Requires="wps">
            <w:drawing>
              <wp:anchor distT="0" distB="0" distL="114300" distR="114300" simplePos="0" relativeHeight="251683840" behindDoc="0" locked="0" layoutInCell="1" allowOverlap="1" wp14:anchorId="18E273E7" wp14:editId="428515C5">
                <wp:simplePos x="0" y="0"/>
                <wp:positionH relativeFrom="column">
                  <wp:posOffset>1432560</wp:posOffset>
                </wp:positionH>
                <wp:positionV relativeFrom="paragraph">
                  <wp:posOffset>1941830</wp:posOffset>
                </wp:positionV>
                <wp:extent cx="419100" cy="133350"/>
                <wp:effectExtent l="0" t="0" r="19050" b="19050"/>
                <wp:wrapNone/>
                <wp:docPr id="24" name="Arrow: Left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133350"/>
                        </a:xfrm>
                        <a:prstGeom prst="lef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88A408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4" o:spid="_x0000_s1026" type="#_x0000_t66" style="position:absolute;margin-left:112.8pt;margin-top:152.9pt;width:33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" adj="3436" fillcolor="black [3213]" strokecolor="#243f60 [1604]" strokeweight="2pt">
                <v:path arrowok="t"/>
              </v:shape>
            </w:pict>
          </mc:Fallback>
        </mc:AlternateContent>
      </w:r>
      <w:r>
        <w:rPr>
          <w:noProof/>
          <w:lang w:bidi="ar-SA"/>
        </w:rPr>
        <mc:AlternateContent>
          <mc:Choice Requires="wps">
            <w:drawing>
              <wp:anchor distT="0" distB="0" distL="114300" distR="114300" simplePos="0" relativeHeight="251670528" behindDoc="0" locked="0" layoutInCell="1" allowOverlap="1" wp14:anchorId="06A110E5" wp14:editId="6C11CB00">
                <wp:simplePos x="0" y="0"/>
                <wp:positionH relativeFrom="column">
                  <wp:posOffset>2359025</wp:posOffset>
                </wp:positionH>
                <wp:positionV relativeFrom="paragraph">
                  <wp:posOffset>7451090</wp:posOffset>
                </wp:positionV>
                <wp:extent cx="1112520" cy="1017905"/>
                <wp:effectExtent l="0" t="0" r="11430" b="1079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520" cy="1017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AEE033" w14:textId="77777777" w:rsidR="00337B38" w:rsidRDefault="00337B38" w:rsidP="00CE190E">
                            <w:pPr>
                              <w:jc w:val="center"/>
                            </w:pPr>
                            <w:r>
                              <w:t>Apply GREEN label to bag (ensure red label is totally obscured)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110E5" id="Text Box 11" o:spid="_x0000_s1030" type="#_x0000_t202" style="position:absolute;margin-left:185.75pt;margin-top:586.7pt;width:87.6pt;height:8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" fillcolor="white [3201]" strokeweight=".5pt">
                <v:path arrowok="t"/>
                <v:textbox>
                  <w:txbxContent>
                    <w:p w14:paraId="44AEE033" w14:textId="77777777" w:rsidR="00337B38" w:rsidRDefault="00337B38" w:rsidP="00CE190E">
                      <w:pPr>
                        <w:jc w:val="center"/>
                      </w:pPr>
                      <w:r>
                        <w:t>Apply GREEN label to bag (ensure red label is totally obscured)</w:t>
                      </w:r>
                    </w:p>
                  </w:txbxContent>
                </v:textbox>
              </v:shape>
            </w:pict>
          </mc:Fallback>
        </mc:AlternateContent>
      </w:r>
      <w:r>
        <w:rPr>
          <w:noProof/>
          <w:lang w:bidi="ar-SA"/>
        </w:rPr>
        <mc:AlternateContent>
          <mc:Choice Requires="wps">
            <w:drawing>
              <wp:anchor distT="0" distB="0" distL="114300" distR="114300" simplePos="0" relativeHeight="251668480" behindDoc="0" locked="0" layoutInCell="1" allowOverlap="1" wp14:anchorId="01A5A67B" wp14:editId="4AF06A51">
                <wp:simplePos x="0" y="0"/>
                <wp:positionH relativeFrom="margin">
                  <wp:align>right</wp:align>
                </wp:positionH>
                <wp:positionV relativeFrom="paragraph">
                  <wp:posOffset>7433310</wp:posOffset>
                </wp:positionV>
                <wp:extent cx="2338070" cy="1035050"/>
                <wp:effectExtent l="0" t="0" r="24130"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8070" cy="1035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D4AEFC" w14:textId="4BEC7E4F" w:rsidR="00337B38" w:rsidRDefault="00337B38" w:rsidP="00CE190E">
                            <w:pPr>
                              <w:jc w:val="center"/>
                            </w:pPr>
                            <w:r>
                              <w:t>Community pharmacist supplies to patient and completes Community Pharmacy Clozapine Record (Appendix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5A67B" id="_x0000_t202" coordsize="21600,21600" o:spt="202" path="m,l,21600r21600,l21600,xe">
                <v:stroke joinstyle="miter"/>
                <v:path gradientshapeok="t" o:connecttype="rect"/>
              </v:shapetype>
              <v:shape id="Text Box 9" o:spid="_x0000_s1031" type="#_x0000_t202" style="position:absolute;margin-left:132.9pt;margin-top:585.3pt;width:184.1pt;height:81.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" fillcolor="white [3201]" strokeweight=".5pt">
                <v:path arrowok="t"/>
                <v:textbox>
                  <w:txbxContent>
                    <w:p w14:paraId="24D4AEFC" w14:textId="4BEC7E4F" w:rsidR="00337B38" w:rsidRDefault="00337B38" w:rsidP="00CE190E">
                      <w:pPr>
                        <w:jc w:val="center"/>
                      </w:pPr>
                      <w:r>
                        <w:t>Community pharmacist supplies to patient and completes Community Pharmacy Clozapine Record (Appendix 2)</w:t>
                      </w:r>
                    </w:p>
                  </w:txbxContent>
                </v:textbox>
                <w10:wrap anchorx="margin"/>
              </v:shape>
            </w:pict>
          </mc:Fallback>
        </mc:AlternateContent>
      </w:r>
      <w:r>
        <w:rPr>
          <w:noProof/>
          <w:lang w:bidi="ar-SA"/>
        </w:rPr>
        <mc:AlternateContent>
          <mc:Choice Requires="wps">
            <w:drawing>
              <wp:anchor distT="0" distB="0" distL="114300" distR="114300" simplePos="0" relativeHeight="251669504" behindDoc="0" locked="0" layoutInCell="1" allowOverlap="1" wp14:anchorId="042B70A9" wp14:editId="118DAA10">
                <wp:simplePos x="0" y="0"/>
                <wp:positionH relativeFrom="margin">
                  <wp:align>left</wp:align>
                </wp:positionH>
                <wp:positionV relativeFrom="paragraph">
                  <wp:posOffset>7433310</wp:posOffset>
                </wp:positionV>
                <wp:extent cx="2044700" cy="1009015"/>
                <wp:effectExtent l="0" t="0" r="12700" b="1968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0" cy="1009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FD319D" w14:textId="77777777" w:rsidR="00337B38" w:rsidRPr="000B1A3C" w:rsidRDefault="00337B38" w:rsidP="00CE190E">
                            <w:pPr>
                              <w:jc w:val="center"/>
                            </w:pPr>
                            <w:r>
                              <w:t xml:space="preserve">Do </w:t>
                            </w:r>
                            <w:r w:rsidRPr="000B1A3C">
                              <w:rPr>
                                <w:b/>
                                <w:u w:val="single"/>
                              </w:rPr>
                              <w:t>NOT</w:t>
                            </w:r>
                            <w:r>
                              <w:t xml:space="preserve"> supply to patient. Advise patient to contact GP or hospital </w:t>
                            </w:r>
                            <w:r>
                              <w:rPr>
                                <w:b/>
                                <w:u w:val="single"/>
                              </w:rPr>
                              <w:t>immediately</w:t>
                            </w:r>
                            <w:r>
                              <w:t>. Hospital pharmacy will arrange for clozapine to be uplifted.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B70A9" id="Text Box 10" o:spid="_x0000_s1032" type="#_x0000_t202" style="position:absolute;margin-left:0;margin-top:585.3pt;width:161pt;height:79.4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" fillcolor="white [3201]" strokeweight=".5pt">
                <v:path arrowok="t"/>
                <v:textbox>
                  <w:txbxContent>
                    <w:p w14:paraId="40FD319D" w14:textId="77777777" w:rsidR="00337B38" w:rsidRPr="000B1A3C" w:rsidRDefault="00337B38" w:rsidP="00CE190E">
                      <w:pPr>
                        <w:jc w:val="center"/>
                      </w:pPr>
                      <w:r>
                        <w:t xml:space="preserve">Do </w:t>
                      </w:r>
                      <w:r w:rsidRPr="000B1A3C">
                        <w:rPr>
                          <w:b/>
                          <w:u w:val="single"/>
                        </w:rPr>
                        <w:t>NOT</w:t>
                      </w:r>
                      <w:r>
                        <w:t xml:space="preserve"> supply to patient. Advise patient to contact GP or hospital </w:t>
                      </w:r>
                      <w:r>
                        <w:rPr>
                          <w:b/>
                          <w:u w:val="single"/>
                        </w:rPr>
                        <w:t>immediately</w:t>
                      </w:r>
                      <w:r>
                        <w:t>. Hospital pharmacy will arrange for clozapine to be uplifted.</w:t>
                      </w:r>
                    </w:p>
                  </w:txbxContent>
                </v:textbox>
                <w10:wrap anchorx="margin"/>
              </v:shape>
            </w:pict>
          </mc:Fallback>
        </mc:AlternateContent>
      </w:r>
      <w:r>
        <w:rPr>
          <w:noProof/>
          <w:lang w:bidi="ar-SA"/>
        </w:rPr>
        <mc:AlternateContent>
          <mc:Choice Requires="wps">
            <w:drawing>
              <wp:anchor distT="0" distB="0" distL="114300" distR="114300" simplePos="0" relativeHeight="251667456" behindDoc="0" locked="0" layoutInCell="1" allowOverlap="1" wp14:anchorId="02C1D0CD" wp14:editId="607409A9">
                <wp:simplePos x="0" y="0"/>
                <wp:positionH relativeFrom="margin">
                  <wp:align>left</wp:align>
                </wp:positionH>
                <wp:positionV relativeFrom="paragraph">
                  <wp:posOffset>5907405</wp:posOffset>
                </wp:positionV>
                <wp:extent cx="2475865" cy="1087120"/>
                <wp:effectExtent l="0" t="0" r="19685" b="177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5865" cy="1087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817FDE" w14:textId="77777777" w:rsidR="00337B38" w:rsidRDefault="00337B38" w:rsidP="00CE190E">
                            <w:pPr>
                              <w:jc w:val="center"/>
                            </w:pPr>
                            <w:r>
                              <w:t xml:space="preserve">Hospital pharmacy contacts community pharmacist with blood results. Community pharmacist records blood results </w:t>
                            </w:r>
                            <w:r>
                              <w:rPr>
                                <w:rFonts w:cstheme="minorHAnsi"/>
                              </w:rPr>
                              <w:t xml:space="preserve">on </w:t>
                            </w:r>
                            <w:r>
                              <w:t>Community Pharmacy Clozapine Record (Appendix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1D0CD" id="Text Box 8" o:spid="_x0000_s1033" type="#_x0000_t202" style="position:absolute;margin-left:0;margin-top:465.15pt;width:194.95pt;height:85.6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" fillcolor="white [3201]" strokeweight=".5pt">
                <v:path arrowok="t"/>
                <v:textbox>
                  <w:txbxContent>
                    <w:p w14:paraId="5D817FDE" w14:textId="77777777" w:rsidR="00337B38" w:rsidRDefault="00337B38" w:rsidP="00CE190E">
                      <w:pPr>
                        <w:jc w:val="center"/>
                      </w:pPr>
                      <w:r>
                        <w:t xml:space="preserve">Hospital pharmacy contacts community pharmacist with blood results. Community pharmacist records blood results </w:t>
                      </w:r>
                      <w:r>
                        <w:rPr>
                          <w:rFonts w:cstheme="minorHAnsi"/>
                        </w:rPr>
                        <w:t xml:space="preserve">on </w:t>
                      </w:r>
                      <w:r>
                        <w:t>Community Pharmacy Clozapine Record (Appendix 2)</w:t>
                      </w:r>
                    </w:p>
                  </w:txbxContent>
                </v:textbox>
                <w10:wrap anchorx="margin"/>
              </v:shape>
            </w:pict>
          </mc:Fallback>
        </mc:AlternateContent>
      </w:r>
      <w:r>
        <w:rPr>
          <w:noProof/>
          <w:lang w:bidi="ar-SA"/>
        </w:rPr>
        <mc:AlternateContent>
          <mc:Choice Requires="wps">
            <w:drawing>
              <wp:anchor distT="0" distB="0" distL="114300" distR="114300" simplePos="0" relativeHeight="251666432" behindDoc="0" locked="0" layoutInCell="1" allowOverlap="1" wp14:anchorId="5EA37349" wp14:editId="3F8A8EA9">
                <wp:simplePos x="0" y="0"/>
                <wp:positionH relativeFrom="margin">
                  <wp:align>left</wp:align>
                </wp:positionH>
                <wp:positionV relativeFrom="paragraph">
                  <wp:posOffset>5078730</wp:posOffset>
                </wp:positionV>
                <wp:extent cx="2493010" cy="353695"/>
                <wp:effectExtent l="0" t="0" r="21590" b="273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3010" cy="3536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0B58D0" w14:textId="77777777" w:rsidR="00337B38" w:rsidRPr="000B1A3C" w:rsidRDefault="00337B38" w:rsidP="00CE190E">
                            <w:pPr>
                              <w:jc w:val="center"/>
                              <w:rPr>
                                <w:b/>
                              </w:rPr>
                            </w:pPr>
                            <w:r w:rsidRPr="000B1A3C">
                              <w:rPr>
                                <w:b/>
                              </w:rPr>
                              <w:t>Quarantine supply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37349" id="Text Box 7" o:spid="_x0000_s1034" type="#_x0000_t202" style="position:absolute;margin-left:0;margin-top:399.9pt;width:196.3pt;height:27.8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" fillcolor="white [3201]" strokeweight=".5pt">
                <v:path arrowok="t"/>
                <v:textbox>
                  <w:txbxContent>
                    <w:p w14:paraId="1E0B58D0" w14:textId="77777777" w:rsidR="00337B38" w:rsidRPr="000B1A3C" w:rsidRDefault="00337B38" w:rsidP="00CE190E">
                      <w:pPr>
                        <w:jc w:val="center"/>
                        <w:rPr>
                          <w:b/>
                        </w:rPr>
                      </w:pPr>
                      <w:r w:rsidRPr="000B1A3C">
                        <w:rPr>
                          <w:b/>
                        </w:rPr>
                        <w:t>Quarantine supply</w:t>
                      </w:r>
                    </w:p>
                  </w:txbxContent>
                </v:textbox>
                <w10:wrap anchorx="margin"/>
              </v:shape>
            </w:pict>
          </mc:Fallback>
        </mc:AlternateContent>
      </w:r>
      <w:r>
        <w:rPr>
          <w:noProof/>
          <w:lang w:bidi="ar-SA"/>
        </w:rPr>
        <mc:AlternateContent>
          <mc:Choice Requires="wps">
            <w:drawing>
              <wp:anchor distT="0" distB="0" distL="114300" distR="114300" simplePos="0" relativeHeight="251664384" behindDoc="0" locked="0" layoutInCell="1" allowOverlap="1" wp14:anchorId="418FCCC0" wp14:editId="44AEB60B">
                <wp:simplePos x="0" y="0"/>
                <wp:positionH relativeFrom="margin">
                  <wp:posOffset>3609975</wp:posOffset>
                </wp:positionH>
                <wp:positionV relativeFrom="paragraph">
                  <wp:posOffset>2680970</wp:posOffset>
                </wp:positionV>
                <wp:extent cx="2492375" cy="750570"/>
                <wp:effectExtent l="0" t="0" r="22225"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2375" cy="750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51884C" w14:textId="77777777" w:rsidR="00337B38" w:rsidRPr="008364AE" w:rsidRDefault="00337B38" w:rsidP="00CE190E">
                            <w:pPr>
                              <w:jc w:val="center"/>
                              <w:rPr>
                                <w:rFonts w:cstheme="minorHAnsi"/>
                              </w:rPr>
                            </w:pPr>
                            <w:r w:rsidRPr="008364AE">
                              <w:rPr>
                                <w:rFonts w:cstheme="minorHAnsi"/>
                              </w:rPr>
                              <w:t xml:space="preserve">Hospital pharmacy dispenses and supplies to community pharmacist with </w:t>
                            </w:r>
                            <w:r>
                              <w:rPr>
                                <w:rFonts w:cstheme="minorHAnsi"/>
                              </w:rPr>
                              <w:t>GREEN</w:t>
                            </w:r>
                            <w:r w:rsidRPr="008364AE">
                              <w:rPr>
                                <w:rFonts w:cstheme="minorHAnsi"/>
                              </w:rPr>
                              <w:t xml:space="preserve"> label attached to the bag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FCCC0" id="Text Box 5" o:spid="_x0000_s1035" type="#_x0000_t202" style="position:absolute;margin-left:284.25pt;margin-top:211.1pt;width:196.25pt;height:59.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" fillcolor="white [3201]" strokeweight=".5pt">
                <v:path arrowok="t"/>
                <v:textbox>
                  <w:txbxContent>
                    <w:p w14:paraId="1C51884C" w14:textId="77777777" w:rsidR="00337B38" w:rsidRPr="008364AE" w:rsidRDefault="00337B38" w:rsidP="00CE190E">
                      <w:pPr>
                        <w:jc w:val="center"/>
                        <w:rPr>
                          <w:rFonts w:cstheme="minorHAnsi"/>
                        </w:rPr>
                      </w:pPr>
                      <w:r w:rsidRPr="008364AE">
                        <w:rPr>
                          <w:rFonts w:cstheme="minorHAnsi"/>
                        </w:rPr>
                        <w:t xml:space="preserve">Hospital pharmacy dispenses and supplies to community pharmacist with </w:t>
                      </w:r>
                      <w:r>
                        <w:rPr>
                          <w:rFonts w:cstheme="minorHAnsi"/>
                        </w:rPr>
                        <w:t>GREEN</w:t>
                      </w:r>
                      <w:r w:rsidRPr="008364AE">
                        <w:rPr>
                          <w:rFonts w:cstheme="minorHAnsi"/>
                        </w:rPr>
                        <w:t xml:space="preserve"> label attached to the bag</w:t>
                      </w:r>
                    </w:p>
                  </w:txbxContent>
                </v:textbox>
                <w10:wrap anchorx="margin"/>
              </v:shape>
            </w:pict>
          </mc:Fallback>
        </mc:AlternateContent>
      </w:r>
      <w:r>
        <w:rPr>
          <w:noProof/>
          <w:lang w:bidi="ar-SA"/>
        </w:rPr>
        <mc:AlternateContent>
          <mc:Choice Requires="wps">
            <w:drawing>
              <wp:anchor distT="0" distB="0" distL="114300" distR="114300" simplePos="0" relativeHeight="251663360" behindDoc="0" locked="0" layoutInCell="1" allowOverlap="1" wp14:anchorId="7D8AAB18" wp14:editId="4BD2B586">
                <wp:simplePos x="0" y="0"/>
                <wp:positionH relativeFrom="margin">
                  <wp:align>left</wp:align>
                </wp:positionH>
                <wp:positionV relativeFrom="paragraph">
                  <wp:posOffset>2672080</wp:posOffset>
                </wp:positionV>
                <wp:extent cx="2493010" cy="767715"/>
                <wp:effectExtent l="0" t="0" r="2159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3010" cy="767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6EF514" w14:textId="77777777" w:rsidR="00337B38" w:rsidRPr="008364AE" w:rsidRDefault="00337B38" w:rsidP="00CE190E">
                            <w:pPr>
                              <w:jc w:val="center"/>
                              <w:rPr>
                                <w:rFonts w:cstheme="minorHAnsi"/>
                              </w:rPr>
                            </w:pPr>
                            <w:r w:rsidRPr="008364AE">
                              <w:rPr>
                                <w:rFonts w:cstheme="minorHAnsi"/>
                              </w:rPr>
                              <w:t xml:space="preserve">Hospital pharmacy dispenses and supplies to community pharmacist with </w:t>
                            </w:r>
                            <w:r>
                              <w:rPr>
                                <w:rFonts w:cstheme="minorHAnsi"/>
                              </w:rPr>
                              <w:t>RED</w:t>
                            </w:r>
                            <w:r w:rsidRPr="008364AE">
                              <w:rPr>
                                <w:rFonts w:cstheme="minorHAnsi"/>
                              </w:rPr>
                              <w:t xml:space="preserve"> label attached to the bag</w:t>
                            </w:r>
                          </w:p>
                          <w:p w14:paraId="0EBCF861" w14:textId="77777777" w:rsidR="00337B38" w:rsidRDefault="00337B38" w:rsidP="00CE1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AAB18" id="Text Box 4" o:spid="_x0000_s1036" type="#_x0000_t202" style="position:absolute;margin-left:0;margin-top:210.4pt;width:196.3pt;height:60.4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" fillcolor="white [3201]" strokeweight=".5pt">
                <v:path arrowok="t"/>
                <v:textbox>
                  <w:txbxContent>
                    <w:p w14:paraId="6F6EF514" w14:textId="77777777" w:rsidR="00337B38" w:rsidRPr="008364AE" w:rsidRDefault="00337B38" w:rsidP="00CE190E">
                      <w:pPr>
                        <w:jc w:val="center"/>
                        <w:rPr>
                          <w:rFonts w:cstheme="minorHAnsi"/>
                        </w:rPr>
                      </w:pPr>
                      <w:r w:rsidRPr="008364AE">
                        <w:rPr>
                          <w:rFonts w:cstheme="minorHAnsi"/>
                        </w:rPr>
                        <w:t xml:space="preserve">Hospital pharmacy dispenses and supplies to community pharmacist with </w:t>
                      </w:r>
                      <w:r>
                        <w:rPr>
                          <w:rFonts w:cstheme="minorHAnsi"/>
                        </w:rPr>
                        <w:t>RED</w:t>
                      </w:r>
                      <w:r w:rsidRPr="008364AE">
                        <w:rPr>
                          <w:rFonts w:cstheme="minorHAnsi"/>
                        </w:rPr>
                        <w:t xml:space="preserve"> label attached to the bag</w:t>
                      </w:r>
                    </w:p>
                    <w:p w14:paraId="0EBCF861" w14:textId="77777777" w:rsidR="00337B38" w:rsidRDefault="00337B38" w:rsidP="00CE190E"/>
                  </w:txbxContent>
                </v:textbox>
                <w10:wrap anchorx="margin"/>
              </v:shape>
            </w:pict>
          </mc:Fallback>
        </mc:AlternateContent>
      </w:r>
      <w:r>
        <w:rPr>
          <w:noProof/>
          <w:lang w:bidi="ar-SA"/>
        </w:rPr>
        <mc:AlternateContent>
          <mc:Choice Requires="wps">
            <w:drawing>
              <wp:anchor distT="0" distB="0" distL="114300" distR="114300" simplePos="0" relativeHeight="251662336" behindDoc="0" locked="0" layoutInCell="1" allowOverlap="1" wp14:anchorId="6D8AAE9E" wp14:editId="7C59D489">
                <wp:simplePos x="0" y="0"/>
                <wp:positionH relativeFrom="column">
                  <wp:posOffset>1851660</wp:posOffset>
                </wp:positionH>
                <wp:positionV relativeFrom="paragraph">
                  <wp:posOffset>1723390</wp:posOffset>
                </wp:positionV>
                <wp:extent cx="2259330" cy="517525"/>
                <wp:effectExtent l="0" t="0" r="26670" b="158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9330" cy="517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68B6C6" w14:textId="77777777" w:rsidR="00337B38" w:rsidRPr="008364AE" w:rsidRDefault="00337B38" w:rsidP="00CE190E">
                            <w:pPr>
                              <w:jc w:val="center"/>
                              <w:rPr>
                                <w:rFonts w:cstheme="minorHAnsi"/>
                              </w:rPr>
                            </w:pPr>
                            <w:r w:rsidRPr="008364AE">
                              <w:rPr>
                                <w:rFonts w:cstheme="minorHAnsi"/>
                              </w:rPr>
                              <w:t>Blood results received at Hospital Pharmacy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D8AAE9E" id="Text Box 29" o:spid="_x0000_s1037" type="#_x0000_t202" style="position:absolute;margin-left:145.8pt;margin-top:135.7pt;width:177.9pt;height:4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" fillcolor="white [3201]" strokeweight=".5pt">
                <v:path arrowok="t"/>
                <v:textbox>
                  <w:txbxContent>
                    <w:p w14:paraId="1D68B6C6" w14:textId="77777777" w:rsidR="00337B38" w:rsidRPr="008364AE" w:rsidRDefault="00337B38" w:rsidP="00CE190E">
                      <w:pPr>
                        <w:jc w:val="center"/>
                        <w:rPr>
                          <w:rFonts w:cstheme="minorHAnsi"/>
                        </w:rPr>
                      </w:pPr>
                      <w:r w:rsidRPr="008364AE">
                        <w:rPr>
                          <w:rFonts w:cstheme="minorHAnsi"/>
                        </w:rPr>
                        <w:t>Blood results received at Hospital Pharmacy</w:t>
                      </w:r>
                    </w:p>
                  </w:txbxContent>
                </v:textbox>
              </v:shape>
            </w:pict>
          </mc:Fallback>
        </mc:AlternateContent>
      </w:r>
      <w:r>
        <w:rPr>
          <w:noProof/>
          <w:lang w:bidi="ar-SA"/>
        </w:rPr>
        <mc:AlternateContent>
          <mc:Choice Requires="wps">
            <w:drawing>
              <wp:anchor distT="0" distB="0" distL="114300" distR="114300" simplePos="0" relativeHeight="251661312" behindDoc="0" locked="0" layoutInCell="1" allowOverlap="1" wp14:anchorId="1D3B96C4" wp14:editId="12138E96">
                <wp:simplePos x="0" y="0"/>
                <wp:positionH relativeFrom="column">
                  <wp:posOffset>1823720</wp:posOffset>
                </wp:positionH>
                <wp:positionV relativeFrom="paragraph">
                  <wp:posOffset>921385</wp:posOffset>
                </wp:positionV>
                <wp:extent cx="2286000" cy="483235"/>
                <wp:effectExtent l="0" t="0" r="1905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4832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438405" w14:textId="77777777" w:rsidR="00337B38" w:rsidRPr="008364AE" w:rsidRDefault="00337B38" w:rsidP="00CE190E">
                            <w:pPr>
                              <w:jc w:val="center"/>
                              <w:rPr>
                                <w:rFonts w:cstheme="minorHAnsi"/>
                              </w:rPr>
                            </w:pPr>
                            <w:r w:rsidRPr="008364AE">
                              <w:rPr>
                                <w:rFonts w:cstheme="minorHAnsi"/>
                              </w:rPr>
                              <w:t>Blood sample sent to CMPS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B96C4" id="Text Box 2" o:spid="_x0000_s1038" type="#_x0000_t202" style="position:absolute;margin-left:143.6pt;margin-top:72.55pt;width:180pt;height:3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" fillcolor="white [3201]" strokeweight=".5pt">
                <v:path arrowok="t"/>
                <v:textbox>
                  <w:txbxContent>
                    <w:p w14:paraId="76438405" w14:textId="77777777" w:rsidR="00337B38" w:rsidRPr="008364AE" w:rsidRDefault="00337B38" w:rsidP="00CE190E">
                      <w:pPr>
                        <w:jc w:val="center"/>
                        <w:rPr>
                          <w:rFonts w:cstheme="minorHAnsi"/>
                        </w:rPr>
                      </w:pPr>
                      <w:r w:rsidRPr="008364AE">
                        <w:rPr>
                          <w:rFonts w:cstheme="minorHAnsi"/>
                        </w:rPr>
                        <w:t>Blood sample sent to CMPS</w:t>
                      </w:r>
                    </w:p>
                  </w:txbxContent>
                </v:textbox>
              </v:shape>
            </w:pict>
          </mc:Fallback>
        </mc:AlternateContent>
      </w:r>
      <w:r>
        <w:rPr>
          <w:noProof/>
          <w:lang w:bidi="ar-SA"/>
        </w:rPr>
        <mc:AlternateContent>
          <mc:Choice Requires="wps">
            <w:drawing>
              <wp:anchor distT="0" distB="0" distL="114300" distR="114300" simplePos="0" relativeHeight="251660288" behindDoc="0" locked="0" layoutInCell="1" allowOverlap="1" wp14:anchorId="1351B882" wp14:editId="4120068D">
                <wp:simplePos x="0" y="0"/>
                <wp:positionH relativeFrom="column">
                  <wp:posOffset>1798320</wp:posOffset>
                </wp:positionH>
                <wp:positionV relativeFrom="paragraph">
                  <wp:posOffset>127635</wp:posOffset>
                </wp:positionV>
                <wp:extent cx="2312035" cy="508635"/>
                <wp:effectExtent l="0" t="0" r="12065" b="2476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2035" cy="508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17C2C6" w14:textId="77777777" w:rsidR="00337B38" w:rsidRPr="008364AE" w:rsidRDefault="00337B38" w:rsidP="00CE190E">
                            <w:pPr>
                              <w:jc w:val="center"/>
                              <w:rPr>
                                <w:rFonts w:cstheme="minorHAnsi"/>
                              </w:rPr>
                            </w:pPr>
                            <w:r w:rsidRPr="008364AE">
                              <w:rPr>
                                <w:rFonts w:cstheme="minorHAnsi"/>
                              </w:rPr>
                              <w:t>Patient attends GP or Clozapine Clinic for blood sampling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351B882" id="Text Box 31" o:spid="_x0000_s1039" type="#_x0000_t202" style="position:absolute;margin-left:141.6pt;margin-top:10.05pt;width:182.05pt;height:4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" fillcolor="white [3201]" strokeweight=".5pt">
                <v:path arrowok="t"/>
                <v:textbox>
                  <w:txbxContent>
                    <w:p w14:paraId="2517C2C6" w14:textId="77777777" w:rsidR="00337B38" w:rsidRPr="008364AE" w:rsidRDefault="00337B38" w:rsidP="00CE190E">
                      <w:pPr>
                        <w:jc w:val="center"/>
                        <w:rPr>
                          <w:rFonts w:cstheme="minorHAnsi"/>
                        </w:rPr>
                      </w:pPr>
                      <w:r w:rsidRPr="008364AE">
                        <w:rPr>
                          <w:rFonts w:cstheme="minorHAnsi"/>
                        </w:rPr>
                        <w:t>Patient attends GP or Clozapine Clinic for blood sampling</w:t>
                      </w:r>
                    </w:p>
                  </w:txbxContent>
                </v:textbox>
              </v:shape>
            </w:pict>
          </mc:Fallback>
        </mc:AlternateContent>
      </w:r>
    </w:p>
    <w:p w14:paraId="6D278359" w14:textId="77777777" w:rsidR="00CE190E" w:rsidRDefault="003166E6">
      <w:pPr>
        <w:rPr>
          <w:b/>
        </w:rPr>
      </w:pPr>
      <w:r>
        <w:rPr>
          <w:noProof/>
          <w:lang w:bidi="ar-SA"/>
        </w:rPr>
        <mc:AlternateContent>
          <mc:Choice Requires="wps">
            <w:drawing>
              <wp:anchor distT="0" distB="0" distL="114300" distR="114300" simplePos="0" relativeHeight="251694080" behindDoc="0" locked="0" layoutInCell="1" allowOverlap="1" wp14:anchorId="05D49E50" wp14:editId="3CDE7AAA">
                <wp:simplePos x="0" y="0"/>
                <wp:positionH relativeFrom="column">
                  <wp:posOffset>3536830</wp:posOffset>
                </wp:positionH>
                <wp:positionV relativeFrom="paragraph">
                  <wp:posOffset>7722439</wp:posOffset>
                </wp:positionV>
                <wp:extent cx="379095" cy="118110"/>
                <wp:effectExtent l="0" t="19050" r="40005" b="34290"/>
                <wp:wrapNone/>
                <wp:docPr id="26" name="Arrow: Right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9095" cy="118110"/>
                        </a:xfrm>
                        <a:prstGeom prst="rightArrow">
                          <a:avLst/>
                        </a:prstGeom>
                        <a:solidFill>
                          <a:srgbClr val="00206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789067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5" o:spid="_x0000_s1026" type="#_x0000_t13" style="position:absolute;margin-left:278.5pt;margin-top:608.05pt;width:29.85pt;height:9.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" adj="18235" fillcolor="#002060" strokecolor="#385d8a" strokeweight="2pt">
                <v:path arrowok="t"/>
              </v:shape>
            </w:pict>
          </mc:Fallback>
        </mc:AlternateContent>
      </w:r>
      <w:r w:rsidR="005B6543">
        <w:rPr>
          <w:noProof/>
          <w:lang w:bidi="ar-SA"/>
        </w:rPr>
        <mc:AlternateContent>
          <mc:Choice Requires="wps">
            <w:drawing>
              <wp:anchor distT="0" distB="0" distL="114300" distR="114300" simplePos="0" relativeHeight="251672576" behindDoc="0" locked="0" layoutInCell="1" allowOverlap="1" wp14:anchorId="667A6009" wp14:editId="7FC314D4">
                <wp:simplePos x="0" y="0"/>
                <wp:positionH relativeFrom="column">
                  <wp:posOffset>-101840</wp:posOffset>
                </wp:positionH>
                <wp:positionV relativeFrom="paragraph">
                  <wp:posOffset>8478496</wp:posOffset>
                </wp:positionV>
                <wp:extent cx="6383655" cy="621102"/>
                <wp:effectExtent l="0" t="0" r="17145" b="266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3655" cy="6211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5324B7" w14:textId="77777777" w:rsidR="00337B38" w:rsidRPr="00B361CB" w:rsidRDefault="00337B38" w:rsidP="00CE190E">
                            <w:pPr>
                              <w:jc w:val="center"/>
                              <w:rPr>
                                <w:b/>
                              </w:rPr>
                            </w:pPr>
                            <w:r w:rsidRPr="00B361CB">
                              <w:rPr>
                                <w:b/>
                              </w:rPr>
                              <w:t>If patient fails to pick up medication within 2</w:t>
                            </w:r>
                            <w:r w:rsidR="00CC68CB">
                              <w:rPr>
                                <w:b/>
                              </w:rPr>
                              <w:t>4 hours</w:t>
                            </w:r>
                            <w:r w:rsidRPr="00B361CB">
                              <w:rPr>
                                <w:b/>
                              </w:rPr>
                              <w:t xml:space="preserve"> of agreed collection day, contact hospital </w:t>
                            </w:r>
                            <w:r w:rsidRPr="00CC68CB">
                              <w:rPr>
                                <w:b/>
                              </w:rPr>
                              <w:t>pharmacy</w:t>
                            </w:r>
                            <w:r w:rsidR="00CC68CB" w:rsidRPr="00CC68CB">
                              <w:rPr>
                                <w:b/>
                              </w:rPr>
                              <w:t xml:space="preserve"> (01294 322378 or 01294 322379)</w:t>
                            </w:r>
                            <w:r w:rsidRPr="00CC68CB">
                              <w:rPr>
                                <w:b/>
                              </w:rPr>
                              <w:t xml:space="preserve"> and</w:t>
                            </w:r>
                            <w:r w:rsidRPr="00B361CB">
                              <w:rPr>
                                <w:b/>
                              </w:rPr>
                              <w:t xml:space="preserve"> ‘non-compliance contact’. Do </w:t>
                            </w:r>
                            <w:r w:rsidRPr="00B361CB">
                              <w:rPr>
                                <w:b/>
                                <w:u w:val="single"/>
                              </w:rPr>
                              <w:t>NOT</w:t>
                            </w:r>
                            <w:r w:rsidRPr="00B361CB">
                              <w:rPr>
                                <w:b/>
                              </w:rPr>
                              <w:t xml:space="preserve"> proceed with supply until further advice received.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7A6009" id="Text Box 13" o:spid="_x0000_s1040" type="#_x0000_t202" style="position:absolute;margin-left:-8pt;margin-top:667.6pt;width:502.65pt;height:4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" fillcolor="white [3201]" strokeweight=".5pt">
                <v:path arrowok="t"/>
                <v:textbox>
                  <w:txbxContent>
                    <w:p w14:paraId="305324B7" w14:textId="77777777" w:rsidR="00337B38" w:rsidRPr="00B361CB" w:rsidRDefault="00337B38" w:rsidP="00CE190E">
                      <w:pPr>
                        <w:jc w:val="center"/>
                        <w:rPr>
                          <w:b/>
                        </w:rPr>
                      </w:pPr>
                      <w:r w:rsidRPr="00B361CB">
                        <w:rPr>
                          <w:b/>
                        </w:rPr>
                        <w:t>If patient fails to pick up medication within 2</w:t>
                      </w:r>
                      <w:r w:rsidR="00CC68CB">
                        <w:rPr>
                          <w:b/>
                        </w:rPr>
                        <w:t>4 hours</w:t>
                      </w:r>
                      <w:r w:rsidRPr="00B361CB">
                        <w:rPr>
                          <w:b/>
                        </w:rPr>
                        <w:t xml:space="preserve"> of agreed collection day, contact hospital </w:t>
                      </w:r>
                      <w:r w:rsidRPr="00CC68CB">
                        <w:rPr>
                          <w:b/>
                        </w:rPr>
                        <w:t>pharmacy</w:t>
                      </w:r>
                      <w:r w:rsidR="00CC68CB" w:rsidRPr="00CC68CB">
                        <w:rPr>
                          <w:b/>
                        </w:rPr>
                        <w:t xml:space="preserve"> (01294 322378 or 01294 322379)</w:t>
                      </w:r>
                      <w:r w:rsidRPr="00CC68CB">
                        <w:rPr>
                          <w:b/>
                        </w:rPr>
                        <w:t xml:space="preserve"> and</w:t>
                      </w:r>
                      <w:r w:rsidRPr="00B361CB">
                        <w:rPr>
                          <w:b/>
                        </w:rPr>
                        <w:t xml:space="preserve"> ‘non-compliance contact’. Do </w:t>
                      </w:r>
                      <w:r w:rsidRPr="00B361CB">
                        <w:rPr>
                          <w:b/>
                          <w:u w:val="single"/>
                        </w:rPr>
                        <w:t>NOT</w:t>
                      </w:r>
                      <w:r w:rsidRPr="00B361CB">
                        <w:rPr>
                          <w:b/>
                        </w:rPr>
                        <w:t xml:space="preserve"> proceed with supply until further advice received.</w:t>
                      </w:r>
                    </w:p>
                  </w:txbxContent>
                </v:textbox>
              </v:shape>
            </w:pict>
          </mc:Fallback>
        </mc:AlternateContent>
      </w:r>
      <w:r w:rsidR="00956DA9">
        <w:rPr>
          <w:noProof/>
          <w:lang w:bidi="ar-SA"/>
        </w:rPr>
        <mc:AlternateContent>
          <mc:Choice Requires="wps">
            <w:drawing>
              <wp:anchor distT="0" distB="0" distL="114300" distR="114300" simplePos="0" relativeHeight="251681792" behindDoc="0" locked="0" layoutInCell="1" allowOverlap="1" wp14:anchorId="7A0307DE" wp14:editId="6151BD6B">
                <wp:simplePos x="0" y="0"/>
                <wp:positionH relativeFrom="column">
                  <wp:posOffset>9525</wp:posOffset>
                </wp:positionH>
                <wp:positionV relativeFrom="paragraph">
                  <wp:posOffset>2181225</wp:posOffset>
                </wp:positionV>
                <wp:extent cx="2299335" cy="238125"/>
                <wp:effectExtent l="0" t="0" r="24765"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9335" cy="238125"/>
                        </a:xfrm>
                        <a:prstGeom prst="rect">
                          <a:avLst/>
                        </a:prstGeom>
                        <a:solidFill>
                          <a:schemeClr val="lt1"/>
                        </a:solidFill>
                        <a:ln w="6350">
                          <a:solidFill>
                            <a:schemeClr val="bg1"/>
                          </a:solidFill>
                        </a:ln>
                      </wps:spPr>
                      <wps:txbx>
                        <w:txbxContent>
                          <w:p w14:paraId="2030C207" w14:textId="77777777" w:rsidR="00337B38" w:rsidRPr="00EF41A5" w:rsidRDefault="00337B38" w:rsidP="00CE190E">
                            <w:pPr>
                              <w:rPr>
                                <w:b/>
                              </w:rPr>
                            </w:pPr>
                            <w:r w:rsidRPr="00EF41A5">
                              <w:rPr>
                                <w:b/>
                              </w:rPr>
                              <w:t>Awaiting blood</w:t>
                            </w:r>
                            <w:r>
                              <w:rPr>
                                <w:b/>
                              </w:rPr>
                              <w:t xml:space="preserve"> </w:t>
                            </w:r>
                            <w:r w:rsidRPr="00EF41A5">
                              <w:rPr>
                                <w:b/>
                              </w:rPr>
                              <w:t xml:space="preserve"> </w:t>
                            </w:r>
                            <w:r>
                              <w:rPr>
                                <w:b/>
                              </w:rPr>
                              <w:t xml:space="preserve"> </w:t>
                            </w:r>
                            <w:r w:rsidRPr="00EF41A5">
                              <w:rPr>
                                <w:b/>
                              </w:rPr>
                              <w:t>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A0307DE" id="Text Box 22" o:spid="_x0000_s1041" type="#_x0000_t202" style="position:absolute;margin-left:.75pt;margin-top:171.75pt;width:181.0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" fillcolor="white [3201]" strokecolor="white [3212]" strokeweight=".5pt">
                <v:path arrowok="t"/>
                <v:textbox>
                  <w:txbxContent>
                    <w:p w14:paraId="2030C207" w14:textId="77777777" w:rsidR="00337B38" w:rsidRPr="00EF41A5" w:rsidRDefault="00337B38" w:rsidP="00CE190E">
                      <w:pPr>
                        <w:rPr>
                          <w:b/>
                        </w:rPr>
                      </w:pPr>
                      <w:r w:rsidRPr="00EF41A5">
                        <w:rPr>
                          <w:b/>
                        </w:rPr>
                        <w:t>Awaiting blood</w:t>
                      </w:r>
                      <w:r>
                        <w:rPr>
                          <w:b/>
                        </w:rPr>
                        <w:t xml:space="preserve"> </w:t>
                      </w:r>
                      <w:r w:rsidRPr="00EF41A5">
                        <w:rPr>
                          <w:b/>
                        </w:rPr>
                        <w:t xml:space="preserve"> </w:t>
                      </w:r>
                      <w:r>
                        <w:rPr>
                          <w:b/>
                        </w:rPr>
                        <w:t xml:space="preserve"> </w:t>
                      </w:r>
                      <w:r w:rsidRPr="00EF41A5">
                        <w:rPr>
                          <w:b/>
                        </w:rPr>
                        <w:t>results</w:t>
                      </w:r>
                    </w:p>
                  </w:txbxContent>
                </v:textbox>
              </v:shape>
            </w:pict>
          </mc:Fallback>
        </mc:AlternateContent>
      </w:r>
      <w:r w:rsidR="00956DA9">
        <w:rPr>
          <w:noProof/>
          <w:lang w:bidi="ar-SA"/>
        </w:rPr>
        <mc:AlternateContent>
          <mc:Choice Requires="wps">
            <w:drawing>
              <wp:anchor distT="0" distB="0" distL="114300" distR="114300" simplePos="0" relativeHeight="251676672" behindDoc="0" locked="0" layoutInCell="1" allowOverlap="1" wp14:anchorId="17DC8FC2" wp14:editId="0383CFCF">
                <wp:simplePos x="0" y="0"/>
                <wp:positionH relativeFrom="column">
                  <wp:posOffset>1108710</wp:posOffset>
                </wp:positionH>
                <wp:positionV relativeFrom="paragraph">
                  <wp:posOffset>4617085</wp:posOffset>
                </wp:positionV>
                <wp:extent cx="121285" cy="287655"/>
                <wp:effectExtent l="19050" t="0" r="31115" b="36195"/>
                <wp:wrapNone/>
                <wp:docPr id="19" name="Arrow: Down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285" cy="287655"/>
                        </a:xfrm>
                        <a:prstGeom prst="downArrow">
                          <a:avLst>
                            <a:gd name="adj1" fmla="val 50000"/>
                            <a:gd name="adj2" fmla="val 44737"/>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5E1C816" id="Arrow: Down 19" o:spid="_x0000_s1026" type="#_x0000_t67" style="position:absolute;margin-left:87.3pt;margin-top:363.55pt;width:9.55pt;height:2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" adj="17526" fillcolor="black [3213]" strokecolor="#243f60 [1604]" strokeweight="2pt">
                <v:path arrowok="t"/>
              </v:shape>
            </w:pict>
          </mc:Fallback>
        </mc:AlternateContent>
      </w:r>
      <w:r w:rsidR="00956DA9">
        <w:rPr>
          <w:noProof/>
          <w:lang w:bidi="ar-SA"/>
        </w:rPr>
        <mc:AlternateContent>
          <mc:Choice Requires="wps">
            <w:drawing>
              <wp:anchor distT="0" distB="0" distL="114300" distR="114300" simplePos="0" relativeHeight="251665408" behindDoc="0" locked="0" layoutInCell="1" allowOverlap="1" wp14:anchorId="72C7F2DE" wp14:editId="7BBD111A">
                <wp:simplePos x="0" y="0"/>
                <wp:positionH relativeFrom="margin">
                  <wp:align>left</wp:align>
                </wp:positionH>
                <wp:positionV relativeFrom="paragraph">
                  <wp:posOffset>3840480</wp:posOffset>
                </wp:positionV>
                <wp:extent cx="2501900" cy="746125"/>
                <wp:effectExtent l="0" t="0" r="12700" b="158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1900" cy="7461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D734A76" w14:textId="77777777" w:rsidR="00337B38" w:rsidRDefault="00337B38" w:rsidP="00CE190E">
                            <w:pPr>
                              <w:jc w:val="center"/>
                            </w:pPr>
                            <w:r w:rsidRPr="008364AE">
                              <w:rPr>
                                <w:rFonts w:cstheme="minorHAnsi"/>
                              </w:rPr>
                              <w:t>Community pharmacist records receipt of supply</w:t>
                            </w:r>
                            <w:r>
                              <w:rPr>
                                <w:rFonts w:cstheme="minorHAnsi"/>
                              </w:rPr>
                              <w:t xml:space="preserve"> on </w:t>
                            </w:r>
                            <w:r>
                              <w:t>Community Pharmacy Clozapine Record (Appendix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7F2DE" id="Text Box 6" o:spid="_x0000_s1042" type="#_x0000_t202" style="position:absolute;margin-left:0;margin-top:302.4pt;width:197pt;height:58.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" fillcolor="white [3201]" strokecolor="black [3213]" strokeweight=".5pt">
                <v:path arrowok="t"/>
                <v:textbox>
                  <w:txbxContent>
                    <w:p w14:paraId="7D734A76" w14:textId="77777777" w:rsidR="00337B38" w:rsidRDefault="00337B38" w:rsidP="00CE190E">
                      <w:pPr>
                        <w:jc w:val="center"/>
                      </w:pPr>
                      <w:r w:rsidRPr="008364AE">
                        <w:rPr>
                          <w:rFonts w:cstheme="minorHAnsi"/>
                        </w:rPr>
                        <w:t>Community pharmacist records receipt of supply</w:t>
                      </w:r>
                      <w:r>
                        <w:rPr>
                          <w:rFonts w:cstheme="minorHAnsi"/>
                        </w:rPr>
                        <w:t xml:space="preserve"> on </w:t>
                      </w:r>
                      <w:r>
                        <w:t>Community Pharmacy Clozapine Record (Appendix 2)</w:t>
                      </w:r>
                    </w:p>
                  </w:txbxContent>
                </v:textbox>
                <w10:wrap anchorx="margin"/>
              </v:shape>
            </w:pict>
          </mc:Fallback>
        </mc:AlternateContent>
      </w:r>
      <w:r w:rsidR="00956DA9">
        <w:rPr>
          <w:noProof/>
          <w:lang w:bidi="ar-SA"/>
        </w:rPr>
        <mc:AlternateContent>
          <mc:Choice Requires="wps">
            <w:drawing>
              <wp:anchor distT="0" distB="0" distL="114300" distR="114300" simplePos="0" relativeHeight="251692032" behindDoc="0" locked="0" layoutInCell="1" allowOverlap="1" wp14:anchorId="1F46065D" wp14:editId="5C6ED142">
                <wp:simplePos x="0" y="0"/>
                <wp:positionH relativeFrom="column">
                  <wp:posOffset>4728210</wp:posOffset>
                </wp:positionH>
                <wp:positionV relativeFrom="paragraph">
                  <wp:posOffset>4617085</wp:posOffset>
                </wp:positionV>
                <wp:extent cx="102870" cy="2625090"/>
                <wp:effectExtent l="19050" t="0" r="30480" b="41910"/>
                <wp:wrapNone/>
                <wp:docPr id="197" name="Arrow: Down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262509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9DBFB6A" id="Arrow: Down 197" o:spid="_x0000_s1026" type="#_x0000_t67" style="position:absolute;margin-left:372.3pt;margin-top:363.55pt;width:8.1pt;height:206.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" adj="21177" fillcolor="black [3213]" strokecolor="#243f60 [1604]" strokeweight="2pt">
                <v:path arrowok="t"/>
              </v:shape>
            </w:pict>
          </mc:Fallback>
        </mc:AlternateContent>
      </w:r>
      <w:r w:rsidR="00956DA9">
        <w:rPr>
          <w:noProof/>
          <w:lang w:bidi="ar-SA"/>
        </w:rPr>
        <mc:AlternateContent>
          <mc:Choice Requires="wps">
            <w:drawing>
              <wp:anchor distT="0" distB="0" distL="114300" distR="114300" simplePos="0" relativeHeight="251678720" behindDoc="0" locked="0" layoutInCell="1" allowOverlap="1" wp14:anchorId="225EC904" wp14:editId="2952517B">
                <wp:simplePos x="0" y="0"/>
                <wp:positionH relativeFrom="column">
                  <wp:posOffset>4710430</wp:posOffset>
                </wp:positionH>
                <wp:positionV relativeFrom="paragraph">
                  <wp:posOffset>3270885</wp:posOffset>
                </wp:positionV>
                <wp:extent cx="103505" cy="583565"/>
                <wp:effectExtent l="19050" t="0" r="29845" b="45085"/>
                <wp:wrapNone/>
                <wp:docPr id="21" name="Arrow: Down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 cy="58356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3343B4D" id="Arrow: Down 21" o:spid="_x0000_s1026" type="#_x0000_t67" style="position:absolute;margin-left:370.9pt;margin-top:257.55pt;width:8.15pt;height:45.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" adj="19684" fillcolor="black [3213]" strokecolor="#243f60 [1604]" strokeweight="2pt">
                <v:path arrowok="t"/>
              </v:shape>
            </w:pict>
          </mc:Fallback>
        </mc:AlternateContent>
      </w:r>
      <w:r w:rsidR="00956DA9">
        <w:rPr>
          <w:noProof/>
          <w:lang w:bidi="ar-SA"/>
        </w:rPr>
        <mc:AlternateContent>
          <mc:Choice Requires="wps">
            <w:drawing>
              <wp:anchor distT="0" distB="0" distL="114300" distR="114300" simplePos="0" relativeHeight="251686912" behindDoc="0" locked="0" layoutInCell="1" allowOverlap="1" wp14:anchorId="560CA9E8" wp14:editId="3EDF1B66">
                <wp:simplePos x="0" y="0"/>
                <wp:positionH relativeFrom="column">
                  <wp:posOffset>4728210</wp:posOffset>
                </wp:positionH>
                <wp:positionV relativeFrom="paragraph">
                  <wp:posOffset>1971675</wp:posOffset>
                </wp:positionV>
                <wp:extent cx="85725" cy="542925"/>
                <wp:effectExtent l="19050" t="0" r="47625" b="47625"/>
                <wp:wrapNone/>
                <wp:docPr id="30" name="Arrow: Dow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54292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E46C61" id="Arrow: Down 30" o:spid="_x0000_s1026" type="#_x0000_t67" style="position:absolute;margin-left:372.3pt;margin-top:155.25pt;width:6.75pt;height:4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" adj="19895" fillcolor="black [3213]" strokecolor="#243f60 [1604]" strokeweight="2pt">
                <v:path arrowok="t"/>
              </v:shape>
            </w:pict>
          </mc:Fallback>
        </mc:AlternateContent>
      </w:r>
      <w:r w:rsidR="00956DA9">
        <w:rPr>
          <w:noProof/>
          <w:lang w:bidi="ar-SA"/>
        </w:rPr>
        <mc:AlternateContent>
          <mc:Choice Requires="wps">
            <w:drawing>
              <wp:anchor distT="0" distB="0" distL="114300" distR="114300" simplePos="0" relativeHeight="251671552" behindDoc="0" locked="0" layoutInCell="1" allowOverlap="1" wp14:anchorId="102AE409" wp14:editId="587AE7CA">
                <wp:simplePos x="0" y="0"/>
                <wp:positionH relativeFrom="margin">
                  <wp:align>right</wp:align>
                </wp:positionH>
                <wp:positionV relativeFrom="paragraph">
                  <wp:posOffset>3856990</wp:posOffset>
                </wp:positionV>
                <wp:extent cx="2425700" cy="730250"/>
                <wp:effectExtent l="0" t="0" r="12700"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700" cy="7302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418BB0C" w14:textId="77777777" w:rsidR="00337B38" w:rsidRDefault="00337B38" w:rsidP="00CE190E">
                            <w:pPr>
                              <w:jc w:val="center"/>
                            </w:pPr>
                            <w:r w:rsidRPr="008364AE">
                              <w:rPr>
                                <w:rFonts w:cstheme="minorHAnsi"/>
                              </w:rPr>
                              <w:t>Community pharmacist records receipt of supply</w:t>
                            </w:r>
                            <w:r>
                              <w:rPr>
                                <w:rFonts w:cstheme="minorHAnsi"/>
                              </w:rPr>
                              <w:t xml:space="preserve"> on </w:t>
                            </w:r>
                            <w:r>
                              <w:t>Community Pharmacy Clozapine Record (Appendix 2)</w:t>
                            </w:r>
                          </w:p>
                          <w:p w14:paraId="53CCA8C1" w14:textId="77777777" w:rsidR="00337B38" w:rsidRPr="008364AE" w:rsidRDefault="00337B38" w:rsidP="00CE190E">
                            <w:pPr>
                              <w:jc w:val="cente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AE409" id="Text Box 12" o:spid="_x0000_s1043" type="#_x0000_t202" style="position:absolute;margin-left:139.8pt;margin-top:303.7pt;width:191pt;height:5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" fillcolor="white [3201]" strokecolor="black [3213]" strokeweight=".5pt">
                <v:path arrowok="t"/>
                <v:textbox>
                  <w:txbxContent>
                    <w:p w14:paraId="5418BB0C" w14:textId="77777777" w:rsidR="00337B38" w:rsidRDefault="00337B38" w:rsidP="00CE190E">
                      <w:pPr>
                        <w:jc w:val="center"/>
                      </w:pPr>
                      <w:r w:rsidRPr="008364AE">
                        <w:rPr>
                          <w:rFonts w:cstheme="minorHAnsi"/>
                        </w:rPr>
                        <w:t>Community pharmacist records receipt of supply</w:t>
                      </w:r>
                      <w:r>
                        <w:rPr>
                          <w:rFonts w:cstheme="minorHAnsi"/>
                        </w:rPr>
                        <w:t xml:space="preserve"> on </w:t>
                      </w:r>
                      <w:r>
                        <w:t>Community Pharmacy Clozapine Record (Appendix 2)</w:t>
                      </w:r>
                    </w:p>
                    <w:p w14:paraId="53CCA8C1" w14:textId="77777777" w:rsidR="00337B38" w:rsidRPr="008364AE" w:rsidRDefault="00337B38" w:rsidP="00CE190E">
                      <w:pPr>
                        <w:jc w:val="center"/>
                        <w:rPr>
                          <w:rFonts w:cstheme="minorHAnsi"/>
                        </w:rPr>
                      </w:pPr>
                    </w:p>
                  </w:txbxContent>
                </v:textbox>
                <w10:wrap anchorx="margin"/>
              </v:shape>
            </w:pict>
          </mc:Fallback>
        </mc:AlternateContent>
      </w:r>
      <w:r w:rsidR="00956DA9">
        <w:rPr>
          <w:noProof/>
          <w:lang w:bidi="ar-SA"/>
        </w:rPr>
        <mc:AlternateContent>
          <mc:Choice Requires="wps">
            <w:drawing>
              <wp:anchor distT="0" distB="0" distL="114300" distR="114300" simplePos="0" relativeHeight="251689984" behindDoc="0" locked="0" layoutInCell="1" allowOverlap="1" wp14:anchorId="7E1B04E6" wp14:editId="6D97E78F">
                <wp:simplePos x="0" y="0"/>
                <wp:positionH relativeFrom="column">
                  <wp:posOffset>389255</wp:posOffset>
                </wp:positionH>
                <wp:positionV relativeFrom="paragraph">
                  <wp:posOffset>6845300</wp:posOffset>
                </wp:positionV>
                <wp:extent cx="86360" cy="437515"/>
                <wp:effectExtent l="19050" t="0" r="46990" b="38735"/>
                <wp:wrapNone/>
                <wp:docPr id="194" name="Arrow: Down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60" cy="43751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695B281" id="Arrow: Down 194" o:spid="_x0000_s1026" type="#_x0000_t67" style="position:absolute;margin-left:30.65pt;margin-top:539pt;width:6.8pt;height:34.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" adj="19468" fillcolor="black [3213]" strokecolor="#243f60 [1604]" strokeweight="2pt">
                <v:path arrowok="t"/>
              </v:shape>
            </w:pict>
          </mc:Fallback>
        </mc:AlternateContent>
      </w:r>
      <w:r w:rsidR="00956DA9">
        <w:rPr>
          <w:noProof/>
          <w:lang w:bidi="ar-SA"/>
        </w:rPr>
        <mc:AlternateContent>
          <mc:Choice Requires="wps">
            <w:drawing>
              <wp:anchor distT="0" distB="0" distL="114300" distR="114300" simplePos="0" relativeHeight="251680768" behindDoc="0" locked="0" layoutInCell="1" allowOverlap="1" wp14:anchorId="779B4A76" wp14:editId="1B849844">
                <wp:simplePos x="0" y="0"/>
                <wp:positionH relativeFrom="column">
                  <wp:posOffset>4499610</wp:posOffset>
                </wp:positionH>
                <wp:positionV relativeFrom="paragraph">
                  <wp:posOffset>1733550</wp:posOffset>
                </wp:positionV>
                <wp:extent cx="457200" cy="24765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247650"/>
                        </a:xfrm>
                        <a:prstGeom prst="rect">
                          <a:avLst/>
                        </a:prstGeom>
                        <a:solidFill>
                          <a:schemeClr val="lt1"/>
                        </a:solidFill>
                        <a:ln w="6350">
                          <a:solidFill>
                            <a:schemeClr val="bg1"/>
                          </a:solidFill>
                        </a:ln>
                      </wps:spPr>
                      <wps:txbx>
                        <w:txbxContent>
                          <w:p w14:paraId="69734E61" w14:textId="77777777" w:rsidR="00337B38" w:rsidRPr="00EF41A5" w:rsidRDefault="00337B38" w:rsidP="00CE190E">
                            <w:pPr>
                              <w:rPr>
                                <w:b/>
                              </w:rPr>
                            </w:pPr>
                            <w:r w:rsidRPr="00EF41A5">
                              <w:rPr>
                                <w:b/>
                              </w:rPr>
                              <w:t>Ye</w:t>
                            </w:r>
                            <w:r>
                              <w:rPr>
                                <w:b/>
                              </w:rPr>
                              <w:t>s</w:t>
                            </w:r>
                            <w:r w:rsidRPr="00EF41A5">
                              <w:rPr>
                                <w:b/>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B4A76" id="Text Box 18" o:spid="_x0000_s1044" type="#_x0000_t202" style="position:absolute;margin-left:354.3pt;margin-top:136.5pt;width:36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" fillcolor="white [3201]" strokecolor="white [3212]" strokeweight=".5pt">
                <v:path arrowok="t"/>
                <v:textbox>
                  <w:txbxContent>
                    <w:p w14:paraId="69734E61" w14:textId="77777777" w:rsidR="00337B38" w:rsidRPr="00EF41A5" w:rsidRDefault="00337B38" w:rsidP="00CE190E">
                      <w:pPr>
                        <w:rPr>
                          <w:b/>
                        </w:rPr>
                      </w:pPr>
                      <w:r w:rsidRPr="00EF41A5">
                        <w:rPr>
                          <w:b/>
                        </w:rPr>
                        <w:t>Ye</w:t>
                      </w:r>
                      <w:r>
                        <w:rPr>
                          <w:b/>
                        </w:rPr>
                        <w:t>s</w:t>
                      </w:r>
                      <w:r w:rsidRPr="00EF41A5">
                        <w:rPr>
                          <w:b/>
                        </w:rPr>
                        <w:t>s</w:t>
                      </w:r>
                    </w:p>
                  </w:txbxContent>
                </v:textbox>
              </v:shape>
            </w:pict>
          </mc:Fallback>
        </mc:AlternateContent>
      </w:r>
      <w:r w:rsidR="00CE190E">
        <w:rPr>
          <w:b/>
        </w:rPr>
        <w:br w:type="page"/>
      </w:r>
    </w:p>
    <w:p w14:paraId="754B1F85" w14:textId="77777777" w:rsidR="00192F9E" w:rsidRDefault="00192F9E" w:rsidP="00192F9E">
      <w:pPr>
        <w:jc w:val="right"/>
        <w:rPr>
          <w:b/>
        </w:rPr>
      </w:pPr>
      <w:r w:rsidRPr="00192F9E">
        <w:rPr>
          <w:b/>
        </w:rPr>
        <w:lastRenderedPageBreak/>
        <w:t xml:space="preserve">Appendix </w:t>
      </w:r>
      <w:r w:rsidR="007E6D61">
        <w:rPr>
          <w:b/>
        </w:rPr>
        <w:t>2</w:t>
      </w:r>
    </w:p>
    <w:p w14:paraId="5E05205C" w14:textId="77777777" w:rsidR="00192F9E" w:rsidRDefault="00192F9E">
      <w:pPr>
        <w:rPr>
          <w:b/>
        </w:rPr>
      </w:pPr>
    </w:p>
    <w:p w14:paraId="05B74AC2" w14:textId="77777777" w:rsidR="00192F9E" w:rsidRDefault="00192F9E" w:rsidP="00192F9E"/>
    <w:p w14:paraId="63BBA614" w14:textId="77777777" w:rsidR="00192F9E" w:rsidRDefault="00192F9E" w:rsidP="00192F9E">
      <w:pPr>
        <w:pStyle w:val="Title"/>
        <w:jc w:val="left"/>
        <w:rPr>
          <w:sz w:val="22"/>
        </w:rPr>
      </w:pPr>
      <w:r>
        <w:rPr>
          <w:sz w:val="22"/>
        </w:rPr>
        <w:t>COMMUNITY PHARMACY CLOZAPINE RECORDS</w:t>
      </w:r>
    </w:p>
    <w:p w14:paraId="30DF308C" w14:textId="77777777" w:rsidR="00192F9E" w:rsidRDefault="00192F9E" w:rsidP="00192F9E">
      <w:pPr>
        <w:pStyle w:val="Subtitle"/>
        <w:rPr>
          <w:sz w:val="28"/>
        </w:rPr>
      </w:pPr>
    </w:p>
    <w:p w14:paraId="7D56382F" w14:textId="77777777" w:rsidR="00192F9E" w:rsidRDefault="00192F9E" w:rsidP="00192F9E">
      <w:pPr>
        <w:pStyle w:val="Subtitle"/>
        <w:rPr>
          <w:sz w:val="28"/>
        </w:rPr>
      </w:pPr>
      <w:r>
        <w:rPr>
          <w:sz w:val="28"/>
        </w:rPr>
        <w:t>Collection only</w:t>
      </w:r>
    </w:p>
    <w:p w14:paraId="6FB64E4B" w14:textId="77777777" w:rsidR="00192F9E" w:rsidRDefault="00192F9E" w:rsidP="00192F9E">
      <w:pPr>
        <w:rPr>
          <w:b/>
          <w:sz w:val="28"/>
        </w:rPr>
      </w:pPr>
    </w:p>
    <w:p w14:paraId="3FE690C0" w14:textId="77777777" w:rsidR="00192F9E" w:rsidRDefault="00192F9E" w:rsidP="00192F9E">
      <w:pPr>
        <w:rPr>
          <w:b/>
          <w:sz w:val="24"/>
        </w:rPr>
      </w:pPr>
      <w:r>
        <w:rPr>
          <w:b/>
          <w:sz w:val="24"/>
        </w:rPr>
        <w:t xml:space="preserve">Patient’s Name: </w:t>
      </w:r>
    </w:p>
    <w:p w14:paraId="0B4BF92F" w14:textId="77777777" w:rsidR="00192F9E" w:rsidRDefault="00192F9E" w:rsidP="00192F9E">
      <w:pPr>
        <w:rPr>
          <w:b/>
          <w:sz w:val="24"/>
        </w:rPr>
      </w:pPr>
      <w:r>
        <w:rPr>
          <w:b/>
          <w:sz w:val="24"/>
        </w:rPr>
        <w:t xml:space="preserve"> </w:t>
      </w:r>
    </w:p>
    <w:p w14:paraId="7CA334F8" w14:textId="77777777" w:rsidR="00192F9E" w:rsidRDefault="00192F9E" w:rsidP="00192F9E">
      <w:pPr>
        <w:rPr>
          <w:b/>
          <w:sz w:val="24"/>
        </w:rPr>
      </w:pPr>
      <w:r>
        <w:rPr>
          <w:b/>
          <w:sz w:val="24"/>
        </w:rPr>
        <w:t>CPMS No:</w:t>
      </w:r>
    </w:p>
    <w:p w14:paraId="1C341771" w14:textId="77777777" w:rsidR="00192F9E" w:rsidRDefault="00192F9E" w:rsidP="00192F9E">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170"/>
        <w:gridCol w:w="1980"/>
        <w:gridCol w:w="1878"/>
        <w:gridCol w:w="2132"/>
      </w:tblGrid>
      <w:tr w:rsidR="00192F9E" w14:paraId="264C036B" w14:textId="77777777" w:rsidTr="00337B38">
        <w:trPr>
          <w:cantSplit/>
        </w:trPr>
        <w:tc>
          <w:tcPr>
            <w:tcW w:w="1368" w:type="dxa"/>
          </w:tcPr>
          <w:p w14:paraId="1573FB95" w14:textId="77777777" w:rsidR="00192F9E" w:rsidRDefault="00192F9E" w:rsidP="00337B38">
            <w:pPr>
              <w:rPr>
                <w:b/>
                <w:sz w:val="24"/>
              </w:rPr>
            </w:pPr>
            <w:r>
              <w:rPr>
                <w:b/>
                <w:sz w:val="24"/>
              </w:rPr>
              <w:t>Date supply received</w:t>
            </w:r>
          </w:p>
        </w:tc>
        <w:tc>
          <w:tcPr>
            <w:tcW w:w="1170" w:type="dxa"/>
          </w:tcPr>
          <w:p w14:paraId="1D873914" w14:textId="77777777" w:rsidR="00192F9E" w:rsidRDefault="00192F9E" w:rsidP="00337B38">
            <w:pPr>
              <w:rPr>
                <w:b/>
                <w:sz w:val="24"/>
              </w:rPr>
            </w:pPr>
            <w:r>
              <w:rPr>
                <w:b/>
                <w:sz w:val="24"/>
              </w:rPr>
              <w:t>Result</w:t>
            </w:r>
          </w:p>
        </w:tc>
        <w:tc>
          <w:tcPr>
            <w:tcW w:w="1980" w:type="dxa"/>
          </w:tcPr>
          <w:p w14:paraId="67A585B6" w14:textId="77777777" w:rsidR="00192F9E" w:rsidRDefault="00192F9E" w:rsidP="00337B38">
            <w:pPr>
              <w:rPr>
                <w:b/>
                <w:sz w:val="24"/>
              </w:rPr>
            </w:pPr>
            <w:r>
              <w:rPr>
                <w:b/>
                <w:sz w:val="24"/>
              </w:rPr>
              <w:t>Date supply due to be collected</w:t>
            </w:r>
          </w:p>
        </w:tc>
        <w:tc>
          <w:tcPr>
            <w:tcW w:w="1878" w:type="dxa"/>
          </w:tcPr>
          <w:p w14:paraId="540781F7" w14:textId="77777777" w:rsidR="00192F9E" w:rsidRDefault="00192F9E" w:rsidP="00337B38">
            <w:pPr>
              <w:rPr>
                <w:b/>
                <w:sz w:val="24"/>
              </w:rPr>
            </w:pPr>
            <w:r>
              <w:rPr>
                <w:b/>
                <w:sz w:val="24"/>
              </w:rPr>
              <w:t>Date collected</w:t>
            </w:r>
          </w:p>
        </w:tc>
        <w:tc>
          <w:tcPr>
            <w:tcW w:w="2132" w:type="dxa"/>
          </w:tcPr>
          <w:p w14:paraId="3F11BB52" w14:textId="77777777" w:rsidR="00192F9E" w:rsidRDefault="00192F9E" w:rsidP="00337B38">
            <w:pPr>
              <w:rPr>
                <w:b/>
                <w:sz w:val="24"/>
              </w:rPr>
            </w:pPr>
            <w:r>
              <w:rPr>
                <w:b/>
                <w:sz w:val="24"/>
              </w:rPr>
              <w:t>Comments and tablets returned</w:t>
            </w:r>
          </w:p>
        </w:tc>
      </w:tr>
      <w:tr w:rsidR="00192F9E" w14:paraId="0C022419" w14:textId="77777777" w:rsidTr="00337B38">
        <w:trPr>
          <w:cantSplit/>
        </w:trPr>
        <w:tc>
          <w:tcPr>
            <w:tcW w:w="1368" w:type="dxa"/>
          </w:tcPr>
          <w:p w14:paraId="4D2BF66A" w14:textId="77777777" w:rsidR="00192F9E" w:rsidRDefault="00192F9E" w:rsidP="00337B38">
            <w:pPr>
              <w:rPr>
                <w:b/>
                <w:sz w:val="24"/>
              </w:rPr>
            </w:pPr>
          </w:p>
          <w:p w14:paraId="2A99127B" w14:textId="77777777" w:rsidR="00192F9E" w:rsidRDefault="00192F9E" w:rsidP="00337B38">
            <w:pPr>
              <w:rPr>
                <w:b/>
                <w:sz w:val="24"/>
              </w:rPr>
            </w:pPr>
          </w:p>
        </w:tc>
        <w:tc>
          <w:tcPr>
            <w:tcW w:w="1170" w:type="dxa"/>
          </w:tcPr>
          <w:p w14:paraId="4D66C795" w14:textId="77777777" w:rsidR="00192F9E" w:rsidRDefault="00192F9E" w:rsidP="00337B38">
            <w:pPr>
              <w:rPr>
                <w:b/>
                <w:sz w:val="24"/>
              </w:rPr>
            </w:pPr>
          </w:p>
        </w:tc>
        <w:tc>
          <w:tcPr>
            <w:tcW w:w="1980" w:type="dxa"/>
          </w:tcPr>
          <w:p w14:paraId="7B03833B" w14:textId="77777777" w:rsidR="00192F9E" w:rsidRDefault="00192F9E" w:rsidP="00337B38">
            <w:pPr>
              <w:rPr>
                <w:b/>
                <w:sz w:val="24"/>
              </w:rPr>
            </w:pPr>
          </w:p>
        </w:tc>
        <w:tc>
          <w:tcPr>
            <w:tcW w:w="1878" w:type="dxa"/>
          </w:tcPr>
          <w:p w14:paraId="50CE620C" w14:textId="77777777" w:rsidR="00192F9E" w:rsidRDefault="00192F9E" w:rsidP="00337B38">
            <w:pPr>
              <w:rPr>
                <w:b/>
                <w:sz w:val="24"/>
              </w:rPr>
            </w:pPr>
          </w:p>
        </w:tc>
        <w:tc>
          <w:tcPr>
            <w:tcW w:w="2132" w:type="dxa"/>
          </w:tcPr>
          <w:p w14:paraId="18944AB1" w14:textId="77777777" w:rsidR="00192F9E" w:rsidRDefault="00192F9E" w:rsidP="00337B38">
            <w:pPr>
              <w:rPr>
                <w:b/>
                <w:sz w:val="24"/>
              </w:rPr>
            </w:pPr>
          </w:p>
        </w:tc>
      </w:tr>
      <w:tr w:rsidR="00192F9E" w14:paraId="4AFAD832" w14:textId="77777777" w:rsidTr="00337B38">
        <w:trPr>
          <w:cantSplit/>
        </w:trPr>
        <w:tc>
          <w:tcPr>
            <w:tcW w:w="1368" w:type="dxa"/>
          </w:tcPr>
          <w:p w14:paraId="492F849C" w14:textId="77777777" w:rsidR="00192F9E" w:rsidRDefault="00192F9E" w:rsidP="00337B38">
            <w:pPr>
              <w:rPr>
                <w:b/>
                <w:sz w:val="24"/>
              </w:rPr>
            </w:pPr>
          </w:p>
        </w:tc>
        <w:tc>
          <w:tcPr>
            <w:tcW w:w="1170" w:type="dxa"/>
          </w:tcPr>
          <w:p w14:paraId="3EFF30FC" w14:textId="77777777" w:rsidR="00192F9E" w:rsidRDefault="00192F9E" w:rsidP="00337B38">
            <w:pPr>
              <w:rPr>
                <w:b/>
                <w:sz w:val="24"/>
              </w:rPr>
            </w:pPr>
          </w:p>
          <w:p w14:paraId="5F0704FE" w14:textId="77777777" w:rsidR="00192F9E" w:rsidRDefault="00192F9E" w:rsidP="00337B38">
            <w:pPr>
              <w:rPr>
                <w:b/>
                <w:sz w:val="24"/>
              </w:rPr>
            </w:pPr>
          </w:p>
        </w:tc>
        <w:tc>
          <w:tcPr>
            <w:tcW w:w="1980" w:type="dxa"/>
          </w:tcPr>
          <w:p w14:paraId="2B576F1F" w14:textId="77777777" w:rsidR="00192F9E" w:rsidRDefault="00192F9E" w:rsidP="00337B38">
            <w:pPr>
              <w:rPr>
                <w:b/>
                <w:sz w:val="24"/>
              </w:rPr>
            </w:pPr>
          </w:p>
        </w:tc>
        <w:tc>
          <w:tcPr>
            <w:tcW w:w="1878" w:type="dxa"/>
          </w:tcPr>
          <w:p w14:paraId="544ED2D9" w14:textId="77777777" w:rsidR="00192F9E" w:rsidRDefault="00192F9E" w:rsidP="00337B38">
            <w:pPr>
              <w:rPr>
                <w:b/>
                <w:sz w:val="24"/>
              </w:rPr>
            </w:pPr>
          </w:p>
        </w:tc>
        <w:tc>
          <w:tcPr>
            <w:tcW w:w="2132" w:type="dxa"/>
          </w:tcPr>
          <w:p w14:paraId="6EFBBFD2" w14:textId="77777777" w:rsidR="00192F9E" w:rsidRDefault="00192F9E" w:rsidP="00337B38">
            <w:pPr>
              <w:rPr>
                <w:b/>
                <w:sz w:val="24"/>
              </w:rPr>
            </w:pPr>
          </w:p>
        </w:tc>
      </w:tr>
      <w:tr w:rsidR="00192F9E" w14:paraId="6BA31847" w14:textId="77777777" w:rsidTr="00337B38">
        <w:trPr>
          <w:cantSplit/>
        </w:trPr>
        <w:tc>
          <w:tcPr>
            <w:tcW w:w="1368" w:type="dxa"/>
          </w:tcPr>
          <w:p w14:paraId="1444C837" w14:textId="77777777" w:rsidR="00192F9E" w:rsidRDefault="00192F9E" w:rsidP="00337B38">
            <w:pPr>
              <w:rPr>
                <w:b/>
                <w:sz w:val="24"/>
              </w:rPr>
            </w:pPr>
          </w:p>
          <w:p w14:paraId="2DC1957D" w14:textId="77777777" w:rsidR="00192F9E" w:rsidRDefault="00192F9E" w:rsidP="00337B38">
            <w:pPr>
              <w:rPr>
                <w:b/>
                <w:sz w:val="24"/>
              </w:rPr>
            </w:pPr>
          </w:p>
        </w:tc>
        <w:tc>
          <w:tcPr>
            <w:tcW w:w="1170" w:type="dxa"/>
          </w:tcPr>
          <w:p w14:paraId="76909607" w14:textId="77777777" w:rsidR="00192F9E" w:rsidRDefault="00192F9E" w:rsidP="00337B38">
            <w:pPr>
              <w:rPr>
                <w:b/>
                <w:sz w:val="24"/>
              </w:rPr>
            </w:pPr>
          </w:p>
        </w:tc>
        <w:tc>
          <w:tcPr>
            <w:tcW w:w="1980" w:type="dxa"/>
          </w:tcPr>
          <w:p w14:paraId="23D87E89" w14:textId="77777777" w:rsidR="00192F9E" w:rsidRDefault="00192F9E" w:rsidP="00337B38">
            <w:pPr>
              <w:rPr>
                <w:b/>
                <w:sz w:val="24"/>
              </w:rPr>
            </w:pPr>
          </w:p>
        </w:tc>
        <w:tc>
          <w:tcPr>
            <w:tcW w:w="1878" w:type="dxa"/>
          </w:tcPr>
          <w:p w14:paraId="437B0824" w14:textId="77777777" w:rsidR="00192F9E" w:rsidRDefault="00192F9E" w:rsidP="00337B38">
            <w:pPr>
              <w:rPr>
                <w:b/>
                <w:sz w:val="24"/>
              </w:rPr>
            </w:pPr>
          </w:p>
        </w:tc>
        <w:tc>
          <w:tcPr>
            <w:tcW w:w="2132" w:type="dxa"/>
          </w:tcPr>
          <w:p w14:paraId="61F413A9" w14:textId="77777777" w:rsidR="00192F9E" w:rsidRDefault="00192F9E" w:rsidP="00337B38">
            <w:pPr>
              <w:rPr>
                <w:b/>
                <w:sz w:val="24"/>
              </w:rPr>
            </w:pPr>
          </w:p>
        </w:tc>
      </w:tr>
      <w:tr w:rsidR="00192F9E" w14:paraId="177EAB8C" w14:textId="77777777" w:rsidTr="00337B38">
        <w:trPr>
          <w:cantSplit/>
        </w:trPr>
        <w:tc>
          <w:tcPr>
            <w:tcW w:w="1368" w:type="dxa"/>
          </w:tcPr>
          <w:p w14:paraId="6AE74C7C" w14:textId="77777777" w:rsidR="00192F9E" w:rsidRDefault="00192F9E" w:rsidP="00337B38">
            <w:pPr>
              <w:rPr>
                <w:b/>
                <w:sz w:val="24"/>
              </w:rPr>
            </w:pPr>
          </w:p>
          <w:p w14:paraId="466E1214" w14:textId="77777777" w:rsidR="00192F9E" w:rsidRDefault="00192F9E" w:rsidP="00337B38">
            <w:pPr>
              <w:rPr>
                <w:b/>
                <w:sz w:val="24"/>
              </w:rPr>
            </w:pPr>
          </w:p>
        </w:tc>
        <w:tc>
          <w:tcPr>
            <w:tcW w:w="1170" w:type="dxa"/>
          </w:tcPr>
          <w:p w14:paraId="07B86BCD" w14:textId="77777777" w:rsidR="00192F9E" w:rsidRDefault="00192F9E" w:rsidP="00337B38">
            <w:pPr>
              <w:rPr>
                <w:b/>
                <w:sz w:val="24"/>
              </w:rPr>
            </w:pPr>
          </w:p>
        </w:tc>
        <w:tc>
          <w:tcPr>
            <w:tcW w:w="1980" w:type="dxa"/>
          </w:tcPr>
          <w:p w14:paraId="490C457A" w14:textId="77777777" w:rsidR="00192F9E" w:rsidRDefault="00192F9E" w:rsidP="00337B38">
            <w:pPr>
              <w:rPr>
                <w:b/>
                <w:sz w:val="24"/>
              </w:rPr>
            </w:pPr>
          </w:p>
        </w:tc>
        <w:tc>
          <w:tcPr>
            <w:tcW w:w="1878" w:type="dxa"/>
          </w:tcPr>
          <w:p w14:paraId="76D24763" w14:textId="77777777" w:rsidR="00192F9E" w:rsidRDefault="00192F9E" w:rsidP="00337B38">
            <w:pPr>
              <w:rPr>
                <w:b/>
                <w:sz w:val="24"/>
              </w:rPr>
            </w:pPr>
          </w:p>
        </w:tc>
        <w:tc>
          <w:tcPr>
            <w:tcW w:w="2132" w:type="dxa"/>
          </w:tcPr>
          <w:p w14:paraId="7C099AA5" w14:textId="77777777" w:rsidR="00192F9E" w:rsidRDefault="00192F9E" w:rsidP="00337B38">
            <w:pPr>
              <w:rPr>
                <w:b/>
                <w:sz w:val="24"/>
              </w:rPr>
            </w:pPr>
          </w:p>
        </w:tc>
      </w:tr>
      <w:tr w:rsidR="00192F9E" w14:paraId="0DCCBEF4" w14:textId="77777777" w:rsidTr="00337B38">
        <w:trPr>
          <w:cantSplit/>
        </w:trPr>
        <w:tc>
          <w:tcPr>
            <w:tcW w:w="1368" w:type="dxa"/>
          </w:tcPr>
          <w:p w14:paraId="7187DA38" w14:textId="77777777" w:rsidR="00192F9E" w:rsidRDefault="00192F9E" w:rsidP="00337B38">
            <w:pPr>
              <w:rPr>
                <w:b/>
                <w:sz w:val="24"/>
              </w:rPr>
            </w:pPr>
          </w:p>
        </w:tc>
        <w:tc>
          <w:tcPr>
            <w:tcW w:w="1170" w:type="dxa"/>
          </w:tcPr>
          <w:p w14:paraId="03CB97AD" w14:textId="77777777" w:rsidR="00192F9E" w:rsidRDefault="00192F9E" w:rsidP="00337B38">
            <w:pPr>
              <w:rPr>
                <w:b/>
                <w:sz w:val="24"/>
              </w:rPr>
            </w:pPr>
          </w:p>
        </w:tc>
        <w:tc>
          <w:tcPr>
            <w:tcW w:w="1980" w:type="dxa"/>
          </w:tcPr>
          <w:p w14:paraId="348668BE" w14:textId="77777777" w:rsidR="00192F9E" w:rsidRDefault="00192F9E" w:rsidP="00337B38">
            <w:pPr>
              <w:rPr>
                <w:b/>
                <w:sz w:val="24"/>
              </w:rPr>
            </w:pPr>
          </w:p>
          <w:p w14:paraId="236D10E6" w14:textId="77777777" w:rsidR="00192F9E" w:rsidRDefault="00192F9E" w:rsidP="00337B38">
            <w:pPr>
              <w:rPr>
                <w:b/>
                <w:sz w:val="24"/>
              </w:rPr>
            </w:pPr>
          </w:p>
        </w:tc>
        <w:tc>
          <w:tcPr>
            <w:tcW w:w="1878" w:type="dxa"/>
          </w:tcPr>
          <w:p w14:paraId="2A2E1329" w14:textId="77777777" w:rsidR="00192F9E" w:rsidRDefault="00192F9E" w:rsidP="00337B38">
            <w:pPr>
              <w:rPr>
                <w:b/>
                <w:sz w:val="24"/>
              </w:rPr>
            </w:pPr>
          </w:p>
        </w:tc>
        <w:tc>
          <w:tcPr>
            <w:tcW w:w="2132" w:type="dxa"/>
          </w:tcPr>
          <w:p w14:paraId="44A1C9EF" w14:textId="77777777" w:rsidR="00192F9E" w:rsidRDefault="00192F9E" w:rsidP="00337B38">
            <w:pPr>
              <w:rPr>
                <w:b/>
                <w:sz w:val="24"/>
              </w:rPr>
            </w:pPr>
          </w:p>
        </w:tc>
      </w:tr>
      <w:tr w:rsidR="00192F9E" w14:paraId="002E152F" w14:textId="77777777" w:rsidTr="00337B38">
        <w:trPr>
          <w:cantSplit/>
        </w:trPr>
        <w:tc>
          <w:tcPr>
            <w:tcW w:w="1368" w:type="dxa"/>
          </w:tcPr>
          <w:p w14:paraId="02C6440D" w14:textId="77777777" w:rsidR="00192F9E" w:rsidRDefault="00192F9E" w:rsidP="00337B38">
            <w:pPr>
              <w:rPr>
                <w:b/>
                <w:sz w:val="24"/>
              </w:rPr>
            </w:pPr>
          </w:p>
        </w:tc>
        <w:tc>
          <w:tcPr>
            <w:tcW w:w="1170" w:type="dxa"/>
          </w:tcPr>
          <w:p w14:paraId="0B2D5D0D" w14:textId="77777777" w:rsidR="00192F9E" w:rsidRDefault="00192F9E" w:rsidP="00337B38">
            <w:pPr>
              <w:rPr>
                <w:b/>
                <w:sz w:val="24"/>
              </w:rPr>
            </w:pPr>
          </w:p>
        </w:tc>
        <w:tc>
          <w:tcPr>
            <w:tcW w:w="1980" w:type="dxa"/>
          </w:tcPr>
          <w:p w14:paraId="66576349" w14:textId="77777777" w:rsidR="00192F9E" w:rsidRDefault="00192F9E" w:rsidP="00337B38">
            <w:pPr>
              <w:rPr>
                <w:b/>
                <w:sz w:val="24"/>
              </w:rPr>
            </w:pPr>
          </w:p>
        </w:tc>
        <w:tc>
          <w:tcPr>
            <w:tcW w:w="1878" w:type="dxa"/>
          </w:tcPr>
          <w:p w14:paraId="4188D4C1" w14:textId="77777777" w:rsidR="00192F9E" w:rsidRDefault="00192F9E" w:rsidP="00337B38">
            <w:pPr>
              <w:rPr>
                <w:b/>
                <w:sz w:val="24"/>
              </w:rPr>
            </w:pPr>
          </w:p>
        </w:tc>
        <w:tc>
          <w:tcPr>
            <w:tcW w:w="2132" w:type="dxa"/>
          </w:tcPr>
          <w:p w14:paraId="3956DA96" w14:textId="77777777" w:rsidR="00192F9E" w:rsidRDefault="00192F9E" w:rsidP="00337B38">
            <w:pPr>
              <w:rPr>
                <w:b/>
                <w:sz w:val="24"/>
              </w:rPr>
            </w:pPr>
          </w:p>
          <w:p w14:paraId="540C8A9A" w14:textId="77777777" w:rsidR="00192F9E" w:rsidRDefault="00192F9E" w:rsidP="00337B38">
            <w:pPr>
              <w:rPr>
                <w:b/>
                <w:sz w:val="24"/>
              </w:rPr>
            </w:pPr>
          </w:p>
        </w:tc>
      </w:tr>
      <w:tr w:rsidR="00192F9E" w14:paraId="3A307A20" w14:textId="77777777" w:rsidTr="00337B38">
        <w:trPr>
          <w:cantSplit/>
        </w:trPr>
        <w:tc>
          <w:tcPr>
            <w:tcW w:w="1368" w:type="dxa"/>
          </w:tcPr>
          <w:p w14:paraId="02EF5A62" w14:textId="77777777" w:rsidR="00192F9E" w:rsidRDefault="00192F9E" w:rsidP="00337B38">
            <w:pPr>
              <w:rPr>
                <w:b/>
                <w:sz w:val="24"/>
              </w:rPr>
            </w:pPr>
          </w:p>
          <w:p w14:paraId="336B1ED2" w14:textId="77777777" w:rsidR="00192F9E" w:rsidRDefault="00192F9E" w:rsidP="00337B38">
            <w:pPr>
              <w:rPr>
                <w:b/>
                <w:sz w:val="24"/>
              </w:rPr>
            </w:pPr>
          </w:p>
        </w:tc>
        <w:tc>
          <w:tcPr>
            <w:tcW w:w="1170" w:type="dxa"/>
          </w:tcPr>
          <w:p w14:paraId="2F8A2F80" w14:textId="77777777" w:rsidR="00192F9E" w:rsidRDefault="00192F9E" w:rsidP="00337B38">
            <w:pPr>
              <w:rPr>
                <w:b/>
                <w:sz w:val="24"/>
              </w:rPr>
            </w:pPr>
          </w:p>
        </w:tc>
        <w:tc>
          <w:tcPr>
            <w:tcW w:w="1980" w:type="dxa"/>
          </w:tcPr>
          <w:p w14:paraId="634D178E" w14:textId="77777777" w:rsidR="00192F9E" w:rsidRDefault="00192F9E" w:rsidP="00337B38">
            <w:pPr>
              <w:rPr>
                <w:b/>
                <w:sz w:val="24"/>
              </w:rPr>
            </w:pPr>
          </w:p>
        </w:tc>
        <w:tc>
          <w:tcPr>
            <w:tcW w:w="1878" w:type="dxa"/>
          </w:tcPr>
          <w:p w14:paraId="1F8D80D0" w14:textId="77777777" w:rsidR="00192F9E" w:rsidRDefault="00192F9E" w:rsidP="00337B38">
            <w:pPr>
              <w:rPr>
                <w:b/>
                <w:sz w:val="24"/>
              </w:rPr>
            </w:pPr>
          </w:p>
        </w:tc>
        <w:tc>
          <w:tcPr>
            <w:tcW w:w="2132" w:type="dxa"/>
          </w:tcPr>
          <w:p w14:paraId="12935BAB" w14:textId="77777777" w:rsidR="00192F9E" w:rsidRDefault="00192F9E" w:rsidP="00337B38">
            <w:pPr>
              <w:rPr>
                <w:b/>
                <w:sz w:val="24"/>
              </w:rPr>
            </w:pPr>
          </w:p>
        </w:tc>
      </w:tr>
      <w:tr w:rsidR="00192F9E" w14:paraId="73B06C2D" w14:textId="77777777" w:rsidTr="00337B38">
        <w:trPr>
          <w:cantSplit/>
        </w:trPr>
        <w:tc>
          <w:tcPr>
            <w:tcW w:w="1368" w:type="dxa"/>
          </w:tcPr>
          <w:p w14:paraId="70C9F0A5" w14:textId="77777777" w:rsidR="00192F9E" w:rsidRDefault="00192F9E" w:rsidP="00337B38">
            <w:pPr>
              <w:rPr>
                <w:b/>
                <w:sz w:val="24"/>
              </w:rPr>
            </w:pPr>
          </w:p>
          <w:p w14:paraId="0E21CDAD" w14:textId="77777777" w:rsidR="00192F9E" w:rsidRDefault="00192F9E" w:rsidP="00337B38">
            <w:pPr>
              <w:rPr>
                <w:b/>
                <w:sz w:val="24"/>
              </w:rPr>
            </w:pPr>
          </w:p>
        </w:tc>
        <w:tc>
          <w:tcPr>
            <w:tcW w:w="1170" w:type="dxa"/>
          </w:tcPr>
          <w:p w14:paraId="41DC1055" w14:textId="77777777" w:rsidR="00192F9E" w:rsidRDefault="00192F9E" w:rsidP="00337B38">
            <w:pPr>
              <w:rPr>
                <w:b/>
                <w:sz w:val="24"/>
              </w:rPr>
            </w:pPr>
          </w:p>
        </w:tc>
        <w:tc>
          <w:tcPr>
            <w:tcW w:w="1980" w:type="dxa"/>
          </w:tcPr>
          <w:p w14:paraId="326B6658" w14:textId="77777777" w:rsidR="00192F9E" w:rsidRDefault="00192F9E" w:rsidP="00337B38">
            <w:pPr>
              <w:rPr>
                <w:b/>
                <w:sz w:val="24"/>
              </w:rPr>
            </w:pPr>
          </w:p>
        </w:tc>
        <w:tc>
          <w:tcPr>
            <w:tcW w:w="1878" w:type="dxa"/>
          </w:tcPr>
          <w:p w14:paraId="5D421329" w14:textId="77777777" w:rsidR="00192F9E" w:rsidRDefault="00192F9E" w:rsidP="00337B38">
            <w:pPr>
              <w:rPr>
                <w:b/>
                <w:sz w:val="24"/>
              </w:rPr>
            </w:pPr>
          </w:p>
        </w:tc>
        <w:tc>
          <w:tcPr>
            <w:tcW w:w="2132" w:type="dxa"/>
          </w:tcPr>
          <w:p w14:paraId="4AE5F9E4" w14:textId="77777777" w:rsidR="00192F9E" w:rsidRDefault="00192F9E" w:rsidP="00337B38">
            <w:pPr>
              <w:rPr>
                <w:b/>
                <w:sz w:val="24"/>
              </w:rPr>
            </w:pPr>
          </w:p>
        </w:tc>
      </w:tr>
      <w:tr w:rsidR="00192F9E" w14:paraId="3D8346FB" w14:textId="77777777" w:rsidTr="00337B38">
        <w:trPr>
          <w:cantSplit/>
        </w:trPr>
        <w:tc>
          <w:tcPr>
            <w:tcW w:w="1368" w:type="dxa"/>
          </w:tcPr>
          <w:p w14:paraId="5232FE12" w14:textId="77777777" w:rsidR="00192F9E" w:rsidRDefault="00192F9E" w:rsidP="00337B38">
            <w:pPr>
              <w:rPr>
                <w:b/>
                <w:sz w:val="24"/>
              </w:rPr>
            </w:pPr>
          </w:p>
          <w:p w14:paraId="0949DEF8" w14:textId="77777777" w:rsidR="00192F9E" w:rsidRDefault="00192F9E" w:rsidP="00337B38">
            <w:pPr>
              <w:rPr>
                <w:b/>
                <w:sz w:val="24"/>
              </w:rPr>
            </w:pPr>
          </w:p>
        </w:tc>
        <w:tc>
          <w:tcPr>
            <w:tcW w:w="1170" w:type="dxa"/>
          </w:tcPr>
          <w:p w14:paraId="71FB8F2E" w14:textId="77777777" w:rsidR="00192F9E" w:rsidRDefault="00192F9E" w:rsidP="00337B38">
            <w:pPr>
              <w:rPr>
                <w:b/>
                <w:sz w:val="24"/>
              </w:rPr>
            </w:pPr>
          </w:p>
        </w:tc>
        <w:tc>
          <w:tcPr>
            <w:tcW w:w="1980" w:type="dxa"/>
          </w:tcPr>
          <w:p w14:paraId="5AB0D5AA" w14:textId="77777777" w:rsidR="00192F9E" w:rsidRDefault="00192F9E" w:rsidP="00337B38">
            <w:pPr>
              <w:rPr>
                <w:b/>
                <w:sz w:val="24"/>
              </w:rPr>
            </w:pPr>
          </w:p>
        </w:tc>
        <w:tc>
          <w:tcPr>
            <w:tcW w:w="1878" w:type="dxa"/>
          </w:tcPr>
          <w:p w14:paraId="4D01C1A2" w14:textId="77777777" w:rsidR="00192F9E" w:rsidRDefault="00192F9E" w:rsidP="00337B38">
            <w:pPr>
              <w:rPr>
                <w:b/>
                <w:sz w:val="24"/>
              </w:rPr>
            </w:pPr>
          </w:p>
        </w:tc>
        <w:tc>
          <w:tcPr>
            <w:tcW w:w="2132" w:type="dxa"/>
          </w:tcPr>
          <w:p w14:paraId="576E4CC0" w14:textId="77777777" w:rsidR="00192F9E" w:rsidRDefault="00192F9E" w:rsidP="00337B38">
            <w:pPr>
              <w:rPr>
                <w:b/>
                <w:sz w:val="24"/>
              </w:rPr>
            </w:pPr>
          </w:p>
        </w:tc>
      </w:tr>
      <w:tr w:rsidR="00192F9E" w14:paraId="778A0D6A" w14:textId="77777777" w:rsidTr="00337B38">
        <w:trPr>
          <w:cantSplit/>
        </w:trPr>
        <w:tc>
          <w:tcPr>
            <w:tcW w:w="1368" w:type="dxa"/>
          </w:tcPr>
          <w:p w14:paraId="7046CDDE" w14:textId="77777777" w:rsidR="00192F9E" w:rsidRDefault="00192F9E" w:rsidP="00337B38">
            <w:pPr>
              <w:rPr>
                <w:b/>
                <w:sz w:val="24"/>
              </w:rPr>
            </w:pPr>
          </w:p>
          <w:p w14:paraId="6754B0D0" w14:textId="77777777" w:rsidR="00192F9E" w:rsidRDefault="00192F9E" w:rsidP="00337B38">
            <w:pPr>
              <w:rPr>
                <w:b/>
                <w:sz w:val="24"/>
              </w:rPr>
            </w:pPr>
          </w:p>
        </w:tc>
        <w:tc>
          <w:tcPr>
            <w:tcW w:w="1170" w:type="dxa"/>
          </w:tcPr>
          <w:p w14:paraId="370FFC72" w14:textId="77777777" w:rsidR="00192F9E" w:rsidRDefault="00192F9E" w:rsidP="00337B38">
            <w:pPr>
              <w:rPr>
                <w:b/>
                <w:sz w:val="24"/>
              </w:rPr>
            </w:pPr>
          </w:p>
        </w:tc>
        <w:tc>
          <w:tcPr>
            <w:tcW w:w="1980" w:type="dxa"/>
          </w:tcPr>
          <w:p w14:paraId="7B5475EE" w14:textId="77777777" w:rsidR="00192F9E" w:rsidRDefault="00192F9E" w:rsidP="00337B38">
            <w:pPr>
              <w:rPr>
                <w:b/>
                <w:sz w:val="24"/>
              </w:rPr>
            </w:pPr>
          </w:p>
        </w:tc>
        <w:tc>
          <w:tcPr>
            <w:tcW w:w="1878" w:type="dxa"/>
          </w:tcPr>
          <w:p w14:paraId="723D2777" w14:textId="77777777" w:rsidR="00192F9E" w:rsidRDefault="00192F9E" w:rsidP="00337B38">
            <w:pPr>
              <w:rPr>
                <w:b/>
                <w:sz w:val="24"/>
              </w:rPr>
            </w:pPr>
          </w:p>
        </w:tc>
        <w:tc>
          <w:tcPr>
            <w:tcW w:w="2132" w:type="dxa"/>
          </w:tcPr>
          <w:p w14:paraId="2F1FF1C0" w14:textId="77777777" w:rsidR="00192F9E" w:rsidRDefault="00192F9E" w:rsidP="00337B38">
            <w:pPr>
              <w:rPr>
                <w:b/>
                <w:sz w:val="24"/>
              </w:rPr>
            </w:pPr>
          </w:p>
        </w:tc>
      </w:tr>
      <w:tr w:rsidR="00192F9E" w14:paraId="5DDBF498" w14:textId="77777777" w:rsidTr="00337B38">
        <w:trPr>
          <w:cantSplit/>
        </w:trPr>
        <w:tc>
          <w:tcPr>
            <w:tcW w:w="1368" w:type="dxa"/>
            <w:tcBorders>
              <w:top w:val="single" w:sz="4" w:space="0" w:color="auto"/>
              <w:left w:val="single" w:sz="4" w:space="0" w:color="auto"/>
              <w:bottom w:val="single" w:sz="4" w:space="0" w:color="auto"/>
              <w:right w:val="single" w:sz="4" w:space="0" w:color="auto"/>
            </w:tcBorders>
          </w:tcPr>
          <w:p w14:paraId="0631A455" w14:textId="77777777" w:rsidR="00192F9E" w:rsidRDefault="00192F9E" w:rsidP="00337B38">
            <w:pPr>
              <w:rPr>
                <w:b/>
                <w:sz w:val="24"/>
              </w:rPr>
            </w:pPr>
          </w:p>
          <w:p w14:paraId="3979F811" w14:textId="77777777" w:rsidR="00192F9E" w:rsidRDefault="00192F9E" w:rsidP="00337B38">
            <w:pPr>
              <w:rPr>
                <w:b/>
                <w:sz w:val="24"/>
              </w:rPr>
            </w:pPr>
          </w:p>
        </w:tc>
        <w:tc>
          <w:tcPr>
            <w:tcW w:w="1170" w:type="dxa"/>
            <w:tcBorders>
              <w:top w:val="single" w:sz="4" w:space="0" w:color="auto"/>
              <w:left w:val="single" w:sz="4" w:space="0" w:color="auto"/>
              <w:bottom w:val="single" w:sz="4" w:space="0" w:color="auto"/>
              <w:right w:val="single" w:sz="4" w:space="0" w:color="auto"/>
            </w:tcBorders>
          </w:tcPr>
          <w:p w14:paraId="172E7DF1" w14:textId="77777777" w:rsidR="00192F9E" w:rsidRDefault="00192F9E" w:rsidP="00337B38">
            <w:pPr>
              <w:rPr>
                <w:b/>
                <w:sz w:val="24"/>
              </w:rPr>
            </w:pPr>
          </w:p>
        </w:tc>
        <w:tc>
          <w:tcPr>
            <w:tcW w:w="1980" w:type="dxa"/>
            <w:tcBorders>
              <w:top w:val="single" w:sz="4" w:space="0" w:color="auto"/>
              <w:left w:val="single" w:sz="4" w:space="0" w:color="auto"/>
              <w:bottom w:val="single" w:sz="4" w:space="0" w:color="auto"/>
              <w:right w:val="single" w:sz="4" w:space="0" w:color="auto"/>
            </w:tcBorders>
          </w:tcPr>
          <w:p w14:paraId="6DA25140" w14:textId="77777777" w:rsidR="00192F9E" w:rsidRDefault="00192F9E" w:rsidP="00337B38">
            <w:pPr>
              <w:rPr>
                <w:b/>
                <w:sz w:val="24"/>
              </w:rPr>
            </w:pPr>
          </w:p>
        </w:tc>
        <w:tc>
          <w:tcPr>
            <w:tcW w:w="1878" w:type="dxa"/>
            <w:tcBorders>
              <w:top w:val="single" w:sz="4" w:space="0" w:color="auto"/>
              <w:left w:val="single" w:sz="4" w:space="0" w:color="auto"/>
              <w:bottom w:val="single" w:sz="4" w:space="0" w:color="auto"/>
              <w:right w:val="single" w:sz="4" w:space="0" w:color="auto"/>
            </w:tcBorders>
          </w:tcPr>
          <w:p w14:paraId="07140821" w14:textId="77777777" w:rsidR="00192F9E" w:rsidRDefault="00192F9E" w:rsidP="00337B38">
            <w:pPr>
              <w:rPr>
                <w:b/>
                <w:sz w:val="24"/>
              </w:rPr>
            </w:pPr>
          </w:p>
        </w:tc>
        <w:tc>
          <w:tcPr>
            <w:tcW w:w="2132" w:type="dxa"/>
            <w:tcBorders>
              <w:top w:val="single" w:sz="4" w:space="0" w:color="auto"/>
              <w:left w:val="single" w:sz="4" w:space="0" w:color="auto"/>
              <w:bottom w:val="single" w:sz="4" w:space="0" w:color="auto"/>
              <w:right w:val="single" w:sz="4" w:space="0" w:color="auto"/>
            </w:tcBorders>
          </w:tcPr>
          <w:p w14:paraId="2688817A" w14:textId="77777777" w:rsidR="00192F9E" w:rsidRDefault="00192F9E" w:rsidP="00337B38">
            <w:pPr>
              <w:rPr>
                <w:b/>
                <w:sz w:val="24"/>
              </w:rPr>
            </w:pPr>
          </w:p>
        </w:tc>
      </w:tr>
      <w:tr w:rsidR="00192F9E" w14:paraId="1B273844" w14:textId="77777777" w:rsidTr="00337B38">
        <w:trPr>
          <w:cantSplit/>
        </w:trPr>
        <w:tc>
          <w:tcPr>
            <w:tcW w:w="1368" w:type="dxa"/>
            <w:tcBorders>
              <w:top w:val="single" w:sz="4" w:space="0" w:color="auto"/>
              <w:left w:val="single" w:sz="4" w:space="0" w:color="auto"/>
              <w:bottom w:val="single" w:sz="4" w:space="0" w:color="auto"/>
              <w:right w:val="single" w:sz="4" w:space="0" w:color="auto"/>
            </w:tcBorders>
          </w:tcPr>
          <w:p w14:paraId="5A434BCD" w14:textId="77777777" w:rsidR="00192F9E" w:rsidRDefault="00192F9E" w:rsidP="00337B38">
            <w:pPr>
              <w:rPr>
                <w:b/>
                <w:sz w:val="24"/>
              </w:rPr>
            </w:pPr>
          </w:p>
          <w:p w14:paraId="62BFD67B" w14:textId="77777777" w:rsidR="00192F9E" w:rsidRDefault="00192F9E" w:rsidP="00337B38">
            <w:pPr>
              <w:rPr>
                <w:b/>
                <w:sz w:val="24"/>
              </w:rPr>
            </w:pPr>
          </w:p>
        </w:tc>
        <w:tc>
          <w:tcPr>
            <w:tcW w:w="1170" w:type="dxa"/>
            <w:tcBorders>
              <w:top w:val="single" w:sz="4" w:space="0" w:color="auto"/>
              <w:left w:val="single" w:sz="4" w:space="0" w:color="auto"/>
              <w:bottom w:val="single" w:sz="4" w:space="0" w:color="auto"/>
              <w:right w:val="single" w:sz="4" w:space="0" w:color="auto"/>
            </w:tcBorders>
          </w:tcPr>
          <w:p w14:paraId="749412CF" w14:textId="77777777" w:rsidR="00192F9E" w:rsidRDefault="00192F9E" w:rsidP="00337B38">
            <w:pPr>
              <w:rPr>
                <w:b/>
                <w:sz w:val="24"/>
              </w:rPr>
            </w:pPr>
          </w:p>
        </w:tc>
        <w:tc>
          <w:tcPr>
            <w:tcW w:w="1980" w:type="dxa"/>
            <w:tcBorders>
              <w:top w:val="single" w:sz="4" w:space="0" w:color="auto"/>
              <w:left w:val="single" w:sz="4" w:space="0" w:color="auto"/>
              <w:bottom w:val="single" w:sz="4" w:space="0" w:color="auto"/>
              <w:right w:val="single" w:sz="4" w:space="0" w:color="auto"/>
            </w:tcBorders>
          </w:tcPr>
          <w:p w14:paraId="6FA27F24" w14:textId="77777777" w:rsidR="00192F9E" w:rsidRDefault="00192F9E" w:rsidP="00337B38">
            <w:pPr>
              <w:rPr>
                <w:b/>
                <w:sz w:val="24"/>
              </w:rPr>
            </w:pPr>
          </w:p>
        </w:tc>
        <w:tc>
          <w:tcPr>
            <w:tcW w:w="1878" w:type="dxa"/>
            <w:tcBorders>
              <w:top w:val="single" w:sz="4" w:space="0" w:color="auto"/>
              <w:left w:val="single" w:sz="4" w:space="0" w:color="auto"/>
              <w:bottom w:val="single" w:sz="4" w:space="0" w:color="auto"/>
              <w:right w:val="single" w:sz="4" w:space="0" w:color="auto"/>
            </w:tcBorders>
          </w:tcPr>
          <w:p w14:paraId="47F4704E" w14:textId="77777777" w:rsidR="00192F9E" w:rsidRDefault="00192F9E" w:rsidP="00337B38">
            <w:pPr>
              <w:rPr>
                <w:b/>
                <w:sz w:val="24"/>
              </w:rPr>
            </w:pPr>
          </w:p>
        </w:tc>
        <w:tc>
          <w:tcPr>
            <w:tcW w:w="2132" w:type="dxa"/>
            <w:tcBorders>
              <w:top w:val="single" w:sz="4" w:space="0" w:color="auto"/>
              <w:left w:val="single" w:sz="4" w:space="0" w:color="auto"/>
              <w:bottom w:val="single" w:sz="4" w:space="0" w:color="auto"/>
              <w:right w:val="single" w:sz="4" w:space="0" w:color="auto"/>
            </w:tcBorders>
          </w:tcPr>
          <w:p w14:paraId="07852D4B" w14:textId="77777777" w:rsidR="00192F9E" w:rsidRDefault="00192F9E" w:rsidP="00337B38">
            <w:pPr>
              <w:rPr>
                <w:b/>
                <w:sz w:val="24"/>
              </w:rPr>
            </w:pPr>
          </w:p>
        </w:tc>
      </w:tr>
      <w:tr w:rsidR="00192F9E" w14:paraId="3CB4A127" w14:textId="77777777" w:rsidTr="00337B38">
        <w:trPr>
          <w:cantSplit/>
        </w:trPr>
        <w:tc>
          <w:tcPr>
            <w:tcW w:w="1368" w:type="dxa"/>
            <w:tcBorders>
              <w:top w:val="single" w:sz="4" w:space="0" w:color="auto"/>
              <w:left w:val="single" w:sz="4" w:space="0" w:color="auto"/>
              <w:bottom w:val="single" w:sz="4" w:space="0" w:color="auto"/>
              <w:right w:val="single" w:sz="4" w:space="0" w:color="auto"/>
            </w:tcBorders>
          </w:tcPr>
          <w:p w14:paraId="4AA64E03" w14:textId="77777777" w:rsidR="00192F9E" w:rsidRDefault="00192F9E" w:rsidP="00337B38">
            <w:pPr>
              <w:rPr>
                <w:b/>
                <w:sz w:val="24"/>
              </w:rPr>
            </w:pPr>
          </w:p>
          <w:p w14:paraId="690BA39A" w14:textId="77777777" w:rsidR="00192F9E" w:rsidRDefault="00192F9E" w:rsidP="00337B38">
            <w:pPr>
              <w:rPr>
                <w:b/>
                <w:sz w:val="24"/>
              </w:rPr>
            </w:pPr>
          </w:p>
        </w:tc>
        <w:tc>
          <w:tcPr>
            <w:tcW w:w="1170" w:type="dxa"/>
            <w:tcBorders>
              <w:top w:val="single" w:sz="4" w:space="0" w:color="auto"/>
              <w:left w:val="single" w:sz="4" w:space="0" w:color="auto"/>
              <w:bottom w:val="single" w:sz="4" w:space="0" w:color="auto"/>
              <w:right w:val="single" w:sz="4" w:space="0" w:color="auto"/>
            </w:tcBorders>
          </w:tcPr>
          <w:p w14:paraId="7E9034F7" w14:textId="77777777" w:rsidR="00192F9E" w:rsidRDefault="00192F9E" w:rsidP="00337B38">
            <w:pPr>
              <w:rPr>
                <w:b/>
                <w:sz w:val="24"/>
              </w:rPr>
            </w:pPr>
          </w:p>
        </w:tc>
        <w:tc>
          <w:tcPr>
            <w:tcW w:w="1980" w:type="dxa"/>
            <w:tcBorders>
              <w:top w:val="single" w:sz="4" w:space="0" w:color="auto"/>
              <w:left w:val="single" w:sz="4" w:space="0" w:color="auto"/>
              <w:bottom w:val="single" w:sz="4" w:space="0" w:color="auto"/>
              <w:right w:val="single" w:sz="4" w:space="0" w:color="auto"/>
            </w:tcBorders>
          </w:tcPr>
          <w:p w14:paraId="7D4CE8C1" w14:textId="77777777" w:rsidR="00192F9E" w:rsidRDefault="00192F9E" w:rsidP="00337B38">
            <w:pPr>
              <w:rPr>
                <w:b/>
                <w:sz w:val="24"/>
              </w:rPr>
            </w:pPr>
          </w:p>
        </w:tc>
        <w:tc>
          <w:tcPr>
            <w:tcW w:w="1878" w:type="dxa"/>
            <w:tcBorders>
              <w:top w:val="single" w:sz="4" w:space="0" w:color="auto"/>
              <w:left w:val="single" w:sz="4" w:space="0" w:color="auto"/>
              <w:bottom w:val="single" w:sz="4" w:space="0" w:color="auto"/>
              <w:right w:val="single" w:sz="4" w:space="0" w:color="auto"/>
            </w:tcBorders>
          </w:tcPr>
          <w:p w14:paraId="0A8A2C3A" w14:textId="77777777" w:rsidR="00192F9E" w:rsidRDefault="00192F9E" w:rsidP="00337B38">
            <w:pPr>
              <w:rPr>
                <w:b/>
                <w:sz w:val="24"/>
              </w:rPr>
            </w:pPr>
          </w:p>
        </w:tc>
        <w:tc>
          <w:tcPr>
            <w:tcW w:w="2132" w:type="dxa"/>
            <w:tcBorders>
              <w:top w:val="single" w:sz="4" w:space="0" w:color="auto"/>
              <w:left w:val="single" w:sz="4" w:space="0" w:color="auto"/>
              <w:bottom w:val="single" w:sz="4" w:space="0" w:color="auto"/>
              <w:right w:val="single" w:sz="4" w:space="0" w:color="auto"/>
            </w:tcBorders>
          </w:tcPr>
          <w:p w14:paraId="71CF6723" w14:textId="77777777" w:rsidR="00192F9E" w:rsidRDefault="00192F9E" w:rsidP="00337B38">
            <w:pPr>
              <w:rPr>
                <w:b/>
                <w:sz w:val="24"/>
              </w:rPr>
            </w:pPr>
          </w:p>
        </w:tc>
      </w:tr>
      <w:tr w:rsidR="00192F9E" w14:paraId="62F2C9BA" w14:textId="77777777" w:rsidTr="00337B38">
        <w:trPr>
          <w:cantSplit/>
        </w:trPr>
        <w:tc>
          <w:tcPr>
            <w:tcW w:w="1368" w:type="dxa"/>
            <w:tcBorders>
              <w:top w:val="single" w:sz="4" w:space="0" w:color="auto"/>
              <w:left w:val="single" w:sz="4" w:space="0" w:color="auto"/>
              <w:bottom w:val="single" w:sz="4" w:space="0" w:color="auto"/>
              <w:right w:val="single" w:sz="4" w:space="0" w:color="auto"/>
            </w:tcBorders>
          </w:tcPr>
          <w:p w14:paraId="78971D52" w14:textId="77777777" w:rsidR="00192F9E" w:rsidRDefault="00192F9E" w:rsidP="00337B38">
            <w:pPr>
              <w:rPr>
                <w:b/>
                <w:sz w:val="24"/>
              </w:rPr>
            </w:pPr>
          </w:p>
          <w:p w14:paraId="584CCFEB" w14:textId="77777777" w:rsidR="00192F9E" w:rsidRDefault="00192F9E" w:rsidP="00337B38">
            <w:pPr>
              <w:rPr>
                <w:b/>
                <w:sz w:val="24"/>
              </w:rPr>
            </w:pPr>
          </w:p>
        </w:tc>
        <w:tc>
          <w:tcPr>
            <w:tcW w:w="1170" w:type="dxa"/>
            <w:tcBorders>
              <w:top w:val="single" w:sz="4" w:space="0" w:color="auto"/>
              <w:left w:val="single" w:sz="4" w:space="0" w:color="auto"/>
              <w:bottom w:val="single" w:sz="4" w:space="0" w:color="auto"/>
              <w:right w:val="single" w:sz="4" w:space="0" w:color="auto"/>
            </w:tcBorders>
          </w:tcPr>
          <w:p w14:paraId="15D15167" w14:textId="77777777" w:rsidR="00192F9E" w:rsidRDefault="00192F9E" w:rsidP="00337B38">
            <w:pPr>
              <w:rPr>
                <w:b/>
                <w:sz w:val="24"/>
              </w:rPr>
            </w:pPr>
          </w:p>
        </w:tc>
        <w:tc>
          <w:tcPr>
            <w:tcW w:w="1980" w:type="dxa"/>
            <w:tcBorders>
              <w:top w:val="single" w:sz="4" w:space="0" w:color="auto"/>
              <w:left w:val="single" w:sz="4" w:space="0" w:color="auto"/>
              <w:bottom w:val="single" w:sz="4" w:space="0" w:color="auto"/>
              <w:right w:val="single" w:sz="4" w:space="0" w:color="auto"/>
            </w:tcBorders>
          </w:tcPr>
          <w:p w14:paraId="1A2C8688" w14:textId="77777777" w:rsidR="00192F9E" w:rsidRDefault="00192F9E" w:rsidP="00337B38">
            <w:pPr>
              <w:rPr>
                <w:b/>
                <w:sz w:val="24"/>
              </w:rPr>
            </w:pPr>
          </w:p>
        </w:tc>
        <w:tc>
          <w:tcPr>
            <w:tcW w:w="1878" w:type="dxa"/>
            <w:tcBorders>
              <w:top w:val="single" w:sz="4" w:space="0" w:color="auto"/>
              <w:left w:val="single" w:sz="4" w:space="0" w:color="auto"/>
              <w:bottom w:val="single" w:sz="4" w:space="0" w:color="auto"/>
              <w:right w:val="single" w:sz="4" w:space="0" w:color="auto"/>
            </w:tcBorders>
          </w:tcPr>
          <w:p w14:paraId="3931C608" w14:textId="77777777" w:rsidR="00192F9E" w:rsidRDefault="00192F9E" w:rsidP="00337B38">
            <w:pPr>
              <w:rPr>
                <w:b/>
                <w:sz w:val="24"/>
              </w:rPr>
            </w:pPr>
          </w:p>
        </w:tc>
        <w:tc>
          <w:tcPr>
            <w:tcW w:w="2132" w:type="dxa"/>
            <w:tcBorders>
              <w:top w:val="single" w:sz="4" w:space="0" w:color="auto"/>
              <w:left w:val="single" w:sz="4" w:space="0" w:color="auto"/>
              <w:bottom w:val="single" w:sz="4" w:space="0" w:color="auto"/>
              <w:right w:val="single" w:sz="4" w:space="0" w:color="auto"/>
            </w:tcBorders>
          </w:tcPr>
          <w:p w14:paraId="4586E457" w14:textId="77777777" w:rsidR="00192F9E" w:rsidRDefault="00192F9E" w:rsidP="00337B38">
            <w:pPr>
              <w:rPr>
                <w:b/>
                <w:sz w:val="24"/>
              </w:rPr>
            </w:pPr>
          </w:p>
        </w:tc>
      </w:tr>
      <w:tr w:rsidR="00192F9E" w14:paraId="646638FE" w14:textId="77777777" w:rsidTr="00337B38">
        <w:trPr>
          <w:cantSplit/>
        </w:trPr>
        <w:tc>
          <w:tcPr>
            <w:tcW w:w="1368" w:type="dxa"/>
            <w:tcBorders>
              <w:top w:val="single" w:sz="4" w:space="0" w:color="auto"/>
              <w:left w:val="single" w:sz="4" w:space="0" w:color="auto"/>
              <w:bottom w:val="single" w:sz="4" w:space="0" w:color="auto"/>
              <w:right w:val="single" w:sz="4" w:space="0" w:color="auto"/>
            </w:tcBorders>
          </w:tcPr>
          <w:p w14:paraId="1731C289" w14:textId="77777777" w:rsidR="00192F9E" w:rsidRDefault="00192F9E" w:rsidP="00337B38">
            <w:pPr>
              <w:rPr>
                <w:b/>
                <w:sz w:val="24"/>
              </w:rPr>
            </w:pPr>
          </w:p>
          <w:p w14:paraId="6B00ACB3" w14:textId="77777777" w:rsidR="00192F9E" w:rsidRDefault="00192F9E" w:rsidP="00337B38">
            <w:pPr>
              <w:rPr>
                <w:b/>
                <w:sz w:val="24"/>
              </w:rPr>
            </w:pPr>
          </w:p>
        </w:tc>
        <w:tc>
          <w:tcPr>
            <w:tcW w:w="1170" w:type="dxa"/>
            <w:tcBorders>
              <w:top w:val="single" w:sz="4" w:space="0" w:color="auto"/>
              <w:left w:val="single" w:sz="4" w:space="0" w:color="auto"/>
              <w:bottom w:val="single" w:sz="4" w:space="0" w:color="auto"/>
              <w:right w:val="single" w:sz="4" w:space="0" w:color="auto"/>
            </w:tcBorders>
          </w:tcPr>
          <w:p w14:paraId="13EE524E" w14:textId="77777777" w:rsidR="00192F9E" w:rsidRDefault="00192F9E" w:rsidP="00337B38">
            <w:pPr>
              <w:rPr>
                <w:b/>
                <w:sz w:val="24"/>
              </w:rPr>
            </w:pPr>
          </w:p>
        </w:tc>
        <w:tc>
          <w:tcPr>
            <w:tcW w:w="1980" w:type="dxa"/>
            <w:tcBorders>
              <w:top w:val="single" w:sz="4" w:space="0" w:color="auto"/>
              <w:left w:val="single" w:sz="4" w:space="0" w:color="auto"/>
              <w:bottom w:val="single" w:sz="4" w:space="0" w:color="auto"/>
              <w:right w:val="single" w:sz="4" w:space="0" w:color="auto"/>
            </w:tcBorders>
          </w:tcPr>
          <w:p w14:paraId="38D836CE" w14:textId="77777777" w:rsidR="00192F9E" w:rsidRDefault="00192F9E" w:rsidP="00337B38">
            <w:pPr>
              <w:rPr>
                <w:b/>
                <w:sz w:val="24"/>
              </w:rPr>
            </w:pPr>
          </w:p>
        </w:tc>
        <w:tc>
          <w:tcPr>
            <w:tcW w:w="1878" w:type="dxa"/>
            <w:tcBorders>
              <w:top w:val="single" w:sz="4" w:space="0" w:color="auto"/>
              <w:left w:val="single" w:sz="4" w:space="0" w:color="auto"/>
              <w:bottom w:val="single" w:sz="4" w:space="0" w:color="auto"/>
              <w:right w:val="single" w:sz="4" w:space="0" w:color="auto"/>
            </w:tcBorders>
          </w:tcPr>
          <w:p w14:paraId="59BB46B7" w14:textId="77777777" w:rsidR="00192F9E" w:rsidRDefault="00192F9E" w:rsidP="00337B38">
            <w:pPr>
              <w:rPr>
                <w:b/>
                <w:sz w:val="24"/>
              </w:rPr>
            </w:pPr>
          </w:p>
        </w:tc>
        <w:tc>
          <w:tcPr>
            <w:tcW w:w="2132" w:type="dxa"/>
            <w:tcBorders>
              <w:top w:val="single" w:sz="4" w:space="0" w:color="auto"/>
              <w:left w:val="single" w:sz="4" w:space="0" w:color="auto"/>
              <w:bottom w:val="single" w:sz="4" w:space="0" w:color="auto"/>
              <w:right w:val="single" w:sz="4" w:space="0" w:color="auto"/>
            </w:tcBorders>
          </w:tcPr>
          <w:p w14:paraId="0094B812" w14:textId="77777777" w:rsidR="00192F9E" w:rsidRDefault="00192F9E" w:rsidP="00337B38">
            <w:pPr>
              <w:rPr>
                <w:b/>
                <w:sz w:val="24"/>
              </w:rPr>
            </w:pPr>
          </w:p>
        </w:tc>
      </w:tr>
      <w:tr w:rsidR="00192F9E" w14:paraId="697A3A92" w14:textId="77777777" w:rsidTr="00337B38">
        <w:trPr>
          <w:cantSplit/>
        </w:trPr>
        <w:tc>
          <w:tcPr>
            <w:tcW w:w="1368" w:type="dxa"/>
            <w:tcBorders>
              <w:top w:val="single" w:sz="4" w:space="0" w:color="auto"/>
              <w:left w:val="single" w:sz="4" w:space="0" w:color="auto"/>
              <w:bottom w:val="single" w:sz="4" w:space="0" w:color="auto"/>
              <w:right w:val="single" w:sz="4" w:space="0" w:color="auto"/>
            </w:tcBorders>
          </w:tcPr>
          <w:p w14:paraId="40A559CB" w14:textId="77777777" w:rsidR="00192F9E" w:rsidRDefault="00192F9E" w:rsidP="00337B38">
            <w:pPr>
              <w:rPr>
                <w:b/>
                <w:sz w:val="24"/>
              </w:rPr>
            </w:pPr>
          </w:p>
          <w:p w14:paraId="227286CE" w14:textId="77777777" w:rsidR="00192F9E" w:rsidRDefault="00192F9E" w:rsidP="00337B38">
            <w:pPr>
              <w:rPr>
                <w:b/>
                <w:sz w:val="24"/>
              </w:rPr>
            </w:pPr>
          </w:p>
        </w:tc>
        <w:tc>
          <w:tcPr>
            <w:tcW w:w="1170" w:type="dxa"/>
            <w:tcBorders>
              <w:top w:val="single" w:sz="4" w:space="0" w:color="auto"/>
              <w:left w:val="single" w:sz="4" w:space="0" w:color="auto"/>
              <w:bottom w:val="single" w:sz="4" w:space="0" w:color="auto"/>
              <w:right w:val="single" w:sz="4" w:space="0" w:color="auto"/>
            </w:tcBorders>
          </w:tcPr>
          <w:p w14:paraId="1EAA604F" w14:textId="77777777" w:rsidR="00192F9E" w:rsidRDefault="00192F9E" w:rsidP="00337B38">
            <w:pPr>
              <w:rPr>
                <w:b/>
                <w:sz w:val="24"/>
              </w:rPr>
            </w:pPr>
          </w:p>
        </w:tc>
        <w:tc>
          <w:tcPr>
            <w:tcW w:w="1980" w:type="dxa"/>
            <w:tcBorders>
              <w:top w:val="single" w:sz="4" w:space="0" w:color="auto"/>
              <w:left w:val="single" w:sz="4" w:space="0" w:color="auto"/>
              <w:bottom w:val="single" w:sz="4" w:space="0" w:color="auto"/>
              <w:right w:val="single" w:sz="4" w:space="0" w:color="auto"/>
            </w:tcBorders>
          </w:tcPr>
          <w:p w14:paraId="093D7784" w14:textId="77777777" w:rsidR="00192F9E" w:rsidRDefault="00192F9E" w:rsidP="00337B38">
            <w:pPr>
              <w:rPr>
                <w:b/>
                <w:sz w:val="24"/>
              </w:rPr>
            </w:pPr>
          </w:p>
        </w:tc>
        <w:tc>
          <w:tcPr>
            <w:tcW w:w="1878" w:type="dxa"/>
            <w:tcBorders>
              <w:top w:val="single" w:sz="4" w:space="0" w:color="auto"/>
              <w:left w:val="single" w:sz="4" w:space="0" w:color="auto"/>
              <w:bottom w:val="single" w:sz="4" w:space="0" w:color="auto"/>
              <w:right w:val="single" w:sz="4" w:space="0" w:color="auto"/>
            </w:tcBorders>
          </w:tcPr>
          <w:p w14:paraId="161EBB01" w14:textId="77777777" w:rsidR="00192F9E" w:rsidRDefault="00192F9E" w:rsidP="00337B38">
            <w:pPr>
              <w:rPr>
                <w:b/>
                <w:sz w:val="24"/>
              </w:rPr>
            </w:pPr>
          </w:p>
        </w:tc>
        <w:tc>
          <w:tcPr>
            <w:tcW w:w="2132" w:type="dxa"/>
            <w:tcBorders>
              <w:top w:val="single" w:sz="4" w:space="0" w:color="auto"/>
              <w:left w:val="single" w:sz="4" w:space="0" w:color="auto"/>
              <w:bottom w:val="single" w:sz="4" w:space="0" w:color="auto"/>
              <w:right w:val="single" w:sz="4" w:space="0" w:color="auto"/>
            </w:tcBorders>
          </w:tcPr>
          <w:p w14:paraId="33F8C3BF" w14:textId="77777777" w:rsidR="00192F9E" w:rsidRDefault="00192F9E" w:rsidP="00337B38">
            <w:pPr>
              <w:rPr>
                <w:b/>
                <w:sz w:val="24"/>
              </w:rPr>
            </w:pPr>
          </w:p>
        </w:tc>
      </w:tr>
      <w:tr w:rsidR="00192F9E" w14:paraId="6D54C196" w14:textId="77777777" w:rsidTr="00337B38">
        <w:trPr>
          <w:cantSplit/>
        </w:trPr>
        <w:tc>
          <w:tcPr>
            <w:tcW w:w="1368" w:type="dxa"/>
            <w:tcBorders>
              <w:top w:val="single" w:sz="4" w:space="0" w:color="auto"/>
              <w:left w:val="single" w:sz="4" w:space="0" w:color="auto"/>
              <w:bottom w:val="single" w:sz="4" w:space="0" w:color="auto"/>
              <w:right w:val="single" w:sz="4" w:space="0" w:color="auto"/>
            </w:tcBorders>
          </w:tcPr>
          <w:p w14:paraId="1125D81F" w14:textId="77777777" w:rsidR="00192F9E" w:rsidRDefault="00192F9E" w:rsidP="00337B38">
            <w:pPr>
              <w:rPr>
                <w:b/>
                <w:sz w:val="24"/>
              </w:rPr>
            </w:pPr>
          </w:p>
          <w:p w14:paraId="73E0D202" w14:textId="77777777" w:rsidR="00192F9E" w:rsidRDefault="00192F9E" w:rsidP="00337B38">
            <w:pPr>
              <w:rPr>
                <w:b/>
                <w:sz w:val="24"/>
              </w:rPr>
            </w:pPr>
          </w:p>
        </w:tc>
        <w:tc>
          <w:tcPr>
            <w:tcW w:w="1170" w:type="dxa"/>
            <w:tcBorders>
              <w:top w:val="single" w:sz="4" w:space="0" w:color="auto"/>
              <w:left w:val="single" w:sz="4" w:space="0" w:color="auto"/>
              <w:bottom w:val="single" w:sz="4" w:space="0" w:color="auto"/>
              <w:right w:val="single" w:sz="4" w:space="0" w:color="auto"/>
            </w:tcBorders>
          </w:tcPr>
          <w:p w14:paraId="12E59223" w14:textId="77777777" w:rsidR="00192F9E" w:rsidRDefault="00192F9E" w:rsidP="00337B38">
            <w:pPr>
              <w:rPr>
                <w:b/>
                <w:sz w:val="24"/>
              </w:rPr>
            </w:pPr>
          </w:p>
        </w:tc>
        <w:tc>
          <w:tcPr>
            <w:tcW w:w="1980" w:type="dxa"/>
            <w:tcBorders>
              <w:top w:val="single" w:sz="4" w:space="0" w:color="auto"/>
              <w:left w:val="single" w:sz="4" w:space="0" w:color="auto"/>
              <w:bottom w:val="single" w:sz="4" w:space="0" w:color="auto"/>
              <w:right w:val="single" w:sz="4" w:space="0" w:color="auto"/>
            </w:tcBorders>
          </w:tcPr>
          <w:p w14:paraId="0C24027D" w14:textId="77777777" w:rsidR="00192F9E" w:rsidRDefault="00192F9E" w:rsidP="00337B38">
            <w:pPr>
              <w:rPr>
                <w:b/>
                <w:sz w:val="24"/>
              </w:rPr>
            </w:pPr>
          </w:p>
        </w:tc>
        <w:tc>
          <w:tcPr>
            <w:tcW w:w="1878" w:type="dxa"/>
            <w:tcBorders>
              <w:top w:val="single" w:sz="4" w:space="0" w:color="auto"/>
              <w:left w:val="single" w:sz="4" w:space="0" w:color="auto"/>
              <w:bottom w:val="single" w:sz="4" w:space="0" w:color="auto"/>
              <w:right w:val="single" w:sz="4" w:space="0" w:color="auto"/>
            </w:tcBorders>
          </w:tcPr>
          <w:p w14:paraId="5C802A9C" w14:textId="77777777" w:rsidR="00192F9E" w:rsidRDefault="00192F9E" w:rsidP="00337B38">
            <w:pPr>
              <w:rPr>
                <w:b/>
                <w:sz w:val="24"/>
              </w:rPr>
            </w:pPr>
          </w:p>
        </w:tc>
        <w:tc>
          <w:tcPr>
            <w:tcW w:w="2132" w:type="dxa"/>
            <w:tcBorders>
              <w:top w:val="single" w:sz="4" w:space="0" w:color="auto"/>
              <w:left w:val="single" w:sz="4" w:space="0" w:color="auto"/>
              <w:bottom w:val="single" w:sz="4" w:space="0" w:color="auto"/>
              <w:right w:val="single" w:sz="4" w:space="0" w:color="auto"/>
            </w:tcBorders>
          </w:tcPr>
          <w:p w14:paraId="3BEF7B2A" w14:textId="77777777" w:rsidR="00192F9E" w:rsidRDefault="00192F9E" w:rsidP="00337B38">
            <w:pPr>
              <w:rPr>
                <w:b/>
                <w:sz w:val="24"/>
              </w:rPr>
            </w:pPr>
          </w:p>
        </w:tc>
      </w:tr>
    </w:tbl>
    <w:p w14:paraId="32FE3746" w14:textId="2775D449" w:rsidR="007F37D6" w:rsidRDefault="007F37D6">
      <w:pPr>
        <w:rPr>
          <w:sz w:val="24"/>
          <w:szCs w:val="24"/>
        </w:rPr>
      </w:pPr>
    </w:p>
    <w:p w14:paraId="34C349DC" w14:textId="77777777" w:rsidR="00B15F2C" w:rsidRDefault="00B15F2C">
      <w:pPr>
        <w:rPr>
          <w:sz w:val="24"/>
          <w:szCs w:val="24"/>
        </w:rPr>
      </w:pPr>
    </w:p>
    <w:p w14:paraId="20A31637" w14:textId="77777777" w:rsidR="006D1B99" w:rsidRDefault="006D1B99">
      <w:pPr>
        <w:rPr>
          <w:sz w:val="24"/>
          <w:szCs w:val="24"/>
        </w:rPr>
      </w:pPr>
    </w:p>
    <w:p w14:paraId="42F55E7B" w14:textId="77777777" w:rsidR="00B15F2C" w:rsidRDefault="00B15F2C">
      <w:pPr>
        <w:rPr>
          <w:sz w:val="24"/>
          <w:szCs w:val="24"/>
        </w:rPr>
      </w:pPr>
    </w:p>
    <w:tbl>
      <w:tblPr>
        <w:tblW w:w="0" w:type="auto"/>
        <w:tblInd w:w="118" w:type="dxa"/>
        <w:tblCellMar>
          <w:left w:w="0" w:type="dxa"/>
          <w:right w:w="0" w:type="dxa"/>
        </w:tblCellMar>
        <w:tblLook w:val="04A0" w:firstRow="1" w:lastRow="0" w:firstColumn="1" w:lastColumn="0" w:noHBand="0" w:noVBand="1"/>
      </w:tblPr>
      <w:tblGrid>
        <w:gridCol w:w="1418"/>
        <w:gridCol w:w="1097"/>
        <w:gridCol w:w="3877"/>
        <w:gridCol w:w="1771"/>
        <w:gridCol w:w="1572"/>
      </w:tblGrid>
      <w:tr w:rsidR="00B15F2C" w14:paraId="79F261B6" w14:textId="77777777" w:rsidTr="00442F25">
        <w:tc>
          <w:tcPr>
            <w:tcW w:w="1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912136" w14:textId="77777777" w:rsidR="00B15F2C" w:rsidRDefault="00B15F2C" w:rsidP="00442F25">
            <w:pPr>
              <w:spacing w:line="240" w:lineRule="atLeast"/>
              <w:jc w:val="center"/>
              <w:rPr>
                <w:b/>
                <w:bCs/>
                <w:sz w:val="24"/>
                <w:szCs w:val="24"/>
                <w:u w:val="single"/>
              </w:rPr>
            </w:pPr>
            <w:r>
              <w:lastRenderedPageBreak/>
              <w:br w:type="page"/>
            </w:r>
            <w:r>
              <w:rPr>
                <w:b/>
                <w:bCs/>
                <w:sz w:val="24"/>
                <w:szCs w:val="24"/>
                <w:u w:val="single"/>
              </w:rPr>
              <w:t>Date</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B405E8" w14:textId="77777777" w:rsidR="00B15F2C" w:rsidRDefault="00B15F2C" w:rsidP="00442F25">
            <w:pPr>
              <w:spacing w:line="240" w:lineRule="atLeast"/>
              <w:jc w:val="center"/>
              <w:rPr>
                <w:b/>
                <w:bCs/>
                <w:sz w:val="24"/>
                <w:szCs w:val="24"/>
                <w:u w:val="single"/>
              </w:rPr>
            </w:pPr>
            <w:r>
              <w:rPr>
                <w:b/>
                <w:bCs/>
                <w:sz w:val="24"/>
                <w:szCs w:val="24"/>
                <w:u w:val="single"/>
              </w:rPr>
              <w:t>Version No.</w:t>
            </w:r>
          </w:p>
        </w:tc>
        <w:tc>
          <w:tcPr>
            <w:tcW w:w="38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5387B3" w14:textId="77777777" w:rsidR="00B15F2C" w:rsidRDefault="00B15F2C" w:rsidP="00442F25">
            <w:pPr>
              <w:spacing w:line="240" w:lineRule="atLeast"/>
              <w:jc w:val="center"/>
              <w:rPr>
                <w:b/>
                <w:bCs/>
                <w:sz w:val="24"/>
                <w:szCs w:val="24"/>
                <w:u w:val="single"/>
              </w:rPr>
            </w:pPr>
            <w:r>
              <w:rPr>
                <w:b/>
                <w:bCs/>
                <w:sz w:val="24"/>
                <w:szCs w:val="24"/>
                <w:u w:val="single"/>
              </w:rPr>
              <w:t>Description of Amendments</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899F83" w14:textId="77777777" w:rsidR="00B15F2C" w:rsidRDefault="00B15F2C" w:rsidP="00442F25">
            <w:pPr>
              <w:spacing w:line="240" w:lineRule="atLeast"/>
              <w:jc w:val="center"/>
              <w:rPr>
                <w:b/>
                <w:bCs/>
                <w:sz w:val="24"/>
                <w:szCs w:val="24"/>
                <w:u w:val="single"/>
              </w:rPr>
            </w:pPr>
            <w:r>
              <w:rPr>
                <w:b/>
                <w:bCs/>
                <w:sz w:val="24"/>
                <w:szCs w:val="24"/>
                <w:u w:val="single"/>
              </w:rPr>
              <w:t>Ratified By</w:t>
            </w:r>
          </w:p>
        </w:tc>
        <w:tc>
          <w:tcPr>
            <w:tcW w:w="15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B95B59" w14:textId="77777777" w:rsidR="00B15F2C" w:rsidRDefault="00B15F2C" w:rsidP="00442F25">
            <w:pPr>
              <w:spacing w:line="240" w:lineRule="atLeast"/>
              <w:jc w:val="center"/>
              <w:rPr>
                <w:b/>
                <w:bCs/>
                <w:sz w:val="24"/>
                <w:szCs w:val="24"/>
                <w:u w:val="single"/>
              </w:rPr>
            </w:pPr>
            <w:r>
              <w:rPr>
                <w:b/>
                <w:bCs/>
                <w:sz w:val="24"/>
                <w:szCs w:val="24"/>
                <w:u w:val="single"/>
              </w:rPr>
              <w:t>Date to be Reviewed.</w:t>
            </w:r>
          </w:p>
        </w:tc>
      </w:tr>
      <w:tr w:rsidR="00B15F2C" w14:paraId="66378AB9" w14:textId="77777777" w:rsidTr="00442F25">
        <w:trPr>
          <w:trHeight w:val="287"/>
        </w:trPr>
        <w:tc>
          <w:tcPr>
            <w:tcW w:w="135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29B7109" w14:textId="77777777" w:rsidR="00B15F2C" w:rsidRDefault="0067356B" w:rsidP="00442F25">
            <w:pPr>
              <w:spacing w:line="240" w:lineRule="atLeast"/>
              <w:rPr>
                <w:sz w:val="24"/>
                <w:szCs w:val="24"/>
              </w:rPr>
            </w:pPr>
            <w:r>
              <w:rPr>
                <w:sz w:val="24"/>
                <w:szCs w:val="24"/>
              </w:rPr>
              <w:t>30/04/2024</w:t>
            </w:r>
          </w:p>
          <w:p w14:paraId="47898787" w14:textId="02212BBA" w:rsidR="0067356B" w:rsidRDefault="0067356B" w:rsidP="00442F25">
            <w:pPr>
              <w:spacing w:line="240" w:lineRule="atLeast"/>
              <w:rPr>
                <w:sz w:val="24"/>
                <w:szCs w:val="24"/>
              </w:rPr>
            </w:pPr>
          </w:p>
          <w:p w14:paraId="004C5218" w14:textId="77777777" w:rsidR="00B15F2C" w:rsidRDefault="00B15F2C" w:rsidP="00442F25">
            <w:pPr>
              <w:spacing w:line="240" w:lineRule="atLeast"/>
              <w:rPr>
                <w:sz w:val="24"/>
                <w:szCs w:val="24"/>
              </w:rPr>
            </w:pPr>
          </w:p>
          <w:p w14:paraId="0AF624CF" w14:textId="77777777" w:rsidR="00B15F2C" w:rsidRDefault="00B15F2C" w:rsidP="00442F25">
            <w:pPr>
              <w:spacing w:line="240" w:lineRule="atLeast"/>
              <w:rPr>
                <w:sz w:val="24"/>
                <w:szCs w:val="24"/>
              </w:rPr>
            </w:pPr>
          </w:p>
          <w:p w14:paraId="1FEED49F" w14:textId="77777777" w:rsidR="00B15F2C" w:rsidRDefault="00B15F2C" w:rsidP="00442F25">
            <w:pPr>
              <w:spacing w:line="240" w:lineRule="atLeast"/>
              <w:rPr>
                <w:sz w:val="24"/>
                <w:szCs w:val="24"/>
              </w:rPr>
            </w:pPr>
          </w:p>
          <w:p w14:paraId="285F9B31" w14:textId="77777777" w:rsidR="00B15F2C" w:rsidRDefault="00B15F2C" w:rsidP="00442F25">
            <w:pPr>
              <w:spacing w:line="240" w:lineRule="atLeast"/>
              <w:rPr>
                <w:sz w:val="24"/>
                <w:szCs w:val="24"/>
              </w:rPr>
            </w:pPr>
          </w:p>
          <w:p w14:paraId="76D15D4F" w14:textId="77777777" w:rsidR="00B15F2C" w:rsidRDefault="00B15F2C" w:rsidP="00442F25">
            <w:pPr>
              <w:spacing w:line="240" w:lineRule="atLeast"/>
              <w:rPr>
                <w:sz w:val="24"/>
                <w:szCs w:val="24"/>
              </w:rPr>
            </w:pPr>
          </w:p>
        </w:tc>
        <w:tc>
          <w:tcPr>
            <w:tcW w:w="10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8F5923A" w14:textId="58642201" w:rsidR="00B15F2C" w:rsidRDefault="00C47513" w:rsidP="00442F25">
            <w:pPr>
              <w:spacing w:line="240" w:lineRule="atLeast"/>
              <w:jc w:val="center"/>
              <w:rPr>
                <w:sz w:val="24"/>
                <w:szCs w:val="24"/>
              </w:rPr>
            </w:pPr>
            <w:r>
              <w:rPr>
                <w:sz w:val="24"/>
                <w:szCs w:val="24"/>
              </w:rPr>
              <w:t>V5.0</w:t>
            </w:r>
          </w:p>
          <w:p w14:paraId="5FF79A4D" w14:textId="77777777" w:rsidR="00B15F2C" w:rsidRDefault="00B15F2C" w:rsidP="00442F25">
            <w:pPr>
              <w:spacing w:line="240" w:lineRule="atLeast"/>
              <w:jc w:val="center"/>
              <w:rPr>
                <w:sz w:val="24"/>
                <w:szCs w:val="24"/>
              </w:rPr>
            </w:pPr>
          </w:p>
          <w:p w14:paraId="38E77701" w14:textId="77777777" w:rsidR="00B15F2C" w:rsidRDefault="00B15F2C" w:rsidP="00442F25">
            <w:pPr>
              <w:spacing w:line="240" w:lineRule="atLeast"/>
              <w:jc w:val="center"/>
              <w:rPr>
                <w:sz w:val="24"/>
                <w:szCs w:val="24"/>
              </w:rPr>
            </w:pPr>
          </w:p>
          <w:p w14:paraId="22CD44F2" w14:textId="77777777" w:rsidR="00B15F2C" w:rsidRDefault="00B15F2C" w:rsidP="00442F25">
            <w:pPr>
              <w:spacing w:line="240" w:lineRule="atLeast"/>
              <w:jc w:val="center"/>
              <w:rPr>
                <w:sz w:val="24"/>
                <w:szCs w:val="24"/>
              </w:rPr>
            </w:pPr>
          </w:p>
          <w:p w14:paraId="37DABAC0" w14:textId="77777777" w:rsidR="00B15F2C" w:rsidRDefault="00B15F2C" w:rsidP="00442F25">
            <w:pPr>
              <w:spacing w:line="240" w:lineRule="atLeast"/>
              <w:jc w:val="center"/>
              <w:rPr>
                <w:sz w:val="24"/>
                <w:szCs w:val="24"/>
              </w:rPr>
            </w:pPr>
          </w:p>
          <w:p w14:paraId="5D3B327D" w14:textId="77777777" w:rsidR="00B15F2C" w:rsidRDefault="00B15F2C" w:rsidP="00442F25">
            <w:pPr>
              <w:spacing w:line="240" w:lineRule="atLeast"/>
              <w:jc w:val="center"/>
              <w:rPr>
                <w:sz w:val="24"/>
                <w:szCs w:val="24"/>
              </w:rPr>
            </w:pPr>
          </w:p>
          <w:p w14:paraId="430CBDFA" w14:textId="77777777" w:rsidR="00B15F2C" w:rsidRDefault="00B15F2C" w:rsidP="00442F25">
            <w:pPr>
              <w:spacing w:line="240" w:lineRule="atLeast"/>
              <w:jc w:val="center"/>
              <w:rPr>
                <w:sz w:val="24"/>
                <w:szCs w:val="24"/>
              </w:rPr>
            </w:pPr>
          </w:p>
        </w:tc>
        <w:tc>
          <w:tcPr>
            <w:tcW w:w="387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AE0EE1E" w14:textId="28D03A60" w:rsidR="00B15F2C" w:rsidRDefault="00146EC7" w:rsidP="0067356B">
            <w:pPr>
              <w:spacing w:line="240" w:lineRule="atLeast"/>
              <w:ind w:left="226"/>
              <w:rPr>
                <w:sz w:val="24"/>
                <w:szCs w:val="24"/>
              </w:rPr>
            </w:pPr>
            <w:r>
              <w:rPr>
                <w:sz w:val="24"/>
                <w:szCs w:val="24"/>
              </w:rPr>
              <w:t>Removal of MDS / Compliance aid element of the service.</w:t>
            </w:r>
          </w:p>
          <w:p w14:paraId="575C49D8" w14:textId="2C999E14" w:rsidR="00146EC7" w:rsidRDefault="00146EC7" w:rsidP="0067356B">
            <w:pPr>
              <w:spacing w:line="240" w:lineRule="atLeast"/>
              <w:ind w:left="226"/>
              <w:rPr>
                <w:sz w:val="24"/>
                <w:szCs w:val="24"/>
              </w:rPr>
            </w:pPr>
            <w:r>
              <w:rPr>
                <w:sz w:val="24"/>
                <w:szCs w:val="24"/>
              </w:rPr>
              <w:t>Addition of sections 8 &amp; 9</w:t>
            </w:r>
          </w:p>
          <w:p w14:paraId="021BEDFD" w14:textId="77777777" w:rsidR="00B15F2C" w:rsidRDefault="00B15F2C" w:rsidP="00442F25">
            <w:pPr>
              <w:spacing w:line="240" w:lineRule="atLeast"/>
              <w:rPr>
                <w:sz w:val="24"/>
                <w:szCs w:val="24"/>
              </w:rPr>
            </w:pPr>
          </w:p>
          <w:p w14:paraId="0485A468" w14:textId="77777777" w:rsidR="00B15F2C" w:rsidRDefault="00B15F2C" w:rsidP="00442F25">
            <w:pPr>
              <w:spacing w:line="240" w:lineRule="atLeast"/>
              <w:rPr>
                <w:sz w:val="24"/>
                <w:szCs w:val="24"/>
              </w:rPr>
            </w:pPr>
          </w:p>
          <w:p w14:paraId="1600E4AE" w14:textId="77777777" w:rsidR="00B15F2C" w:rsidRDefault="00B15F2C" w:rsidP="00442F25">
            <w:pPr>
              <w:spacing w:line="240" w:lineRule="atLeast"/>
              <w:rPr>
                <w:sz w:val="24"/>
                <w:szCs w:val="24"/>
              </w:rPr>
            </w:pPr>
          </w:p>
          <w:p w14:paraId="3B51A8D7" w14:textId="77777777" w:rsidR="00B15F2C" w:rsidRDefault="00B15F2C" w:rsidP="00442F25">
            <w:pPr>
              <w:spacing w:line="240" w:lineRule="atLeast"/>
              <w:rPr>
                <w:sz w:val="24"/>
                <w:szCs w:val="24"/>
              </w:rPr>
            </w:pPr>
          </w:p>
        </w:tc>
        <w:tc>
          <w:tcPr>
            <w:tcW w:w="177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6C70F31" w14:textId="77777777" w:rsidR="00B15F2C" w:rsidRDefault="00B15F2C" w:rsidP="00442F25">
            <w:pPr>
              <w:spacing w:line="240" w:lineRule="atLeast"/>
              <w:jc w:val="center"/>
              <w:rPr>
                <w:sz w:val="24"/>
                <w:szCs w:val="24"/>
              </w:rPr>
            </w:pPr>
            <w:r>
              <w:rPr>
                <w:sz w:val="24"/>
                <w:szCs w:val="24"/>
              </w:rPr>
              <w:t xml:space="preserve">Joint Pharmacy Team </w:t>
            </w:r>
          </w:p>
          <w:p w14:paraId="5D9EAD1B" w14:textId="77777777" w:rsidR="00B15F2C" w:rsidRDefault="00B15F2C" w:rsidP="00442F25">
            <w:pPr>
              <w:spacing w:line="240" w:lineRule="atLeast"/>
              <w:jc w:val="center"/>
              <w:rPr>
                <w:sz w:val="24"/>
                <w:szCs w:val="24"/>
              </w:rPr>
            </w:pPr>
          </w:p>
          <w:p w14:paraId="2B63CAA3" w14:textId="1063F39A" w:rsidR="00B15F2C" w:rsidRDefault="00B15F2C" w:rsidP="00B06064">
            <w:pPr>
              <w:spacing w:line="240" w:lineRule="atLeast"/>
              <w:rPr>
                <w:b/>
                <w:i/>
                <w:sz w:val="24"/>
                <w:szCs w:val="24"/>
              </w:rPr>
            </w:pPr>
          </w:p>
          <w:p w14:paraId="2E61A349" w14:textId="77777777" w:rsidR="00B15F2C" w:rsidRDefault="00B15F2C" w:rsidP="00442F25">
            <w:pPr>
              <w:spacing w:line="240" w:lineRule="atLeast"/>
              <w:jc w:val="center"/>
              <w:rPr>
                <w:b/>
                <w:i/>
                <w:sz w:val="24"/>
                <w:szCs w:val="24"/>
              </w:rPr>
            </w:pPr>
          </w:p>
          <w:p w14:paraId="72C1F9B7" w14:textId="77777777" w:rsidR="00B15F2C" w:rsidRDefault="00B15F2C" w:rsidP="00442F25">
            <w:pPr>
              <w:spacing w:line="240" w:lineRule="atLeast"/>
              <w:jc w:val="center"/>
              <w:rPr>
                <w:b/>
                <w:i/>
                <w:sz w:val="24"/>
                <w:szCs w:val="24"/>
              </w:rPr>
            </w:pPr>
          </w:p>
          <w:p w14:paraId="1695C54A" w14:textId="77777777" w:rsidR="00B15F2C" w:rsidRDefault="00B15F2C" w:rsidP="00442F25">
            <w:pPr>
              <w:spacing w:line="240" w:lineRule="atLeast"/>
              <w:jc w:val="center"/>
              <w:rPr>
                <w:sz w:val="24"/>
                <w:szCs w:val="24"/>
              </w:rPr>
            </w:pPr>
          </w:p>
        </w:tc>
        <w:tc>
          <w:tcPr>
            <w:tcW w:w="157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ABE5944" w14:textId="77777777" w:rsidR="00B15F2C" w:rsidRDefault="00B15F2C" w:rsidP="00442F25">
            <w:pPr>
              <w:spacing w:line="240" w:lineRule="atLeast"/>
              <w:jc w:val="center"/>
              <w:rPr>
                <w:sz w:val="24"/>
                <w:szCs w:val="24"/>
              </w:rPr>
            </w:pPr>
          </w:p>
          <w:p w14:paraId="43732DB7" w14:textId="77777777" w:rsidR="00B15F2C" w:rsidRDefault="00B15F2C" w:rsidP="00442F25">
            <w:pPr>
              <w:spacing w:line="240" w:lineRule="atLeast"/>
              <w:jc w:val="center"/>
              <w:rPr>
                <w:sz w:val="24"/>
                <w:szCs w:val="24"/>
              </w:rPr>
            </w:pPr>
            <w:r>
              <w:rPr>
                <w:sz w:val="24"/>
                <w:szCs w:val="24"/>
              </w:rPr>
              <w:t>Feb 2025</w:t>
            </w:r>
          </w:p>
          <w:p w14:paraId="34AD9F2C" w14:textId="77777777" w:rsidR="00B15F2C" w:rsidRDefault="00B15F2C" w:rsidP="00442F25">
            <w:pPr>
              <w:spacing w:line="240" w:lineRule="atLeast"/>
              <w:jc w:val="center"/>
              <w:rPr>
                <w:sz w:val="24"/>
                <w:szCs w:val="24"/>
              </w:rPr>
            </w:pPr>
          </w:p>
          <w:p w14:paraId="03C01EB9" w14:textId="77777777" w:rsidR="00B15F2C" w:rsidRDefault="00B15F2C" w:rsidP="00442F25">
            <w:pPr>
              <w:spacing w:line="240" w:lineRule="atLeast"/>
              <w:jc w:val="center"/>
              <w:rPr>
                <w:sz w:val="24"/>
                <w:szCs w:val="24"/>
              </w:rPr>
            </w:pPr>
          </w:p>
          <w:p w14:paraId="7C675A79" w14:textId="77777777" w:rsidR="00B15F2C" w:rsidRDefault="00B15F2C" w:rsidP="00442F25">
            <w:pPr>
              <w:spacing w:line="240" w:lineRule="atLeast"/>
              <w:jc w:val="center"/>
              <w:rPr>
                <w:sz w:val="24"/>
                <w:szCs w:val="24"/>
              </w:rPr>
            </w:pPr>
          </w:p>
          <w:p w14:paraId="2406C7CC" w14:textId="77777777" w:rsidR="00B15F2C" w:rsidRDefault="00B15F2C" w:rsidP="00442F25">
            <w:pPr>
              <w:spacing w:line="240" w:lineRule="atLeast"/>
              <w:jc w:val="center"/>
              <w:rPr>
                <w:sz w:val="24"/>
                <w:szCs w:val="24"/>
              </w:rPr>
            </w:pPr>
          </w:p>
          <w:p w14:paraId="332BB00E" w14:textId="77777777" w:rsidR="00B15F2C" w:rsidRDefault="00B15F2C" w:rsidP="00442F25">
            <w:pPr>
              <w:spacing w:line="240" w:lineRule="atLeast"/>
              <w:jc w:val="center"/>
              <w:rPr>
                <w:sz w:val="24"/>
                <w:szCs w:val="24"/>
              </w:rPr>
            </w:pPr>
          </w:p>
          <w:p w14:paraId="2E0DE5D9" w14:textId="77777777" w:rsidR="00B15F2C" w:rsidRDefault="00B15F2C" w:rsidP="00442F25">
            <w:pPr>
              <w:spacing w:line="240" w:lineRule="atLeast"/>
              <w:jc w:val="center"/>
              <w:rPr>
                <w:sz w:val="24"/>
                <w:szCs w:val="24"/>
              </w:rPr>
            </w:pPr>
          </w:p>
        </w:tc>
      </w:tr>
    </w:tbl>
    <w:p w14:paraId="5A365B31" w14:textId="0A89BC90" w:rsidR="00B15F2C" w:rsidRDefault="00B15F2C">
      <w:pPr>
        <w:rPr>
          <w:sz w:val="24"/>
          <w:szCs w:val="24"/>
        </w:rPr>
      </w:pPr>
    </w:p>
    <w:p w14:paraId="7F0939A7" w14:textId="77777777" w:rsidR="00C61C4F" w:rsidRPr="005879CC" w:rsidRDefault="00C61C4F" w:rsidP="00B62A48">
      <w:pPr>
        <w:pStyle w:val="BodyText"/>
        <w:spacing w:before="55" w:line="292" w:lineRule="auto"/>
        <w:ind w:right="310"/>
      </w:pPr>
    </w:p>
    <w:sectPr w:rsidR="00C61C4F" w:rsidRPr="005879CC" w:rsidSect="006D1B99">
      <w:footerReference w:type="default" r:id="rId11"/>
      <w:pgSz w:w="11910" w:h="16840"/>
      <w:pgMar w:top="993" w:right="711" w:bottom="1120" w:left="1220" w:header="397" w:footer="68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8C8B3" w14:textId="77777777" w:rsidR="00D45672" w:rsidRDefault="00D45672" w:rsidP="00C61C4F">
      <w:r>
        <w:separator/>
      </w:r>
    </w:p>
  </w:endnote>
  <w:endnote w:type="continuationSeparator" w:id="0">
    <w:p w14:paraId="7B9E3090" w14:textId="77777777" w:rsidR="00D45672" w:rsidRDefault="00D45672" w:rsidP="00C6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0813"/>
      <w:docPartObj>
        <w:docPartGallery w:val="Page Numbers (Bottom of Page)"/>
        <w:docPartUnique/>
      </w:docPartObj>
    </w:sdtPr>
    <w:sdtEndPr/>
    <w:sdtContent>
      <w:p w14:paraId="3E387123" w14:textId="77777777" w:rsidR="00337B38" w:rsidRDefault="00337B38" w:rsidP="00707083">
        <w:pPr>
          <w:pStyle w:val="Footer"/>
          <w:ind w:left="4847" w:firstLine="4513"/>
        </w:pPr>
        <w:r>
          <w:rPr>
            <w:noProof/>
          </w:rPr>
          <w:fldChar w:fldCharType="begin"/>
        </w:r>
        <w:r>
          <w:rPr>
            <w:noProof/>
          </w:rPr>
          <w:instrText xml:space="preserve"> PAGE   \* MERGEFORMAT </w:instrText>
        </w:r>
        <w:r>
          <w:rPr>
            <w:noProof/>
          </w:rPr>
          <w:fldChar w:fldCharType="separate"/>
        </w:r>
        <w:r w:rsidR="00671A80">
          <w:rPr>
            <w:noProof/>
          </w:rPr>
          <w:t>4</w:t>
        </w:r>
        <w:r>
          <w:rPr>
            <w:noProof/>
          </w:rPr>
          <w:fldChar w:fldCharType="end"/>
        </w:r>
      </w:p>
    </w:sdtContent>
  </w:sdt>
  <w:p w14:paraId="1659166C" w14:textId="77777777" w:rsidR="00337B38" w:rsidRPr="00006DC6" w:rsidRDefault="00337B38">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B6DE6" w14:textId="77777777" w:rsidR="00D45672" w:rsidRDefault="00D45672" w:rsidP="00C61C4F">
      <w:r>
        <w:separator/>
      </w:r>
    </w:p>
  </w:footnote>
  <w:footnote w:type="continuationSeparator" w:id="0">
    <w:p w14:paraId="0C24D86B" w14:textId="77777777" w:rsidR="00D45672" w:rsidRDefault="00D45672" w:rsidP="00C61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4107"/>
    <w:multiLevelType w:val="hybridMultilevel"/>
    <w:tmpl w:val="F1CA5F3E"/>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 w15:restartNumberingAfterBreak="0">
    <w:nsid w:val="09FA663A"/>
    <w:multiLevelType w:val="hybridMultilevel"/>
    <w:tmpl w:val="B6E26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30768"/>
    <w:multiLevelType w:val="hybridMultilevel"/>
    <w:tmpl w:val="9618B09E"/>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 w15:restartNumberingAfterBreak="0">
    <w:nsid w:val="0E020726"/>
    <w:multiLevelType w:val="hybridMultilevel"/>
    <w:tmpl w:val="BF244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060D3"/>
    <w:multiLevelType w:val="hybridMultilevel"/>
    <w:tmpl w:val="B7A24D9E"/>
    <w:lvl w:ilvl="0" w:tplc="09C404F4">
      <w:numFmt w:val="bullet"/>
      <w:lvlText w:val=""/>
      <w:lvlJc w:val="left"/>
      <w:pPr>
        <w:ind w:left="827" w:hanging="360"/>
      </w:pPr>
      <w:rPr>
        <w:rFonts w:ascii="Symbol" w:eastAsia="Symbol" w:hAnsi="Symbol" w:cs="Symbol" w:hint="default"/>
        <w:w w:val="100"/>
        <w:sz w:val="24"/>
        <w:szCs w:val="24"/>
        <w:lang w:val="en-GB" w:eastAsia="en-GB" w:bidi="en-GB"/>
      </w:rPr>
    </w:lvl>
    <w:lvl w:ilvl="1" w:tplc="567A0B7A">
      <w:numFmt w:val="bullet"/>
      <w:lvlText w:val="•"/>
      <w:lvlJc w:val="left"/>
      <w:pPr>
        <w:ind w:left="1572" w:hanging="360"/>
      </w:pPr>
      <w:rPr>
        <w:rFonts w:hint="default"/>
        <w:lang w:val="en-GB" w:eastAsia="en-GB" w:bidi="en-GB"/>
      </w:rPr>
    </w:lvl>
    <w:lvl w:ilvl="2" w:tplc="9E1CFDE4">
      <w:numFmt w:val="bullet"/>
      <w:lvlText w:val="•"/>
      <w:lvlJc w:val="left"/>
      <w:pPr>
        <w:ind w:left="2325" w:hanging="360"/>
      </w:pPr>
      <w:rPr>
        <w:rFonts w:hint="default"/>
        <w:lang w:val="en-GB" w:eastAsia="en-GB" w:bidi="en-GB"/>
      </w:rPr>
    </w:lvl>
    <w:lvl w:ilvl="3" w:tplc="A8125E3C">
      <w:numFmt w:val="bullet"/>
      <w:lvlText w:val="•"/>
      <w:lvlJc w:val="left"/>
      <w:pPr>
        <w:ind w:left="3078" w:hanging="360"/>
      </w:pPr>
      <w:rPr>
        <w:rFonts w:hint="default"/>
        <w:lang w:val="en-GB" w:eastAsia="en-GB" w:bidi="en-GB"/>
      </w:rPr>
    </w:lvl>
    <w:lvl w:ilvl="4" w:tplc="9F42400E">
      <w:numFmt w:val="bullet"/>
      <w:lvlText w:val="•"/>
      <w:lvlJc w:val="left"/>
      <w:pPr>
        <w:ind w:left="3831" w:hanging="360"/>
      </w:pPr>
      <w:rPr>
        <w:rFonts w:hint="default"/>
        <w:lang w:val="en-GB" w:eastAsia="en-GB" w:bidi="en-GB"/>
      </w:rPr>
    </w:lvl>
    <w:lvl w:ilvl="5" w:tplc="E57A1228">
      <w:numFmt w:val="bullet"/>
      <w:lvlText w:val="•"/>
      <w:lvlJc w:val="left"/>
      <w:pPr>
        <w:ind w:left="4584" w:hanging="360"/>
      </w:pPr>
      <w:rPr>
        <w:rFonts w:hint="default"/>
        <w:lang w:val="en-GB" w:eastAsia="en-GB" w:bidi="en-GB"/>
      </w:rPr>
    </w:lvl>
    <w:lvl w:ilvl="6" w:tplc="F06031B8">
      <w:numFmt w:val="bullet"/>
      <w:lvlText w:val="•"/>
      <w:lvlJc w:val="left"/>
      <w:pPr>
        <w:ind w:left="5336" w:hanging="360"/>
      </w:pPr>
      <w:rPr>
        <w:rFonts w:hint="default"/>
        <w:lang w:val="en-GB" w:eastAsia="en-GB" w:bidi="en-GB"/>
      </w:rPr>
    </w:lvl>
    <w:lvl w:ilvl="7" w:tplc="B05E73DA">
      <w:numFmt w:val="bullet"/>
      <w:lvlText w:val="•"/>
      <w:lvlJc w:val="left"/>
      <w:pPr>
        <w:ind w:left="6089" w:hanging="360"/>
      </w:pPr>
      <w:rPr>
        <w:rFonts w:hint="default"/>
        <w:lang w:val="en-GB" w:eastAsia="en-GB" w:bidi="en-GB"/>
      </w:rPr>
    </w:lvl>
    <w:lvl w:ilvl="8" w:tplc="F886D7B8">
      <w:numFmt w:val="bullet"/>
      <w:lvlText w:val="•"/>
      <w:lvlJc w:val="left"/>
      <w:pPr>
        <w:ind w:left="6842" w:hanging="360"/>
      </w:pPr>
      <w:rPr>
        <w:rFonts w:hint="default"/>
        <w:lang w:val="en-GB" w:eastAsia="en-GB" w:bidi="en-GB"/>
      </w:rPr>
    </w:lvl>
  </w:abstractNum>
  <w:abstractNum w:abstractNumId="5" w15:restartNumberingAfterBreak="0">
    <w:nsid w:val="23117722"/>
    <w:multiLevelType w:val="hybridMultilevel"/>
    <w:tmpl w:val="44D071DE"/>
    <w:lvl w:ilvl="0" w:tplc="F0547490">
      <w:numFmt w:val="bullet"/>
      <w:lvlText w:val=""/>
      <w:lvlJc w:val="left"/>
      <w:pPr>
        <w:ind w:left="827" w:hanging="360"/>
      </w:pPr>
      <w:rPr>
        <w:rFonts w:ascii="Symbol" w:eastAsia="Symbol" w:hAnsi="Symbol" w:cs="Symbol" w:hint="default"/>
        <w:w w:val="100"/>
        <w:sz w:val="24"/>
        <w:szCs w:val="24"/>
        <w:lang w:val="en-GB" w:eastAsia="en-GB" w:bidi="en-GB"/>
      </w:rPr>
    </w:lvl>
    <w:lvl w:ilvl="1" w:tplc="30DE43E6">
      <w:numFmt w:val="bullet"/>
      <w:lvlText w:val="•"/>
      <w:lvlJc w:val="left"/>
      <w:pPr>
        <w:ind w:left="1572" w:hanging="360"/>
      </w:pPr>
      <w:rPr>
        <w:rFonts w:hint="default"/>
        <w:lang w:val="en-GB" w:eastAsia="en-GB" w:bidi="en-GB"/>
      </w:rPr>
    </w:lvl>
    <w:lvl w:ilvl="2" w:tplc="54885D5C">
      <w:numFmt w:val="bullet"/>
      <w:lvlText w:val="•"/>
      <w:lvlJc w:val="left"/>
      <w:pPr>
        <w:ind w:left="2325" w:hanging="360"/>
      </w:pPr>
      <w:rPr>
        <w:rFonts w:hint="default"/>
        <w:lang w:val="en-GB" w:eastAsia="en-GB" w:bidi="en-GB"/>
      </w:rPr>
    </w:lvl>
    <w:lvl w:ilvl="3" w:tplc="197C06AA">
      <w:numFmt w:val="bullet"/>
      <w:lvlText w:val="•"/>
      <w:lvlJc w:val="left"/>
      <w:pPr>
        <w:ind w:left="3078" w:hanging="360"/>
      </w:pPr>
      <w:rPr>
        <w:rFonts w:hint="default"/>
        <w:lang w:val="en-GB" w:eastAsia="en-GB" w:bidi="en-GB"/>
      </w:rPr>
    </w:lvl>
    <w:lvl w:ilvl="4" w:tplc="04C092D6">
      <w:numFmt w:val="bullet"/>
      <w:lvlText w:val="•"/>
      <w:lvlJc w:val="left"/>
      <w:pPr>
        <w:ind w:left="3831" w:hanging="360"/>
      </w:pPr>
      <w:rPr>
        <w:rFonts w:hint="default"/>
        <w:lang w:val="en-GB" w:eastAsia="en-GB" w:bidi="en-GB"/>
      </w:rPr>
    </w:lvl>
    <w:lvl w:ilvl="5" w:tplc="90D6D644">
      <w:numFmt w:val="bullet"/>
      <w:lvlText w:val="•"/>
      <w:lvlJc w:val="left"/>
      <w:pPr>
        <w:ind w:left="4584" w:hanging="360"/>
      </w:pPr>
      <w:rPr>
        <w:rFonts w:hint="default"/>
        <w:lang w:val="en-GB" w:eastAsia="en-GB" w:bidi="en-GB"/>
      </w:rPr>
    </w:lvl>
    <w:lvl w:ilvl="6" w:tplc="8C3C3CAA">
      <w:numFmt w:val="bullet"/>
      <w:lvlText w:val="•"/>
      <w:lvlJc w:val="left"/>
      <w:pPr>
        <w:ind w:left="5336" w:hanging="360"/>
      </w:pPr>
      <w:rPr>
        <w:rFonts w:hint="default"/>
        <w:lang w:val="en-GB" w:eastAsia="en-GB" w:bidi="en-GB"/>
      </w:rPr>
    </w:lvl>
    <w:lvl w:ilvl="7" w:tplc="B7A6CFE6">
      <w:numFmt w:val="bullet"/>
      <w:lvlText w:val="•"/>
      <w:lvlJc w:val="left"/>
      <w:pPr>
        <w:ind w:left="6089" w:hanging="360"/>
      </w:pPr>
      <w:rPr>
        <w:rFonts w:hint="default"/>
        <w:lang w:val="en-GB" w:eastAsia="en-GB" w:bidi="en-GB"/>
      </w:rPr>
    </w:lvl>
    <w:lvl w:ilvl="8" w:tplc="439C0C7C">
      <w:numFmt w:val="bullet"/>
      <w:lvlText w:val="•"/>
      <w:lvlJc w:val="left"/>
      <w:pPr>
        <w:ind w:left="6842" w:hanging="360"/>
      </w:pPr>
      <w:rPr>
        <w:rFonts w:hint="default"/>
        <w:lang w:val="en-GB" w:eastAsia="en-GB" w:bidi="en-GB"/>
      </w:rPr>
    </w:lvl>
  </w:abstractNum>
  <w:abstractNum w:abstractNumId="6" w15:restartNumberingAfterBreak="0">
    <w:nsid w:val="24E35FC9"/>
    <w:multiLevelType w:val="hybridMultilevel"/>
    <w:tmpl w:val="BFE89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475A29"/>
    <w:multiLevelType w:val="hybridMultilevel"/>
    <w:tmpl w:val="3168C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C3C67"/>
    <w:multiLevelType w:val="hybridMultilevel"/>
    <w:tmpl w:val="F69EA6D0"/>
    <w:lvl w:ilvl="0" w:tplc="03D0B330">
      <w:numFmt w:val="bullet"/>
      <w:lvlText w:val=""/>
      <w:lvlJc w:val="left"/>
      <w:pPr>
        <w:ind w:left="920" w:hanging="360"/>
      </w:pPr>
      <w:rPr>
        <w:rFonts w:ascii="Symbol" w:eastAsia="Symbol" w:hAnsi="Symbol" w:cs="Symbol" w:hint="default"/>
        <w:w w:val="100"/>
        <w:sz w:val="24"/>
        <w:szCs w:val="24"/>
        <w:lang w:val="en-GB" w:eastAsia="en-GB" w:bidi="en-GB"/>
      </w:rPr>
    </w:lvl>
    <w:lvl w:ilvl="1" w:tplc="AFCCD518">
      <w:numFmt w:val="bullet"/>
      <w:lvlText w:val="o"/>
      <w:lvlJc w:val="left"/>
      <w:pPr>
        <w:ind w:left="1280" w:hanging="360"/>
      </w:pPr>
      <w:rPr>
        <w:rFonts w:ascii="Courier New" w:eastAsia="Courier New" w:hAnsi="Courier New" w:cs="Courier New" w:hint="default"/>
        <w:w w:val="100"/>
        <w:sz w:val="24"/>
        <w:szCs w:val="24"/>
        <w:lang w:val="en-GB" w:eastAsia="en-GB" w:bidi="en-GB"/>
      </w:rPr>
    </w:lvl>
    <w:lvl w:ilvl="2" w:tplc="B3EACBCA">
      <w:numFmt w:val="bullet"/>
      <w:lvlText w:val="•"/>
      <w:lvlJc w:val="left"/>
      <w:pPr>
        <w:ind w:left="2075" w:hanging="360"/>
      </w:pPr>
      <w:rPr>
        <w:rFonts w:hint="default"/>
        <w:lang w:val="en-GB" w:eastAsia="en-GB" w:bidi="en-GB"/>
      </w:rPr>
    </w:lvl>
    <w:lvl w:ilvl="3" w:tplc="AFFE1D18">
      <w:numFmt w:val="bullet"/>
      <w:lvlText w:val="•"/>
      <w:lvlJc w:val="left"/>
      <w:pPr>
        <w:ind w:left="2871" w:hanging="360"/>
      </w:pPr>
      <w:rPr>
        <w:rFonts w:hint="default"/>
        <w:lang w:val="en-GB" w:eastAsia="en-GB" w:bidi="en-GB"/>
      </w:rPr>
    </w:lvl>
    <w:lvl w:ilvl="4" w:tplc="A5FC1E98">
      <w:numFmt w:val="bullet"/>
      <w:lvlText w:val="•"/>
      <w:lvlJc w:val="left"/>
      <w:pPr>
        <w:ind w:left="3667" w:hanging="360"/>
      </w:pPr>
      <w:rPr>
        <w:rFonts w:hint="default"/>
        <w:lang w:val="en-GB" w:eastAsia="en-GB" w:bidi="en-GB"/>
      </w:rPr>
    </w:lvl>
    <w:lvl w:ilvl="5" w:tplc="F56E2AF0">
      <w:numFmt w:val="bullet"/>
      <w:lvlText w:val="•"/>
      <w:lvlJc w:val="left"/>
      <w:pPr>
        <w:ind w:left="4463" w:hanging="360"/>
      </w:pPr>
      <w:rPr>
        <w:rFonts w:hint="default"/>
        <w:lang w:val="en-GB" w:eastAsia="en-GB" w:bidi="en-GB"/>
      </w:rPr>
    </w:lvl>
    <w:lvl w:ilvl="6" w:tplc="7D6877E2">
      <w:numFmt w:val="bullet"/>
      <w:lvlText w:val="•"/>
      <w:lvlJc w:val="left"/>
      <w:pPr>
        <w:ind w:left="5258" w:hanging="360"/>
      </w:pPr>
      <w:rPr>
        <w:rFonts w:hint="default"/>
        <w:lang w:val="en-GB" w:eastAsia="en-GB" w:bidi="en-GB"/>
      </w:rPr>
    </w:lvl>
    <w:lvl w:ilvl="7" w:tplc="9A8A2F04">
      <w:numFmt w:val="bullet"/>
      <w:lvlText w:val="•"/>
      <w:lvlJc w:val="left"/>
      <w:pPr>
        <w:ind w:left="6054" w:hanging="360"/>
      </w:pPr>
      <w:rPr>
        <w:rFonts w:hint="default"/>
        <w:lang w:val="en-GB" w:eastAsia="en-GB" w:bidi="en-GB"/>
      </w:rPr>
    </w:lvl>
    <w:lvl w:ilvl="8" w:tplc="FCD8B50E">
      <w:numFmt w:val="bullet"/>
      <w:lvlText w:val="•"/>
      <w:lvlJc w:val="left"/>
      <w:pPr>
        <w:ind w:left="6850" w:hanging="360"/>
      </w:pPr>
      <w:rPr>
        <w:rFonts w:hint="default"/>
        <w:lang w:val="en-GB" w:eastAsia="en-GB" w:bidi="en-GB"/>
      </w:rPr>
    </w:lvl>
  </w:abstractNum>
  <w:abstractNum w:abstractNumId="9" w15:restartNumberingAfterBreak="0">
    <w:nsid w:val="35CF0A1A"/>
    <w:multiLevelType w:val="hybridMultilevel"/>
    <w:tmpl w:val="4D24E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7C1C26"/>
    <w:multiLevelType w:val="hybridMultilevel"/>
    <w:tmpl w:val="2244FADC"/>
    <w:lvl w:ilvl="0" w:tplc="4C6E6C94">
      <w:numFmt w:val="bullet"/>
      <w:lvlText w:val=""/>
      <w:lvlJc w:val="left"/>
      <w:pPr>
        <w:ind w:left="827" w:hanging="360"/>
      </w:pPr>
      <w:rPr>
        <w:rFonts w:ascii="Symbol" w:eastAsia="Symbol" w:hAnsi="Symbol" w:cs="Symbol" w:hint="default"/>
        <w:w w:val="100"/>
        <w:sz w:val="24"/>
        <w:szCs w:val="24"/>
        <w:lang w:val="en-GB" w:eastAsia="en-GB" w:bidi="en-GB"/>
      </w:rPr>
    </w:lvl>
    <w:lvl w:ilvl="1" w:tplc="FB56D3C4">
      <w:numFmt w:val="bullet"/>
      <w:lvlText w:val="•"/>
      <w:lvlJc w:val="left"/>
      <w:pPr>
        <w:ind w:left="1572" w:hanging="360"/>
      </w:pPr>
      <w:rPr>
        <w:rFonts w:hint="default"/>
        <w:lang w:val="en-GB" w:eastAsia="en-GB" w:bidi="en-GB"/>
      </w:rPr>
    </w:lvl>
    <w:lvl w:ilvl="2" w:tplc="946457CA">
      <w:numFmt w:val="bullet"/>
      <w:lvlText w:val="•"/>
      <w:lvlJc w:val="left"/>
      <w:pPr>
        <w:ind w:left="2325" w:hanging="360"/>
      </w:pPr>
      <w:rPr>
        <w:rFonts w:hint="default"/>
        <w:lang w:val="en-GB" w:eastAsia="en-GB" w:bidi="en-GB"/>
      </w:rPr>
    </w:lvl>
    <w:lvl w:ilvl="3" w:tplc="68FC23B6">
      <w:numFmt w:val="bullet"/>
      <w:lvlText w:val="•"/>
      <w:lvlJc w:val="left"/>
      <w:pPr>
        <w:ind w:left="3078" w:hanging="360"/>
      </w:pPr>
      <w:rPr>
        <w:rFonts w:hint="default"/>
        <w:lang w:val="en-GB" w:eastAsia="en-GB" w:bidi="en-GB"/>
      </w:rPr>
    </w:lvl>
    <w:lvl w:ilvl="4" w:tplc="77FA3478">
      <w:numFmt w:val="bullet"/>
      <w:lvlText w:val="•"/>
      <w:lvlJc w:val="left"/>
      <w:pPr>
        <w:ind w:left="3831" w:hanging="360"/>
      </w:pPr>
      <w:rPr>
        <w:rFonts w:hint="default"/>
        <w:lang w:val="en-GB" w:eastAsia="en-GB" w:bidi="en-GB"/>
      </w:rPr>
    </w:lvl>
    <w:lvl w:ilvl="5" w:tplc="6E6210B0">
      <w:numFmt w:val="bullet"/>
      <w:lvlText w:val="•"/>
      <w:lvlJc w:val="left"/>
      <w:pPr>
        <w:ind w:left="4584" w:hanging="360"/>
      </w:pPr>
      <w:rPr>
        <w:rFonts w:hint="default"/>
        <w:lang w:val="en-GB" w:eastAsia="en-GB" w:bidi="en-GB"/>
      </w:rPr>
    </w:lvl>
    <w:lvl w:ilvl="6" w:tplc="866A2B0C">
      <w:numFmt w:val="bullet"/>
      <w:lvlText w:val="•"/>
      <w:lvlJc w:val="left"/>
      <w:pPr>
        <w:ind w:left="5336" w:hanging="360"/>
      </w:pPr>
      <w:rPr>
        <w:rFonts w:hint="default"/>
        <w:lang w:val="en-GB" w:eastAsia="en-GB" w:bidi="en-GB"/>
      </w:rPr>
    </w:lvl>
    <w:lvl w:ilvl="7" w:tplc="F4389CD4">
      <w:numFmt w:val="bullet"/>
      <w:lvlText w:val="•"/>
      <w:lvlJc w:val="left"/>
      <w:pPr>
        <w:ind w:left="6089" w:hanging="360"/>
      </w:pPr>
      <w:rPr>
        <w:rFonts w:hint="default"/>
        <w:lang w:val="en-GB" w:eastAsia="en-GB" w:bidi="en-GB"/>
      </w:rPr>
    </w:lvl>
    <w:lvl w:ilvl="8" w:tplc="F5741DB6">
      <w:numFmt w:val="bullet"/>
      <w:lvlText w:val="•"/>
      <w:lvlJc w:val="left"/>
      <w:pPr>
        <w:ind w:left="6842" w:hanging="360"/>
      </w:pPr>
      <w:rPr>
        <w:rFonts w:hint="default"/>
        <w:lang w:val="en-GB" w:eastAsia="en-GB" w:bidi="en-GB"/>
      </w:rPr>
    </w:lvl>
  </w:abstractNum>
  <w:abstractNum w:abstractNumId="11" w15:restartNumberingAfterBreak="0">
    <w:nsid w:val="48A35D51"/>
    <w:multiLevelType w:val="hybridMultilevel"/>
    <w:tmpl w:val="873EEBBC"/>
    <w:lvl w:ilvl="0" w:tplc="1B9C839E">
      <w:numFmt w:val="bullet"/>
      <w:lvlText w:val=""/>
      <w:lvlJc w:val="left"/>
      <w:pPr>
        <w:ind w:left="360" w:hanging="360"/>
      </w:pPr>
      <w:rPr>
        <w:rFonts w:ascii="Symbol" w:eastAsia="Symbol" w:hAnsi="Symbol" w:cs="Symbol" w:hint="default"/>
        <w:w w:val="99"/>
        <w:sz w:val="24"/>
        <w:szCs w:val="24"/>
      </w:rPr>
    </w:lvl>
    <w:lvl w:ilvl="1" w:tplc="ED80DB7A">
      <w:numFmt w:val="bullet"/>
      <w:lvlText w:val="•"/>
      <w:lvlJc w:val="left"/>
      <w:pPr>
        <w:ind w:left="1119" w:hanging="360"/>
      </w:pPr>
    </w:lvl>
    <w:lvl w:ilvl="2" w:tplc="5838C210">
      <w:numFmt w:val="bullet"/>
      <w:lvlText w:val="•"/>
      <w:lvlJc w:val="left"/>
      <w:pPr>
        <w:ind w:left="1883" w:hanging="360"/>
      </w:pPr>
    </w:lvl>
    <w:lvl w:ilvl="3" w:tplc="91A28146">
      <w:numFmt w:val="bullet"/>
      <w:lvlText w:val="•"/>
      <w:lvlJc w:val="left"/>
      <w:pPr>
        <w:ind w:left="2647" w:hanging="360"/>
      </w:pPr>
    </w:lvl>
    <w:lvl w:ilvl="4" w:tplc="C34A7256">
      <w:numFmt w:val="bullet"/>
      <w:lvlText w:val="•"/>
      <w:lvlJc w:val="left"/>
      <w:pPr>
        <w:ind w:left="3411" w:hanging="360"/>
      </w:pPr>
    </w:lvl>
    <w:lvl w:ilvl="5" w:tplc="B7CA50B4">
      <w:numFmt w:val="bullet"/>
      <w:lvlText w:val="•"/>
      <w:lvlJc w:val="left"/>
      <w:pPr>
        <w:ind w:left="4175" w:hanging="360"/>
      </w:pPr>
    </w:lvl>
    <w:lvl w:ilvl="6" w:tplc="5A7A6708">
      <w:numFmt w:val="bullet"/>
      <w:lvlText w:val="•"/>
      <w:lvlJc w:val="left"/>
      <w:pPr>
        <w:ind w:left="4939" w:hanging="360"/>
      </w:pPr>
    </w:lvl>
    <w:lvl w:ilvl="7" w:tplc="1AB4CCDA">
      <w:numFmt w:val="bullet"/>
      <w:lvlText w:val="•"/>
      <w:lvlJc w:val="left"/>
      <w:pPr>
        <w:ind w:left="5703" w:hanging="360"/>
      </w:pPr>
    </w:lvl>
    <w:lvl w:ilvl="8" w:tplc="488A3DCE">
      <w:numFmt w:val="bullet"/>
      <w:lvlText w:val="•"/>
      <w:lvlJc w:val="left"/>
      <w:pPr>
        <w:ind w:left="6467" w:hanging="360"/>
      </w:pPr>
    </w:lvl>
  </w:abstractNum>
  <w:abstractNum w:abstractNumId="12" w15:restartNumberingAfterBreak="0">
    <w:nsid w:val="4B427AA9"/>
    <w:multiLevelType w:val="hybridMultilevel"/>
    <w:tmpl w:val="E3EA4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695269"/>
    <w:multiLevelType w:val="hybridMultilevel"/>
    <w:tmpl w:val="AC70A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1A56A9"/>
    <w:multiLevelType w:val="hybridMultilevel"/>
    <w:tmpl w:val="9692E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8B3921"/>
    <w:multiLevelType w:val="hybridMultilevel"/>
    <w:tmpl w:val="ED30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06156E"/>
    <w:multiLevelType w:val="hybridMultilevel"/>
    <w:tmpl w:val="8A0C6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7A517D"/>
    <w:multiLevelType w:val="hybridMultilevel"/>
    <w:tmpl w:val="48A419AC"/>
    <w:lvl w:ilvl="0" w:tplc="2F02DF28">
      <w:numFmt w:val="bullet"/>
      <w:lvlText w:val=""/>
      <w:lvlJc w:val="left"/>
      <w:pPr>
        <w:ind w:left="1013" w:hanging="360"/>
      </w:pPr>
      <w:rPr>
        <w:rFonts w:ascii="Symbol" w:eastAsia="Symbol" w:hAnsi="Symbol" w:cs="Symbol" w:hint="default"/>
        <w:w w:val="100"/>
        <w:sz w:val="24"/>
        <w:szCs w:val="24"/>
        <w:lang w:val="en-GB" w:eastAsia="en-GB" w:bidi="en-GB"/>
      </w:rPr>
    </w:lvl>
    <w:lvl w:ilvl="1" w:tplc="A05694AA">
      <w:numFmt w:val="bullet"/>
      <w:lvlText w:val="•"/>
      <w:lvlJc w:val="left"/>
      <w:pPr>
        <w:ind w:left="1771" w:hanging="360"/>
      </w:pPr>
      <w:rPr>
        <w:rFonts w:hint="default"/>
        <w:lang w:val="en-GB" w:eastAsia="en-GB" w:bidi="en-GB"/>
      </w:rPr>
    </w:lvl>
    <w:lvl w:ilvl="2" w:tplc="C212D16C">
      <w:numFmt w:val="bullet"/>
      <w:lvlText w:val="•"/>
      <w:lvlJc w:val="left"/>
      <w:pPr>
        <w:ind w:left="2522" w:hanging="360"/>
      </w:pPr>
      <w:rPr>
        <w:rFonts w:hint="default"/>
        <w:lang w:val="en-GB" w:eastAsia="en-GB" w:bidi="en-GB"/>
      </w:rPr>
    </w:lvl>
    <w:lvl w:ilvl="3" w:tplc="C9C03F38">
      <w:numFmt w:val="bullet"/>
      <w:lvlText w:val="•"/>
      <w:lvlJc w:val="left"/>
      <w:pPr>
        <w:ind w:left="3273" w:hanging="360"/>
      </w:pPr>
      <w:rPr>
        <w:rFonts w:hint="default"/>
        <w:lang w:val="en-GB" w:eastAsia="en-GB" w:bidi="en-GB"/>
      </w:rPr>
    </w:lvl>
    <w:lvl w:ilvl="4" w:tplc="A386EC12">
      <w:numFmt w:val="bullet"/>
      <w:lvlText w:val="•"/>
      <w:lvlJc w:val="left"/>
      <w:pPr>
        <w:ind w:left="4025" w:hanging="360"/>
      </w:pPr>
      <w:rPr>
        <w:rFonts w:hint="default"/>
        <w:lang w:val="en-GB" w:eastAsia="en-GB" w:bidi="en-GB"/>
      </w:rPr>
    </w:lvl>
    <w:lvl w:ilvl="5" w:tplc="1F0C7A9E">
      <w:numFmt w:val="bullet"/>
      <w:lvlText w:val="•"/>
      <w:lvlJc w:val="left"/>
      <w:pPr>
        <w:ind w:left="4776" w:hanging="360"/>
      </w:pPr>
      <w:rPr>
        <w:rFonts w:hint="default"/>
        <w:lang w:val="en-GB" w:eastAsia="en-GB" w:bidi="en-GB"/>
      </w:rPr>
    </w:lvl>
    <w:lvl w:ilvl="6" w:tplc="8D907364">
      <w:numFmt w:val="bullet"/>
      <w:lvlText w:val="•"/>
      <w:lvlJc w:val="left"/>
      <w:pPr>
        <w:ind w:left="5527" w:hanging="360"/>
      </w:pPr>
      <w:rPr>
        <w:rFonts w:hint="default"/>
        <w:lang w:val="en-GB" w:eastAsia="en-GB" w:bidi="en-GB"/>
      </w:rPr>
    </w:lvl>
    <w:lvl w:ilvl="7" w:tplc="36C6BCC8">
      <w:numFmt w:val="bullet"/>
      <w:lvlText w:val="•"/>
      <w:lvlJc w:val="left"/>
      <w:pPr>
        <w:ind w:left="6279" w:hanging="360"/>
      </w:pPr>
      <w:rPr>
        <w:rFonts w:hint="default"/>
        <w:lang w:val="en-GB" w:eastAsia="en-GB" w:bidi="en-GB"/>
      </w:rPr>
    </w:lvl>
    <w:lvl w:ilvl="8" w:tplc="F5F43AF6">
      <w:numFmt w:val="bullet"/>
      <w:lvlText w:val="•"/>
      <w:lvlJc w:val="left"/>
      <w:pPr>
        <w:ind w:left="7030" w:hanging="360"/>
      </w:pPr>
      <w:rPr>
        <w:rFonts w:hint="default"/>
        <w:lang w:val="en-GB" w:eastAsia="en-GB" w:bidi="en-GB"/>
      </w:rPr>
    </w:lvl>
  </w:abstractNum>
  <w:num w:numId="1">
    <w:abstractNumId w:val="17"/>
  </w:num>
  <w:num w:numId="2">
    <w:abstractNumId w:val="5"/>
  </w:num>
  <w:num w:numId="3">
    <w:abstractNumId w:val="4"/>
  </w:num>
  <w:num w:numId="4">
    <w:abstractNumId w:val="8"/>
  </w:num>
  <w:num w:numId="5">
    <w:abstractNumId w:val="10"/>
  </w:num>
  <w:num w:numId="6">
    <w:abstractNumId w:val="14"/>
  </w:num>
  <w:num w:numId="7">
    <w:abstractNumId w:val="2"/>
  </w:num>
  <w:num w:numId="8">
    <w:abstractNumId w:val="0"/>
  </w:num>
  <w:num w:numId="9">
    <w:abstractNumId w:val="3"/>
  </w:num>
  <w:num w:numId="10">
    <w:abstractNumId w:val="13"/>
  </w:num>
  <w:num w:numId="11">
    <w:abstractNumId w:val="15"/>
  </w:num>
  <w:num w:numId="12">
    <w:abstractNumId w:val="6"/>
  </w:num>
  <w:num w:numId="13">
    <w:abstractNumId w:val="7"/>
  </w:num>
  <w:num w:numId="14">
    <w:abstractNumId w:val="12"/>
  </w:num>
  <w:num w:numId="15">
    <w:abstractNumId w:val="9"/>
  </w:num>
  <w:num w:numId="16">
    <w:abstractNumId w:val="16"/>
  </w:num>
  <w:num w:numId="17">
    <w:abstractNumId w:val="1"/>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C4F"/>
    <w:rsid w:val="00006DC6"/>
    <w:rsid w:val="00025990"/>
    <w:rsid w:val="0004796C"/>
    <w:rsid w:val="00047C4E"/>
    <w:rsid w:val="00055DB7"/>
    <w:rsid w:val="00095DF0"/>
    <w:rsid w:val="000C3C67"/>
    <w:rsid w:val="000C78AC"/>
    <w:rsid w:val="000D38A9"/>
    <w:rsid w:val="000E297D"/>
    <w:rsid w:val="001252F2"/>
    <w:rsid w:val="0014428D"/>
    <w:rsid w:val="00146EC7"/>
    <w:rsid w:val="00192F9E"/>
    <w:rsid w:val="001963DF"/>
    <w:rsid w:val="001A1BAB"/>
    <w:rsid w:val="001D011B"/>
    <w:rsid w:val="001D4035"/>
    <w:rsid w:val="001E26E6"/>
    <w:rsid w:val="0020790A"/>
    <w:rsid w:val="00214181"/>
    <w:rsid w:val="00265E31"/>
    <w:rsid w:val="00271C80"/>
    <w:rsid w:val="002D7DDD"/>
    <w:rsid w:val="002F6C42"/>
    <w:rsid w:val="00301FEC"/>
    <w:rsid w:val="003166E6"/>
    <w:rsid w:val="00337B38"/>
    <w:rsid w:val="003733DC"/>
    <w:rsid w:val="0037596D"/>
    <w:rsid w:val="003A0654"/>
    <w:rsid w:val="003C5AA3"/>
    <w:rsid w:val="00446C35"/>
    <w:rsid w:val="0045095E"/>
    <w:rsid w:val="0046124E"/>
    <w:rsid w:val="00470D08"/>
    <w:rsid w:val="004C1B11"/>
    <w:rsid w:val="004F6178"/>
    <w:rsid w:val="00501DC4"/>
    <w:rsid w:val="00550C0C"/>
    <w:rsid w:val="005811E7"/>
    <w:rsid w:val="005879CC"/>
    <w:rsid w:val="005A7F80"/>
    <w:rsid w:val="005B6543"/>
    <w:rsid w:val="005D64B0"/>
    <w:rsid w:val="005E539E"/>
    <w:rsid w:val="005E61D8"/>
    <w:rsid w:val="006108A3"/>
    <w:rsid w:val="00623073"/>
    <w:rsid w:val="0065204B"/>
    <w:rsid w:val="00663ECD"/>
    <w:rsid w:val="00671A80"/>
    <w:rsid w:val="0067356B"/>
    <w:rsid w:val="00683FA4"/>
    <w:rsid w:val="006C4E79"/>
    <w:rsid w:val="006D1B99"/>
    <w:rsid w:val="00707083"/>
    <w:rsid w:val="00727C51"/>
    <w:rsid w:val="00730F48"/>
    <w:rsid w:val="00746A64"/>
    <w:rsid w:val="00760ED8"/>
    <w:rsid w:val="0078294E"/>
    <w:rsid w:val="00790F24"/>
    <w:rsid w:val="007B0272"/>
    <w:rsid w:val="007E6D61"/>
    <w:rsid w:val="007F37D6"/>
    <w:rsid w:val="008262BB"/>
    <w:rsid w:val="00835E9C"/>
    <w:rsid w:val="008850BE"/>
    <w:rsid w:val="008C6344"/>
    <w:rsid w:val="008D5390"/>
    <w:rsid w:val="00906E90"/>
    <w:rsid w:val="00933B4A"/>
    <w:rsid w:val="009533AA"/>
    <w:rsid w:val="00954AEC"/>
    <w:rsid w:val="00956DA9"/>
    <w:rsid w:val="009800C4"/>
    <w:rsid w:val="009F201B"/>
    <w:rsid w:val="00A44403"/>
    <w:rsid w:val="00A54869"/>
    <w:rsid w:val="00A55E52"/>
    <w:rsid w:val="00A65D14"/>
    <w:rsid w:val="00A8549D"/>
    <w:rsid w:val="00A901D2"/>
    <w:rsid w:val="00A96A82"/>
    <w:rsid w:val="00AE2670"/>
    <w:rsid w:val="00B057EF"/>
    <w:rsid w:val="00B06064"/>
    <w:rsid w:val="00B15736"/>
    <w:rsid w:val="00B15F2C"/>
    <w:rsid w:val="00B22169"/>
    <w:rsid w:val="00B319A7"/>
    <w:rsid w:val="00B343F2"/>
    <w:rsid w:val="00B44DAE"/>
    <w:rsid w:val="00B62A48"/>
    <w:rsid w:val="00B651CB"/>
    <w:rsid w:val="00B6640C"/>
    <w:rsid w:val="00B71621"/>
    <w:rsid w:val="00B87D6F"/>
    <w:rsid w:val="00BB0108"/>
    <w:rsid w:val="00BD5E03"/>
    <w:rsid w:val="00C0666F"/>
    <w:rsid w:val="00C35F04"/>
    <w:rsid w:val="00C47513"/>
    <w:rsid w:val="00C47FD6"/>
    <w:rsid w:val="00C61C4F"/>
    <w:rsid w:val="00C86EC2"/>
    <w:rsid w:val="00C90ABC"/>
    <w:rsid w:val="00C965AE"/>
    <w:rsid w:val="00CB774C"/>
    <w:rsid w:val="00CC68CB"/>
    <w:rsid w:val="00CE190E"/>
    <w:rsid w:val="00CE3176"/>
    <w:rsid w:val="00CE543C"/>
    <w:rsid w:val="00D04873"/>
    <w:rsid w:val="00D11318"/>
    <w:rsid w:val="00D45672"/>
    <w:rsid w:val="00D605EF"/>
    <w:rsid w:val="00D65FA7"/>
    <w:rsid w:val="00D70D56"/>
    <w:rsid w:val="00D84C49"/>
    <w:rsid w:val="00DC0FEF"/>
    <w:rsid w:val="00DD147C"/>
    <w:rsid w:val="00DE2BDB"/>
    <w:rsid w:val="00DE5417"/>
    <w:rsid w:val="00E019E4"/>
    <w:rsid w:val="00E20C54"/>
    <w:rsid w:val="00E259AE"/>
    <w:rsid w:val="00E47E48"/>
    <w:rsid w:val="00E61F84"/>
    <w:rsid w:val="00E85ADB"/>
    <w:rsid w:val="00EA39B7"/>
    <w:rsid w:val="00EA702F"/>
    <w:rsid w:val="00EE5197"/>
    <w:rsid w:val="00EF0A54"/>
    <w:rsid w:val="00F4075E"/>
    <w:rsid w:val="00F56A96"/>
    <w:rsid w:val="00F70B85"/>
    <w:rsid w:val="00F71F59"/>
    <w:rsid w:val="00FE292F"/>
    <w:rsid w:val="00FF3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08AB12E"/>
  <w15:docId w15:val="{865A5F6B-6571-47D9-9BDF-F95B3BE0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61C4F"/>
    <w:rPr>
      <w:rFonts w:ascii="Arial" w:eastAsia="Arial" w:hAnsi="Arial" w:cs="Arial"/>
      <w:lang w:val="en-GB" w:eastAsia="en-GB" w:bidi="en-GB"/>
    </w:rPr>
  </w:style>
  <w:style w:type="paragraph" w:styleId="Heading1">
    <w:name w:val="heading 1"/>
    <w:basedOn w:val="Normal"/>
    <w:uiPriority w:val="1"/>
    <w:qFormat/>
    <w:rsid w:val="00C61C4F"/>
    <w:pPr>
      <w:ind w:left="220"/>
      <w:outlineLvl w:val="0"/>
    </w:pPr>
    <w:rPr>
      <w:rFonts w:ascii="Trebuchet MS" w:eastAsia="Trebuchet MS" w:hAnsi="Trebuchet MS" w:cs="Trebuchet M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1C4F"/>
    <w:rPr>
      <w:sz w:val="24"/>
      <w:szCs w:val="24"/>
    </w:rPr>
  </w:style>
  <w:style w:type="paragraph" w:styleId="ListParagraph">
    <w:name w:val="List Paragraph"/>
    <w:basedOn w:val="Normal"/>
    <w:uiPriority w:val="1"/>
    <w:qFormat/>
    <w:rsid w:val="00C61C4F"/>
  </w:style>
  <w:style w:type="paragraph" w:customStyle="1" w:styleId="TableParagraph">
    <w:name w:val="Table Paragraph"/>
    <w:basedOn w:val="Normal"/>
    <w:uiPriority w:val="1"/>
    <w:qFormat/>
    <w:rsid w:val="00C61C4F"/>
  </w:style>
  <w:style w:type="paragraph" w:styleId="BalloonText">
    <w:name w:val="Balloon Text"/>
    <w:basedOn w:val="Normal"/>
    <w:link w:val="BalloonTextChar"/>
    <w:uiPriority w:val="99"/>
    <w:semiHidden/>
    <w:unhideWhenUsed/>
    <w:rsid w:val="00C90ABC"/>
    <w:rPr>
      <w:rFonts w:ascii="Tahoma" w:hAnsi="Tahoma" w:cs="Tahoma"/>
      <w:sz w:val="16"/>
      <w:szCs w:val="16"/>
    </w:rPr>
  </w:style>
  <w:style w:type="character" w:customStyle="1" w:styleId="BalloonTextChar">
    <w:name w:val="Balloon Text Char"/>
    <w:basedOn w:val="DefaultParagraphFont"/>
    <w:link w:val="BalloonText"/>
    <w:uiPriority w:val="99"/>
    <w:semiHidden/>
    <w:rsid w:val="00C90ABC"/>
    <w:rPr>
      <w:rFonts w:ascii="Tahoma" w:eastAsia="Arial" w:hAnsi="Tahoma" w:cs="Tahoma"/>
      <w:sz w:val="16"/>
      <w:szCs w:val="16"/>
      <w:lang w:val="en-GB" w:eastAsia="en-GB" w:bidi="en-GB"/>
    </w:rPr>
  </w:style>
  <w:style w:type="table" w:styleId="LightShading-Accent5">
    <w:name w:val="Light Shading Accent 5"/>
    <w:basedOn w:val="TableNormal"/>
    <w:uiPriority w:val="60"/>
    <w:rsid w:val="00FE292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yperlink">
    <w:name w:val="Hyperlink"/>
    <w:basedOn w:val="DefaultParagraphFont"/>
    <w:uiPriority w:val="99"/>
    <w:unhideWhenUsed/>
    <w:rsid w:val="00760ED8"/>
    <w:rPr>
      <w:color w:val="0000FF" w:themeColor="hyperlink"/>
      <w:u w:val="single"/>
    </w:rPr>
  </w:style>
  <w:style w:type="table" w:styleId="TableGrid">
    <w:name w:val="Table Grid"/>
    <w:basedOn w:val="TableNormal"/>
    <w:uiPriority w:val="59"/>
    <w:rsid w:val="0044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6DC6"/>
    <w:pPr>
      <w:tabs>
        <w:tab w:val="center" w:pos="4513"/>
        <w:tab w:val="right" w:pos="9026"/>
      </w:tabs>
    </w:pPr>
  </w:style>
  <w:style w:type="character" w:customStyle="1" w:styleId="HeaderChar">
    <w:name w:val="Header Char"/>
    <w:basedOn w:val="DefaultParagraphFont"/>
    <w:link w:val="Header"/>
    <w:uiPriority w:val="99"/>
    <w:rsid w:val="00006DC6"/>
    <w:rPr>
      <w:rFonts w:ascii="Arial" w:eastAsia="Arial" w:hAnsi="Arial" w:cs="Arial"/>
      <w:lang w:val="en-GB" w:eastAsia="en-GB" w:bidi="en-GB"/>
    </w:rPr>
  </w:style>
  <w:style w:type="paragraph" w:styleId="Footer">
    <w:name w:val="footer"/>
    <w:basedOn w:val="Normal"/>
    <w:link w:val="FooterChar"/>
    <w:uiPriority w:val="99"/>
    <w:unhideWhenUsed/>
    <w:rsid w:val="00006DC6"/>
    <w:pPr>
      <w:tabs>
        <w:tab w:val="center" w:pos="4513"/>
        <w:tab w:val="right" w:pos="9026"/>
      </w:tabs>
    </w:pPr>
  </w:style>
  <w:style w:type="character" w:customStyle="1" w:styleId="FooterChar">
    <w:name w:val="Footer Char"/>
    <w:basedOn w:val="DefaultParagraphFont"/>
    <w:link w:val="Footer"/>
    <w:uiPriority w:val="99"/>
    <w:rsid w:val="00006DC6"/>
    <w:rPr>
      <w:rFonts w:ascii="Arial" w:eastAsia="Arial" w:hAnsi="Arial" w:cs="Arial"/>
      <w:lang w:val="en-GB" w:eastAsia="en-GB" w:bidi="en-GB"/>
    </w:rPr>
  </w:style>
  <w:style w:type="paragraph" w:customStyle="1" w:styleId="nhsbase">
    <w:name w:val="nhs_base"/>
    <w:basedOn w:val="Normal"/>
    <w:uiPriority w:val="99"/>
    <w:rsid w:val="00E019E4"/>
    <w:pPr>
      <w:widowControl/>
      <w:autoSpaceDE/>
      <w:autoSpaceDN/>
    </w:pPr>
    <w:rPr>
      <w:rFonts w:ascii="Times New Roman" w:eastAsia="Times New Roman" w:hAnsi="Times New Roman" w:cs="Times New Roman"/>
      <w:kern w:val="16"/>
      <w:sz w:val="24"/>
      <w:szCs w:val="20"/>
      <w:lang w:bidi="ar-SA"/>
    </w:rPr>
  </w:style>
  <w:style w:type="character" w:styleId="CommentReference">
    <w:name w:val="annotation reference"/>
    <w:basedOn w:val="DefaultParagraphFont"/>
    <w:uiPriority w:val="99"/>
    <w:semiHidden/>
    <w:unhideWhenUsed/>
    <w:rsid w:val="008C6344"/>
    <w:rPr>
      <w:sz w:val="16"/>
      <w:szCs w:val="16"/>
    </w:rPr>
  </w:style>
  <w:style w:type="paragraph" w:styleId="CommentText">
    <w:name w:val="annotation text"/>
    <w:basedOn w:val="Normal"/>
    <w:link w:val="CommentTextChar"/>
    <w:uiPriority w:val="99"/>
    <w:semiHidden/>
    <w:unhideWhenUsed/>
    <w:rsid w:val="008C6344"/>
    <w:rPr>
      <w:sz w:val="20"/>
      <w:szCs w:val="20"/>
    </w:rPr>
  </w:style>
  <w:style w:type="character" w:customStyle="1" w:styleId="CommentTextChar">
    <w:name w:val="Comment Text Char"/>
    <w:basedOn w:val="DefaultParagraphFont"/>
    <w:link w:val="CommentText"/>
    <w:uiPriority w:val="99"/>
    <w:semiHidden/>
    <w:rsid w:val="008C6344"/>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C6344"/>
    <w:rPr>
      <w:b/>
      <w:bCs/>
    </w:rPr>
  </w:style>
  <w:style w:type="character" w:customStyle="1" w:styleId="CommentSubjectChar">
    <w:name w:val="Comment Subject Char"/>
    <w:basedOn w:val="CommentTextChar"/>
    <w:link w:val="CommentSubject"/>
    <w:uiPriority w:val="99"/>
    <w:semiHidden/>
    <w:rsid w:val="008C6344"/>
    <w:rPr>
      <w:rFonts w:ascii="Arial" w:eastAsia="Arial" w:hAnsi="Arial" w:cs="Arial"/>
      <w:b/>
      <w:bCs/>
      <w:sz w:val="20"/>
      <w:szCs w:val="20"/>
      <w:lang w:val="en-GB" w:eastAsia="en-GB" w:bidi="en-GB"/>
    </w:rPr>
  </w:style>
  <w:style w:type="paragraph" w:styleId="Title">
    <w:name w:val="Title"/>
    <w:basedOn w:val="Normal"/>
    <w:link w:val="TitleChar"/>
    <w:qFormat/>
    <w:rsid w:val="00192F9E"/>
    <w:pPr>
      <w:widowControl/>
      <w:autoSpaceDE/>
      <w:autoSpaceDN/>
      <w:jc w:val="center"/>
    </w:pPr>
    <w:rPr>
      <w:rFonts w:ascii="Times New Roman" w:eastAsia="Times New Roman" w:hAnsi="Times New Roman" w:cs="Times New Roman"/>
      <w:b/>
      <w:sz w:val="24"/>
      <w:szCs w:val="20"/>
      <w:lang w:val="en-US" w:bidi="ar-SA"/>
    </w:rPr>
  </w:style>
  <w:style w:type="character" w:customStyle="1" w:styleId="TitleChar">
    <w:name w:val="Title Char"/>
    <w:basedOn w:val="DefaultParagraphFont"/>
    <w:link w:val="Title"/>
    <w:rsid w:val="00192F9E"/>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192F9E"/>
    <w:pPr>
      <w:widowControl/>
      <w:autoSpaceDE/>
      <w:autoSpaceDN/>
      <w:jc w:val="center"/>
    </w:pPr>
    <w:rPr>
      <w:rFonts w:ascii="Times New Roman" w:eastAsia="Times New Roman" w:hAnsi="Times New Roman" w:cs="Times New Roman"/>
      <w:b/>
      <w:sz w:val="24"/>
      <w:szCs w:val="20"/>
      <w:lang w:val="en-US" w:bidi="ar-SA"/>
    </w:rPr>
  </w:style>
  <w:style w:type="character" w:customStyle="1" w:styleId="SubtitleChar">
    <w:name w:val="Subtitle Char"/>
    <w:basedOn w:val="DefaultParagraphFont"/>
    <w:link w:val="Subtitle"/>
    <w:rsid w:val="00192F9E"/>
    <w:rPr>
      <w:rFonts w:ascii="Times New Roman" w:eastAsia="Times New Roman" w:hAnsi="Times New Roman" w:cs="Times New Roman"/>
      <w:b/>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1790">
      <w:bodyDiv w:val="1"/>
      <w:marLeft w:val="0"/>
      <w:marRight w:val="0"/>
      <w:marTop w:val="0"/>
      <w:marBottom w:val="0"/>
      <w:divBdr>
        <w:top w:val="none" w:sz="0" w:space="0" w:color="auto"/>
        <w:left w:val="none" w:sz="0" w:space="0" w:color="auto"/>
        <w:bottom w:val="none" w:sz="0" w:space="0" w:color="auto"/>
        <w:right w:val="none" w:sz="0" w:space="0" w:color="auto"/>
      </w:divBdr>
    </w:div>
    <w:div w:id="193888191">
      <w:bodyDiv w:val="1"/>
      <w:marLeft w:val="0"/>
      <w:marRight w:val="0"/>
      <w:marTop w:val="0"/>
      <w:marBottom w:val="0"/>
      <w:divBdr>
        <w:top w:val="none" w:sz="0" w:space="0" w:color="auto"/>
        <w:left w:val="none" w:sz="0" w:space="0" w:color="auto"/>
        <w:bottom w:val="none" w:sz="0" w:space="0" w:color="auto"/>
        <w:right w:val="none" w:sz="0" w:space="0" w:color="auto"/>
      </w:divBdr>
    </w:div>
    <w:div w:id="318537715">
      <w:bodyDiv w:val="1"/>
      <w:marLeft w:val="0"/>
      <w:marRight w:val="0"/>
      <w:marTop w:val="0"/>
      <w:marBottom w:val="0"/>
      <w:divBdr>
        <w:top w:val="none" w:sz="0" w:space="0" w:color="auto"/>
        <w:left w:val="none" w:sz="0" w:space="0" w:color="auto"/>
        <w:bottom w:val="none" w:sz="0" w:space="0" w:color="auto"/>
        <w:right w:val="none" w:sz="0" w:space="0" w:color="auto"/>
      </w:divBdr>
    </w:div>
    <w:div w:id="811867183">
      <w:bodyDiv w:val="1"/>
      <w:marLeft w:val="0"/>
      <w:marRight w:val="0"/>
      <w:marTop w:val="0"/>
      <w:marBottom w:val="0"/>
      <w:divBdr>
        <w:top w:val="none" w:sz="0" w:space="0" w:color="auto"/>
        <w:left w:val="none" w:sz="0" w:space="0" w:color="auto"/>
        <w:bottom w:val="none" w:sz="0" w:space="0" w:color="auto"/>
        <w:right w:val="none" w:sz="0" w:space="0" w:color="auto"/>
      </w:divBdr>
    </w:div>
    <w:div w:id="1298949487">
      <w:bodyDiv w:val="1"/>
      <w:marLeft w:val="0"/>
      <w:marRight w:val="0"/>
      <w:marTop w:val="0"/>
      <w:marBottom w:val="0"/>
      <w:divBdr>
        <w:top w:val="none" w:sz="0" w:space="0" w:color="auto"/>
        <w:left w:val="none" w:sz="0" w:space="0" w:color="auto"/>
        <w:bottom w:val="none" w:sz="0" w:space="0" w:color="auto"/>
        <w:right w:val="none" w:sz="0" w:space="0" w:color="auto"/>
      </w:divBdr>
    </w:div>
    <w:div w:id="1782189490">
      <w:bodyDiv w:val="1"/>
      <w:marLeft w:val="0"/>
      <w:marRight w:val="0"/>
      <w:marTop w:val="0"/>
      <w:marBottom w:val="0"/>
      <w:divBdr>
        <w:top w:val="none" w:sz="0" w:space="0" w:color="auto"/>
        <w:left w:val="none" w:sz="0" w:space="0" w:color="auto"/>
        <w:bottom w:val="none" w:sz="0" w:space="0" w:color="auto"/>
        <w:right w:val="none" w:sz="0" w:space="0" w:color="auto"/>
      </w:divBdr>
    </w:div>
    <w:div w:id="1801075235">
      <w:bodyDiv w:val="1"/>
      <w:marLeft w:val="0"/>
      <w:marRight w:val="0"/>
      <w:marTop w:val="0"/>
      <w:marBottom w:val="0"/>
      <w:divBdr>
        <w:top w:val="none" w:sz="0" w:space="0" w:color="auto"/>
        <w:left w:val="none" w:sz="0" w:space="0" w:color="auto"/>
        <w:bottom w:val="none" w:sz="0" w:space="0" w:color="auto"/>
        <w:right w:val="none" w:sz="0" w:space="0" w:color="auto"/>
      </w:divBdr>
    </w:div>
    <w:div w:id="180257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03356-6F5F-4C78-88E1-B028CC008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ashaw</dc:creator>
  <cp:lastModifiedBy>Carey, Margaret</cp:lastModifiedBy>
  <cp:revision>4</cp:revision>
  <dcterms:created xsi:type="dcterms:W3CDTF">2024-06-14T09:19:00Z</dcterms:created>
  <dcterms:modified xsi:type="dcterms:W3CDTF">2024-06-25T09:32:00Z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2019-01-10T00:00:00Z</vt:filetime>
  </property>
  <property fmtid="{D5CDD505-2E9C-101B-9397-08002B2CF9AE}" pid="3" name="Creator">
    <vt:lpwstr>Microsoft® Office Word 2007</vt:lpwstr>
  </property>
  <property fmtid="{D5CDD505-2E9C-101B-9397-08002B2CF9AE}" pid="4" name="LastSaved">
    <vt:filetime>2019-03-18T00:00:00Z</vt:filetime>
  </property>
</Properties>
</file>