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813D87">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1"/>
        <w:gridCol w:w="3205"/>
        <w:gridCol w:w="2315"/>
        <w:gridCol w:w="3479"/>
      </w:tblGrid>
      <w:tr w:rsidR="006C4D9D" w:rsidRPr="00A94F58" w:rsidTr="001062B9">
        <w:trPr>
          <w:trHeight w:val="578"/>
        </w:trPr>
        <w:tc>
          <w:tcPr>
            <w:tcW w:w="965" w:type="pct"/>
            <w:shd w:val="clear" w:color="auto" w:fill="F2F2F2"/>
          </w:tcPr>
          <w:p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1062B9">
              <w:rPr>
                <w:rFonts w:eastAsia="Times New Roman" w:cs="Arial"/>
                <w:b/>
              </w:rPr>
              <w:t xml:space="preserve"> &amp; address</w:t>
            </w:r>
            <w:r w:rsidRPr="003307F0">
              <w:rPr>
                <w:rFonts w:eastAsia="Times New Roman" w:cs="Arial"/>
                <w:b/>
              </w:rPr>
              <w:t xml:space="preserve">: </w:t>
            </w:r>
          </w:p>
          <w:p w:rsidR="006C4D9D" w:rsidRPr="003307F0" w:rsidRDefault="006C4D9D" w:rsidP="0040565A">
            <w:pPr>
              <w:tabs>
                <w:tab w:val="center" w:pos="4153"/>
                <w:tab w:val="right" w:pos="8306"/>
              </w:tabs>
              <w:spacing w:after="0" w:line="240" w:lineRule="auto"/>
              <w:rPr>
                <w:rFonts w:eastAsia="Times New Roman" w:cs="Arial"/>
                <w:b/>
              </w:rPr>
            </w:pPr>
          </w:p>
        </w:tc>
        <w:tc>
          <w:tcPr>
            <w:tcW w:w="1437" w:type="pct"/>
          </w:tcPr>
          <w:p w:rsidR="006C4D9D" w:rsidRPr="003307F0" w:rsidRDefault="00855A1E"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Content>
                <w:r w:rsidR="006C4D9D" w:rsidRPr="00D7025C">
                  <w:rPr>
                    <w:rStyle w:val="PlaceholderText"/>
                    <w:color w:val="F2F2F2" w:themeColor="background1" w:themeShade="F2"/>
                  </w:rPr>
                  <w:t>Click or tap here to enter text.</w:t>
                </w:r>
              </w:sdtContent>
            </w:sdt>
          </w:p>
        </w:tc>
        <w:tc>
          <w:tcPr>
            <w:tcW w:w="1038" w:type="pct"/>
            <w:shd w:val="clear" w:color="auto" w:fill="F2F2F2"/>
          </w:tcPr>
          <w:p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560" w:type="pct"/>
          </w:tcPr>
          <w:p w:rsidR="006C4D9D" w:rsidRPr="003307F0" w:rsidRDefault="00855A1E"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rsidTr="001062B9">
        <w:trPr>
          <w:trHeight w:val="284"/>
        </w:trPr>
        <w:tc>
          <w:tcPr>
            <w:tcW w:w="965"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Content>
            <w:tc>
              <w:tcPr>
                <w:tcW w:w="1437" w:type="pct"/>
                <w:shd w:val="clear" w:color="auto" w:fill="FFFFFF"/>
              </w:tcPr>
              <w:p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38" w:type="pct"/>
            <w:shd w:val="clear" w:color="auto" w:fill="F2F2F2"/>
          </w:tcPr>
          <w:p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560" w:type="pct"/>
          </w:tcPr>
          <w:p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Content>
                <w:r w:rsidR="00E43187">
                  <w:rPr>
                    <w:rFonts w:ascii="MS Gothic" w:eastAsia="MS Gothic" w:hAnsi="MS Gothic" w:cs="Arial" w:hint="eastAsia"/>
                  </w:rPr>
                  <w:t>☐</w:t>
                </w:r>
              </w:sdtContent>
            </w:sdt>
          </w:p>
          <w:p w:rsidR="003307F0" w:rsidRPr="003307F0" w:rsidRDefault="003307F0" w:rsidP="003307F0">
            <w:pPr>
              <w:tabs>
                <w:tab w:val="center" w:pos="4153"/>
                <w:tab w:val="right" w:pos="8306"/>
              </w:tabs>
              <w:spacing w:after="0" w:line="240" w:lineRule="auto"/>
              <w:rPr>
                <w:rFonts w:eastAsia="Times New Roman" w:cs="Arial"/>
              </w:rPr>
            </w:pPr>
          </w:p>
        </w:tc>
      </w:tr>
    </w:tbl>
    <w:p w:rsidR="00623FDB" w:rsidRPr="004812DE" w:rsidRDefault="00623FDB" w:rsidP="00192730">
      <w:pPr>
        <w:pStyle w:val="Heading2"/>
        <w:rPr>
          <w:sz w:val="10"/>
          <w:szCs w:val="10"/>
        </w:rPr>
      </w:pPr>
    </w:p>
    <w:p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708"/>
        <w:gridCol w:w="709"/>
        <w:gridCol w:w="3260"/>
      </w:tblGrid>
      <w:tr w:rsidR="00192730" w:rsidRPr="00A94F58" w:rsidTr="00F77812">
        <w:trPr>
          <w:trHeight w:hRule="exact" w:val="316"/>
        </w:trPr>
        <w:tc>
          <w:tcPr>
            <w:tcW w:w="6238" w:type="dxa"/>
            <w:shd w:val="clear" w:color="auto" w:fill="9CC2E5" w:themeFill="accent1" w:themeFillTint="99"/>
          </w:tcPr>
          <w:p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708"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9"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260"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rsidTr="00F77812">
        <w:trPr>
          <w:trHeight w:hRule="exact" w:val="690"/>
        </w:trPr>
        <w:tc>
          <w:tcPr>
            <w:tcW w:w="6238" w:type="dxa"/>
            <w:tcBorders>
              <w:bottom w:val="single" w:sz="4" w:space="0" w:color="auto"/>
            </w:tcBorders>
            <w:vAlign w:val="center"/>
          </w:tcPr>
          <w:p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sdtPr>
          <w:sdtContent>
            <w:tc>
              <w:tcPr>
                <w:tcW w:w="708" w:type="dxa"/>
                <w:tcBorders>
                  <w:bottom w:val="single" w:sz="4" w:space="0" w:color="auto"/>
                </w:tcBorders>
                <w:vAlign w:val="center"/>
              </w:tcPr>
              <w:p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sdtPr>
          <w:sdtContent>
            <w:tc>
              <w:tcPr>
                <w:tcW w:w="709" w:type="dxa"/>
                <w:tcBorders>
                  <w:bottom w:val="single" w:sz="4" w:space="0" w:color="auto"/>
                </w:tcBorders>
                <w:vAlign w:val="center"/>
              </w:tcPr>
              <w:p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restart"/>
            <w:vAlign w:val="center"/>
          </w:tcPr>
          <w:p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008A555D" w:rsidRPr="006C4D9D">
              <w:rPr>
                <w:rFonts w:asciiTheme="minorHAnsi" w:hAnsiTheme="minorHAnsi" w:cstheme="minorHAnsi"/>
                <w:b/>
                <w:sz w:val="24"/>
                <w:szCs w:val="24"/>
              </w:rPr>
              <w:t>BOTH</w:t>
            </w:r>
            <w:r w:rsidR="008A555D" w:rsidRPr="006C4D9D">
              <w:rPr>
                <w:rFonts w:asciiTheme="minorHAnsi" w:hAnsiTheme="minorHAnsi" w:cstheme="minorHAnsi"/>
                <w:sz w:val="24"/>
                <w:szCs w:val="24"/>
              </w:rPr>
              <w:t xml:space="preserve"> dysuria and frequency</w:t>
            </w:r>
            <w:r w:rsidR="00FB0891">
              <w:rPr>
                <w:rFonts w:asciiTheme="minorHAnsi" w:hAnsiTheme="minorHAnsi" w:cstheme="minorHAnsi"/>
                <w:sz w:val="24"/>
                <w:szCs w:val="24"/>
              </w:rPr>
              <w:t xml:space="preserve"> </w:t>
            </w:r>
            <w:r w:rsidR="008A555D" w:rsidRPr="0062331A">
              <w:rPr>
                <w:rFonts w:asciiTheme="minorHAnsi" w:hAnsiTheme="minorHAnsi" w:cstheme="minorHAnsi"/>
                <w:b/>
                <w:bCs/>
                <w:sz w:val="24"/>
                <w:szCs w:val="24"/>
              </w:rPr>
              <w:t>OR</w:t>
            </w:r>
            <w:r w:rsidR="008A555D" w:rsidRPr="00623FDB">
              <w:rPr>
                <w:rFonts w:asciiTheme="minorHAnsi" w:hAnsiTheme="minorHAnsi" w:cstheme="minorHAnsi"/>
                <w:b/>
                <w:sz w:val="24"/>
                <w:szCs w:val="24"/>
              </w:rPr>
              <w:t xml:space="preserve">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w:t>
            </w:r>
            <w:r w:rsidR="00FB0891">
              <w:rPr>
                <w:rFonts w:asciiTheme="minorHAnsi" w:hAnsiTheme="minorHAnsi" w:cstheme="minorHAnsi"/>
                <w:sz w:val="24"/>
                <w:szCs w:val="24"/>
              </w:rPr>
              <w:t xml:space="preserve">are </w:t>
            </w:r>
            <w:r w:rsidRPr="00623FDB">
              <w:rPr>
                <w:rFonts w:asciiTheme="minorHAnsi" w:hAnsiTheme="minorHAnsi" w:cstheme="minorHAnsi"/>
                <w:sz w:val="24"/>
                <w:szCs w:val="24"/>
              </w:rPr>
              <w:t>present:</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w:t>
            </w:r>
            <w:r w:rsidR="00BE0563">
              <w:rPr>
                <w:rFonts w:asciiTheme="minorHAnsi" w:hAnsiTheme="minorHAnsi" w:cstheme="minorHAnsi"/>
                <w:sz w:val="24"/>
                <w:szCs w:val="24"/>
              </w:rPr>
              <w:t xml:space="preserve"> </w:t>
            </w:r>
            <w:r w:rsidRPr="00623FDB">
              <w:rPr>
                <w:rFonts w:asciiTheme="minorHAnsi" w:hAnsiTheme="minorHAnsi" w:cstheme="minorHAnsi"/>
                <w:sz w:val="24"/>
                <w:szCs w:val="24"/>
              </w:rPr>
              <w:t>available</w:t>
            </w:r>
          </w:p>
        </w:tc>
      </w:tr>
      <w:tr w:rsidR="001C015E" w:rsidRPr="00A94F58" w:rsidTr="00FF6777">
        <w:trPr>
          <w:trHeight w:hRule="exact" w:val="714"/>
        </w:trPr>
        <w:tc>
          <w:tcPr>
            <w:tcW w:w="623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sdtPr>
          <w:sdtContent>
            <w:tc>
              <w:tcPr>
                <w:tcW w:w="70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sdtPr>
          <w:sdtContent>
            <w:tc>
              <w:tcPr>
                <w:tcW w:w="709"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77812">
        <w:trPr>
          <w:trHeight w:hRule="exact" w:val="851"/>
        </w:trPr>
        <w:tc>
          <w:tcPr>
            <w:tcW w:w="6238" w:type="dxa"/>
            <w:tcBorders>
              <w:bottom w:val="single" w:sz="4" w:space="0" w:color="auto"/>
            </w:tcBorders>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sdtPr>
          <w:sdtContent>
            <w:tc>
              <w:tcPr>
                <w:tcW w:w="708" w:type="dxa"/>
                <w:tcBorders>
                  <w:bottom w:val="single" w:sz="4" w:space="0" w:color="auto"/>
                </w:tcBorders>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sdtPr>
          <w:sdtContent>
            <w:tc>
              <w:tcPr>
                <w:tcW w:w="709" w:type="dxa"/>
                <w:tcBorders>
                  <w:bottom w:val="single" w:sz="4" w:space="0" w:color="auto"/>
                </w:tcBorders>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F6777">
        <w:trPr>
          <w:trHeight w:hRule="exact" w:val="1045"/>
        </w:trPr>
        <w:tc>
          <w:tcPr>
            <w:tcW w:w="623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sdtPr>
          <w:sdtContent>
            <w:tc>
              <w:tcPr>
                <w:tcW w:w="70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sdtPr>
          <w:sdtContent>
            <w:tc>
              <w:tcPr>
                <w:tcW w:w="709"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tcBorders>
              <w:bottom w:val="single" w:sz="4" w:space="0" w:color="auto"/>
            </w:tcBorders>
            <w:vAlign w:val="center"/>
          </w:tcPr>
          <w:p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1062B9">
        <w:trPr>
          <w:trHeight w:hRule="exact" w:val="105"/>
        </w:trPr>
        <w:tc>
          <w:tcPr>
            <w:tcW w:w="10915" w:type="dxa"/>
            <w:gridSpan w:val="4"/>
            <w:shd w:val="clear" w:color="auto" w:fill="DEEAF6" w:themeFill="accent1" w:themeFillTint="33"/>
          </w:tcPr>
          <w:p w:rsidR="001C015E" w:rsidRPr="008E43B3" w:rsidRDefault="001C015E" w:rsidP="001C015E">
            <w:pPr>
              <w:tabs>
                <w:tab w:val="center" w:pos="4153"/>
                <w:tab w:val="right" w:pos="8306"/>
              </w:tabs>
              <w:spacing w:after="0" w:line="240" w:lineRule="auto"/>
              <w:rPr>
                <w:rFonts w:eastAsia="Times New Roman" w:cs="Arial"/>
                <w:b/>
                <w:sz w:val="6"/>
                <w:szCs w:val="6"/>
              </w:rPr>
            </w:pPr>
          </w:p>
        </w:tc>
      </w:tr>
      <w:tr w:rsidR="001C015E" w:rsidRPr="00A94F58" w:rsidTr="00234855">
        <w:trPr>
          <w:trHeight w:hRule="exact" w:val="1884"/>
        </w:trPr>
        <w:tc>
          <w:tcPr>
            <w:tcW w:w="6238" w:type="dxa"/>
            <w:shd w:val="clear" w:color="auto" w:fill="FFFFFF"/>
            <w:vAlign w:val="center"/>
          </w:tcPr>
          <w:p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sdtPr>
          <w:sdtContent>
            <w:tc>
              <w:tcPr>
                <w:tcW w:w="708" w:type="dxa"/>
                <w:shd w:val="clear" w:color="auto" w:fill="FFFFFF"/>
                <w:vAlign w:val="center"/>
              </w:tcPr>
              <w:p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Content>
            <w:tc>
              <w:tcPr>
                <w:tcW w:w="709" w:type="dxa"/>
                <w:shd w:val="clear" w:color="auto" w:fill="FFFFFF"/>
                <w:vAlign w:val="center"/>
              </w:tcPr>
              <w:p w:rsidR="001C015E" w:rsidRPr="00386A7F" w:rsidRDefault="00C46288"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260" w:type="dxa"/>
            <w:shd w:val="clear" w:color="auto" w:fill="FFFFFF"/>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rsidTr="00FF6777">
        <w:trPr>
          <w:trHeight w:hRule="exact" w:val="985"/>
        </w:trPr>
        <w:tc>
          <w:tcPr>
            <w:tcW w:w="6238" w:type="dxa"/>
            <w:tcBorders>
              <w:bottom w:val="single" w:sz="4" w:space="0" w:color="auto"/>
            </w:tcBorders>
            <w:shd w:val="clear" w:color="auto" w:fill="auto"/>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sdtPr>
          <w:sdtContent>
            <w:tc>
              <w:tcPr>
                <w:tcW w:w="708" w:type="dxa"/>
                <w:tcBorders>
                  <w:bottom w:val="single" w:sz="4" w:space="0" w:color="auto"/>
                </w:tcBorders>
                <w:shd w:val="clear" w:color="auto" w:fill="auto"/>
                <w:vAlign w:val="center"/>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sdtPr>
          <w:sdtContent>
            <w:tc>
              <w:tcPr>
                <w:tcW w:w="709" w:type="dxa"/>
                <w:tcBorders>
                  <w:bottom w:val="single" w:sz="4" w:space="0" w:color="auto"/>
                </w:tcBorders>
                <w:shd w:val="clear" w:color="auto" w:fill="auto"/>
                <w:vAlign w:val="center"/>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rsidTr="00F77812">
        <w:trPr>
          <w:trHeight w:hRule="exact" w:val="283"/>
        </w:trPr>
        <w:tc>
          <w:tcPr>
            <w:tcW w:w="6238" w:type="dxa"/>
            <w:shd w:val="clear" w:color="auto" w:fill="9CC2E5" w:themeFill="accent1" w:themeFillTint="99"/>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708" w:type="dxa"/>
            <w:shd w:val="clear" w:color="auto" w:fill="9CC2E5" w:themeFill="accent1" w:themeFillTint="99"/>
          </w:tcPr>
          <w:p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709" w:type="dxa"/>
            <w:shd w:val="clear" w:color="auto" w:fill="9CC2E5" w:themeFill="accent1" w:themeFillTint="99"/>
          </w:tcPr>
          <w:p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260" w:type="dxa"/>
            <w:shd w:val="clear" w:color="auto" w:fill="9CC2E5" w:themeFill="accent1" w:themeFillTint="99"/>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rsidTr="0014162F">
        <w:trPr>
          <w:trHeight w:hRule="exact" w:val="1816"/>
        </w:trPr>
        <w:tc>
          <w:tcPr>
            <w:tcW w:w="6238" w:type="dxa"/>
            <w:shd w:val="clear" w:color="auto" w:fill="FFFFFF" w:themeFill="background1"/>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sdtPr>
          <w:sdtContent>
            <w:tc>
              <w:tcPr>
                <w:tcW w:w="708" w:type="dxa"/>
                <w:shd w:val="clear" w:color="auto" w:fill="FFFFFF" w:themeFill="background1"/>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sdtPr>
          <w:sdtContent>
            <w:tc>
              <w:tcPr>
                <w:tcW w:w="709" w:type="dxa"/>
                <w:shd w:val="clear" w:color="auto" w:fill="FFFFFF" w:themeFill="background1"/>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FFFFFF" w:themeFill="background1"/>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r w:rsidR="0014162F">
              <w:rPr>
                <w:rFonts w:eastAsia="Times New Roman" w:cs="Arial"/>
                <w:sz w:val="24"/>
                <w:szCs w:val="24"/>
              </w:rPr>
              <w:t xml:space="preserve"> (for information on signs of sepsis please go to</w:t>
            </w:r>
            <w:r w:rsidR="0014162F" w:rsidRPr="009F6B26">
              <w:rPr>
                <w:rFonts w:eastAsia="Times New Roman" w:cs="Arial"/>
                <w:sz w:val="24"/>
                <w:szCs w:val="24"/>
              </w:rPr>
              <w:t xml:space="preserve">: </w:t>
            </w:r>
            <w:hyperlink r:id="rId8" w:tgtFrame="_blank" w:tooltip="https://www.nhsinform.scot/illnesses-and-conditions/blood-and-lymph/sepsis/" w:history="1">
              <w:r w:rsidR="0014162F" w:rsidRPr="009F6B26">
                <w:rPr>
                  <w:rStyle w:val="Hyperlink"/>
                </w:rPr>
                <w:t>Sepsis | NHS inform</w:t>
              </w:r>
            </w:hyperlink>
          </w:p>
        </w:tc>
      </w:tr>
      <w:tr w:rsidR="001C015E" w:rsidRPr="00A94F58" w:rsidTr="00FF6777">
        <w:trPr>
          <w:trHeight w:hRule="exact" w:val="1287"/>
        </w:trPr>
        <w:tc>
          <w:tcPr>
            <w:tcW w:w="6238" w:type="dxa"/>
            <w:tcBorders>
              <w:bottom w:val="single" w:sz="4" w:space="0" w:color="auto"/>
            </w:tcBorders>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sdtPr>
          <w:sdtContent>
            <w:tc>
              <w:tcPr>
                <w:tcW w:w="708" w:type="dxa"/>
                <w:tcBorders>
                  <w:bottom w:val="single" w:sz="4" w:space="0" w:color="auto"/>
                </w:tcBorders>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sdtPr>
          <w:sdtContent>
            <w:tc>
              <w:tcPr>
                <w:tcW w:w="709" w:type="dxa"/>
                <w:tcBorders>
                  <w:bottom w:val="single" w:sz="4" w:space="0" w:color="auto"/>
                </w:tcBorders>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rsidTr="00F77812">
        <w:trPr>
          <w:trHeight w:hRule="exact" w:val="999"/>
        </w:trPr>
        <w:tc>
          <w:tcPr>
            <w:tcW w:w="6238" w:type="dxa"/>
            <w:shd w:val="clear" w:color="auto" w:fill="FFFFFF" w:themeFill="background1"/>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UTI requiring an antibiotic within the last </w:t>
            </w:r>
            <w:r w:rsidR="00FD0226">
              <w:rPr>
                <w:rFonts w:eastAsia="Times New Roman" w:cs="Arial"/>
                <w:sz w:val="24"/>
                <w:szCs w:val="24"/>
              </w:rPr>
              <w:t>month</w:t>
            </w:r>
            <w:r>
              <w:rPr>
                <w:rFonts w:eastAsia="Times New Roman" w:cs="Arial"/>
                <w:sz w:val="24"/>
                <w:szCs w:val="24"/>
              </w:rPr>
              <w:t>?</w:t>
            </w:r>
          </w:p>
        </w:tc>
        <w:sdt>
          <w:sdtPr>
            <w:rPr>
              <w:rFonts w:eastAsia="Times New Roman" w:cs="Arial"/>
              <w:sz w:val="24"/>
              <w:szCs w:val="24"/>
            </w:rPr>
            <w:id w:val="1754241308"/>
          </w:sdtPr>
          <w:sdtContent>
            <w:tc>
              <w:tcPr>
                <w:tcW w:w="708" w:type="dxa"/>
                <w:shd w:val="clear" w:color="auto" w:fill="FFFFFF" w:themeFill="background1"/>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sdtPr>
          <w:sdtContent>
            <w:tc>
              <w:tcPr>
                <w:tcW w:w="709" w:type="dxa"/>
                <w:shd w:val="clear" w:color="auto" w:fill="FFFFFF" w:themeFill="background1"/>
                <w:vAlign w:val="center"/>
              </w:tcPr>
              <w:p w:rsidR="001C015E" w:rsidRPr="00E707FB" w:rsidRDefault="00FF6777"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FFFFFF" w:themeFill="background1"/>
            <w:vAlign w:val="center"/>
          </w:tcPr>
          <w:p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F6777">
        <w:trPr>
          <w:trHeight w:hRule="exact" w:val="1145"/>
        </w:trPr>
        <w:tc>
          <w:tcPr>
            <w:tcW w:w="6238" w:type="dxa"/>
            <w:tcBorders>
              <w:bottom w:val="single" w:sz="4" w:space="0" w:color="auto"/>
            </w:tcBorders>
            <w:shd w:val="clear" w:color="auto" w:fill="auto"/>
            <w:vAlign w:val="center"/>
          </w:tcPr>
          <w:p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w:t>
            </w:r>
            <w:r w:rsidR="00FE1D93">
              <w:rPr>
                <w:rFonts w:eastAsia="Times New Roman" w:cs="Arial"/>
                <w:sz w:val="24"/>
                <w:szCs w:val="24"/>
              </w:rPr>
              <w:t>t 12 months</w:t>
            </w:r>
            <w:r w:rsidRPr="00BB4B6E">
              <w:rPr>
                <w:rFonts w:eastAsia="Times New Roman" w:cs="Arial"/>
                <w:sz w:val="24"/>
                <w:szCs w:val="24"/>
              </w:rPr>
              <w:t>?</w:t>
            </w:r>
          </w:p>
        </w:tc>
        <w:sdt>
          <w:sdtPr>
            <w:rPr>
              <w:rFonts w:eastAsia="Times New Roman" w:cs="Arial"/>
              <w:sz w:val="24"/>
              <w:szCs w:val="24"/>
            </w:rPr>
            <w:id w:val="-744883537"/>
          </w:sdtPr>
          <w:sdtContent>
            <w:tc>
              <w:tcPr>
                <w:tcW w:w="708" w:type="dxa"/>
                <w:tcBorders>
                  <w:bottom w:val="single" w:sz="4" w:space="0" w:color="auto"/>
                </w:tcBorders>
                <w:shd w:val="clear" w:color="auto" w:fill="auto"/>
                <w:vAlign w:val="center"/>
              </w:tcPr>
              <w:p w:rsidR="001C015E" w:rsidRPr="00E707FB" w:rsidRDefault="00FD0226"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sdtPr>
          <w:sdtContent>
            <w:tc>
              <w:tcPr>
                <w:tcW w:w="709" w:type="dxa"/>
                <w:tcBorders>
                  <w:bottom w:val="single" w:sz="4" w:space="0" w:color="auto"/>
                </w:tcBorders>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rsidTr="00FF6777">
        <w:trPr>
          <w:trHeight w:hRule="exact" w:val="720"/>
        </w:trPr>
        <w:tc>
          <w:tcPr>
            <w:tcW w:w="6238" w:type="dxa"/>
            <w:tcBorders>
              <w:bottom w:val="single" w:sz="4" w:space="0" w:color="auto"/>
            </w:tcBorders>
            <w:shd w:val="clear" w:color="auto" w:fill="auto"/>
            <w:vAlign w:val="center"/>
          </w:tcPr>
          <w:p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sdtPr>
          <w:sdtContent>
            <w:tc>
              <w:tcPr>
                <w:tcW w:w="70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sdtPr>
          <w:sdtContent>
            <w:tc>
              <w:tcPr>
                <w:tcW w:w="709"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rsidTr="00FF6777">
        <w:trPr>
          <w:trHeight w:hRule="exact" w:val="851"/>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sdtPr>
          <w:sdtContent>
            <w:tc>
              <w:tcPr>
                <w:tcW w:w="708"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sdtPr>
          <w:sdtContent>
            <w:tc>
              <w:tcPr>
                <w:tcW w:w="709"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279"/>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sdtPr>
          <w:sdtContent>
            <w:tc>
              <w:tcPr>
                <w:tcW w:w="708"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sdtPr>
          <w:sdtContent>
            <w:tc>
              <w:tcPr>
                <w:tcW w:w="709"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076"/>
        </w:trPr>
        <w:tc>
          <w:tcPr>
            <w:tcW w:w="6238" w:type="dxa"/>
            <w:shd w:val="clear" w:color="auto" w:fill="auto"/>
            <w:vAlign w:val="center"/>
          </w:tcPr>
          <w:p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643"/>
        </w:trPr>
        <w:tc>
          <w:tcPr>
            <w:tcW w:w="6238"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rsidTr="00FF6777">
        <w:trPr>
          <w:trHeight w:hRule="exact" w:val="1582"/>
        </w:trPr>
        <w:tc>
          <w:tcPr>
            <w:tcW w:w="6238" w:type="dxa"/>
            <w:shd w:val="clear" w:color="auto" w:fill="auto"/>
            <w:vAlign w:val="center"/>
          </w:tcPr>
          <w:p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F6777">
        <w:trPr>
          <w:trHeight w:hRule="exact" w:val="510"/>
        </w:trPr>
        <w:tc>
          <w:tcPr>
            <w:tcW w:w="6238" w:type="dxa"/>
            <w:shd w:val="clear" w:color="auto" w:fill="auto"/>
            <w:vAlign w:val="center"/>
          </w:tcPr>
          <w:p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866"/>
        </w:trPr>
        <w:tc>
          <w:tcPr>
            <w:tcW w:w="6238" w:type="dxa"/>
            <w:shd w:val="clear" w:color="auto" w:fill="auto"/>
            <w:vAlign w:val="center"/>
          </w:tcPr>
          <w:p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020"/>
        </w:trPr>
        <w:tc>
          <w:tcPr>
            <w:tcW w:w="6238" w:type="dxa"/>
            <w:shd w:val="clear" w:color="auto" w:fill="auto"/>
            <w:vAlign w:val="center"/>
          </w:tcPr>
          <w:p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w:t>
            </w:r>
            <w:proofErr w:type="gramStart"/>
            <w:r>
              <w:rPr>
                <w:rFonts w:eastAsia="Times New Roman" w:cs="Arial"/>
                <w:sz w:val="24"/>
                <w:szCs w:val="24"/>
              </w:rPr>
              <w:t>e.g</w:t>
            </w:r>
            <w:proofErr w:type="gramEnd"/>
            <w:r>
              <w:rPr>
                <w:rFonts w:eastAsia="Times New Roman" w:cs="Arial"/>
                <w:sz w:val="24"/>
                <w:szCs w:val="24"/>
              </w:rPr>
              <w:t xml:space="preserve">. warfarin/trimethoprim).  </w:t>
            </w:r>
          </w:p>
          <w:p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138"/>
        </w:trPr>
        <w:tc>
          <w:tcPr>
            <w:tcW w:w="6238" w:type="dxa"/>
            <w:shd w:val="clear" w:color="auto" w:fill="auto"/>
            <w:vAlign w:val="center"/>
          </w:tcPr>
          <w:p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val="694"/>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rsidTr="00FF6777">
        <w:trPr>
          <w:trHeight w:hRule="exact" w:val="852"/>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sdt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sdt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108"/>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Patient has known blood disorders such as </w:t>
            </w:r>
            <w:proofErr w:type="spellStart"/>
            <w:r w:rsidRPr="00A94F58">
              <w:rPr>
                <w:rFonts w:eastAsia="Times New Roman" w:cs="Arial"/>
                <w:sz w:val="24"/>
                <w:szCs w:val="24"/>
              </w:rPr>
              <w:t>leucopenia</w:t>
            </w:r>
            <w:proofErr w:type="spellEnd"/>
            <w:r w:rsidRPr="00A94F58">
              <w:rPr>
                <w:rFonts w:eastAsia="Times New Roman" w:cs="Arial"/>
                <w:sz w:val="24"/>
                <w:szCs w:val="24"/>
              </w:rPr>
              <w:t xml:space="preserve">, </w:t>
            </w:r>
            <w:proofErr w:type="spellStart"/>
            <w:r w:rsidRPr="00A94F58">
              <w:rPr>
                <w:rFonts w:eastAsia="Times New Roman" w:cs="Arial"/>
                <w:sz w:val="24"/>
                <w:szCs w:val="24"/>
              </w:rPr>
              <w:t>megaloblastic</w:t>
            </w:r>
            <w:proofErr w:type="spellEnd"/>
            <w:r w:rsidRPr="00A94F58">
              <w:rPr>
                <w:rFonts w:eastAsia="Times New Roman" w:cs="Arial"/>
                <w:sz w:val="24"/>
                <w:szCs w:val="24"/>
              </w:rPr>
              <w:t xml:space="preserve"> anaemia, thrombocytopenia, </w:t>
            </w:r>
            <w:proofErr w:type="spellStart"/>
            <w:r w:rsidRPr="00A94F58">
              <w:rPr>
                <w:rFonts w:eastAsia="Times New Roman" w:cs="Arial"/>
                <w:sz w:val="24"/>
                <w:szCs w:val="24"/>
              </w:rPr>
              <w:t>agranulocytosis</w:t>
            </w:r>
            <w:proofErr w:type="spellEnd"/>
            <w:r w:rsidRPr="00A94F58">
              <w:rPr>
                <w:rFonts w:eastAsia="Times New Roman" w:cs="Arial"/>
                <w:sz w:val="24"/>
                <w:szCs w:val="24"/>
              </w:rPr>
              <w:t xml:space="preserve">, or </w:t>
            </w:r>
            <w:proofErr w:type="spellStart"/>
            <w:r w:rsidRPr="00A94F58">
              <w:rPr>
                <w:rFonts w:eastAsia="Times New Roman" w:cs="Arial"/>
                <w:sz w:val="24"/>
                <w:szCs w:val="24"/>
              </w:rPr>
              <w:t>methaemoglobinaemia</w:t>
            </w:r>
            <w:proofErr w:type="spellEnd"/>
            <w:r w:rsidRPr="00A94F58">
              <w:rPr>
                <w:rFonts w:eastAsia="Times New Roman" w:cs="Arial"/>
                <w:sz w:val="24"/>
                <w:szCs w:val="24"/>
              </w:rPr>
              <w:t>?</w:t>
            </w:r>
          </w:p>
        </w:tc>
        <w:sdt>
          <w:sdtPr>
            <w:rPr>
              <w:rFonts w:eastAsia="Times New Roman" w:cs="Arial"/>
              <w:sz w:val="24"/>
              <w:szCs w:val="24"/>
            </w:rPr>
            <w:id w:val="-524246745"/>
          </w:sdtPr>
          <w:sdtContent>
            <w:tc>
              <w:tcPr>
                <w:tcW w:w="708"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sdtPr>
          <w:sdtContent>
            <w:tc>
              <w:tcPr>
                <w:tcW w:w="709"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rsidR="001D36EE" w:rsidRDefault="001D36EE" w:rsidP="00E54671">
      <w:pPr>
        <w:pStyle w:val="Heading3"/>
        <w:rPr>
          <w:b/>
          <w:color w:val="4472C4" w:themeColor="accent5"/>
        </w:rPr>
      </w:pPr>
    </w:p>
    <w:p w:rsidR="001D36EE" w:rsidRDefault="001D36EE">
      <w:pPr>
        <w:spacing w:after="0" w:line="240" w:lineRule="auto"/>
        <w:rPr>
          <w:rFonts w:ascii="Calibri Light" w:eastAsia="Times New Roman" w:hAnsi="Calibri Light"/>
          <w:b/>
          <w:color w:val="4472C4" w:themeColor="accent5"/>
          <w:sz w:val="24"/>
          <w:szCs w:val="24"/>
        </w:rPr>
      </w:pPr>
      <w:r>
        <w:rPr>
          <w:b/>
          <w:color w:val="4472C4" w:themeColor="accent5"/>
        </w:rPr>
        <w:br w:type="page"/>
      </w:r>
    </w:p>
    <w:p w:rsidR="00064BC1" w:rsidRDefault="00064BC1" w:rsidP="00E54671">
      <w:pPr>
        <w:pStyle w:val="Heading3"/>
        <w:rPr>
          <w:b/>
          <w:color w:val="4472C4" w:themeColor="accent5"/>
        </w:rPr>
      </w:pPr>
    </w:p>
    <w:p w:rsidR="00064BC1" w:rsidRPr="00064BC1" w:rsidRDefault="00064BC1" w:rsidP="001D36EE">
      <w:pPr>
        <w:spacing w:after="0" w:line="240" w:lineRule="auto"/>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t>Treatment options</w:t>
      </w:r>
    </w:p>
    <w:p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rsidR="00064BC1" w:rsidRPr="00E37FEC" w:rsidRDefault="00064BC1" w:rsidP="00E54671">
      <w:pPr>
        <w:pStyle w:val="Heading3"/>
        <w:rPr>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2835"/>
        <w:gridCol w:w="3119"/>
      </w:tblGrid>
      <w:tr w:rsidR="00887161" w:rsidRPr="00A94F58" w:rsidTr="00A655D8">
        <w:trPr>
          <w:trHeight w:val="547"/>
        </w:trPr>
        <w:tc>
          <w:tcPr>
            <w:tcW w:w="4531" w:type="dxa"/>
            <w:shd w:val="clear" w:color="auto" w:fill="D0CECE"/>
          </w:tcPr>
          <w:p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Clinical features affecting therapeutic choice</w:t>
            </w:r>
          </w:p>
        </w:tc>
        <w:tc>
          <w:tcPr>
            <w:tcW w:w="2835" w:type="dxa"/>
            <w:shd w:val="clear" w:color="auto" w:fill="D0CECE"/>
          </w:tcPr>
          <w:p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Trimethoprim</w:t>
            </w:r>
          </w:p>
        </w:tc>
        <w:tc>
          <w:tcPr>
            <w:tcW w:w="3119" w:type="dxa"/>
            <w:shd w:val="clear" w:color="auto" w:fill="D0CECE"/>
          </w:tcPr>
          <w:p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Nitrofurantoin</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rsidR="008A4F30" w:rsidRPr="008A4F30" w:rsidRDefault="008A4F30" w:rsidP="00E54671">
      <w:pPr>
        <w:pStyle w:val="Heading3"/>
        <w:rPr>
          <w:b/>
          <w:color w:val="4472C4" w:themeColor="accent5"/>
          <w:sz w:val="6"/>
          <w:szCs w:val="6"/>
        </w:rPr>
      </w:pPr>
    </w:p>
    <w:p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9"/>
        <w:gridCol w:w="4634"/>
        <w:gridCol w:w="1419"/>
      </w:tblGrid>
      <w:tr w:rsidR="008A4F30" w:rsidRPr="00A97021" w:rsidTr="00B416F2">
        <w:tc>
          <w:tcPr>
            <w:tcW w:w="2167" w:type="pct"/>
            <w:shd w:val="clear" w:color="auto" w:fill="9CC2E5" w:themeFill="accent1" w:themeFillTint="99"/>
          </w:tcPr>
          <w:p w:rsidR="008A4F30"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rsidR="008A4F30" w:rsidRPr="00A97021" w:rsidRDefault="008A4F30" w:rsidP="008A4F30">
            <w:pPr>
              <w:tabs>
                <w:tab w:val="center" w:pos="4153"/>
                <w:tab w:val="right" w:pos="8306"/>
              </w:tabs>
              <w:spacing w:after="0" w:line="240" w:lineRule="auto"/>
              <w:jc w:val="center"/>
              <w:rPr>
                <w:rFonts w:eastAsia="Times New Roman" w:cs="Arial"/>
                <w:b/>
                <w:sz w:val="24"/>
                <w:szCs w:val="24"/>
              </w:rPr>
            </w:pPr>
          </w:p>
        </w:tc>
        <w:tc>
          <w:tcPr>
            <w:tcW w:w="2169" w:type="pct"/>
            <w:shd w:val="clear" w:color="auto" w:fill="9CC2E5" w:themeFill="accent1" w:themeFillTint="99"/>
          </w:tcPr>
          <w:p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Regimen</w:t>
            </w:r>
            <w:r>
              <w:rPr>
                <w:rFonts w:eastAsia="Times New Roman" w:cs="Arial"/>
                <w:b/>
                <w:sz w:val="24"/>
                <w:szCs w:val="24"/>
              </w:rPr>
              <w:t xml:space="preserve"> - Health Board specific</w:t>
            </w:r>
          </w:p>
        </w:tc>
        <w:tc>
          <w:tcPr>
            <w:tcW w:w="664" w:type="pct"/>
            <w:shd w:val="clear" w:color="auto" w:fill="9CC2E5" w:themeFill="accent1" w:themeFillTint="99"/>
          </w:tcPr>
          <w:p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8A4F30" w:rsidRPr="00A97021" w:rsidTr="00FF6777">
        <w:tc>
          <w:tcPr>
            <w:tcW w:w="2167"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sidR="00087122">
              <w:rPr>
                <w:rFonts w:eastAsia="Times New Roman" w:cs="Arial"/>
                <w:sz w:val="24"/>
                <w:szCs w:val="24"/>
              </w:rPr>
              <w:t xml:space="preserve"> capsules</w:t>
            </w:r>
          </w:p>
        </w:tc>
        <w:tc>
          <w:tcPr>
            <w:tcW w:w="2169" w:type="pct"/>
            <w:shd w:val="clear" w:color="auto" w:fill="auto"/>
          </w:tcPr>
          <w:p w:rsidR="008A4F30" w:rsidRPr="00A97021"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FOUR times daily x 12</w:t>
            </w:r>
          </w:p>
        </w:tc>
        <w:tc>
          <w:tcPr>
            <w:tcW w:w="664" w:type="pct"/>
            <w:vMerge w:val="restart"/>
            <w:shd w:val="clear" w:color="auto" w:fill="auto"/>
            <w:vAlign w:val="center"/>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F10D30" w:rsidRPr="00A97021" w:rsidTr="00FF6777">
        <w:tc>
          <w:tcPr>
            <w:tcW w:w="2167" w:type="pct"/>
            <w:shd w:val="clear" w:color="auto" w:fill="auto"/>
          </w:tcPr>
          <w:p w:rsidR="00F10D30" w:rsidRDefault="00F10D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Pr>
                <w:rFonts w:eastAsia="Times New Roman" w:cs="Arial"/>
                <w:sz w:val="24"/>
                <w:szCs w:val="24"/>
              </w:rPr>
              <w:t xml:space="preserve"> </w:t>
            </w:r>
            <w:r w:rsidRPr="00A94F58">
              <w:rPr>
                <w:rFonts w:eastAsia="Times New Roman" w:cs="Arial"/>
                <w:sz w:val="24"/>
                <w:szCs w:val="24"/>
              </w:rPr>
              <w:t xml:space="preserve"> </w:t>
            </w:r>
            <w:r>
              <w:rPr>
                <w:rFonts w:eastAsia="Times New Roman" w:cs="Arial"/>
                <w:sz w:val="24"/>
                <w:szCs w:val="24"/>
              </w:rPr>
              <w:t>tablets</w:t>
            </w:r>
          </w:p>
        </w:tc>
        <w:tc>
          <w:tcPr>
            <w:tcW w:w="2169" w:type="pct"/>
            <w:shd w:val="clear" w:color="auto" w:fill="auto"/>
          </w:tcPr>
          <w:p w:rsidR="00F10D30"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664" w:type="pct"/>
            <w:vMerge/>
            <w:shd w:val="clear" w:color="auto" w:fill="auto"/>
            <w:vAlign w:val="center"/>
          </w:tcPr>
          <w:p w:rsidR="00F10D30" w:rsidRDefault="00F10D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tcBorders>
              <w:bottom w:val="single" w:sz="4" w:space="0" w:color="auto"/>
            </w:tcBorders>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Pr>
                <w:rFonts w:eastAsia="Times New Roman" w:cs="Arial"/>
                <w:sz w:val="24"/>
                <w:szCs w:val="24"/>
              </w:rPr>
              <w:t xml:space="preserve"> </w:t>
            </w:r>
            <w:r w:rsidRPr="00A94F58">
              <w:rPr>
                <w:rFonts w:eastAsia="Times New Roman" w:cs="Arial"/>
                <w:sz w:val="24"/>
                <w:szCs w:val="24"/>
              </w:rPr>
              <w:t xml:space="preserve">mg </w:t>
            </w:r>
            <w:r>
              <w:rPr>
                <w:rFonts w:eastAsia="Times New Roman" w:cs="Arial"/>
                <w:sz w:val="24"/>
                <w:szCs w:val="24"/>
              </w:rPr>
              <w:t>capsules</w:t>
            </w:r>
          </w:p>
        </w:tc>
        <w:tc>
          <w:tcPr>
            <w:tcW w:w="2169" w:type="pct"/>
            <w:tcBorders>
              <w:bottom w:val="single" w:sz="4" w:space="0" w:color="auto"/>
            </w:tcBorders>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Pr="00A94F58">
              <w:rPr>
                <w:rFonts w:eastAsia="Times New Roman" w:cs="Arial"/>
                <w:sz w:val="24"/>
                <w:szCs w:val="24"/>
              </w:rPr>
              <w:t xml:space="preserve"> daily x 6</w:t>
            </w:r>
          </w:p>
        </w:tc>
        <w:tc>
          <w:tcPr>
            <w:tcW w:w="664" w:type="pct"/>
            <w:vMerge/>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Pr="00A94F58">
              <w:rPr>
                <w:rFonts w:eastAsia="Times New Roman" w:cs="Arial"/>
                <w:sz w:val="24"/>
                <w:szCs w:val="24"/>
              </w:rPr>
              <w:t>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Pr="00A94F58">
              <w:rPr>
                <w:rFonts w:eastAsia="Times New Roman" w:cs="Arial"/>
                <w:sz w:val="24"/>
                <w:szCs w:val="24"/>
              </w:rPr>
              <w:t xml:space="preserve"> tablet</w:t>
            </w:r>
            <w:r>
              <w:rPr>
                <w:rFonts w:eastAsia="Times New Roman" w:cs="Arial"/>
                <w:sz w:val="24"/>
                <w:szCs w:val="24"/>
              </w:rPr>
              <w:t>s TWICE daily x 12</w:t>
            </w:r>
          </w:p>
        </w:tc>
        <w:tc>
          <w:tcPr>
            <w:tcW w:w="664" w:type="pct"/>
            <w:vMerge/>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Pr="00A94F58">
              <w:rPr>
                <w:rFonts w:eastAsia="Times New Roman" w:cs="Arial"/>
                <w:sz w:val="24"/>
                <w:szCs w:val="24"/>
              </w:rPr>
              <w:t xml:space="preserve"> daily x 6</w:t>
            </w:r>
          </w:p>
        </w:tc>
        <w:tc>
          <w:tcPr>
            <w:tcW w:w="664" w:type="pct"/>
            <w:vMerge/>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69"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664"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rsidR="005C6B85" w:rsidRPr="00992E6E" w:rsidRDefault="005C6B85" w:rsidP="005C6B85">
      <w:pPr>
        <w:spacing w:after="0" w:line="240" w:lineRule="auto"/>
        <w:rPr>
          <w:rFonts w:eastAsia="Times New Roman" w:cs="Arial"/>
          <w:sz w:val="6"/>
          <w:szCs w:val="6"/>
        </w:rPr>
      </w:pPr>
    </w:p>
    <w:tbl>
      <w:tblPr>
        <w:tblpPr w:leftFromText="180" w:rightFromText="180" w:vertAnchor="text" w:horzAnchor="margin" w:tblpY="3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gridCol w:w="1418"/>
      </w:tblGrid>
      <w:tr w:rsidR="008A4F30" w:rsidRPr="00A94F58" w:rsidTr="00B416F2">
        <w:tc>
          <w:tcPr>
            <w:tcW w:w="9067" w:type="dxa"/>
            <w:shd w:val="clear" w:color="auto" w:fill="9CC2E5" w:themeFill="accent1" w:themeFillTint="99"/>
          </w:tcPr>
          <w:p w:rsidR="008A4F30" w:rsidRPr="00A97021"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rsidR="008A4F30"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8A4F30" w:rsidRPr="00A97021" w:rsidRDefault="008A4F30" w:rsidP="008A4F30">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8A4F30" w:rsidRPr="00A94F58" w:rsidTr="00FF6777">
        <w:trPr>
          <w:trHeight w:val="468"/>
        </w:trPr>
        <w:tc>
          <w:tcPr>
            <w:tcW w:w="9067" w:type="dxa"/>
            <w:shd w:val="clear" w:color="auto" w:fill="auto"/>
            <w:vAlign w:val="center"/>
          </w:tcPr>
          <w:p w:rsidR="009D2787" w:rsidRPr="009D2787"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How to take medication</w:t>
            </w:r>
            <w:r w:rsidR="00DC490F">
              <w:rPr>
                <w:rFonts w:eastAsia="Times New Roman" w:cs="Arial"/>
                <w:sz w:val="24"/>
                <w:szCs w:val="24"/>
              </w:rPr>
              <w:t>, possible side effects</w:t>
            </w:r>
            <w:r w:rsidR="002B6A77">
              <w:rPr>
                <w:rFonts w:eastAsia="Times New Roman" w:cs="Arial"/>
                <w:sz w:val="24"/>
                <w:szCs w:val="24"/>
              </w:rPr>
              <w:t xml:space="preserve"> and their management.</w:t>
            </w:r>
          </w:p>
        </w:tc>
        <w:sdt>
          <w:sdtPr>
            <w:rPr>
              <w:rFonts w:eastAsia="Times New Roman" w:cs="Arial"/>
              <w:sz w:val="24"/>
            </w:rPr>
            <w:id w:val="-2058700488"/>
          </w:sdtPr>
          <w:sdtContent>
            <w:tc>
              <w:tcPr>
                <w:tcW w:w="1418" w:type="dxa"/>
                <w:shd w:val="clear" w:color="auto" w:fill="auto"/>
                <w:vAlign w:val="center"/>
              </w:tcPr>
              <w:p w:rsidR="008A4F30" w:rsidRPr="00A97021" w:rsidRDefault="008A4F30" w:rsidP="008A4F3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8A4F30" w:rsidRPr="00A94F58" w:rsidTr="00FF6777">
        <w:trPr>
          <w:trHeight w:val="706"/>
        </w:trPr>
        <w:tc>
          <w:tcPr>
            <w:tcW w:w="9067" w:type="dxa"/>
            <w:shd w:val="clear" w:color="auto" w:fill="auto"/>
            <w:vAlign w:val="center"/>
          </w:tcPr>
          <w:p w:rsidR="008A4F30" w:rsidRPr="00A97021" w:rsidRDefault="008A4F30" w:rsidP="008A4F30">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sdtPr>
          <w:sdtContent>
            <w:tc>
              <w:tcPr>
                <w:tcW w:w="1418" w:type="dxa"/>
                <w:shd w:val="clear" w:color="auto" w:fill="auto"/>
                <w:vAlign w:val="center"/>
              </w:tcPr>
              <w:p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8A4F30" w:rsidRPr="00A94F58" w:rsidTr="00FF6777">
        <w:tc>
          <w:tcPr>
            <w:tcW w:w="9067" w:type="dxa"/>
            <w:shd w:val="clear" w:color="auto" w:fill="auto"/>
            <w:vAlign w:val="center"/>
          </w:tcPr>
          <w:p w:rsidR="006A1FE2"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Nitrofurantoin only </w:t>
            </w:r>
          </w:p>
          <w:p w:rsidR="008A4F30" w:rsidRP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szCs w:val="24"/>
              </w:rPr>
              <w:t>S</w:t>
            </w:r>
            <w:r w:rsidR="008A4F30" w:rsidRPr="006A1FE2">
              <w:rPr>
                <w:rFonts w:eastAsia="Times New Roman" w:cs="Arial"/>
                <w:sz w:val="24"/>
                <w:szCs w:val="24"/>
              </w:rPr>
              <w:t>top taking immediately and seek medical assistance if symptoms of pulmonary reaction develop (e.g. cough, dyspnoea, fever, chills)</w:t>
            </w:r>
          </w:p>
          <w:p w:rsid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 xml:space="preserve">Avoid alkalinising agents </w:t>
            </w:r>
            <w:r w:rsidR="00DD79CA">
              <w:rPr>
                <w:rFonts w:eastAsia="Times New Roman" w:cs="Arial"/>
                <w:sz w:val="24"/>
              </w:rPr>
              <w:t>as this reduces the antibacterial activity</w:t>
            </w:r>
          </w:p>
          <w:p w:rsidR="008847D8"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Avoid concomitant administration with magnesium trisilicate (reduces absorption)</w:t>
            </w:r>
          </w:p>
          <w:p w:rsidR="008847D8" w:rsidRPr="006A1FE2"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May colour urine brown/yellow – this is harmless</w:t>
            </w:r>
          </w:p>
        </w:tc>
        <w:sdt>
          <w:sdtPr>
            <w:rPr>
              <w:rFonts w:eastAsia="Times New Roman" w:cs="Arial"/>
              <w:sz w:val="24"/>
            </w:rPr>
            <w:id w:val="-936987099"/>
          </w:sdtPr>
          <w:sdtContent>
            <w:tc>
              <w:tcPr>
                <w:tcW w:w="1418" w:type="dxa"/>
                <w:shd w:val="clear" w:color="auto" w:fill="auto"/>
                <w:vAlign w:val="center"/>
              </w:tcPr>
              <w:p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A1FE2" w:rsidRPr="00A94F58" w:rsidTr="00FF6777">
        <w:tc>
          <w:tcPr>
            <w:tcW w:w="9067" w:type="dxa"/>
            <w:shd w:val="clear" w:color="auto" w:fill="auto"/>
          </w:tcPr>
          <w:p w:rsidR="006A1FE2" w:rsidRDefault="006A1FE2" w:rsidP="006A1FE2">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Pr>
                <w:rFonts w:eastAsia="Times New Roman" w:cs="Arial"/>
                <w:sz w:val="24"/>
                <w:szCs w:val="24"/>
              </w:rPr>
              <w:t xml:space="preserve">approx. </w:t>
            </w:r>
            <w:r w:rsidRPr="00A94F58">
              <w:rPr>
                <w:rFonts w:eastAsia="Times New Roman" w:cs="Arial"/>
                <w:sz w:val="24"/>
                <w:szCs w:val="24"/>
              </w:rPr>
              <w:t>2</w:t>
            </w:r>
            <w:r>
              <w:rPr>
                <w:rFonts w:eastAsia="Times New Roman" w:cs="Arial"/>
                <w:sz w:val="24"/>
                <w:szCs w:val="24"/>
              </w:rPr>
              <w:t>.5</w:t>
            </w:r>
            <w:r w:rsidRPr="00A94F58">
              <w:rPr>
                <w:rFonts w:eastAsia="Times New Roman" w:cs="Arial"/>
                <w:sz w:val="24"/>
                <w:szCs w:val="24"/>
              </w:rPr>
              <w:t>L per day but avoid very large amounts due to risk of inadequate bladder contact with antibiotic)</w:t>
            </w:r>
            <w:r w:rsidR="00642398">
              <w:rPr>
                <w:rFonts w:eastAsia="Times New Roman" w:cs="Arial"/>
                <w:sz w:val="24"/>
                <w:szCs w:val="24"/>
              </w:rPr>
              <w:t xml:space="preserve"> – should result in pale, straw coloured urine</w:t>
            </w:r>
            <w:r w:rsidR="00B416F2">
              <w:rPr>
                <w:rFonts w:eastAsia="Times New Roman" w:cs="Arial"/>
                <w:sz w:val="24"/>
                <w:szCs w:val="24"/>
              </w:rPr>
              <w:t>.</w:t>
            </w:r>
          </w:p>
          <w:p w:rsidR="006A1FE2" w:rsidRPr="00A97021" w:rsidRDefault="006A1FE2" w:rsidP="006A1FE2">
            <w:pPr>
              <w:tabs>
                <w:tab w:val="center" w:pos="4153"/>
                <w:tab w:val="right" w:pos="8306"/>
              </w:tabs>
              <w:spacing w:after="0" w:line="240" w:lineRule="auto"/>
              <w:rPr>
                <w:rFonts w:eastAsia="Times New Roman" w:cs="Arial"/>
                <w:sz w:val="24"/>
              </w:rPr>
            </w:pPr>
          </w:p>
        </w:tc>
        <w:sdt>
          <w:sdtPr>
            <w:rPr>
              <w:rFonts w:eastAsia="Times New Roman" w:cs="Arial"/>
              <w:sz w:val="24"/>
            </w:rPr>
            <w:id w:val="-38210691"/>
          </w:sdtPr>
          <w:sdtContent>
            <w:tc>
              <w:tcPr>
                <w:tcW w:w="1418" w:type="dxa"/>
                <w:shd w:val="clear" w:color="auto" w:fill="auto"/>
                <w:vAlign w:val="center"/>
              </w:tcPr>
              <w:p w:rsidR="006A1FE2" w:rsidRPr="00A97021" w:rsidRDefault="006A1FE2" w:rsidP="006A1FE2">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tbl>
      <w:tblPr>
        <w:tblpPr w:leftFromText="180" w:rightFromText="180" w:vertAnchor="text" w:horzAnchor="margin" w:tblpY="2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gridCol w:w="1418"/>
      </w:tblGrid>
      <w:tr w:rsidR="0013455D" w:rsidRPr="00A94F58" w:rsidTr="0066768F">
        <w:tc>
          <w:tcPr>
            <w:tcW w:w="9067" w:type="dxa"/>
            <w:shd w:val="clear" w:color="auto" w:fill="9CC2E5" w:themeFill="accent1" w:themeFillTint="99"/>
          </w:tcPr>
          <w:p w:rsidR="0013455D" w:rsidRPr="00A97021"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lastRenderedPageBreak/>
              <w:t>Advice</w:t>
            </w:r>
          </w:p>
        </w:tc>
        <w:tc>
          <w:tcPr>
            <w:tcW w:w="1418" w:type="dxa"/>
            <w:shd w:val="clear" w:color="auto" w:fill="9CC2E5" w:themeFill="accent1" w:themeFillTint="99"/>
          </w:tcPr>
          <w:p w:rsidR="0013455D"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13455D" w:rsidRPr="00A97021" w:rsidRDefault="0013455D" w:rsidP="0013455D">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13455D" w:rsidRPr="00A94F58" w:rsidTr="00FF6777">
        <w:trPr>
          <w:trHeight w:val="616"/>
        </w:trPr>
        <w:tc>
          <w:tcPr>
            <w:tcW w:w="9067" w:type="dxa"/>
            <w:shd w:val="clear" w:color="auto" w:fill="auto"/>
            <w:vAlign w:val="center"/>
          </w:tcPr>
          <w:p w:rsidR="0013455D" w:rsidRPr="00A97021" w:rsidRDefault="0013455D" w:rsidP="0013455D">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2121416200"/>
          </w:sdt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rsidTr="00FF6777">
        <w:trPr>
          <w:trHeight w:val="878"/>
        </w:trPr>
        <w:tc>
          <w:tcPr>
            <w:tcW w:w="9067" w:type="dxa"/>
            <w:shd w:val="clear" w:color="auto" w:fill="auto"/>
            <w:vAlign w:val="center"/>
          </w:tcPr>
          <w:p w:rsidR="0013455D" w:rsidRPr="00A97021" w:rsidRDefault="0013455D" w:rsidP="0013455D">
            <w:pPr>
              <w:tabs>
                <w:tab w:val="center" w:pos="4153"/>
                <w:tab w:val="right" w:pos="8306"/>
              </w:tabs>
              <w:spacing w:after="0" w:line="240" w:lineRule="auto"/>
              <w:rPr>
                <w:rFonts w:eastAsia="Times New Roman" w:cs="Arial"/>
                <w:sz w:val="24"/>
              </w:rPr>
            </w:pPr>
            <w:r w:rsidRPr="005D0BAB">
              <w:rPr>
                <w:rFonts w:eastAsia="Times New Roman" w:cs="Arial"/>
                <w:sz w:val="24"/>
                <w:szCs w:val="24"/>
              </w:rPr>
              <w:t>If patien</w:t>
            </w:r>
            <w:r>
              <w:rPr>
                <w:rFonts w:eastAsia="Times New Roman" w:cs="Arial"/>
                <w:sz w:val="24"/>
                <w:szCs w:val="24"/>
              </w:rPr>
              <w:t>t has haematuria – seek medical assistance if haematuria persists or returns after successful treatment of UTI</w:t>
            </w:r>
          </w:p>
        </w:tc>
        <w:sdt>
          <w:sdtPr>
            <w:rPr>
              <w:rFonts w:eastAsia="Times New Roman" w:cs="Arial"/>
              <w:sz w:val="24"/>
            </w:rPr>
            <w:id w:val="-109595986"/>
          </w:sdt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rsidTr="00FF6777">
        <w:trPr>
          <w:trHeight w:val="2686"/>
        </w:trPr>
        <w:tc>
          <w:tcPr>
            <w:tcW w:w="9067" w:type="dxa"/>
            <w:shd w:val="clear" w:color="auto" w:fill="auto"/>
            <w:vAlign w:val="center"/>
          </w:tcPr>
          <w:p w:rsidR="0013455D" w:rsidRDefault="0013455D" w:rsidP="0013455D">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D</w:t>
            </w:r>
            <w:r w:rsidRPr="009F1F48">
              <w:rPr>
                <w:rFonts w:eastAsia="Times New Roman" w:cs="Arial"/>
                <w:sz w:val="24"/>
                <w:szCs w:val="24"/>
              </w:rPr>
              <w:t>o not ‘hold on’ – go to the toilet when you need to</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Avoid double voiding</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Voiding after sexual intercourse</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Wipe from front to back</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loose fitting underwear/clothing</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cotton underwear</w:t>
            </w:r>
          </w:p>
          <w:p w:rsidR="0013455D" w:rsidRPr="009D2787" w:rsidRDefault="0013455D" w:rsidP="0013455D">
            <w:pPr>
              <w:pStyle w:val="ListParagraph"/>
              <w:numPr>
                <w:ilvl w:val="0"/>
                <w:numId w:val="4"/>
              </w:numPr>
              <w:tabs>
                <w:tab w:val="center" w:pos="4153"/>
                <w:tab w:val="right" w:pos="8306"/>
              </w:tabs>
              <w:spacing w:after="0" w:line="240" w:lineRule="auto"/>
              <w:rPr>
                <w:rFonts w:eastAsia="Times New Roman" w:cs="Arial"/>
                <w:sz w:val="24"/>
              </w:rPr>
            </w:pPr>
            <w:r w:rsidRPr="009D2787">
              <w:rPr>
                <w:rFonts w:eastAsia="Times New Roman" w:cs="Arial"/>
                <w:sz w:val="24"/>
                <w:szCs w:val="24"/>
              </w:rPr>
              <w:t>Avoid use of vaginal deodorants</w:t>
            </w:r>
          </w:p>
        </w:tc>
        <w:sdt>
          <w:sdtPr>
            <w:rPr>
              <w:rFonts w:eastAsia="Times New Roman" w:cs="Arial"/>
              <w:sz w:val="24"/>
            </w:rPr>
            <w:id w:val="394018925"/>
          </w:sdt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rsidTr="00FF6777">
        <w:trPr>
          <w:trHeight w:val="524"/>
        </w:trPr>
        <w:tc>
          <w:tcPr>
            <w:tcW w:w="9067" w:type="dxa"/>
            <w:shd w:val="clear" w:color="auto" w:fill="auto"/>
            <w:vAlign w:val="center"/>
          </w:tcPr>
          <w:p w:rsidR="0013455D" w:rsidRPr="00A97021" w:rsidRDefault="0013455D" w:rsidP="0013455D">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100868085"/>
          </w:sdt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rsidR="00764995" w:rsidRDefault="00764995" w:rsidP="00A655D8">
      <w:pPr>
        <w:rPr>
          <w:rFonts w:ascii="Calibri Light" w:eastAsia="Times New Roman" w:hAnsi="Calibri Light"/>
          <w:b/>
          <w:color w:val="4472C4" w:themeColor="accent5"/>
          <w:sz w:val="24"/>
          <w:szCs w:val="24"/>
        </w:rPr>
      </w:pPr>
    </w:p>
    <w:p w:rsidR="00764995" w:rsidRDefault="00764995" w:rsidP="005C6B85">
      <w:pPr>
        <w:spacing w:after="0" w:line="240" w:lineRule="auto"/>
        <w:rPr>
          <w:rFonts w:ascii="Calibri Light" w:eastAsia="Times New Roman" w:hAnsi="Calibri Light"/>
          <w:b/>
          <w:color w:val="4472C4" w:themeColor="accent5"/>
          <w:sz w:val="24"/>
          <w:szCs w:val="24"/>
        </w:rPr>
      </w:pPr>
    </w:p>
    <w:p w:rsidR="00764995" w:rsidRDefault="00764995" w:rsidP="005C6B85">
      <w:pPr>
        <w:spacing w:after="0" w:line="240" w:lineRule="auto"/>
        <w:rPr>
          <w:rFonts w:ascii="Calibri Light" w:eastAsia="Times New Roman" w:hAnsi="Calibri Light"/>
          <w:b/>
          <w:color w:val="4472C4" w:themeColor="accent5"/>
          <w:sz w:val="24"/>
          <w:szCs w:val="24"/>
        </w:rPr>
      </w:pPr>
    </w:p>
    <w:p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5864"/>
      </w:tblGrid>
      <w:tr w:rsidR="00EE5902" w:rsidRPr="00A94F58" w:rsidTr="00D30FDD">
        <w:tc>
          <w:tcPr>
            <w:tcW w:w="4621"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rsidTr="00EE5902">
        <w:tc>
          <w:tcPr>
            <w:tcW w:w="4621"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rsidR="00EE5902" w:rsidRDefault="00EE5902" w:rsidP="00476E6E">
            <w:pPr>
              <w:tabs>
                <w:tab w:val="center" w:pos="4153"/>
                <w:tab w:val="right" w:pos="8306"/>
              </w:tabs>
              <w:spacing w:after="0" w:line="240" w:lineRule="auto"/>
              <w:rPr>
                <w:rFonts w:eastAsia="Times New Roman" w:cs="Arial"/>
                <w:sz w:val="24"/>
                <w:szCs w:val="24"/>
              </w:rPr>
            </w:pPr>
          </w:p>
          <w:p w:rsidR="00320EE1" w:rsidRDefault="00320EE1" w:rsidP="00476E6E">
            <w:pPr>
              <w:tabs>
                <w:tab w:val="center" w:pos="4153"/>
                <w:tab w:val="right" w:pos="8306"/>
              </w:tabs>
              <w:spacing w:after="0" w:line="240" w:lineRule="auto"/>
              <w:rPr>
                <w:rFonts w:eastAsia="Times New Roman" w:cs="Arial"/>
                <w:sz w:val="24"/>
                <w:szCs w:val="24"/>
              </w:rPr>
            </w:pPr>
          </w:p>
          <w:p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rsidTr="00EE5902">
        <w:tc>
          <w:tcPr>
            <w:tcW w:w="4621" w:type="dxa"/>
          </w:tcPr>
          <w:p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rsidR="00320EE1" w:rsidRDefault="00320EE1" w:rsidP="00476E6E">
            <w:pPr>
              <w:tabs>
                <w:tab w:val="center" w:pos="4153"/>
                <w:tab w:val="right" w:pos="8306"/>
              </w:tabs>
              <w:spacing w:after="0" w:line="240" w:lineRule="auto"/>
              <w:rPr>
                <w:rFonts w:eastAsia="Times New Roman" w:cs="Arial"/>
                <w:sz w:val="24"/>
                <w:szCs w:val="24"/>
              </w:rPr>
            </w:pPr>
          </w:p>
          <w:p w:rsidR="00320EE1" w:rsidRDefault="00320EE1" w:rsidP="00476E6E">
            <w:pPr>
              <w:tabs>
                <w:tab w:val="center" w:pos="4153"/>
                <w:tab w:val="right" w:pos="8306"/>
              </w:tabs>
              <w:spacing w:after="0" w:line="240" w:lineRule="auto"/>
              <w:rPr>
                <w:rFonts w:eastAsia="Times New Roman" w:cs="Arial"/>
                <w:sz w:val="24"/>
                <w:szCs w:val="24"/>
              </w:rPr>
            </w:pPr>
          </w:p>
          <w:p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rsidR="00320EE1" w:rsidRDefault="00320EE1" w:rsidP="00476E6E">
            <w:pPr>
              <w:tabs>
                <w:tab w:val="center" w:pos="4153"/>
                <w:tab w:val="right" w:pos="8306"/>
              </w:tabs>
              <w:spacing w:after="0" w:line="240" w:lineRule="auto"/>
              <w:rPr>
                <w:rFonts w:eastAsia="Times New Roman" w:cs="Arial"/>
                <w:sz w:val="24"/>
                <w:szCs w:val="24"/>
              </w:rPr>
            </w:pPr>
          </w:p>
        </w:tc>
      </w:tr>
    </w:tbl>
    <w:p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tbl>
      <w:tblPr>
        <w:tblpPr w:leftFromText="180" w:rightFromText="180" w:vertAnchor="text" w:horzAnchor="margin"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5955"/>
      </w:tblGrid>
      <w:tr w:rsidR="008A4F30" w:rsidRPr="00A94F58" w:rsidTr="008A4F30">
        <w:tc>
          <w:tcPr>
            <w:tcW w:w="4530" w:type="dxa"/>
            <w:shd w:val="clear" w:color="auto" w:fill="F2F2F2"/>
          </w:tcPr>
          <w:p w:rsidR="008A4F30" w:rsidRPr="00B21440" w:rsidRDefault="008A4F30" w:rsidP="008A4F30">
            <w:pPr>
              <w:spacing w:after="0" w:line="240" w:lineRule="auto"/>
              <w:rPr>
                <w:rFonts w:eastAsia="Times New Roman" w:cs="Arial"/>
                <w:sz w:val="24"/>
              </w:rPr>
            </w:pPr>
            <w:r w:rsidRPr="00B21440">
              <w:rPr>
                <w:rFonts w:eastAsia="Times New Roman" w:cs="Arial"/>
                <w:sz w:val="24"/>
              </w:rPr>
              <w:t>Medication supplied</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387650651"/>
            <w:showingPlcHdr/>
          </w:sdtPr>
          <w:sdtContent>
            <w:tc>
              <w:tcPr>
                <w:tcW w:w="5955" w:type="dxa"/>
                <w:shd w:val="clear" w:color="auto" w:fill="F2F2F2"/>
              </w:tcPr>
              <w:p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rsidTr="008A4F30">
        <w:tc>
          <w:tcPr>
            <w:tcW w:w="4530" w:type="dxa"/>
            <w:shd w:val="clear" w:color="auto" w:fill="auto"/>
          </w:tcPr>
          <w:p w:rsidR="008A4F30" w:rsidRPr="00B21440" w:rsidRDefault="008A4F30" w:rsidP="008A4F30">
            <w:pPr>
              <w:spacing w:after="0" w:line="240" w:lineRule="auto"/>
              <w:rPr>
                <w:rFonts w:eastAsia="Times New Roman" w:cs="Arial"/>
                <w:sz w:val="24"/>
              </w:rPr>
            </w:pPr>
            <w:r w:rsidRPr="00B21440">
              <w:rPr>
                <w:rFonts w:eastAsia="Times New Roman" w:cs="Arial"/>
                <w:sz w:val="24"/>
              </w:rPr>
              <w:t>Batch number and expiry</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337198245"/>
            <w:showingPlcHdr/>
          </w:sdtPr>
          <w:sdtContent>
            <w:tc>
              <w:tcPr>
                <w:tcW w:w="5955" w:type="dxa"/>
                <w:shd w:val="clear" w:color="auto" w:fill="auto"/>
              </w:tcPr>
              <w:p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rsidTr="008A4F30">
        <w:tc>
          <w:tcPr>
            <w:tcW w:w="4530" w:type="dxa"/>
            <w:shd w:val="clear" w:color="auto" w:fill="F2F2F2"/>
          </w:tcPr>
          <w:p w:rsidR="008A4F30" w:rsidRPr="00B21440" w:rsidRDefault="008A4F30" w:rsidP="008A4F30">
            <w:pPr>
              <w:spacing w:after="0" w:line="240" w:lineRule="auto"/>
              <w:rPr>
                <w:rFonts w:eastAsia="Times New Roman" w:cs="Arial"/>
                <w:sz w:val="24"/>
              </w:rPr>
            </w:pPr>
            <w:r w:rsidRPr="00B21440">
              <w:rPr>
                <w:rFonts w:eastAsia="Times New Roman" w:cs="Arial"/>
                <w:sz w:val="24"/>
              </w:rPr>
              <w:t>Print name of pharmacist</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849171462"/>
            <w:showingPlcHdr/>
          </w:sdtPr>
          <w:sdtContent>
            <w:tc>
              <w:tcPr>
                <w:tcW w:w="5955" w:type="dxa"/>
                <w:shd w:val="clear" w:color="auto" w:fill="F2F2F2"/>
              </w:tcPr>
              <w:p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rsidTr="008A4F30">
        <w:tc>
          <w:tcPr>
            <w:tcW w:w="4530" w:type="dxa"/>
            <w:shd w:val="clear" w:color="auto" w:fill="auto"/>
          </w:tcPr>
          <w:p w:rsidR="008A4F30" w:rsidRPr="00B21440" w:rsidRDefault="008A4F30" w:rsidP="008A4F30">
            <w:pPr>
              <w:spacing w:after="0" w:line="240" w:lineRule="auto"/>
              <w:rPr>
                <w:rFonts w:eastAsia="Times New Roman" w:cs="Arial"/>
                <w:sz w:val="24"/>
              </w:rPr>
            </w:pPr>
            <w:r w:rsidRPr="00B21440">
              <w:rPr>
                <w:rFonts w:eastAsia="Times New Roman" w:cs="Arial"/>
                <w:sz w:val="24"/>
              </w:rPr>
              <w:t>Signature of pharmacist</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79964306"/>
            <w:showingPlcHdr/>
          </w:sdtPr>
          <w:sdtContent>
            <w:tc>
              <w:tcPr>
                <w:tcW w:w="5955" w:type="dxa"/>
                <w:shd w:val="clear" w:color="auto" w:fill="auto"/>
              </w:tcPr>
              <w:p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rsidTr="008A4F30">
        <w:tc>
          <w:tcPr>
            <w:tcW w:w="4530" w:type="dxa"/>
            <w:shd w:val="clear" w:color="auto" w:fill="F2F2F2"/>
          </w:tcPr>
          <w:p w:rsidR="008A4F30" w:rsidRPr="00B21440" w:rsidRDefault="008A4F30" w:rsidP="008A4F30">
            <w:pPr>
              <w:spacing w:after="0" w:line="240" w:lineRule="auto"/>
              <w:rPr>
                <w:rFonts w:eastAsia="Times New Roman" w:cs="Arial"/>
                <w:sz w:val="24"/>
              </w:rPr>
            </w:pPr>
            <w:r w:rsidRPr="00B21440">
              <w:rPr>
                <w:rFonts w:eastAsia="Times New Roman" w:cs="Arial"/>
                <w:sz w:val="24"/>
              </w:rPr>
              <w:t>GPhC registration number</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937756662"/>
            <w:showingPlcHdr/>
          </w:sdtPr>
          <w:sdtContent>
            <w:tc>
              <w:tcPr>
                <w:tcW w:w="5955" w:type="dxa"/>
                <w:shd w:val="clear" w:color="auto" w:fill="F2F2F2"/>
              </w:tcPr>
              <w:p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rsidR="000F7E56" w:rsidRPr="00EE5902" w:rsidRDefault="000F7E56" w:rsidP="000F7E56">
      <w:pPr>
        <w:rPr>
          <w:sz w:val="6"/>
          <w:szCs w:val="6"/>
        </w:rPr>
      </w:pPr>
    </w:p>
    <w:p w:rsidR="00F91445" w:rsidRPr="000F7E56" w:rsidRDefault="00F91445">
      <w:pPr>
        <w:spacing w:after="0" w:line="240" w:lineRule="auto"/>
        <w:rPr>
          <w:rFonts w:ascii="Calibri Light" w:eastAsia="Times New Roman" w:hAnsi="Calibri Light"/>
          <w:b/>
          <w:color w:val="4472C4" w:themeColor="accent5"/>
          <w:sz w:val="24"/>
          <w:szCs w:val="24"/>
        </w:rPr>
      </w:pPr>
    </w:p>
    <w:p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rsidR="00320EE1" w:rsidRPr="00BB6E64" w:rsidRDefault="00320EE1" w:rsidP="00320EE1">
      <w:pPr>
        <w:spacing w:after="0" w:line="240" w:lineRule="auto"/>
        <w:rPr>
          <w:rFonts w:eastAsia="Times New Roman" w:cs="Arial"/>
          <w:sz w:val="6"/>
          <w:szCs w:val="6"/>
        </w:rPr>
      </w:pPr>
    </w:p>
    <w:p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 xml:space="preserve">Data protection confidentiality note:  this message is intended only for the use of the individual or entity to </w:t>
      </w:r>
      <w:proofErr w:type="gramStart"/>
      <w:r w:rsidRPr="00FF32F2">
        <w:rPr>
          <w:rFonts w:eastAsia="Times New Roman" w:cs="Arial"/>
          <w:sz w:val="20"/>
          <w:szCs w:val="20"/>
        </w:rPr>
        <w:t>whom</w:t>
      </w:r>
      <w:proofErr w:type="gramEnd"/>
      <w:r w:rsidRPr="00FF32F2">
        <w:rPr>
          <w:rFonts w:eastAsia="Times New Roman" w:cs="Arial"/>
          <w:sz w:val="20"/>
          <w:szCs w:val="20"/>
        </w:rPr>
        <w:t xml:space="preserve">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320EE1" w:rsidRPr="00B73641" w:rsidRDefault="00320EE1" w:rsidP="00320EE1">
      <w:pPr>
        <w:spacing w:after="0" w:line="240" w:lineRule="auto"/>
        <w:rPr>
          <w:rFonts w:eastAsia="Times New Roman" w:cs="Arial"/>
          <w:sz w:val="16"/>
          <w:szCs w:val="16"/>
        </w:rPr>
      </w:pPr>
    </w:p>
    <w:tbl>
      <w:tblPr>
        <w:tblStyle w:val="TableGrid"/>
        <w:tblW w:w="0" w:type="auto"/>
        <w:tblLook w:val="04A0"/>
      </w:tblPr>
      <w:tblGrid>
        <w:gridCol w:w="2614"/>
        <w:gridCol w:w="3902"/>
        <w:gridCol w:w="283"/>
        <w:gridCol w:w="3657"/>
      </w:tblGrid>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rsidTr="004450C1">
        <w:trPr>
          <w:trHeight w:val="397"/>
        </w:trPr>
        <w:tc>
          <w:tcPr>
            <w:tcW w:w="2614"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val="restart"/>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vMerge/>
          </w:tcPr>
          <w:p w:rsidR="00320EE1" w:rsidRDefault="00320EE1" w:rsidP="004450C1">
            <w:pPr>
              <w:spacing w:after="0" w:line="240" w:lineRule="auto"/>
              <w:rPr>
                <w:rFonts w:eastAsia="Times New Roman" w:cs="Arial"/>
                <w:sz w:val="24"/>
                <w:szCs w:val="24"/>
              </w:rPr>
            </w:pPr>
          </w:p>
        </w:tc>
        <w:sdt>
          <w:sdtPr>
            <w:rPr>
              <w:rFonts w:eastAsia="Times New Roman" w:cs="Arial"/>
              <w:color w:val="808080"/>
              <w:sz w:val="24"/>
              <w:szCs w:val="24"/>
            </w:rPr>
            <w:id w:val="-887799870"/>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651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Borders>
              <w:bottom w:val="nil"/>
            </w:tcBorders>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showingPlcHdr/>
            </w:sdtPr>
            <w:sdtContent>
              <w:p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rsidTr="004450C1">
        <w:trPr>
          <w:trHeight w:hRule="exact" w:val="397"/>
        </w:trPr>
        <w:tc>
          <w:tcPr>
            <w:tcW w:w="2614"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vMerge/>
          </w:tcPr>
          <w:p w:rsidR="00320EE1" w:rsidRDefault="00320EE1" w:rsidP="004450C1">
            <w:pPr>
              <w:spacing w:after="0" w:line="240" w:lineRule="auto"/>
              <w:rPr>
                <w:rFonts w:eastAsia="Times New Roman" w:cs="Arial"/>
                <w:sz w:val="24"/>
                <w:szCs w:val="24"/>
              </w:rPr>
            </w:pPr>
          </w:p>
        </w:tc>
        <w:sdt>
          <w:sdtPr>
            <w:rPr>
              <w:rFonts w:eastAsia="Times New Roman" w:cs="Arial"/>
              <w:color w:val="808080"/>
              <w:sz w:val="24"/>
              <w:szCs w:val="24"/>
            </w:rPr>
            <w:id w:val="1161269245"/>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showingPlcHdr/>
              </w:sdtPr>
              <w:sdtContent>
                <w:r w:rsidRPr="00801555">
                  <w:rPr>
                    <w:rStyle w:val="PlaceholderText"/>
                    <w:color w:val="F2F2F2" w:themeColor="background1" w:themeShade="F2"/>
                  </w:rPr>
                  <w:t>Click or tap here to enter text.</w:t>
                </w:r>
              </w:sdtContent>
            </w:sdt>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showingPlcHdr/>
          </w:sdt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Pr>
          <w:p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showingPlcHdr/>
                <w:date>
                  <w:dateFormat w:val="dd/MM/yyyy"/>
                  <w:lid w:val="en-GB"/>
                  <w:storeMappedDataAs w:val="dateTime"/>
                  <w:calendar w:val="gregorian"/>
                </w:date>
              </w:sdtPr>
              <w:sdtContent>
                <w:r w:rsidRPr="00A86516">
                  <w:rPr>
                    <w:rStyle w:val="PlaceholderText"/>
                    <w:color w:val="F2F2F2" w:themeColor="background1" w:themeShade="F2"/>
                  </w:rPr>
                  <w:t>Click or tap to enter a date.</w:t>
                </w:r>
              </w:sdtContent>
            </w:sdt>
          </w:p>
        </w:tc>
      </w:tr>
    </w:tbl>
    <w:p w:rsidR="00320EE1" w:rsidRPr="00FF32F2" w:rsidRDefault="00320EE1" w:rsidP="00320EE1">
      <w:pPr>
        <w:spacing w:after="0" w:line="240" w:lineRule="auto"/>
        <w:rPr>
          <w:rFonts w:eastAsia="Times New Roman" w:cs="Arial"/>
          <w:sz w:val="10"/>
          <w:szCs w:val="10"/>
        </w:rPr>
      </w:pPr>
    </w:p>
    <w:p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tblPr>
      <w:tblGrid>
        <w:gridCol w:w="2614"/>
        <w:gridCol w:w="785"/>
        <w:gridCol w:w="424"/>
        <w:gridCol w:w="1405"/>
        <w:gridCol w:w="1571"/>
        <w:gridCol w:w="1043"/>
        <w:gridCol w:w="2614"/>
      </w:tblGrid>
      <w:tr w:rsidR="00320EE1" w:rsidTr="004450C1">
        <w:trPr>
          <w:trHeight w:val="295"/>
        </w:trPr>
        <w:tc>
          <w:tcPr>
            <w:tcW w:w="10456" w:type="dxa"/>
            <w:gridSpan w:val="7"/>
          </w:tcPr>
          <w:p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rsidTr="004450C1">
        <w:trPr>
          <w:trHeight w:val="295"/>
        </w:trPr>
        <w:tc>
          <w:tcPr>
            <w:tcW w:w="3823" w:type="dxa"/>
            <w:gridSpan w:val="3"/>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sdtPr>
              <w:sdtContent>
                <w:r>
                  <w:rPr>
                    <w:rFonts w:ascii="MS Gothic" w:eastAsia="MS Gothic" w:hAnsi="MS Gothic" w:cs="Arial" w:hint="eastAsia"/>
                    <w:sz w:val="24"/>
                    <w:szCs w:val="24"/>
                  </w:rPr>
                  <w:t>☐</w:t>
                </w:r>
              </w:sdtContent>
            </w:sdt>
          </w:p>
        </w:tc>
        <w:tc>
          <w:tcPr>
            <w:tcW w:w="297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sdtPr>
              <w:sdtContent>
                <w:r>
                  <w:rPr>
                    <w:rFonts w:ascii="MS Gothic" w:eastAsia="MS Gothic" w:hAnsi="MS Gothic" w:cs="Arial" w:hint="eastAsia"/>
                    <w:sz w:val="24"/>
                    <w:szCs w:val="24"/>
                  </w:rPr>
                  <w:t>☐</w:t>
                </w:r>
              </w:sdtContent>
            </w:sdt>
          </w:p>
        </w:tc>
        <w:tc>
          <w:tcPr>
            <w:tcW w:w="3657"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sdtPr>
              <w:sdtContent>
                <w:r>
                  <w:rPr>
                    <w:rFonts w:ascii="MS Gothic" w:eastAsia="MS Gothic" w:hAnsi="MS Gothic" w:cs="Arial" w:hint="eastAsia"/>
                    <w:sz w:val="24"/>
                    <w:szCs w:val="24"/>
                  </w:rPr>
                  <w:t>☐</w:t>
                </w:r>
              </w:sdtContent>
            </w:sdt>
          </w:p>
        </w:tc>
      </w:tr>
      <w:tr w:rsidR="00320EE1" w:rsidTr="004450C1">
        <w:trPr>
          <w:trHeight w:val="295"/>
        </w:trPr>
        <w:tc>
          <w:tcPr>
            <w:tcW w:w="3823" w:type="dxa"/>
            <w:gridSpan w:val="3"/>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sdtPr>
              <w:sdtContent>
                <w:r>
                  <w:rPr>
                    <w:rFonts w:ascii="MS Gothic" w:eastAsia="MS Gothic" w:hAnsi="MS Gothic" w:cs="Arial" w:hint="eastAsia"/>
                    <w:sz w:val="24"/>
                    <w:szCs w:val="24"/>
                  </w:rPr>
                  <w:t>☐</w:t>
                </w:r>
              </w:sdtContent>
            </w:sdt>
          </w:p>
        </w:tc>
        <w:tc>
          <w:tcPr>
            <w:tcW w:w="297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sdtPr>
              <w:sdtContent>
                <w:r>
                  <w:rPr>
                    <w:rFonts w:ascii="MS Gothic" w:eastAsia="MS Gothic" w:hAnsi="MS Gothic" w:cs="Arial" w:hint="eastAsia"/>
                    <w:sz w:val="24"/>
                    <w:szCs w:val="24"/>
                  </w:rPr>
                  <w:t>☐</w:t>
                </w:r>
              </w:sdtContent>
            </w:sdt>
          </w:p>
        </w:tc>
        <w:tc>
          <w:tcPr>
            <w:tcW w:w="3657"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sdtPr>
              <w:sdtContent>
                <w:r>
                  <w:rPr>
                    <w:rFonts w:ascii="MS Gothic" w:eastAsia="MS Gothic" w:hAnsi="MS Gothic" w:cs="Arial" w:hint="eastAsia"/>
                    <w:sz w:val="24"/>
                    <w:szCs w:val="24"/>
                  </w:rPr>
                  <w:t>☐</w:t>
                </w:r>
              </w:sdtContent>
            </w:sdt>
          </w:p>
        </w:tc>
      </w:tr>
      <w:tr w:rsidR="00320EE1" w:rsidTr="004450C1">
        <w:tc>
          <w:tcPr>
            <w:tcW w:w="10456" w:type="dxa"/>
            <w:gridSpan w:val="7"/>
          </w:tcPr>
          <w:p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rsidTr="004450C1">
        <w:tc>
          <w:tcPr>
            <w:tcW w:w="2614" w:type="dxa"/>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sdtPr>
              <w:sdtContent>
                <w:r>
                  <w:rPr>
                    <w:rFonts w:ascii="MS Gothic" w:eastAsia="MS Gothic" w:hAnsi="MS Gothic" w:cs="Arial" w:hint="eastAsia"/>
                    <w:sz w:val="24"/>
                    <w:szCs w:val="24"/>
                  </w:rPr>
                  <w:t>☐</w:t>
                </w:r>
              </w:sdtContent>
            </w:sdt>
          </w:p>
        </w:tc>
        <w:tc>
          <w:tcPr>
            <w:tcW w:w="2614" w:type="dxa"/>
            <w:gridSpan w:val="3"/>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sdtPr>
              <w:sdtContent>
                <w:r>
                  <w:rPr>
                    <w:rFonts w:ascii="MS Gothic" w:eastAsia="MS Gothic" w:hAnsi="MS Gothic" w:cs="Arial" w:hint="eastAsia"/>
                    <w:sz w:val="24"/>
                    <w:szCs w:val="24"/>
                  </w:rPr>
                  <w:t>☐</w:t>
                </w:r>
              </w:sdtContent>
            </w:sdt>
          </w:p>
        </w:tc>
        <w:tc>
          <w:tcPr>
            <w:tcW w:w="2614" w:type="dxa"/>
            <w:gridSpan w:val="2"/>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sdtPr>
              <w:sdtContent>
                <w:r>
                  <w:rPr>
                    <w:rFonts w:ascii="MS Gothic" w:eastAsia="MS Gothic" w:hAnsi="MS Gothic" w:cs="Arial" w:hint="eastAsia"/>
                    <w:sz w:val="24"/>
                    <w:szCs w:val="24"/>
                  </w:rPr>
                  <w:t>☐</w:t>
                </w:r>
              </w:sdtContent>
            </w:sdt>
          </w:p>
        </w:tc>
        <w:tc>
          <w:tcPr>
            <w:tcW w:w="2614" w:type="dxa"/>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sdtPr>
              <w:sdtContent>
                <w:r>
                  <w:rPr>
                    <w:rFonts w:ascii="MS Gothic" w:eastAsia="MS Gothic" w:hAnsi="MS Gothic" w:cs="Arial" w:hint="eastAsia"/>
                    <w:sz w:val="24"/>
                    <w:szCs w:val="24"/>
                  </w:rPr>
                  <w:t>☐</w:t>
                </w:r>
              </w:sdtContent>
            </w:sdt>
          </w:p>
        </w:tc>
      </w:tr>
      <w:tr w:rsidR="00BD205C" w:rsidTr="004450C1">
        <w:tc>
          <w:tcPr>
            <w:tcW w:w="3399" w:type="dxa"/>
            <w:gridSpan w:val="2"/>
            <w:vMerge w:val="restart"/>
          </w:tcPr>
          <w:p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sdt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rsidTr="004450C1">
        <w:tc>
          <w:tcPr>
            <w:tcW w:w="3399" w:type="dxa"/>
            <w:gridSpan w:val="2"/>
            <w:vMerge/>
          </w:tcPr>
          <w:p w:rsidR="00BD205C" w:rsidRDefault="00BD205C" w:rsidP="004450C1">
            <w:pPr>
              <w:spacing w:after="0" w:line="240" w:lineRule="auto"/>
              <w:rPr>
                <w:rFonts w:eastAsia="Times New Roman" w:cs="Arial"/>
                <w:sz w:val="24"/>
                <w:szCs w:val="24"/>
              </w:rPr>
            </w:pP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sdt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rsidTr="004450C1">
        <w:tc>
          <w:tcPr>
            <w:tcW w:w="3399" w:type="dxa"/>
            <w:gridSpan w:val="2"/>
            <w:vMerge/>
          </w:tcPr>
          <w:p w:rsidR="00BD205C" w:rsidRDefault="00BD205C" w:rsidP="004450C1">
            <w:pPr>
              <w:spacing w:after="0" w:line="240" w:lineRule="auto"/>
              <w:rPr>
                <w:rFonts w:eastAsia="Times New Roman" w:cs="Arial"/>
                <w:sz w:val="24"/>
                <w:szCs w:val="24"/>
              </w:rPr>
            </w:pP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sdt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rsidTr="004450C1">
        <w:tc>
          <w:tcPr>
            <w:tcW w:w="3399" w:type="dxa"/>
            <w:gridSpan w:val="2"/>
            <w:vMerge/>
          </w:tcPr>
          <w:p w:rsidR="00BD205C" w:rsidRDefault="00BD205C" w:rsidP="004450C1">
            <w:pPr>
              <w:spacing w:after="0" w:line="240" w:lineRule="auto"/>
              <w:rPr>
                <w:rFonts w:eastAsia="Times New Roman" w:cs="Arial"/>
                <w:sz w:val="24"/>
                <w:szCs w:val="24"/>
              </w:rPr>
            </w:pP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sdt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rsidTr="004450C1">
        <w:tc>
          <w:tcPr>
            <w:tcW w:w="6799" w:type="dxa"/>
            <w:gridSpan w:val="5"/>
          </w:tcPr>
          <w:p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showingPlcHdr/>
            </w:sdtPr>
            <w:sdtContent>
              <w:p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704991642"/>
          </w:sdtPr>
          <w:sdtContent>
            <w:tc>
              <w:tcPr>
                <w:tcW w:w="3657" w:type="dxa"/>
                <w:gridSpan w:val="2"/>
                <w:vAlign w:val="center"/>
              </w:tcPr>
              <w:p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rsidTr="00DB5D2C">
        <w:trPr>
          <w:trHeight w:val="486"/>
        </w:trPr>
        <w:tc>
          <w:tcPr>
            <w:tcW w:w="6799" w:type="dxa"/>
            <w:gridSpan w:val="5"/>
          </w:tcPr>
          <w:p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showingPlcHdr/>
            </w:sdtPr>
            <w:sdtContent>
              <w:p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color w:val="808080"/>
              <w:sz w:val="24"/>
              <w:szCs w:val="24"/>
            </w:rPr>
            <w:id w:val="759946757"/>
          </w:sdtPr>
          <w:sdtContent>
            <w:tc>
              <w:tcPr>
                <w:tcW w:w="3657" w:type="dxa"/>
                <w:gridSpan w:val="2"/>
                <w:vAlign w:val="center"/>
              </w:tcPr>
              <w:p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BC19BD" w:rsidRPr="00BC19BD" w:rsidRDefault="00BC19BD" w:rsidP="00320EE1">
      <w:pPr>
        <w:spacing w:after="0" w:line="240" w:lineRule="auto"/>
        <w:rPr>
          <w:rFonts w:eastAsia="Times New Roman" w:cs="Arial"/>
          <w:sz w:val="6"/>
          <w:szCs w:val="6"/>
        </w:rPr>
      </w:pPr>
    </w:p>
    <w:p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rsidR="00BC19BD" w:rsidRPr="00BB6E64" w:rsidRDefault="00BC19BD" w:rsidP="00320EE1">
      <w:pPr>
        <w:spacing w:after="0" w:line="240" w:lineRule="auto"/>
        <w:rPr>
          <w:rFonts w:eastAsia="Times New Roman" w:cs="Arial"/>
          <w:sz w:val="6"/>
          <w:szCs w:val="6"/>
        </w:rPr>
      </w:pPr>
    </w:p>
    <w:p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7A4B8C" w:rsidRPr="00BC19BD" w:rsidRDefault="007A4B8C" w:rsidP="00320EE1">
      <w:pPr>
        <w:spacing w:after="0" w:line="240" w:lineRule="auto"/>
        <w:rPr>
          <w:rFonts w:eastAsia="Times New Roman" w:cs="Arial"/>
          <w:sz w:val="6"/>
          <w:szCs w:val="6"/>
        </w:rPr>
      </w:pPr>
    </w:p>
    <w:tbl>
      <w:tblPr>
        <w:tblStyle w:val="TableGrid"/>
        <w:tblW w:w="0" w:type="auto"/>
        <w:tblLook w:val="04A0"/>
      </w:tblPr>
      <w:tblGrid>
        <w:gridCol w:w="8642"/>
        <w:gridCol w:w="1814"/>
      </w:tblGrid>
      <w:tr w:rsidR="007A4B8C" w:rsidTr="00162C94">
        <w:trPr>
          <w:trHeight w:val="1389"/>
        </w:trPr>
        <w:tc>
          <w:tcPr>
            <w:tcW w:w="8642" w:type="dxa"/>
          </w:tcPr>
          <w:p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sdtPr>
            <w:sdtContent>
              <w:p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rsidR="00320EE1" w:rsidRPr="00B73641" w:rsidRDefault="00320EE1" w:rsidP="00320EE1">
      <w:pPr>
        <w:spacing w:after="0" w:line="240" w:lineRule="auto"/>
        <w:rPr>
          <w:rFonts w:eastAsia="Times New Roman" w:cs="Arial"/>
          <w:sz w:val="10"/>
          <w:szCs w:val="10"/>
        </w:rPr>
      </w:pPr>
    </w:p>
    <w:p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proofErr w:type="gramStart"/>
      <w:r w:rsidR="00B80412" w:rsidRPr="00B80412">
        <w:rPr>
          <w:rFonts w:eastAsia="Times New Roman"/>
          <w:b/>
          <w:color w:val="4472C4" w:themeColor="accent5"/>
          <w:sz w:val="24"/>
          <w:szCs w:val="24"/>
        </w:rPr>
        <w:lastRenderedPageBreak/>
        <w:t>Appendix 1.</w:t>
      </w:r>
      <w:proofErr w:type="gramEnd"/>
    </w:p>
    <w:p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rsidR="00F32824" w:rsidRPr="005C6B85" w:rsidRDefault="00F32824" w:rsidP="00B80412">
      <w:pPr>
        <w:spacing w:after="0" w:line="240" w:lineRule="auto"/>
        <w:rPr>
          <w:rFonts w:eastAsia="Times New Roman" w:cs="Arial"/>
        </w:rPr>
      </w:pPr>
    </w:p>
    <w:p w:rsidR="00B80412" w:rsidRDefault="00B80412">
      <w:pPr>
        <w:spacing w:after="0" w:line="240" w:lineRule="auto"/>
        <w:rPr>
          <w:rFonts w:eastAsia="Times New Roman"/>
          <w:b/>
          <w:color w:val="4472C4" w:themeColor="accent5"/>
          <w:sz w:val="24"/>
          <w:szCs w:val="24"/>
        </w:rPr>
      </w:pPr>
    </w:p>
    <w:p w:rsidR="00CC6B10" w:rsidRDefault="00855A1E">
      <w:pPr>
        <w:spacing w:after="0" w:line="240" w:lineRule="auto"/>
        <w:rPr>
          <w:rFonts w:eastAsia="Times New Roman"/>
          <w:b/>
          <w:color w:val="4472C4" w:themeColor="accent5"/>
          <w:sz w:val="24"/>
          <w:szCs w:val="24"/>
        </w:rPr>
      </w:pPr>
      <w:r w:rsidRPr="00855A1E">
        <w:rPr>
          <w:noProof/>
          <w:lang w:eastAsia="en-GB"/>
        </w:rPr>
        <w:pict>
          <v:shapetype id="_x0000_t202" coordsize="21600,21600" o:spt="202" path="m,l,21600r21600,l21600,xe">
            <v:stroke joinstyle="miter"/>
            <v:path gradientshapeok="t" o:connecttype="rect"/>
          </v:shapetype>
          <v:shape id="Text Box 26" o:spid="_x0000_s2066" type="#_x0000_t202" style="position:absolute;margin-left:150.1pt;margin-top:2.3pt;width:227.85pt;height:9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" strokecolor="#666" strokeweight="1pt">
            <v:fill color2="#999" focus="100%" type="gradient"/>
            <v:shadow on="t" color="#7f7f7f" opacity=".5" offset="1pt"/>
            <v:textbox style="mso-fit-shape-to-text:t">
              <w:txbxContent>
                <w:p w:rsidR="00B80412" w:rsidRPr="005C578C" w:rsidRDefault="00B80412" w:rsidP="00B80412">
                  <w:pPr>
                    <w:jc w:val="center"/>
                    <w:rPr>
                      <w:rFonts w:cs="Arial"/>
                      <w:sz w:val="24"/>
                    </w:rPr>
                  </w:pPr>
                  <w:r w:rsidRPr="005C578C">
                    <w:rPr>
                      <w:rFonts w:cs="Arial"/>
                      <w:sz w:val="24"/>
                    </w:rPr>
                    <w:t xml:space="preserve">Does the patient </w:t>
                  </w:r>
                  <w:proofErr w:type="gramStart"/>
                  <w:r w:rsidRPr="005C578C">
                    <w:rPr>
                      <w:rFonts w:cs="Arial"/>
                      <w:sz w:val="24"/>
                    </w:rPr>
                    <w:t>have</w:t>
                  </w:r>
                  <w:r>
                    <w:rPr>
                      <w:rFonts w:cs="Arial"/>
                      <w:sz w:val="24"/>
                    </w:rPr>
                    <w:t>:</w:t>
                  </w:r>
                  <w:proofErr w:type="gramEnd"/>
                </w:p>
                <w:p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w:r>
    </w:p>
    <w:p w:rsidR="00B80412" w:rsidRDefault="00855A1E">
      <w:pPr>
        <w:spacing w:after="0" w:line="240" w:lineRule="auto"/>
        <w:rPr>
          <w:color w:val="4472C4" w:themeColor="accent5"/>
          <w:sz w:val="24"/>
          <w:szCs w:val="24"/>
        </w:rPr>
      </w:pPr>
      <w:r w:rsidRPr="00855A1E">
        <w:rPr>
          <w:noProof/>
          <w:lang w:eastAsia="en-GB"/>
        </w:rPr>
        <w:pict>
          <v:shape id="Text Box 15" o:spid="_x0000_s2065" type="#_x0000_t202" style="position:absolute;margin-left:312.7pt;margin-top:668.7pt;width:224.15pt;height:71.35pt;z-index:2516695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" strokecolor="#666" strokeweight="1pt">
            <v:fill color2="#999" rotate="t" focus="100%" type="gradient"/>
            <v:shadow on="t" color="#7f7f7f" opacity=".5" offset="1pt"/>
            <v:textbox>
              <w:txbxContent>
                <w:p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w:r>
      <w:r w:rsidRPr="00855A1E">
        <w:rPr>
          <w:noProof/>
          <w:lang w:eastAsia="en-GB"/>
        </w:rPr>
        <w:pict>
          <v:shape id="Text Box 19" o:spid="_x0000_s2064" type="#_x0000_t202" style="position:absolute;margin-left:876.55pt;margin-top:416.25pt;width:217.55pt;height:141.75pt;z-index:251665408;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" strokecolor="#666" strokeweight="1pt">
            <v:fill color2="#999" rotate="t" focus="100%" type="gradient"/>
            <v:shadow on="t" color="#7f7f7f" opacity=".5" offset="1pt"/>
            <v:textbox>
              <w:txbxContent>
                <w:p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rsidR="00B80412" w:rsidRPr="00A94F58" w:rsidRDefault="00B80412" w:rsidP="00B80412">
                  <w:pPr>
                    <w:rPr>
                      <w:rFonts w:cs="Calibri"/>
                      <w:sz w:val="24"/>
                    </w:rPr>
                  </w:pPr>
                  <w:r w:rsidRPr="00A94F58">
                    <w:rPr>
                      <w:rFonts w:cs="Calibri"/>
                      <w:sz w:val="24"/>
                    </w:rPr>
                    <w:t>Check most recent eGFR</w:t>
                  </w:r>
                </w:p>
                <w:p w:rsidR="00B80412" w:rsidRPr="00A94F58" w:rsidRDefault="00B80412" w:rsidP="00B80412">
                  <w:pPr>
                    <w:rPr>
                      <w:rFonts w:cs="Calibri"/>
                      <w:sz w:val="24"/>
                    </w:rPr>
                  </w:pPr>
                  <w:r w:rsidRPr="00A94F58">
                    <w:rPr>
                      <w:rFonts w:cs="Calibri"/>
                      <w:sz w:val="24"/>
                    </w:rPr>
                    <w:t>Exclude if eGFR &lt;60ml/min and refer to GP / OOH</w:t>
                  </w:r>
                </w:p>
                <w:p w:rsidR="00B80412" w:rsidRPr="00A94F58" w:rsidRDefault="00B80412" w:rsidP="00B80412">
                  <w:pPr>
                    <w:rPr>
                      <w:rFonts w:cs="Calibri"/>
                    </w:rPr>
                  </w:pPr>
                  <w:r w:rsidRPr="00A94F58">
                    <w:rPr>
                      <w:rFonts w:cs="Calibri"/>
                    </w:rPr>
                    <w:t>If no eGFR available** and no history of renal problems, proceed with PGD</w:t>
                  </w:r>
                </w:p>
                <w:p w:rsidR="00B80412" w:rsidRDefault="00B80412" w:rsidP="00B80412"/>
              </w:txbxContent>
            </v:textbox>
            <w10:wrap anchorx="margin" anchory="page"/>
          </v:shape>
        </w:pict>
      </w:r>
      <w:r w:rsidRPr="00855A1E">
        <w:rPr>
          <w:noProof/>
          <w:lang w:eastAsia="en-GB"/>
        </w:rPr>
        <w:pict>
          <v:shapetype id="_x0000_t32" coordsize="21600,21600" o:spt="32" o:oned="t" path="m,l21600,21600e" filled="f">
            <v:path arrowok="t" fillok="f" o:connecttype="none"/>
            <o:lock v:ext="edit" shapetype="t"/>
          </v:shapetype>
          <v:shape id="Straight Arrow Connector 5" o:spid="_x0000_s2063" type="#_x0000_t32" style="position:absolute;margin-left:425.25pt;margin-top:385.85pt;width:3.6pt;height:104.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" strokecolor="#5b9bd5 [3204]" strokeweight="2.25pt">
            <v:stroke endarrow="block" joinstyle="miter"/>
          </v:shape>
        </w:pict>
      </w:r>
      <w:r>
        <w:rPr>
          <w:noProof/>
          <w:color w:val="4472C4" w:themeColor="accent5"/>
          <w:sz w:val="24"/>
          <w:szCs w:val="24"/>
          <w:lang w:eastAsia="en-GB"/>
        </w:rPr>
        <w:pict>
          <v:shape id="Text Box 2" o:spid="_x0000_s2062" type="#_x0000_t202" style="position:absolute;margin-left:184.7pt;margin-top:159.75pt;width:45.7pt;height:19.4pt;z-index:2516817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hEAIAAPw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" stroked="f">
            <v:textbox>
              <w:txbxContent>
                <w:p w:rsidR="00CA66B6" w:rsidRDefault="00CA66B6">
                  <w:r>
                    <w:t>YES</w:t>
                  </w:r>
                </w:p>
              </w:txbxContent>
            </v:textbox>
            <w10:wrap type="square"/>
          </v:shape>
        </w:pict>
      </w:r>
      <w:r w:rsidRPr="00855A1E">
        <w:rPr>
          <w:noProof/>
          <w:lang w:eastAsia="en-GB"/>
        </w:rPr>
        <w:pict>
          <v:shape id="Straight Arrow Connector 4" o:spid="_x0000_s2061" type="#_x0000_t32" style="position:absolute;margin-left:137.25pt;margin-top:156.35pt;width:160.5pt;height:90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" strokecolor="#5b9bd5 [3204]" strokeweight="2.25pt">
            <v:stroke endarrow="block" joinstyle="miter"/>
            <w10:wrap anchorx="margin"/>
          </v:shape>
        </w:pict>
      </w:r>
      <w:r w:rsidRPr="00855A1E">
        <w:rPr>
          <w:noProof/>
          <w:lang w:eastAsia="en-GB"/>
        </w:rPr>
        <w:pict>
          <v:shape id="Text Box 14" o:spid="_x0000_s2060" type="#_x0000_t202" style="position:absolute;margin-left:0;margin-top:587.35pt;width:204.45pt;height:93.75pt;z-index:25167155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" strokecolor="#666" strokeweight="1pt">
            <v:fill color2="#999" rotate="t" focus="100%" type="gradient"/>
            <v:shadow on="t" color="#7f7f7f" opacity=".5" offset="1pt"/>
            <v:textbox>
              <w:txbxContent>
                <w:p w:rsidR="00F32824" w:rsidRPr="00A94F58" w:rsidRDefault="00F32824" w:rsidP="00F32824">
                  <w:pPr>
                    <w:rPr>
                      <w:rFonts w:cs="Calibri"/>
                      <w:sz w:val="24"/>
                    </w:rPr>
                  </w:pPr>
                  <w:r w:rsidRPr="00A94F58">
                    <w:rPr>
                      <w:rFonts w:cs="Calibri"/>
                      <w:sz w:val="24"/>
                    </w:rPr>
                    <w:t>Trimethoprim may be offered if no contra-indications</w:t>
                  </w:r>
                </w:p>
                <w:p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w:r>
      <w:r w:rsidRPr="00855A1E">
        <w:rPr>
          <w:noProof/>
          <w:lang w:eastAsia="en-GB"/>
        </w:rPr>
        <w:pict>
          <v:shape id="Straight Arrow Connector 6" o:spid="_x0000_s2059" type="#_x0000_t32" style="position:absolute;margin-left:94.1pt;margin-top:304.1pt;width:3.6pt;height:103.5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" strokecolor="#5b9bd5 [3204]" strokeweight="2.25pt">
            <v:stroke endarrow="block" joinstyle="miter"/>
          </v:shape>
        </w:pict>
      </w:r>
      <w:r>
        <w:rPr>
          <w:noProof/>
          <w:color w:val="4472C4" w:themeColor="accent5"/>
          <w:sz w:val="24"/>
          <w:szCs w:val="24"/>
          <w:lang w:eastAsia="en-GB"/>
        </w:rPr>
        <w:pict>
          <v:shape id="_x0000_s2058" type="#_x0000_t202" style="position:absolute;margin-left:104.05pt;margin-top:188.25pt;width:40.05pt;height:20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" stroked="f">
            <v:textbox>
              <w:txbxContent>
                <w:p w:rsidR="00CA66B6" w:rsidRDefault="00CA66B6">
                  <w:r>
                    <w:t>NO</w:t>
                  </w:r>
                </w:p>
              </w:txbxContent>
            </v:textbox>
            <w10:wrap type="square"/>
          </v:shape>
        </w:pict>
      </w:r>
      <w:r w:rsidRPr="00855A1E">
        <w:rPr>
          <w:noProof/>
          <w:lang w:eastAsia="en-GB"/>
        </w:rPr>
        <w:pict>
          <v:shape id="Text Box 18" o:spid="_x0000_s2057" type="#_x0000_t202" style="position:absolute;margin-left:13.35pt;margin-top:431.35pt;width:173.2pt;height:39pt;z-index:2516674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" strokecolor="#666" strokeweight="1pt">
            <v:fill color2="#999" rotate="t" focus="100%" type="gradient"/>
            <v:shadow on="t" color="#7f7f7f" opacity=".5" offset="1pt"/>
            <v:textbox>
              <w:txbxContent>
                <w:p w:rsidR="00B80412" w:rsidRPr="00A94F58" w:rsidRDefault="00B80412" w:rsidP="00B80412">
                  <w:pPr>
                    <w:rPr>
                      <w:rFonts w:cs="Calibri"/>
                    </w:rPr>
                  </w:pPr>
                  <w:proofErr w:type="gramStart"/>
                  <w:r w:rsidRPr="00A94F58">
                    <w:rPr>
                      <w:rFonts w:cs="Calibri"/>
                      <w:sz w:val="24"/>
                    </w:rPr>
                    <w:t xml:space="preserve">Clinical Portal or ICE or other clinical system </w:t>
                  </w:r>
                  <w:r w:rsidRPr="00A94F58">
                    <w:rPr>
                      <w:rFonts w:cs="Calibri"/>
                      <w:b/>
                    </w:rPr>
                    <w:t>not available.</w:t>
                  </w:r>
                  <w:proofErr w:type="gramEnd"/>
                </w:p>
              </w:txbxContent>
            </v:textbox>
            <w10:wrap anchory="page"/>
          </v:shape>
        </w:pict>
      </w:r>
      <w:r w:rsidRPr="00855A1E">
        <w:rPr>
          <w:noProof/>
          <w:lang w:eastAsia="en-GB"/>
        </w:rPr>
        <w:pict>
          <v:shape id="Text Box 23" o:spid="_x0000_s2056" type="#_x0000_t202" style="position:absolute;margin-left:2.25pt;margin-top:289.5pt;width:186.05pt;height:28.5pt;z-index:2516613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" strokecolor="#666" strokeweight="1pt">
            <v:fill color2="#999" rotate="t" focus="100%" type="gradient"/>
            <v:shadow on="t" color="#7f7f7f" opacity=".5" offset="1pt"/>
            <v:textbox>
              <w:txbxContent>
                <w:p w:rsidR="00B80412" w:rsidRDefault="00B80412" w:rsidP="00B80412">
                  <w:r w:rsidRPr="005C578C">
                    <w:rPr>
                      <w:rFonts w:cs="Arial"/>
                      <w:sz w:val="24"/>
                    </w:rPr>
                    <w:t>Is Clinical Portal or ICE available?</w:t>
                  </w:r>
                </w:p>
              </w:txbxContent>
            </v:textbox>
            <w10:wrap anchory="page"/>
          </v:shape>
        </w:pict>
      </w:r>
      <w:r w:rsidRPr="00855A1E">
        <w:rPr>
          <w:noProof/>
          <w:lang w:eastAsia="en-GB"/>
        </w:rPr>
        <w:pict>
          <v:shape id="Straight Arrow Connector 1" o:spid="_x0000_s2055" type="#_x0000_t32" style="position:absolute;margin-left:120.75pt;margin-top:68.4pt;width:70.1pt;height:43.6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" strokecolor="#5b9bd5 [3204]" strokeweight="2.25pt">
            <v:stroke endarrow="block" joinstyle="miter"/>
          </v:shape>
        </w:pict>
      </w:r>
      <w:r>
        <w:rPr>
          <w:noProof/>
          <w:color w:val="4472C4" w:themeColor="accent5"/>
          <w:sz w:val="24"/>
          <w:szCs w:val="24"/>
          <w:lang w:eastAsia="en-GB"/>
        </w:rPr>
        <w:pict>
          <v:shape id="_x0000_s2054" type="#_x0000_t202" style="position:absolute;margin-left:165.75pt;margin-top:85.85pt;width:32.25pt;height:21pt;z-index:2516858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ZbEAIAAPw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" stroked="f">
            <v:textbox>
              <w:txbxContent>
                <w:p w:rsidR="00316C34" w:rsidRDefault="00316C34" w:rsidP="00316C34">
                  <w:r>
                    <w:t>NO</w:t>
                  </w:r>
                </w:p>
              </w:txbxContent>
            </v:textbox>
            <w10:wrap type="square" anchorx="margin"/>
          </v:shape>
        </w:pict>
      </w:r>
      <w:r>
        <w:rPr>
          <w:noProof/>
          <w:color w:val="4472C4" w:themeColor="accent5"/>
          <w:sz w:val="24"/>
          <w:szCs w:val="24"/>
        </w:rPr>
        <w:pict>
          <v:shape id="_x0000_s2053" type="#_x0000_t202" style="position:absolute;margin-left:346.5pt;margin-top:84.35pt;width:33pt;height:22.5pt;z-index:2516838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" stroked="f">
            <v:textbox>
              <w:txbxContent>
                <w:p w:rsidR="009003D0" w:rsidRDefault="009003D0">
                  <w:r>
                    <w:t>YES</w:t>
                  </w:r>
                </w:p>
              </w:txbxContent>
            </v:textbox>
            <w10:wrap type="square"/>
          </v:shape>
        </w:pict>
      </w:r>
      <w:r w:rsidRPr="00855A1E">
        <w:rPr>
          <w:noProof/>
          <w:lang w:eastAsia="en-GB"/>
        </w:rPr>
        <w:pict>
          <v:shape id="Text Box 22" o:spid="_x0000_s2052" type="#_x0000_t202" style="position:absolute;margin-left:651.55pt;margin-top:289.5pt;width:172.55pt;height:26.25pt;z-index:251663360;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" strokecolor="#666" strokeweight="1pt">
            <v:fill color2="#999" rotate="t" focus="100%" type="gradient"/>
            <v:shadow on="t" color="#7f7f7f" opacity=".5" offset="1pt"/>
            <v:textbox>
              <w:txbxContent>
                <w:p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w:r>
      <w:r w:rsidRPr="00855A1E">
        <w:rPr>
          <w:noProof/>
          <w:lang w:eastAsia="en-GB"/>
        </w:rPr>
        <w:pict>
          <v:shape id="Straight Arrow Connector 3" o:spid="_x0000_s2051" type="#_x0000_t32" style="position:absolute;margin-left:97.35pt;margin-top:158.8pt;width:1.9pt;height:90.4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" strokecolor="#5b9bd5 [3204]" strokeweight="2.25pt">
            <v:stroke endarrow="block" joinstyle="miter"/>
          </v:shape>
        </w:pict>
      </w:r>
      <w:r w:rsidRPr="00855A1E">
        <w:rPr>
          <w:noProof/>
          <w:lang w:eastAsia="en-GB"/>
        </w:rPr>
        <w:pict>
          <v:shape id="Straight Arrow Connector 2" o:spid="_x0000_s2050" type="#_x0000_t32" style="position:absolute;margin-left:355.95pt;margin-top:69.15pt;width:73.9pt;height:4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" strokecolor="#5b9bd5 [3204]" strokeweight="2.25pt">
            <v:stroke endarrow="block" joinstyle="miter"/>
          </v:shape>
        </w:pict>
      </w:r>
    </w:p>
    <w:sectPr w:rsidR="00B80412" w:rsidSect="00FF32F2">
      <w:headerReference w:type="even" r:id="rId9"/>
      <w:headerReference w:type="default" r:id="rId10"/>
      <w:footerReference w:type="default" r:id="rId11"/>
      <w:headerReference w:type="first" r:id="rId12"/>
      <w:pgSz w:w="11906" w:h="16838"/>
      <w:pgMar w:top="426" w:right="720" w:bottom="624" w:left="720" w:header="720" w:footer="8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BC" w:rsidRDefault="008D3ABC">
      <w:pPr>
        <w:spacing w:after="0" w:line="240" w:lineRule="auto"/>
      </w:pPr>
      <w:r>
        <w:separator/>
      </w:r>
    </w:p>
  </w:endnote>
  <w:endnote w:type="continuationSeparator" w:id="0">
    <w:p w:rsidR="008D3ABC" w:rsidRDefault="008D3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w:t>
    </w:r>
    <w:r w:rsidRPr="0066692A">
      <w:rPr>
        <w:rFonts w:ascii="Arial" w:hAnsi="Arial" w:cs="Arial"/>
        <w:sz w:val="20"/>
        <w:szCs w:val="20"/>
      </w:rPr>
      <w:t>PGD</w:t>
    </w:r>
    <w:r w:rsidR="00FF32F2" w:rsidRPr="0066692A">
      <w:rPr>
        <w:rFonts w:ascii="Arial" w:hAnsi="Arial" w:cs="Arial"/>
        <w:sz w:val="20"/>
        <w:szCs w:val="20"/>
      </w:rPr>
      <w:t>s</w:t>
    </w:r>
    <w:r w:rsidRPr="0066692A">
      <w:rPr>
        <w:rFonts w:ascii="Arial" w:hAnsi="Arial" w:cs="Arial"/>
        <w:sz w:val="20"/>
        <w:szCs w:val="20"/>
      </w:rPr>
      <w:t xml:space="preserve"> v</w:t>
    </w:r>
    <w:r w:rsidR="007F2394" w:rsidRPr="0066692A">
      <w:rPr>
        <w:rFonts w:ascii="Arial" w:hAnsi="Arial" w:cs="Arial"/>
        <w:sz w:val="20"/>
        <w:szCs w:val="20"/>
      </w:rPr>
      <w:t>3</w:t>
    </w:r>
    <w:r w:rsidR="00206B5A" w:rsidRPr="0066692A">
      <w:rPr>
        <w:rFonts w:ascii="Arial" w:hAnsi="Arial" w:cs="Arial"/>
        <w:sz w:val="20"/>
        <w:szCs w:val="20"/>
      </w:rPr>
      <w:t xml:space="preserve">.0 </w:t>
    </w:r>
    <w:r w:rsidR="0066692A" w:rsidRPr="0066692A">
      <w:rPr>
        <w:rFonts w:ascii="Arial" w:hAnsi="Arial" w:cs="Arial"/>
        <w:sz w:val="20"/>
        <w:szCs w:val="20"/>
      </w:rPr>
      <w:t>August</w:t>
    </w:r>
    <w:r w:rsidR="007F2394" w:rsidRPr="0066692A">
      <w:rPr>
        <w:rFonts w:ascii="Arial" w:hAnsi="Arial" w:cs="Arial"/>
        <w:sz w:val="20"/>
        <w:szCs w:val="20"/>
      </w:rPr>
      <w:t xml:space="preserve"> 202</w:t>
    </w:r>
    <w:r w:rsidR="00EA3F17" w:rsidRPr="0066692A">
      <w:rPr>
        <w:rFonts w:ascii="Arial" w:hAnsi="Arial" w:cs="Arial"/>
        <w:sz w:val="20"/>
        <w:szCs w:val="20"/>
      </w:rPr>
      <w:t>5</w:t>
    </w:r>
    <w:r w:rsidRPr="0066692A">
      <w:rPr>
        <w:rFonts w:ascii="Arial" w:hAnsi="Arial" w:cs="Arial"/>
        <w:sz w:val="20"/>
      </w:rPr>
      <w:t xml:space="preserve">      </w:t>
    </w:r>
    <w:r w:rsidR="00C21BCE" w:rsidRPr="0066692A">
      <w:rPr>
        <w:rFonts w:ascii="Arial" w:hAnsi="Arial" w:cs="Arial"/>
        <w:sz w:val="20"/>
      </w:rPr>
      <w:t xml:space="preserve">                          </w:t>
    </w:r>
    <w:r w:rsidR="00206B5A" w:rsidRPr="0066692A">
      <w:rPr>
        <w:rFonts w:ascii="Arial" w:hAnsi="Arial" w:cs="Arial"/>
        <w:sz w:val="20"/>
      </w:rPr>
      <w:t xml:space="preserve"> (Due for review </w:t>
    </w:r>
    <w:r w:rsidR="0066692A" w:rsidRPr="0066692A">
      <w:rPr>
        <w:rFonts w:ascii="Arial" w:hAnsi="Arial" w:cs="Arial"/>
        <w:sz w:val="20"/>
      </w:rPr>
      <w:t>August</w:t>
    </w:r>
    <w:r w:rsidR="00FF32F2" w:rsidRPr="0066692A">
      <w:rPr>
        <w:rFonts w:ascii="Arial" w:hAnsi="Arial" w:cs="Arial"/>
        <w:sz w:val="20"/>
      </w:rPr>
      <w:t xml:space="preserve"> 202</w:t>
    </w:r>
    <w:r w:rsidR="00EA3F17" w:rsidRPr="0066692A">
      <w:rPr>
        <w:rFonts w:ascii="Arial" w:hAnsi="Arial" w:cs="Arial"/>
        <w:sz w:val="20"/>
      </w:rPr>
      <w:t>7</w:t>
    </w:r>
    <w:r w:rsidRPr="0066692A">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BC" w:rsidRDefault="008D3ABC">
      <w:pPr>
        <w:spacing w:after="0" w:line="240" w:lineRule="auto"/>
      </w:pPr>
      <w:r>
        <w:separator/>
      </w:r>
    </w:p>
  </w:footnote>
  <w:footnote w:type="continuationSeparator" w:id="0">
    <w:p w:rsidR="008D3ABC" w:rsidRDefault="008D3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F5" w:rsidRDefault="00AF0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F5" w:rsidRDefault="00AF0B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F5" w:rsidRDefault="00AF0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737734"/>
    <w:rsid w:val="000012E7"/>
    <w:rsid w:val="00005EB6"/>
    <w:rsid w:val="00023739"/>
    <w:rsid w:val="00051172"/>
    <w:rsid w:val="00064392"/>
    <w:rsid w:val="00064BC1"/>
    <w:rsid w:val="00067C0F"/>
    <w:rsid w:val="000824CF"/>
    <w:rsid w:val="00082AF4"/>
    <w:rsid w:val="00087122"/>
    <w:rsid w:val="00090157"/>
    <w:rsid w:val="000A4D8E"/>
    <w:rsid w:val="000B25AD"/>
    <w:rsid w:val="000B5E96"/>
    <w:rsid w:val="000C35E6"/>
    <w:rsid w:val="000C55CB"/>
    <w:rsid w:val="000D5878"/>
    <w:rsid w:val="000E3C1B"/>
    <w:rsid w:val="000E5426"/>
    <w:rsid w:val="000F6216"/>
    <w:rsid w:val="000F6E13"/>
    <w:rsid w:val="000F7E56"/>
    <w:rsid w:val="00104FF3"/>
    <w:rsid w:val="001062B9"/>
    <w:rsid w:val="00121CB0"/>
    <w:rsid w:val="00131B75"/>
    <w:rsid w:val="0013455D"/>
    <w:rsid w:val="00134849"/>
    <w:rsid w:val="0014162F"/>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E0D8C"/>
    <w:rsid w:val="001E141A"/>
    <w:rsid w:val="001E14DB"/>
    <w:rsid w:val="001E4B2E"/>
    <w:rsid w:val="001E5361"/>
    <w:rsid w:val="001E651A"/>
    <w:rsid w:val="001E6975"/>
    <w:rsid w:val="001F7425"/>
    <w:rsid w:val="0020694F"/>
    <w:rsid w:val="00206B5A"/>
    <w:rsid w:val="00225E1E"/>
    <w:rsid w:val="00234855"/>
    <w:rsid w:val="00235192"/>
    <w:rsid w:val="00237E31"/>
    <w:rsid w:val="00261FF7"/>
    <w:rsid w:val="00284C19"/>
    <w:rsid w:val="00286501"/>
    <w:rsid w:val="00295279"/>
    <w:rsid w:val="002B03E8"/>
    <w:rsid w:val="002B6A77"/>
    <w:rsid w:val="002D0E86"/>
    <w:rsid w:val="002E3AF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2243F"/>
    <w:rsid w:val="00725D55"/>
    <w:rsid w:val="00725EEA"/>
    <w:rsid w:val="00733584"/>
    <w:rsid w:val="00734F42"/>
    <w:rsid w:val="00737734"/>
    <w:rsid w:val="007473BC"/>
    <w:rsid w:val="0074775F"/>
    <w:rsid w:val="00751C39"/>
    <w:rsid w:val="00756272"/>
    <w:rsid w:val="00764995"/>
    <w:rsid w:val="00771E3D"/>
    <w:rsid w:val="00784DDC"/>
    <w:rsid w:val="00791338"/>
    <w:rsid w:val="007A4B8C"/>
    <w:rsid w:val="007B29C9"/>
    <w:rsid w:val="007B6CE9"/>
    <w:rsid w:val="007D1845"/>
    <w:rsid w:val="007D5BC1"/>
    <w:rsid w:val="007F05C3"/>
    <w:rsid w:val="007F2394"/>
    <w:rsid w:val="007F4A48"/>
    <w:rsid w:val="007F530A"/>
    <w:rsid w:val="00801555"/>
    <w:rsid w:val="00804821"/>
    <w:rsid w:val="00813D87"/>
    <w:rsid w:val="00845A29"/>
    <w:rsid w:val="0085295B"/>
    <w:rsid w:val="00855A1E"/>
    <w:rsid w:val="008711DA"/>
    <w:rsid w:val="00875892"/>
    <w:rsid w:val="0087734F"/>
    <w:rsid w:val="008847D8"/>
    <w:rsid w:val="00887161"/>
    <w:rsid w:val="008A29FA"/>
    <w:rsid w:val="008A4F30"/>
    <w:rsid w:val="008A555D"/>
    <w:rsid w:val="008B3C1D"/>
    <w:rsid w:val="008D15D4"/>
    <w:rsid w:val="008D1CDC"/>
    <w:rsid w:val="008D359C"/>
    <w:rsid w:val="008D3ABC"/>
    <w:rsid w:val="008E1CA8"/>
    <w:rsid w:val="008E31FA"/>
    <w:rsid w:val="008E43B3"/>
    <w:rsid w:val="009003D0"/>
    <w:rsid w:val="00902E51"/>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A2E"/>
    <w:rsid w:val="009B262C"/>
    <w:rsid w:val="009B605D"/>
    <w:rsid w:val="009C18E6"/>
    <w:rsid w:val="009C26A7"/>
    <w:rsid w:val="009C7553"/>
    <w:rsid w:val="009D2787"/>
    <w:rsid w:val="009D5EA1"/>
    <w:rsid w:val="009D6F61"/>
    <w:rsid w:val="009E7D59"/>
    <w:rsid w:val="009F1F48"/>
    <w:rsid w:val="009F6B26"/>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AF3552"/>
    <w:rsid w:val="00B0386B"/>
    <w:rsid w:val="00B114A4"/>
    <w:rsid w:val="00B15761"/>
    <w:rsid w:val="00B16C97"/>
    <w:rsid w:val="00B21440"/>
    <w:rsid w:val="00B21D4E"/>
    <w:rsid w:val="00B24B6B"/>
    <w:rsid w:val="00B343C3"/>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855"/>
    <w:rsid w:val="00BF1B6D"/>
    <w:rsid w:val="00BF53F1"/>
    <w:rsid w:val="00C10105"/>
    <w:rsid w:val="00C17639"/>
    <w:rsid w:val="00C21BCE"/>
    <w:rsid w:val="00C239D0"/>
    <w:rsid w:val="00C43A90"/>
    <w:rsid w:val="00C46288"/>
    <w:rsid w:val="00C5536B"/>
    <w:rsid w:val="00C6404C"/>
    <w:rsid w:val="00C64195"/>
    <w:rsid w:val="00C65C49"/>
    <w:rsid w:val="00C7513A"/>
    <w:rsid w:val="00C7776B"/>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2073"/>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036"/>
    <w:rsid w:val="00F06673"/>
    <w:rsid w:val="00F10D30"/>
    <w:rsid w:val="00F21E2A"/>
    <w:rsid w:val="00F32824"/>
    <w:rsid w:val="00F401D1"/>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rules v:ext="edit">
        <o:r id="V:Rule7" type="connector" idref="#Straight Arrow Connector 5"/>
        <o:r id="V:Rule8" type="connector" idref="#Straight Arrow Connector 3"/>
        <o:r id="V:Rule9" type="connector" idref="#Straight Arrow Connector 6"/>
        <o:r id="V:Rule10" type="connector" idref="#Straight Arrow Connector 4"/>
        <o:r id="V:Rule11" type="connector" idref="#Straight Arrow Connector 2"/>
        <o:r id="V:Rule1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55"/>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blood-and-lymph/seps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EECE1" w:themeColor="background2"/>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EECE1"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48D"/>
    <w:rsid w:val="00002F80"/>
    <w:rsid w:val="000623B3"/>
    <w:rsid w:val="000712C0"/>
    <w:rsid w:val="00075553"/>
    <w:rsid w:val="000814B0"/>
    <w:rsid w:val="000B00A2"/>
    <w:rsid w:val="0015548D"/>
    <w:rsid w:val="001F62A2"/>
    <w:rsid w:val="002661CD"/>
    <w:rsid w:val="00347F7A"/>
    <w:rsid w:val="0045169E"/>
    <w:rsid w:val="00467FA2"/>
    <w:rsid w:val="00482AEE"/>
    <w:rsid w:val="005B41E0"/>
    <w:rsid w:val="00751AC5"/>
    <w:rsid w:val="007A6C70"/>
    <w:rsid w:val="007F017C"/>
    <w:rsid w:val="00846B88"/>
    <w:rsid w:val="00852F4A"/>
    <w:rsid w:val="00883BD6"/>
    <w:rsid w:val="00977E7A"/>
    <w:rsid w:val="009919C3"/>
    <w:rsid w:val="00A32D1F"/>
    <w:rsid w:val="00A9669B"/>
    <w:rsid w:val="00B01899"/>
    <w:rsid w:val="00B45C49"/>
    <w:rsid w:val="00C272D8"/>
    <w:rsid w:val="00C65C49"/>
    <w:rsid w:val="00CC49C4"/>
    <w:rsid w:val="00D913F3"/>
    <w:rsid w:val="00E2223D"/>
    <w:rsid w:val="00E31EA6"/>
    <w:rsid w:val="00EA14B5"/>
    <w:rsid w:val="00EC4F17"/>
    <w:rsid w:val="00F36FA6"/>
    <w:rsid w:val="00FA2AF2"/>
    <w:rsid w:val="00FE6AB4"/>
    <w:rsid w:val="00FF7F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rPr>
  </w:style>
  <w:style w:type="paragraph" w:customStyle="1" w:styleId="BF778239401B441088A22811139A7ECA">
    <w:name w:val="BF778239401B441088A22811139A7ECA"/>
    <w:rsid w:val="00075553"/>
    <w:pPr>
      <w:spacing w:line="278" w:lineRule="auto"/>
    </w:pPr>
    <w:rPr>
      <w:kern w:val="2"/>
      <w:sz w:val="24"/>
      <w:szCs w:val="24"/>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68BD-70B1-4353-88B8-DAC25BDC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CWylie</cp:lastModifiedBy>
  <cp:revision>12</cp:revision>
  <dcterms:created xsi:type="dcterms:W3CDTF">2025-08-13T20:26:00Z</dcterms:created>
  <dcterms:modified xsi:type="dcterms:W3CDTF">2025-09-01T12:04:00Z</dcterms:modified>
</cp:coreProperties>
</file>