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10" w:rsidRDefault="00EB2510">
      <w:pPr>
        <w:tabs>
          <w:tab w:val="right" w:pos="8820"/>
        </w:tabs>
        <w:ind w:right="-5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-504825</wp:posOffset>
            </wp:positionV>
            <wp:extent cx="1152525" cy="781050"/>
            <wp:effectExtent l="19050" t="0" r="9525" b="0"/>
            <wp:wrapNone/>
            <wp:docPr id="2" name="Picture 1" descr="thumbnail_Outlook-tvxct4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tvxct4j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10" w:rsidRDefault="00EB2510">
      <w:pPr>
        <w:tabs>
          <w:tab w:val="right" w:pos="8820"/>
        </w:tabs>
        <w:ind w:right="-514"/>
        <w:rPr>
          <w:rFonts w:ascii="Arial" w:eastAsia="Arial" w:hAnsi="Arial" w:cs="Arial"/>
          <w:b/>
        </w:rPr>
      </w:pPr>
    </w:p>
    <w:p w:rsidR="00A46CAC" w:rsidRDefault="00EB2510">
      <w:pPr>
        <w:tabs>
          <w:tab w:val="right" w:pos="8820"/>
        </w:tabs>
        <w:ind w:right="-5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Appendix 8: </w:t>
      </w:r>
      <w:r w:rsidR="004A0223">
        <w:rPr>
          <w:rFonts w:ascii="Arial" w:eastAsia="Arial" w:hAnsi="Arial" w:cs="Arial"/>
          <w:b/>
        </w:rPr>
        <w:t>Drug shortage memo</w:t>
      </w:r>
      <w:r>
        <w:rPr>
          <w:rFonts w:ascii="Arial" w:eastAsia="Arial" w:hAnsi="Arial" w:cs="Arial"/>
          <w:b/>
        </w:rPr>
        <w:t xml:space="preserve"> SBAR </w:t>
      </w:r>
    </w:p>
    <w:p w:rsidR="00A46CAC" w:rsidRDefault="00A46CAC" w:rsidP="7655292C">
      <w:pPr>
        <w:tabs>
          <w:tab w:val="right" w:pos="8820"/>
        </w:tabs>
        <w:ind w:right="-514"/>
        <w:rPr>
          <w:rFonts w:ascii="Arial" w:eastAsia="Arial" w:hAnsi="Arial" w:cs="Arial"/>
          <w:b/>
          <w:bCs/>
        </w:rPr>
      </w:pPr>
    </w:p>
    <w:tbl>
      <w:tblPr>
        <w:tblW w:w="9039" w:type="dxa"/>
        <w:tblInd w:w="-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/>
      </w:tblPr>
      <w:tblGrid>
        <w:gridCol w:w="1425"/>
        <w:gridCol w:w="1215"/>
        <w:gridCol w:w="6399"/>
      </w:tblGrid>
      <w:tr w:rsidR="62B9A86B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144219" w:rsidRDefault="78144219" w:rsidP="62B9A86B">
            <w:pPr>
              <w:rPr>
                <w:rFonts w:ascii="Arial" w:eastAsia="Arial" w:hAnsi="Arial" w:cs="Arial"/>
                <w:b/>
                <w:bCs/>
              </w:rPr>
            </w:pPr>
            <w:r w:rsidRPr="62B9A86B">
              <w:rPr>
                <w:rFonts w:ascii="Arial" w:eastAsia="Arial" w:hAnsi="Arial" w:cs="Arial"/>
                <w:b/>
                <w:bCs/>
              </w:rPr>
              <w:t>Patient name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</w:tc>
      </w:tr>
      <w:tr w:rsidR="62B9A86B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144219" w:rsidRDefault="78144219" w:rsidP="62B9A86B">
            <w:pPr>
              <w:rPr>
                <w:rFonts w:ascii="Arial" w:eastAsia="Arial" w:hAnsi="Arial" w:cs="Arial"/>
                <w:b/>
                <w:bCs/>
              </w:rPr>
            </w:pPr>
            <w:r w:rsidRPr="62B9A86B">
              <w:rPr>
                <w:rFonts w:ascii="Arial" w:eastAsia="Arial" w:hAnsi="Arial" w:cs="Arial"/>
                <w:b/>
                <w:bCs/>
              </w:rPr>
              <w:t>CHI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</w:tc>
      </w:tr>
      <w:tr w:rsidR="00A46CAC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4A0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A46CA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A46CAC" w:rsidRDefault="00A46CA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7655292C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4A4D24" w:rsidRDefault="204A4D24" w:rsidP="7655292C">
            <w:pPr>
              <w:rPr>
                <w:rFonts w:ascii="Arial" w:eastAsia="Arial" w:hAnsi="Arial" w:cs="Arial"/>
                <w:b/>
                <w:bCs/>
              </w:rPr>
            </w:pPr>
            <w:r w:rsidRPr="7655292C">
              <w:rPr>
                <w:rFonts w:ascii="Arial" w:eastAsia="Arial" w:hAnsi="Arial" w:cs="Arial"/>
                <w:b/>
                <w:bCs/>
              </w:rPr>
              <w:t>Does another local pharmacy have (or can obtain) stock?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4A4D24" w:rsidRDefault="37F7D9E3" w:rsidP="7655292C">
            <w:pPr>
              <w:rPr>
                <w:rFonts w:ascii="Arial" w:eastAsia="Arial" w:hAnsi="Arial" w:cs="Arial"/>
              </w:rPr>
            </w:pPr>
            <w:r w:rsidRPr="62B9A86B">
              <w:rPr>
                <w:rFonts w:ascii="Arial" w:eastAsia="Arial" w:hAnsi="Arial" w:cs="Arial"/>
              </w:rPr>
              <w:t>If yes, please specify</w:t>
            </w:r>
            <w:r w:rsidR="665A8864" w:rsidRPr="62B9A86B">
              <w:rPr>
                <w:rFonts w:ascii="Arial" w:eastAsia="Arial" w:hAnsi="Arial" w:cs="Arial"/>
              </w:rPr>
              <w:t>:</w:t>
            </w:r>
          </w:p>
        </w:tc>
      </w:tr>
      <w:tr w:rsidR="00A46CAC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4A0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return date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A46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7655292C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DF86AC" w:rsidRDefault="0CDF86AC" w:rsidP="7655292C">
            <w:pPr>
              <w:rPr>
                <w:rFonts w:ascii="Arial" w:eastAsia="Arial" w:hAnsi="Arial" w:cs="Arial"/>
                <w:b/>
                <w:bCs/>
              </w:rPr>
            </w:pPr>
            <w:r w:rsidRPr="7655292C">
              <w:rPr>
                <w:rFonts w:ascii="Arial" w:eastAsia="Arial" w:hAnsi="Arial" w:cs="Arial"/>
                <w:b/>
                <w:bCs/>
              </w:rPr>
              <w:t>Does patient have a supply that will last until item is back in stock?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655292C" w:rsidRDefault="7655292C" w:rsidP="7655292C">
            <w:pPr>
              <w:rPr>
                <w:rFonts w:ascii="Arial" w:eastAsia="Arial" w:hAnsi="Arial" w:cs="Arial"/>
              </w:rPr>
            </w:pPr>
          </w:p>
        </w:tc>
      </w:tr>
      <w:tr w:rsidR="00A46CAC" w:rsidTr="00EB2510">
        <w:tc>
          <w:tcPr>
            <w:tcW w:w="264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4A0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Suitable</w:t>
            </w:r>
            <w:r w:rsidR="008527FA">
              <w:rPr>
                <w:rFonts w:ascii="Arial" w:eastAsia="Arial" w:hAnsi="Arial" w:cs="Arial"/>
                <w:b/>
              </w:rPr>
              <w:t xml:space="preserve"> and available</w:t>
            </w:r>
            <w:r>
              <w:rPr>
                <w:rFonts w:ascii="Arial" w:eastAsia="Arial" w:hAnsi="Arial" w:cs="Arial"/>
                <w:b/>
              </w:rPr>
              <w:t xml:space="preserve"> alternatives</w:t>
            </w:r>
            <w:r w:rsidR="008527F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A46CA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  <w:p w:rsidR="62B9A86B" w:rsidRDefault="62B9A86B" w:rsidP="62B9A86B">
            <w:pPr>
              <w:rPr>
                <w:rFonts w:ascii="Arial" w:eastAsia="Arial" w:hAnsi="Arial" w:cs="Arial"/>
              </w:rPr>
            </w:pPr>
          </w:p>
          <w:p w:rsidR="00A46CAC" w:rsidRDefault="00A46CA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A46CAC" w:rsidTr="00EB2510">
        <w:tc>
          <w:tcPr>
            <w:tcW w:w="14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7655292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7655292C">
              <w:rPr>
                <w:rFonts w:ascii="Arial" w:eastAsia="Arial" w:hAnsi="Arial" w:cs="Arial"/>
              </w:rPr>
              <w:t>Date</w:t>
            </w:r>
          </w:p>
          <w:p w:rsidR="00A46CAC" w:rsidRDefault="00A46CA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7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A46CAC" w:rsidTr="00EB2510">
        <w:tc>
          <w:tcPr>
            <w:tcW w:w="14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7655292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7655292C">
              <w:rPr>
                <w:rFonts w:ascii="Arial" w:eastAsia="Arial" w:hAnsi="Arial" w:cs="Arial"/>
              </w:rPr>
              <w:t>Pharmac</w:t>
            </w:r>
            <w:r w:rsidR="39F6CF19" w:rsidRPr="7655292C">
              <w:rPr>
                <w:rFonts w:ascii="Arial" w:eastAsia="Arial" w:hAnsi="Arial" w:cs="Arial"/>
              </w:rPr>
              <w:t>y</w:t>
            </w:r>
          </w:p>
          <w:p w:rsidR="00A46CAC" w:rsidRDefault="00A46CAC" w:rsidP="7655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7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A46CAC" w:rsidRDefault="00A46CAC" w:rsidP="62B9A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A46CAC" w:rsidRDefault="00A46CAC" w:rsidP="62B9A86B"/>
    <w:p w:rsidR="00A46CAC" w:rsidRDefault="00A46CAC" w:rsidP="106033A5"/>
    <w:p w:rsidR="00EB2510" w:rsidRDefault="00EB2510" w:rsidP="106033A5"/>
    <w:p w:rsidR="00EB2510" w:rsidRDefault="00EB2510" w:rsidP="106033A5"/>
    <w:p w:rsidR="00EB2510" w:rsidRDefault="00EB2510" w:rsidP="106033A5"/>
    <w:p w:rsidR="00EB2510" w:rsidRDefault="00EB2510" w:rsidP="106033A5"/>
    <w:p w:rsidR="00EB2510" w:rsidRPr="00EB2510" w:rsidRDefault="00EB2510" w:rsidP="00EB2510">
      <w:pPr>
        <w:rPr>
          <w:rFonts w:ascii="Arial" w:hAnsi="Arial" w:cs="Arial"/>
          <w:sz w:val="20"/>
        </w:rPr>
      </w:pPr>
      <w:r w:rsidRPr="00EB2510">
        <w:rPr>
          <w:rFonts w:ascii="Arial" w:hAnsi="Arial" w:cs="Arial"/>
          <w:sz w:val="20"/>
        </w:rPr>
        <w:t>Doc. Code: PURCP13</w:t>
      </w:r>
    </w:p>
    <w:p w:rsidR="00EB2510" w:rsidRPr="00EB2510" w:rsidRDefault="00EB2510" w:rsidP="00EB2510">
      <w:pPr>
        <w:rPr>
          <w:rFonts w:ascii="Arial" w:hAnsi="Arial" w:cs="Arial"/>
          <w:sz w:val="20"/>
        </w:rPr>
      </w:pPr>
      <w:r w:rsidRPr="00EB2510">
        <w:rPr>
          <w:rFonts w:ascii="Arial" w:hAnsi="Arial" w:cs="Arial"/>
          <w:sz w:val="20"/>
        </w:rPr>
        <w:t>Written by: Lead Pharmacist – Therapeutics &amp; Medicines Utilisation</w:t>
      </w:r>
    </w:p>
    <w:p w:rsidR="00EB2510" w:rsidRPr="00EB2510" w:rsidRDefault="00EB2510" w:rsidP="00EB2510">
      <w:pPr>
        <w:rPr>
          <w:rFonts w:ascii="Arial" w:hAnsi="Arial" w:cs="Arial"/>
          <w:sz w:val="20"/>
        </w:rPr>
      </w:pPr>
      <w:r w:rsidRPr="00EB2510">
        <w:rPr>
          <w:rFonts w:ascii="Arial" w:hAnsi="Arial" w:cs="Arial"/>
          <w:sz w:val="20"/>
        </w:rPr>
        <w:t>Approved by: ADTC</w:t>
      </w:r>
    </w:p>
    <w:p w:rsidR="00EB2510" w:rsidRPr="00EB2510" w:rsidRDefault="00EB2510" w:rsidP="00EB2510">
      <w:pPr>
        <w:rPr>
          <w:rFonts w:ascii="Arial" w:hAnsi="Arial" w:cs="Arial"/>
          <w:sz w:val="20"/>
        </w:rPr>
      </w:pPr>
      <w:r w:rsidRPr="00EB2510">
        <w:rPr>
          <w:rFonts w:ascii="Arial" w:hAnsi="Arial" w:cs="Arial"/>
          <w:sz w:val="20"/>
        </w:rPr>
        <w:t>Date Issued: June 2024 Version No: 2 Review Date: June 2026</w:t>
      </w:r>
    </w:p>
    <w:p w:rsidR="00EB2510" w:rsidRPr="00EB2510" w:rsidRDefault="00EB2510" w:rsidP="00EB2510">
      <w:pPr>
        <w:rPr>
          <w:rFonts w:ascii="Arial" w:hAnsi="Arial" w:cs="Arial"/>
          <w:sz w:val="20"/>
        </w:rPr>
      </w:pPr>
    </w:p>
    <w:p w:rsidR="00A46CAC" w:rsidRPr="00EB2510" w:rsidRDefault="00EB2510" w:rsidP="00EB2510">
      <w:pPr>
        <w:jc w:val="center"/>
        <w:rPr>
          <w:rFonts w:ascii="Arial" w:hAnsi="Arial" w:cs="Arial"/>
          <w:sz w:val="20"/>
        </w:rPr>
      </w:pPr>
      <w:r w:rsidRPr="00EB2510">
        <w:rPr>
          <w:rFonts w:ascii="Arial" w:hAnsi="Arial" w:cs="Arial"/>
          <w:sz w:val="20"/>
        </w:rPr>
        <w:t>Page 15</w:t>
      </w:r>
      <w:r w:rsidRPr="00EB2510">
        <w:rPr>
          <w:rFonts w:ascii="Arial" w:hAnsi="Arial" w:cs="Arial"/>
          <w:sz w:val="20"/>
        </w:rPr>
        <w:cr/>
      </w:r>
    </w:p>
    <w:sectPr w:rsidR="00A46CAC" w:rsidRPr="00EB2510" w:rsidSect="00EB2510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32" w:rsidRDefault="007E0332" w:rsidP="00A46CAC">
      <w:r>
        <w:separator/>
      </w:r>
    </w:p>
  </w:endnote>
  <w:endnote w:type="continuationSeparator" w:id="0">
    <w:p w:rsidR="007E0332" w:rsidRDefault="007E0332" w:rsidP="00A4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AC" w:rsidRDefault="00A46C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32" w:rsidRDefault="007E0332" w:rsidP="00A46CAC">
      <w:r>
        <w:separator/>
      </w:r>
    </w:p>
  </w:footnote>
  <w:footnote w:type="continuationSeparator" w:id="0">
    <w:p w:rsidR="007E0332" w:rsidRDefault="007E0332" w:rsidP="00A4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AC" w:rsidRDefault="00A46C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ind w:right="-514"/>
      <w:jc w:val="center"/>
      <w:rPr>
        <w:rFonts w:ascii="Arial" w:eastAsia="Arial" w:hAnsi="Arial" w:cs="Arial"/>
        <w:color w:val="000000"/>
      </w:rPr>
    </w:pPr>
  </w:p>
  <w:p w:rsidR="00A46CAC" w:rsidRDefault="00A46CAC">
    <w:pPr>
      <w:pBdr>
        <w:top w:val="nil"/>
        <w:left w:val="nil"/>
        <w:bottom w:val="nil"/>
        <w:right w:val="nil"/>
        <w:between w:val="nil"/>
      </w:pBdr>
      <w:tabs>
        <w:tab w:val="right" w:pos="8820"/>
      </w:tabs>
      <w:ind w:right="-514"/>
      <w:rPr>
        <w:rFonts w:ascii="Arial" w:eastAsia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CAC"/>
    <w:rsid w:val="004A0223"/>
    <w:rsid w:val="005F2736"/>
    <w:rsid w:val="007E0332"/>
    <w:rsid w:val="008527FA"/>
    <w:rsid w:val="00991D35"/>
    <w:rsid w:val="00A46CAC"/>
    <w:rsid w:val="00A57867"/>
    <w:rsid w:val="00DD1F3A"/>
    <w:rsid w:val="00EB2510"/>
    <w:rsid w:val="0CDF86AC"/>
    <w:rsid w:val="106033A5"/>
    <w:rsid w:val="14933296"/>
    <w:rsid w:val="1E392FB1"/>
    <w:rsid w:val="204A4D24"/>
    <w:rsid w:val="222377C3"/>
    <w:rsid w:val="336BD105"/>
    <w:rsid w:val="37F7D9E3"/>
    <w:rsid w:val="39F6CF19"/>
    <w:rsid w:val="3E5662F1"/>
    <w:rsid w:val="3F4E3736"/>
    <w:rsid w:val="452E93A9"/>
    <w:rsid w:val="47E1B514"/>
    <w:rsid w:val="5136C4FF"/>
    <w:rsid w:val="55DB8A0A"/>
    <w:rsid w:val="6271D25E"/>
    <w:rsid w:val="62B9A86B"/>
    <w:rsid w:val="62E67DB4"/>
    <w:rsid w:val="665A8864"/>
    <w:rsid w:val="6868828A"/>
    <w:rsid w:val="7655292C"/>
    <w:rsid w:val="78144219"/>
    <w:rsid w:val="7B62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CAC"/>
  </w:style>
  <w:style w:type="paragraph" w:styleId="Heading1">
    <w:name w:val="heading 1"/>
    <w:basedOn w:val="Normal"/>
    <w:next w:val="Normal"/>
    <w:rsid w:val="00A46C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46C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46CAC"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rsid w:val="00A46CA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A46C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A46C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46CA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46C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6CA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46CA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2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510"/>
  </w:style>
  <w:style w:type="paragraph" w:styleId="Footer">
    <w:name w:val="footer"/>
    <w:basedOn w:val="Normal"/>
    <w:link w:val="FooterChar"/>
    <w:uiPriority w:val="99"/>
    <w:semiHidden/>
    <w:unhideWhenUsed/>
    <w:rsid w:val="00EB2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510"/>
  </w:style>
  <w:style w:type="paragraph" w:styleId="BalloonText">
    <w:name w:val="Balloon Text"/>
    <w:basedOn w:val="Normal"/>
    <w:link w:val="BalloonTextChar"/>
    <w:uiPriority w:val="99"/>
    <w:semiHidden/>
    <w:unhideWhenUsed/>
    <w:rsid w:val="00EB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NHS FIFE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Greig (NHS Fife)</dc:creator>
  <cp:lastModifiedBy>kaye greig</cp:lastModifiedBy>
  <cp:revision>2</cp:revision>
  <dcterms:created xsi:type="dcterms:W3CDTF">2024-10-28T09:26:00Z</dcterms:created>
  <dcterms:modified xsi:type="dcterms:W3CDTF">2024-10-28T09:26:00Z</dcterms:modified>
</cp:coreProperties>
</file>