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6FEA69" w14:textId="77777777" w:rsidR="00DF1124" w:rsidRPr="00172E55" w:rsidRDefault="006C1D4B" w:rsidP="009C5ADD">
      <w:pPr>
        <w:jc w:val="right"/>
        <w:rPr>
          <w:rFonts w:cstheme="minorHAnsi"/>
        </w:rPr>
      </w:pPr>
      <w:r w:rsidRPr="00172E55">
        <w:rPr>
          <w:rFonts w:cstheme="minorHAnsi"/>
          <w:noProof/>
          <w:lang w:eastAsia="en-GB"/>
        </w:rPr>
        <w:drawing>
          <wp:inline distT="0" distB="0" distL="0" distR="0" wp14:anchorId="6A3744E6" wp14:editId="655B1487">
            <wp:extent cx="619125" cy="619125"/>
            <wp:effectExtent l="19050" t="0" r="9525" b="0"/>
            <wp:docPr id="1" name="Picture 1" descr="GR_2co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" name="Picture 3" descr="GR_2co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808300" w14:textId="706CFA8B" w:rsidR="00433FA3" w:rsidRPr="00172E55" w:rsidRDefault="00433FA3" w:rsidP="00433FA3">
      <w:pPr>
        <w:rPr>
          <w:rFonts w:cstheme="minorHAnsi"/>
          <w:b/>
        </w:rPr>
      </w:pPr>
      <w:r w:rsidRPr="00172E55">
        <w:rPr>
          <w:rFonts w:cstheme="minorHAnsi"/>
          <w:b/>
        </w:rPr>
        <w:t>Community Pharmacy Contract Agreement 20</w:t>
      </w:r>
      <w:r w:rsidR="00F64C6A" w:rsidRPr="00172E55">
        <w:rPr>
          <w:rFonts w:cstheme="minorHAnsi"/>
          <w:b/>
        </w:rPr>
        <w:t>2</w:t>
      </w:r>
      <w:r w:rsidR="00DE5D45">
        <w:rPr>
          <w:rFonts w:cstheme="minorHAnsi"/>
          <w:b/>
        </w:rPr>
        <w:t>6</w:t>
      </w:r>
      <w:r w:rsidR="00F64C6A" w:rsidRPr="00172E55">
        <w:rPr>
          <w:rFonts w:cstheme="minorHAnsi"/>
          <w:b/>
        </w:rPr>
        <w:t>-2</w:t>
      </w:r>
      <w:r w:rsidR="00DE5D45">
        <w:rPr>
          <w:rFonts w:cstheme="minorHAnsi"/>
          <w:b/>
        </w:rPr>
        <w:t>8</w:t>
      </w:r>
    </w:p>
    <w:p w14:paraId="6B2E946D" w14:textId="775E8F3B" w:rsidR="00433FA3" w:rsidRPr="00172E55" w:rsidRDefault="00433FA3" w:rsidP="00433FA3">
      <w:pPr>
        <w:rPr>
          <w:rFonts w:cstheme="minorHAnsi"/>
        </w:rPr>
      </w:pPr>
      <w:r w:rsidRPr="00172E55">
        <w:rPr>
          <w:rFonts w:cstheme="minorHAnsi"/>
          <w:b/>
        </w:rPr>
        <w:t>Single Sign</w:t>
      </w:r>
      <w:r w:rsidR="00801A39" w:rsidRPr="00172E55">
        <w:rPr>
          <w:rFonts w:cstheme="minorHAnsi"/>
          <w:b/>
        </w:rPr>
        <w:t xml:space="preserve"> Up 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"/>
        <w:gridCol w:w="7606"/>
        <w:gridCol w:w="1611"/>
      </w:tblGrid>
      <w:tr w:rsidR="00433FA3" w:rsidRPr="00172E55" w14:paraId="42AB2EB3" w14:textId="77777777" w:rsidTr="00B90575">
        <w:tc>
          <w:tcPr>
            <w:tcW w:w="525" w:type="dxa"/>
          </w:tcPr>
          <w:p w14:paraId="75011C58" w14:textId="77777777" w:rsidR="00433FA3" w:rsidRPr="00172E55" w:rsidRDefault="00433FA3" w:rsidP="00433FA3">
            <w:pPr>
              <w:rPr>
                <w:rFonts w:cstheme="minorHAnsi"/>
              </w:rPr>
            </w:pPr>
          </w:p>
        </w:tc>
        <w:tc>
          <w:tcPr>
            <w:tcW w:w="7606" w:type="dxa"/>
            <w:tcBorders>
              <w:bottom w:val="single" w:sz="4" w:space="0" w:color="auto"/>
            </w:tcBorders>
            <w:vAlign w:val="bottom"/>
          </w:tcPr>
          <w:p w14:paraId="46A95AD3" w14:textId="77777777" w:rsidR="00433FA3" w:rsidRPr="00172E55" w:rsidRDefault="00433FA3" w:rsidP="00433FA3">
            <w:pPr>
              <w:rPr>
                <w:rFonts w:cstheme="minorHAnsi"/>
                <w:b/>
              </w:rPr>
            </w:pPr>
            <w:r w:rsidRPr="00172E55">
              <w:rPr>
                <w:rFonts w:cstheme="minorHAnsi"/>
                <w:b/>
              </w:rPr>
              <w:t>Service</w:t>
            </w:r>
          </w:p>
        </w:tc>
        <w:tc>
          <w:tcPr>
            <w:tcW w:w="1611" w:type="dxa"/>
            <w:tcBorders>
              <w:bottom w:val="single" w:sz="4" w:space="0" w:color="auto"/>
            </w:tcBorders>
          </w:tcPr>
          <w:p w14:paraId="6A0E180F" w14:textId="116AE6B1" w:rsidR="00433FA3" w:rsidRPr="00172E55" w:rsidRDefault="00172E55" w:rsidP="00534054">
            <w:pPr>
              <w:jc w:val="center"/>
              <w:rPr>
                <w:rFonts w:cstheme="minorHAnsi"/>
              </w:rPr>
            </w:pPr>
            <w:r w:rsidRPr="00172E55">
              <w:rPr>
                <w:rFonts w:cstheme="minorHAnsi"/>
              </w:rPr>
              <w:t>Provide Service</w:t>
            </w:r>
          </w:p>
          <w:p w14:paraId="39BDD543" w14:textId="77777777" w:rsidR="00433FA3" w:rsidRPr="00172E55" w:rsidRDefault="00433FA3" w:rsidP="00534054">
            <w:pPr>
              <w:jc w:val="center"/>
              <w:rPr>
                <w:rFonts w:cstheme="minorHAnsi"/>
              </w:rPr>
            </w:pPr>
            <w:r w:rsidRPr="00172E55">
              <w:rPr>
                <w:rFonts w:cstheme="minorHAnsi"/>
              </w:rPr>
              <w:t>Yes or No</w:t>
            </w:r>
          </w:p>
        </w:tc>
      </w:tr>
      <w:tr w:rsidR="00433FA3" w:rsidRPr="00172E55" w14:paraId="3F40E88E" w14:textId="77777777" w:rsidTr="00801A39">
        <w:tc>
          <w:tcPr>
            <w:tcW w:w="525" w:type="dxa"/>
            <w:shd w:val="clear" w:color="auto" w:fill="D9D9D9" w:themeFill="background1" w:themeFillShade="D9"/>
          </w:tcPr>
          <w:p w14:paraId="3C2B6E2E" w14:textId="77777777" w:rsidR="00433FA3" w:rsidRPr="00172E55" w:rsidRDefault="00433FA3" w:rsidP="00433FA3">
            <w:pPr>
              <w:rPr>
                <w:rFonts w:cstheme="minorHAnsi"/>
              </w:rPr>
            </w:pPr>
          </w:p>
        </w:tc>
        <w:tc>
          <w:tcPr>
            <w:tcW w:w="7606" w:type="dxa"/>
            <w:shd w:val="pct15" w:color="auto" w:fill="auto"/>
            <w:vAlign w:val="bottom"/>
          </w:tcPr>
          <w:p w14:paraId="692EBCCA" w14:textId="6A3C7FFC" w:rsidR="00433FA3" w:rsidRPr="00172E55" w:rsidRDefault="00B812C1" w:rsidP="00433FA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National </w:t>
            </w:r>
            <w:r w:rsidR="00433FA3" w:rsidRPr="00172E55">
              <w:rPr>
                <w:rFonts w:cstheme="minorHAnsi"/>
                <w:b/>
              </w:rPr>
              <w:t>Services</w:t>
            </w:r>
            <w:r w:rsidR="003D72ED">
              <w:rPr>
                <w:rFonts w:cstheme="minorHAnsi"/>
                <w:b/>
              </w:rPr>
              <w:t xml:space="preserve"> – </w:t>
            </w:r>
            <w:r w:rsidR="003D72ED" w:rsidRPr="003D72ED">
              <w:rPr>
                <w:rFonts w:cstheme="minorHAnsi"/>
                <w:b/>
                <w:sz w:val="20"/>
              </w:rPr>
              <w:t>Strongly encourage all pharmacies in Grampian to provide</w:t>
            </w:r>
          </w:p>
        </w:tc>
        <w:tc>
          <w:tcPr>
            <w:tcW w:w="1611" w:type="dxa"/>
            <w:shd w:val="pct15" w:color="auto" w:fill="auto"/>
          </w:tcPr>
          <w:p w14:paraId="410D88AB" w14:textId="77777777" w:rsidR="00433FA3" w:rsidRPr="00172E55" w:rsidRDefault="00433FA3" w:rsidP="00534054">
            <w:pPr>
              <w:jc w:val="center"/>
              <w:rPr>
                <w:rFonts w:cstheme="minorHAnsi"/>
              </w:rPr>
            </w:pPr>
          </w:p>
        </w:tc>
      </w:tr>
      <w:tr w:rsidR="00433FA3" w:rsidRPr="00172E55" w14:paraId="6B06D0F1" w14:textId="77777777" w:rsidTr="00B90575">
        <w:tc>
          <w:tcPr>
            <w:tcW w:w="525" w:type="dxa"/>
          </w:tcPr>
          <w:p w14:paraId="6BC65159" w14:textId="77777777" w:rsidR="00433FA3" w:rsidRPr="00172E55" w:rsidRDefault="00433FA3" w:rsidP="00433FA3">
            <w:pPr>
              <w:rPr>
                <w:rFonts w:cstheme="minorHAnsi"/>
              </w:rPr>
            </w:pPr>
          </w:p>
        </w:tc>
        <w:tc>
          <w:tcPr>
            <w:tcW w:w="7606" w:type="dxa"/>
          </w:tcPr>
          <w:p w14:paraId="322BAEA1" w14:textId="1ECB1A46" w:rsidR="00433FA3" w:rsidRPr="00172E55" w:rsidRDefault="003D72ED" w:rsidP="00433FA3">
            <w:pPr>
              <w:rPr>
                <w:rFonts w:cstheme="minorHAnsi"/>
              </w:rPr>
            </w:pPr>
            <w:r>
              <w:rPr>
                <w:rFonts w:cstheme="minorHAnsi"/>
              </w:rPr>
              <w:t>Gluten Free Foods</w:t>
            </w:r>
            <w:r w:rsidR="00B812C1">
              <w:rPr>
                <w:rFonts w:cstheme="minorHAnsi"/>
              </w:rPr>
              <w:t xml:space="preserve"> Service</w:t>
            </w:r>
          </w:p>
        </w:tc>
        <w:tc>
          <w:tcPr>
            <w:tcW w:w="1611" w:type="dxa"/>
          </w:tcPr>
          <w:p w14:paraId="50D73486" w14:textId="77777777" w:rsidR="00433FA3" w:rsidRPr="00172E55" w:rsidRDefault="00433FA3" w:rsidP="00534054">
            <w:pPr>
              <w:jc w:val="center"/>
              <w:rPr>
                <w:rFonts w:cstheme="minorHAnsi"/>
              </w:rPr>
            </w:pPr>
          </w:p>
        </w:tc>
      </w:tr>
      <w:tr w:rsidR="00FC77A4" w:rsidRPr="00172E55" w14:paraId="6C839C45" w14:textId="77777777" w:rsidTr="00B90575">
        <w:tc>
          <w:tcPr>
            <w:tcW w:w="525" w:type="dxa"/>
          </w:tcPr>
          <w:p w14:paraId="381DBDC2" w14:textId="77777777" w:rsidR="00FC77A4" w:rsidRPr="00172E55" w:rsidRDefault="00FC77A4" w:rsidP="00433FA3">
            <w:pPr>
              <w:rPr>
                <w:rFonts w:cstheme="minorHAnsi"/>
              </w:rPr>
            </w:pPr>
          </w:p>
        </w:tc>
        <w:tc>
          <w:tcPr>
            <w:tcW w:w="7606" w:type="dxa"/>
          </w:tcPr>
          <w:p w14:paraId="68059AEF" w14:textId="5F2C716C" w:rsidR="00FC77A4" w:rsidRDefault="009B541F" w:rsidP="009B541F">
            <w:pPr>
              <w:rPr>
                <w:rFonts w:cstheme="minorHAnsi"/>
              </w:rPr>
            </w:pPr>
            <w:r>
              <w:rPr>
                <w:rFonts w:cstheme="minorHAnsi"/>
              </w:rPr>
              <w:t>Pharmacy First</w:t>
            </w:r>
          </w:p>
        </w:tc>
        <w:tc>
          <w:tcPr>
            <w:tcW w:w="1611" w:type="dxa"/>
          </w:tcPr>
          <w:p w14:paraId="3A15AC66" w14:textId="77777777" w:rsidR="00FC77A4" w:rsidRPr="00172E55" w:rsidRDefault="00FC77A4" w:rsidP="00534054">
            <w:pPr>
              <w:jc w:val="center"/>
              <w:rPr>
                <w:rFonts w:cstheme="minorHAnsi"/>
              </w:rPr>
            </w:pPr>
          </w:p>
        </w:tc>
      </w:tr>
      <w:tr w:rsidR="00433FA3" w:rsidRPr="00172E55" w14:paraId="2DD14F4B" w14:textId="77777777" w:rsidTr="00B90575">
        <w:tc>
          <w:tcPr>
            <w:tcW w:w="525" w:type="dxa"/>
          </w:tcPr>
          <w:p w14:paraId="7F8AACB3" w14:textId="77777777" w:rsidR="00433FA3" w:rsidRPr="00172E55" w:rsidRDefault="00433FA3" w:rsidP="00433FA3">
            <w:pPr>
              <w:rPr>
                <w:rFonts w:cstheme="minorHAnsi"/>
              </w:rPr>
            </w:pPr>
          </w:p>
        </w:tc>
        <w:tc>
          <w:tcPr>
            <w:tcW w:w="7606" w:type="dxa"/>
            <w:tcBorders>
              <w:bottom w:val="single" w:sz="4" w:space="0" w:color="auto"/>
            </w:tcBorders>
          </w:tcPr>
          <w:p w14:paraId="061058AD" w14:textId="77777777" w:rsidR="00433FA3" w:rsidRPr="00172E55" w:rsidRDefault="002465BF" w:rsidP="00433FA3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>Stoma</w:t>
            </w:r>
            <w:r w:rsidR="009E7420" w:rsidRPr="00172E55">
              <w:rPr>
                <w:rFonts w:cstheme="minorHAnsi"/>
              </w:rPr>
              <w:t xml:space="preserve"> Service</w:t>
            </w:r>
          </w:p>
        </w:tc>
        <w:tc>
          <w:tcPr>
            <w:tcW w:w="1611" w:type="dxa"/>
            <w:tcBorders>
              <w:bottom w:val="single" w:sz="4" w:space="0" w:color="auto"/>
            </w:tcBorders>
          </w:tcPr>
          <w:p w14:paraId="3C268BE3" w14:textId="77777777" w:rsidR="00433FA3" w:rsidRPr="00172E55" w:rsidRDefault="00433FA3" w:rsidP="00534054">
            <w:pPr>
              <w:jc w:val="center"/>
              <w:rPr>
                <w:rFonts w:cstheme="minorHAnsi"/>
              </w:rPr>
            </w:pPr>
          </w:p>
        </w:tc>
      </w:tr>
      <w:tr w:rsidR="00127591" w:rsidRPr="00172E55" w14:paraId="0F1F875B" w14:textId="77777777" w:rsidTr="00B90575">
        <w:tc>
          <w:tcPr>
            <w:tcW w:w="525" w:type="dxa"/>
          </w:tcPr>
          <w:p w14:paraId="066498E8" w14:textId="77777777" w:rsidR="00127591" w:rsidRPr="00172E55" w:rsidRDefault="00127591" w:rsidP="00433FA3">
            <w:pPr>
              <w:rPr>
                <w:rFonts w:cstheme="minorHAnsi"/>
              </w:rPr>
            </w:pPr>
          </w:p>
        </w:tc>
        <w:tc>
          <w:tcPr>
            <w:tcW w:w="7606" w:type="dxa"/>
            <w:tcBorders>
              <w:bottom w:val="single" w:sz="4" w:space="0" w:color="auto"/>
            </w:tcBorders>
          </w:tcPr>
          <w:p w14:paraId="5C4AB1B4" w14:textId="74CC5DD5" w:rsidR="00127591" w:rsidRPr="00172E55" w:rsidRDefault="003D72ED" w:rsidP="00433FA3">
            <w:pPr>
              <w:rPr>
                <w:rFonts w:cstheme="minorHAnsi"/>
              </w:rPr>
            </w:pPr>
            <w:r>
              <w:rPr>
                <w:rFonts w:cstheme="minorHAnsi"/>
              </w:rPr>
              <w:t>Unscheduled Care</w:t>
            </w:r>
          </w:p>
        </w:tc>
        <w:tc>
          <w:tcPr>
            <w:tcW w:w="1611" w:type="dxa"/>
            <w:tcBorders>
              <w:bottom w:val="single" w:sz="4" w:space="0" w:color="auto"/>
            </w:tcBorders>
          </w:tcPr>
          <w:p w14:paraId="389033C9" w14:textId="77777777" w:rsidR="00127591" w:rsidRPr="00172E55" w:rsidRDefault="00127591" w:rsidP="00534054">
            <w:pPr>
              <w:jc w:val="center"/>
              <w:rPr>
                <w:rFonts w:cstheme="minorHAnsi"/>
              </w:rPr>
            </w:pPr>
          </w:p>
        </w:tc>
      </w:tr>
      <w:tr w:rsidR="00433FA3" w:rsidRPr="00172E55" w14:paraId="0E0E8B74" w14:textId="77777777" w:rsidTr="00801A39">
        <w:tc>
          <w:tcPr>
            <w:tcW w:w="525" w:type="dxa"/>
            <w:shd w:val="clear" w:color="auto" w:fill="D9D9D9" w:themeFill="background1" w:themeFillShade="D9"/>
          </w:tcPr>
          <w:p w14:paraId="51DBC331" w14:textId="77777777" w:rsidR="00433FA3" w:rsidRPr="00172E55" w:rsidRDefault="00433FA3" w:rsidP="00433FA3">
            <w:pPr>
              <w:rPr>
                <w:rFonts w:cstheme="minorHAnsi"/>
              </w:rPr>
            </w:pPr>
          </w:p>
        </w:tc>
        <w:tc>
          <w:tcPr>
            <w:tcW w:w="7606" w:type="dxa"/>
            <w:shd w:val="pct15" w:color="auto" w:fill="auto"/>
          </w:tcPr>
          <w:p w14:paraId="76DC0B8F" w14:textId="0B5F1644" w:rsidR="002465BF" w:rsidRPr="00172E55" w:rsidRDefault="002465BF" w:rsidP="00433FA3">
            <w:pPr>
              <w:rPr>
                <w:rFonts w:cstheme="minorHAnsi"/>
                <w:b/>
              </w:rPr>
            </w:pPr>
            <w:r w:rsidRPr="00172E55">
              <w:rPr>
                <w:rFonts w:cstheme="minorHAnsi"/>
                <w:b/>
              </w:rPr>
              <w:t>Locally Negotiated Services</w:t>
            </w:r>
            <w:r w:rsidR="00B90575" w:rsidRPr="00172E55">
              <w:rPr>
                <w:rFonts w:cstheme="minorHAnsi"/>
                <w:b/>
              </w:rPr>
              <w:t xml:space="preserve">  [Opt-in]</w:t>
            </w:r>
          </w:p>
        </w:tc>
        <w:tc>
          <w:tcPr>
            <w:tcW w:w="1611" w:type="dxa"/>
            <w:shd w:val="pct15" w:color="auto" w:fill="auto"/>
          </w:tcPr>
          <w:p w14:paraId="72B46834" w14:textId="77777777" w:rsidR="00433FA3" w:rsidRPr="00172E55" w:rsidRDefault="00433FA3" w:rsidP="00534054">
            <w:pPr>
              <w:jc w:val="center"/>
              <w:rPr>
                <w:rFonts w:cstheme="minorHAnsi"/>
              </w:rPr>
            </w:pPr>
          </w:p>
        </w:tc>
      </w:tr>
      <w:tr w:rsidR="002F49E5" w:rsidRPr="00172E55" w14:paraId="6CD7AE77" w14:textId="77777777" w:rsidTr="002F49E5">
        <w:tc>
          <w:tcPr>
            <w:tcW w:w="525" w:type="dxa"/>
            <w:shd w:val="clear" w:color="auto" w:fill="auto"/>
          </w:tcPr>
          <w:p w14:paraId="5C855AFD" w14:textId="77777777" w:rsidR="002F49E5" w:rsidRPr="00172E55" w:rsidRDefault="002F49E5" w:rsidP="00433FA3">
            <w:pPr>
              <w:rPr>
                <w:rFonts w:cstheme="minorHAnsi"/>
              </w:rPr>
            </w:pPr>
          </w:p>
        </w:tc>
        <w:tc>
          <w:tcPr>
            <w:tcW w:w="7606" w:type="dxa"/>
            <w:shd w:val="clear" w:color="auto" w:fill="auto"/>
          </w:tcPr>
          <w:p w14:paraId="03007096" w14:textId="683A66C5" w:rsidR="002F49E5" w:rsidRPr="002F49E5" w:rsidRDefault="002F49E5" w:rsidP="00433FA3">
            <w:pPr>
              <w:rPr>
                <w:rFonts w:cstheme="minorHAnsi"/>
              </w:rPr>
            </w:pPr>
            <w:r>
              <w:rPr>
                <w:rFonts w:cstheme="minorHAnsi"/>
              </w:rPr>
              <w:t>Clinical Space Rental</w:t>
            </w:r>
          </w:p>
        </w:tc>
        <w:tc>
          <w:tcPr>
            <w:tcW w:w="1611" w:type="dxa"/>
            <w:shd w:val="clear" w:color="auto" w:fill="auto"/>
          </w:tcPr>
          <w:p w14:paraId="42EBD859" w14:textId="77777777" w:rsidR="002F49E5" w:rsidRPr="00172E55" w:rsidRDefault="002F49E5" w:rsidP="00534054">
            <w:pPr>
              <w:jc w:val="center"/>
              <w:rPr>
                <w:rFonts w:cstheme="minorHAnsi"/>
              </w:rPr>
            </w:pPr>
          </w:p>
        </w:tc>
      </w:tr>
      <w:tr w:rsidR="002465BF" w:rsidRPr="00172E55" w14:paraId="516B928C" w14:textId="77777777" w:rsidTr="006850E6">
        <w:tc>
          <w:tcPr>
            <w:tcW w:w="525" w:type="dxa"/>
            <w:shd w:val="clear" w:color="auto" w:fill="auto"/>
          </w:tcPr>
          <w:p w14:paraId="0AA58371" w14:textId="77777777" w:rsidR="002465BF" w:rsidRPr="00172E55" w:rsidRDefault="002465BF" w:rsidP="00433FA3">
            <w:pPr>
              <w:rPr>
                <w:rFonts w:cstheme="minorHAnsi"/>
              </w:rPr>
            </w:pPr>
          </w:p>
        </w:tc>
        <w:tc>
          <w:tcPr>
            <w:tcW w:w="7606" w:type="dxa"/>
            <w:shd w:val="clear" w:color="auto" w:fill="auto"/>
          </w:tcPr>
          <w:p w14:paraId="0AB04359" w14:textId="67CF51FC" w:rsidR="002465BF" w:rsidRPr="00172E55" w:rsidRDefault="003D72ED" w:rsidP="002465BF">
            <w:pPr>
              <w:rPr>
                <w:rFonts w:cstheme="minorHAnsi"/>
              </w:rPr>
            </w:pPr>
            <w:r>
              <w:rPr>
                <w:rFonts w:cstheme="minorHAnsi"/>
              </w:rPr>
              <w:t>Compliance Aid Provision</w:t>
            </w:r>
          </w:p>
        </w:tc>
        <w:tc>
          <w:tcPr>
            <w:tcW w:w="1611" w:type="dxa"/>
            <w:shd w:val="clear" w:color="auto" w:fill="auto"/>
          </w:tcPr>
          <w:p w14:paraId="271450C6" w14:textId="77777777" w:rsidR="002465BF" w:rsidRPr="00172E55" w:rsidRDefault="002465BF" w:rsidP="00534054">
            <w:pPr>
              <w:jc w:val="center"/>
              <w:rPr>
                <w:rFonts w:cstheme="minorHAnsi"/>
              </w:rPr>
            </w:pPr>
          </w:p>
        </w:tc>
      </w:tr>
      <w:tr w:rsidR="008A0E28" w:rsidRPr="00172E55" w14:paraId="7EA3D664" w14:textId="77777777" w:rsidTr="006850E6">
        <w:tc>
          <w:tcPr>
            <w:tcW w:w="525" w:type="dxa"/>
            <w:shd w:val="clear" w:color="auto" w:fill="auto"/>
          </w:tcPr>
          <w:p w14:paraId="2E96DF83" w14:textId="77777777" w:rsidR="008A0E28" w:rsidRPr="00172E55" w:rsidRDefault="008A0E28" w:rsidP="00433FA3">
            <w:pPr>
              <w:rPr>
                <w:rFonts w:cstheme="minorHAnsi"/>
              </w:rPr>
            </w:pPr>
          </w:p>
        </w:tc>
        <w:tc>
          <w:tcPr>
            <w:tcW w:w="7606" w:type="dxa"/>
            <w:shd w:val="clear" w:color="auto" w:fill="auto"/>
          </w:tcPr>
          <w:p w14:paraId="6D0976C9" w14:textId="31EAE4E3" w:rsidR="008A0E28" w:rsidRDefault="008A0E28" w:rsidP="002465BF">
            <w:pPr>
              <w:rPr>
                <w:rFonts w:cstheme="minorHAnsi"/>
              </w:rPr>
            </w:pPr>
            <w:r>
              <w:rPr>
                <w:rFonts w:cstheme="minorHAnsi"/>
              </w:rPr>
              <w:t>Substance Use Service Level 1</w:t>
            </w:r>
          </w:p>
        </w:tc>
        <w:tc>
          <w:tcPr>
            <w:tcW w:w="1611" w:type="dxa"/>
            <w:shd w:val="clear" w:color="auto" w:fill="auto"/>
          </w:tcPr>
          <w:p w14:paraId="1F1EE0D4" w14:textId="77777777" w:rsidR="008A0E28" w:rsidRPr="00172E55" w:rsidRDefault="008A0E28" w:rsidP="00534054">
            <w:pPr>
              <w:jc w:val="center"/>
              <w:rPr>
                <w:rFonts w:cstheme="minorHAnsi"/>
              </w:rPr>
            </w:pPr>
          </w:p>
        </w:tc>
      </w:tr>
      <w:tr w:rsidR="003D72ED" w:rsidRPr="00172E55" w14:paraId="649AB9D6" w14:textId="77777777" w:rsidTr="006850E6">
        <w:tc>
          <w:tcPr>
            <w:tcW w:w="525" w:type="dxa"/>
            <w:shd w:val="clear" w:color="auto" w:fill="auto"/>
          </w:tcPr>
          <w:p w14:paraId="5220819B" w14:textId="77777777" w:rsidR="003D72ED" w:rsidRPr="00172E55" w:rsidRDefault="003D72ED" w:rsidP="00433FA3">
            <w:pPr>
              <w:rPr>
                <w:rFonts w:cstheme="minorHAnsi"/>
              </w:rPr>
            </w:pPr>
          </w:p>
        </w:tc>
        <w:tc>
          <w:tcPr>
            <w:tcW w:w="7606" w:type="dxa"/>
            <w:shd w:val="clear" w:color="auto" w:fill="auto"/>
          </w:tcPr>
          <w:p w14:paraId="4418F68B" w14:textId="05F39766" w:rsidR="003D72ED" w:rsidRPr="00172E55" w:rsidRDefault="003D72ED" w:rsidP="002465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Hepatitis C Treatment – Opt in </w:t>
            </w:r>
            <w:r w:rsidR="00DE5D45">
              <w:rPr>
                <w:rFonts w:cstheme="minorHAnsi"/>
              </w:rPr>
              <w:t xml:space="preserve">below </w:t>
            </w:r>
            <w:r>
              <w:rPr>
                <w:rFonts w:cstheme="minorHAnsi"/>
              </w:rPr>
              <w:t>for Advance Payments</w:t>
            </w:r>
          </w:p>
        </w:tc>
        <w:tc>
          <w:tcPr>
            <w:tcW w:w="1611" w:type="dxa"/>
            <w:shd w:val="clear" w:color="auto" w:fill="auto"/>
          </w:tcPr>
          <w:p w14:paraId="0CB7072B" w14:textId="77777777" w:rsidR="003D72ED" w:rsidRPr="00172E55" w:rsidRDefault="003D72ED" w:rsidP="00534054">
            <w:pPr>
              <w:jc w:val="center"/>
              <w:rPr>
                <w:rFonts w:cstheme="minorHAnsi"/>
              </w:rPr>
            </w:pPr>
          </w:p>
        </w:tc>
      </w:tr>
      <w:tr w:rsidR="00DE5D45" w:rsidRPr="00172E55" w14:paraId="2770A925" w14:textId="77777777" w:rsidTr="006850E6">
        <w:tc>
          <w:tcPr>
            <w:tcW w:w="525" w:type="dxa"/>
            <w:shd w:val="clear" w:color="auto" w:fill="auto"/>
          </w:tcPr>
          <w:p w14:paraId="509B8634" w14:textId="77777777" w:rsidR="00DE5D45" w:rsidRPr="00172E55" w:rsidRDefault="00DE5D45" w:rsidP="00433FA3">
            <w:pPr>
              <w:rPr>
                <w:rFonts w:cstheme="minorHAnsi"/>
              </w:rPr>
            </w:pPr>
          </w:p>
        </w:tc>
        <w:tc>
          <w:tcPr>
            <w:tcW w:w="7606" w:type="dxa"/>
            <w:shd w:val="clear" w:color="auto" w:fill="auto"/>
          </w:tcPr>
          <w:p w14:paraId="79786708" w14:textId="78C081D4" w:rsidR="00DE5D45" w:rsidRDefault="00DE5D45" w:rsidP="002465BF">
            <w:pPr>
              <w:rPr>
                <w:rFonts w:cstheme="minorHAnsi"/>
              </w:rPr>
            </w:pPr>
            <w:r>
              <w:rPr>
                <w:rFonts w:cstheme="minorHAnsi"/>
              </w:rPr>
              <w:t>Hepatitis C - Advance Payments</w:t>
            </w:r>
          </w:p>
        </w:tc>
        <w:tc>
          <w:tcPr>
            <w:tcW w:w="1611" w:type="dxa"/>
            <w:shd w:val="clear" w:color="auto" w:fill="auto"/>
          </w:tcPr>
          <w:p w14:paraId="1B159E90" w14:textId="77777777" w:rsidR="00DE5D45" w:rsidRPr="00172E55" w:rsidRDefault="00DE5D45" w:rsidP="00534054">
            <w:pPr>
              <w:jc w:val="center"/>
              <w:rPr>
                <w:rFonts w:cstheme="minorHAnsi"/>
              </w:rPr>
            </w:pPr>
          </w:p>
        </w:tc>
      </w:tr>
      <w:tr w:rsidR="002465BF" w:rsidRPr="00172E55" w14:paraId="5887AAA9" w14:textId="77777777" w:rsidTr="006850E6">
        <w:tc>
          <w:tcPr>
            <w:tcW w:w="525" w:type="dxa"/>
            <w:shd w:val="clear" w:color="auto" w:fill="auto"/>
          </w:tcPr>
          <w:p w14:paraId="26E1DDCD" w14:textId="77777777" w:rsidR="002465BF" w:rsidRPr="00172E55" w:rsidRDefault="002465BF" w:rsidP="00433FA3">
            <w:pPr>
              <w:rPr>
                <w:rFonts w:cstheme="minorHAnsi"/>
              </w:rPr>
            </w:pPr>
          </w:p>
        </w:tc>
        <w:tc>
          <w:tcPr>
            <w:tcW w:w="7606" w:type="dxa"/>
            <w:shd w:val="clear" w:color="auto" w:fill="auto"/>
          </w:tcPr>
          <w:p w14:paraId="4206CC40" w14:textId="026E2677" w:rsidR="002465BF" w:rsidRPr="00172E55" w:rsidRDefault="003D72ED" w:rsidP="00CE5427">
            <w:pPr>
              <w:rPr>
                <w:rFonts w:cstheme="minorHAnsi"/>
              </w:rPr>
            </w:pPr>
            <w:r>
              <w:rPr>
                <w:rFonts w:cstheme="minorHAnsi"/>
              </w:rPr>
              <w:t>MAR Chart Provision</w:t>
            </w:r>
          </w:p>
        </w:tc>
        <w:tc>
          <w:tcPr>
            <w:tcW w:w="1611" w:type="dxa"/>
            <w:shd w:val="clear" w:color="auto" w:fill="auto"/>
          </w:tcPr>
          <w:p w14:paraId="19D697BB" w14:textId="77777777" w:rsidR="002465BF" w:rsidRPr="00172E55" w:rsidRDefault="002465BF" w:rsidP="00534054">
            <w:pPr>
              <w:jc w:val="center"/>
              <w:rPr>
                <w:rFonts w:cstheme="minorHAnsi"/>
              </w:rPr>
            </w:pPr>
          </w:p>
        </w:tc>
      </w:tr>
      <w:tr w:rsidR="00B90575" w:rsidRPr="00172E55" w14:paraId="7F9E81E8" w14:textId="77777777" w:rsidTr="006850E6">
        <w:tc>
          <w:tcPr>
            <w:tcW w:w="525" w:type="dxa"/>
            <w:shd w:val="clear" w:color="auto" w:fill="auto"/>
          </w:tcPr>
          <w:p w14:paraId="7D373F70" w14:textId="77777777" w:rsidR="00B90575" w:rsidRPr="00172E55" w:rsidRDefault="00B90575" w:rsidP="00433FA3">
            <w:pPr>
              <w:rPr>
                <w:rFonts w:cstheme="minorHAnsi"/>
              </w:rPr>
            </w:pPr>
          </w:p>
        </w:tc>
        <w:tc>
          <w:tcPr>
            <w:tcW w:w="7606" w:type="dxa"/>
            <w:shd w:val="clear" w:color="auto" w:fill="auto"/>
          </w:tcPr>
          <w:p w14:paraId="4B89B628" w14:textId="0E0BA013" w:rsidR="00B90575" w:rsidRPr="00172E55" w:rsidRDefault="00CA4180" w:rsidP="00433FA3">
            <w:pPr>
              <w:rPr>
                <w:rFonts w:cstheme="minorHAnsi"/>
              </w:rPr>
            </w:pPr>
            <w:r>
              <w:rPr>
                <w:rFonts w:cstheme="minorHAnsi"/>
              </w:rPr>
              <w:t>Take Home Naloxone</w:t>
            </w:r>
          </w:p>
        </w:tc>
        <w:tc>
          <w:tcPr>
            <w:tcW w:w="1611" w:type="dxa"/>
            <w:shd w:val="clear" w:color="auto" w:fill="auto"/>
          </w:tcPr>
          <w:p w14:paraId="7D1DE9C7" w14:textId="77777777" w:rsidR="00B90575" w:rsidRPr="00172E55" w:rsidRDefault="00B90575" w:rsidP="00534054">
            <w:pPr>
              <w:jc w:val="center"/>
              <w:rPr>
                <w:rFonts w:cstheme="minorHAnsi"/>
              </w:rPr>
            </w:pPr>
          </w:p>
        </w:tc>
      </w:tr>
      <w:tr w:rsidR="00DE5D45" w:rsidRPr="00172E55" w14:paraId="5C81F0B0" w14:textId="77777777" w:rsidTr="00DE5D45">
        <w:tc>
          <w:tcPr>
            <w:tcW w:w="525" w:type="dxa"/>
            <w:shd w:val="clear" w:color="auto" w:fill="auto"/>
          </w:tcPr>
          <w:p w14:paraId="52F937C8" w14:textId="77777777" w:rsidR="00DE5D45" w:rsidRPr="00172E55" w:rsidRDefault="00DE5D45" w:rsidP="00DE5D45">
            <w:pPr>
              <w:rPr>
                <w:rFonts w:cstheme="minorHAnsi"/>
              </w:rPr>
            </w:pPr>
          </w:p>
        </w:tc>
        <w:tc>
          <w:tcPr>
            <w:tcW w:w="7606" w:type="dxa"/>
            <w:shd w:val="clear" w:color="auto" w:fill="auto"/>
          </w:tcPr>
          <w:p w14:paraId="3DDDDB22" w14:textId="7FFB7BFC" w:rsidR="00DE5D45" w:rsidRDefault="00DE5D45" w:rsidP="00DE5D45">
            <w:pPr>
              <w:rPr>
                <w:rFonts w:cstheme="minorHAnsi"/>
              </w:rPr>
            </w:pPr>
            <w:r>
              <w:rPr>
                <w:rFonts w:cstheme="minorHAnsi"/>
              </w:rPr>
              <w:t>Public Holiday Provision (Festive Season)</w:t>
            </w:r>
            <w:bookmarkStart w:id="0" w:name="_GoBack"/>
            <w:bookmarkEnd w:id="0"/>
          </w:p>
        </w:tc>
        <w:tc>
          <w:tcPr>
            <w:tcW w:w="1611" w:type="dxa"/>
            <w:shd w:val="clear" w:color="auto" w:fill="D9D9D9" w:themeFill="background1" w:themeFillShade="D9"/>
          </w:tcPr>
          <w:p w14:paraId="032C7B46" w14:textId="3605514C" w:rsidR="00DE5D45" w:rsidRPr="00DE5D45" w:rsidRDefault="00DE5D45" w:rsidP="00DE5D45">
            <w:pPr>
              <w:jc w:val="center"/>
              <w:rPr>
                <w:rFonts w:cstheme="minorHAnsi"/>
                <w:b/>
              </w:rPr>
            </w:pPr>
            <w:r w:rsidRPr="00DE5D45">
              <w:rPr>
                <w:rFonts w:cstheme="minorHAnsi"/>
                <w:b/>
              </w:rPr>
              <w:t>Applies to All</w:t>
            </w:r>
          </w:p>
        </w:tc>
      </w:tr>
      <w:tr w:rsidR="00DE5D45" w:rsidRPr="00172E55" w14:paraId="0A6DF2C0" w14:textId="77777777" w:rsidTr="00B90575">
        <w:tc>
          <w:tcPr>
            <w:tcW w:w="525" w:type="dxa"/>
          </w:tcPr>
          <w:p w14:paraId="39252A5D" w14:textId="77777777" w:rsidR="00DE5D45" w:rsidRPr="00172E55" w:rsidRDefault="00DE5D45" w:rsidP="00DE5D45">
            <w:pPr>
              <w:rPr>
                <w:rFonts w:cstheme="minorHAnsi"/>
              </w:rPr>
            </w:pPr>
          </w:p>
        </w:tc>
        <w:tc>
          <w:tcPr>
            <w:tcW w:w="7606" w:type="dxa"/>
          </w:tcPr>
          <w:p w14:paraId="61D70807" w14:textId="3EE9410B" w:rsidR="00DE5D45" w:rsidRPr="00172E55" w:rsidRDefault="00DE5D45" w:rsidP="00DE5D45">
            <w:pPr>
              <w:rPr>
                <w:rFonts w:cstheme="minorHAnsi"/>
              </w:rPr>
            </w:pPr>
            <w:r>
              <w:rPr>
                <w:rFonts w:cstheme="minorHAnsi"/>
              </w:rPr>
              <w:t>Urgent Dispensing Network</w:t>
            </w:r>
          </w:p>
        </w:tc>
        <w:tc>
          <w:tcPr>
            <w:tcW w:w="1611" w:type="dxa"/>
          </w:tcPr>
          <w:p w14:paraId="115BD102" w14:textId="77777777" w:rsidR="00DE5D45" w:rsidRPr="00172E55" w:rsidRDefault="00DE5D45" w:rsidP="00DE5D45">
            <w:pPr>
              <w:jc w:val="center"/>
              <w:rPr>
                <w:rFonts w:cstheme="minorHAnsi"/>
              </w:rPr>
            </w:pPr>
          </w:p>
        </w:tc>
      </w:tr>
      <w:tr w:rsidR="00DE5D45" w:rsidRPr="00172E55" w14:paraId="7AE68409" w14:textId="77777777" w:rsidTr="00B90575">
        <w:tc>
          <w:tcPr>
            <w:tcW w:w="525" w:type="dxa"/>
          </w:tcPr>
          <w:p w14:paraId="0DF4230B" w14:textId="77777777" w:rsidR="00DE5D45" w:rsidRPr="00172E55" w:rsidRDefault="00DE5D45" w:rsidP="00DE5D45">
            <w:pPr>
              <w:rPr>
                <w:rFonts w:cstheme="minorHAnsi"/>
              </w:rPr>
            </w:pPr>
          </w:p>
        </w:tc>
        <w:tc>
          <w:tcPr>
            <w:tcW w:w="7606" w:type="dxa"/>
          </w:tcPr>
          <w:p w14:paraId="69F11C02" w14:textId="02B83CFB" w:rsidR="00DE5D45" w:rsidRDefault="00DE5D45" w:rsidP="00DE5D45">
            <w:pPr>
              <w:rPr>
                <w:rFonts w:cstheme="minorHAnsi"/>
              </w:rPr>
            </w:pPr>
            <w:r>
              <w:rPr>
                <w:rFonts w:cstheme="minorHAnsi"/>
              </w:rPr>
              <w:t>Waste Collection and Disposal</w:t>
            </w:r>
          </w:p>
        </w:tc>
        <w:tc>
          <w:tcPr>
            <w:tcW w:w="1611" w:type="dxa"/>
          </w:tcPr>
          <w:p w14:paraId="61CC6FB6" w14:textId="77777777" w:rsidR="00DE5D45" w:rsidRPr="00172E55" w:rsidRDefault="00DE5D45" w:rsidP="00DE5D45">
            <w:pPr>
              <w:jc w:val="center"/>
              <w:rPr>
                <w:rFonts w:cstheme="minorHAnsi"/>
              </w:rPr>
            </w:pPr>
          </w:p>
        </w:tc>
      </w:tr>
      <w:tr w:rsidR="00DE5D45" w:rsidRPr="00172E55" w14:paraId="629A9487" w14:textId="77777777" w:rsidTr="00B90575">
        <w:tc>
          <w:tcPr>
            <w:tcW w:w="525" w:type="dxa"/>
            <w:shd w:val="clear" w:color="auto" w:fill="D9D9D9" w:themeFill="background1" w:themeFillShade="D9"/>
          </w:tcPr>
          <w:p w14:paraId="520018E4" w14:textId="77777777" w:rsidR="00DE5D45" w:rsidRPr="00172E55" w:rsidRDefault="00DE5D45" w:rsidP="00DE5D45">
            <w:pPr>
              <w:rPr>
                <w:rFonts w:cstheme="minorHAnsi"/>
              </w:rPr>
            </w:pPr>
          </w:p>
        </w:tc>
        <w:tc>
          <w:tcPr>
            <w:tcW w:w="7606" w:type="dxa"/>
            <w:shd w:val="clear" w:color="auto" w:fill="D9D9D9" w:themeFill="background1" w:themeFillShade="D9"/>
          </w:tcPr>
          <w:p w14:paraId="68C7BF23" w14:textId="11C36022" w:rsidR="00DE5D45" w:rsidRPr="00172E55" w:rsidRDefault="00DE5D45" w:rsidP="00DE5D45">
            <w:pPr>
              <w:rPr>
                <w:rFonts w:cstheme="minorHAnsi"/>
              </w:rPr>
            </w:pPr>
            <w:r w:rsidRPr="00172E55">
              <w:rPr>
                <w:rFonts w:cstheme="minorHAnsi"/>
                <w:b/>
              </w:rPr>
              <w:t>Locally Negotiated Services [Invitation Only]</w:t>
            </w:r>
          </w:p>
        </w:tc>
        <w:tc>
          <w:tcPr>
            <w:tcW w:w="1611" w:type="dxa"/>
            <w:shd w:val="clear" w:color="auto" w:fill="D9D9D9" w:themeFill="background1" w:themeFillShade="D9"/>
          </w:tcPr>
          <w:p w14:paraId="51FC9986" w14:textId="77777777" w:rsidR="00DE5D45" w:rsidRPr="00172E55" w:rsidRDefault="00DE5D45" w:rsidP="00DE5D45">
            <w:pPr>
              <w:jc w:val="center"/>
              <w:rPr>
                <w:rFonts w:cstheme="minorHAnsi"/>
              </w:rPr>
            </w:pPr>
          </w:p>
        </w:tc>
      </w:tr>
      <w:tr w:rsidR="00DE5D45" w:rsidRPr="00172E55" w14:paraId="7818067E" w14:textId="77777777" w:rsidTr="006850E6">
        <w:tc>
          <w:tcPr>
            <w:tcW w:w="525" w:type="dxa"/>
            <w:shd w:val="clear" w:color="auto" w:fill="auto"/>
          </w:tcPr>
          <w:p w14:paraId="4959B958" w14:textId="77777777" w:rsidR="00DE5D45" w:rsidRPr="00172E55" w:rsidRDefault="00DE5D45" w:rsidP="00DE5D45">
            <w:pPr>
              <w:rPr>
                <w:rFonts w:cstheme="minorHAnsi"/>
              </w:rPr>
            </w:pPr>
          </w:p>
        </w:tc>
        <w:tc>
          <w:tcPr>
            <w:tcW w:w="7606" w:type="dxa"/>
            <w:shd w:val="clear" w:color="auto" w:fill="auto"/>
          </w:tcPr>
          <w:p w14:paraId="122842DB" w14:textId="7C552871" w:rsidR="00DE5D45" w:rsidRPr="00172E55" w:rsidRDefault="00DE5D45" w:rsidP="00DE5D45">
            <w:pPr>
              <w:rPr>
                <w:rFonts w:cstheme="minorHAnsi"/>
              </w:rPr>
            </w:pPr>
            <w:r>
              <w:rPr>
                <w:rFonts w:cstheme="minorHAnsi"/>
              </w:rPr>
              <w:t>Buvidal® Administration</w:t>
            </w:r>
          </w:p>
        </w:tc>
        <w:tc>
          <w:tcPr>
            <w:tcW w:w="1611" w:type="dxa"/>
            <w:shd w:val="clear" w:color="auto" w:fill="auto"/>
          </w:tcPr>
          <w:p w14:paraId="2D9995E4" w14:textId="77777777" w:rsidR="00DE5D45" w:rsidRPr="00172E55" w:rsidRDefault="00DE5D45" w:rsidP="00DE5D45">
            <w:pPr>
              <w:jc w:val="center"/>
              <w:rPr>
                <w:rFonts w:cstheme="minorHAnsi"/>
              </w:rPr>
            </w:pPr>
          </w:p>
        </w:tc>
      </w:tr>
      <w:tr w:rsidR="00DE5D45" w:rsidRPr="00172E55" w14:paraId="3AB9885D" w14:textId="77777777" w:rsidTr="006850E6">
        <w:tc>
          <w:tcPr>
            <w:tcW w:w="525" w:type="dxa"/>
            <w:shd w:val="clear" w:color="auto" w:fill="auto"/>
          </w:tcPr>
          <w:p w14:paraId="062F4F2A" w14:textId="77777777" w:rsidR="00DE5D45" w:rsidRPr="00172E55" w:rsidRDefault="00DE5D45" w:rsidP="00DE5D45">
            <w:pPr>
              <w:rPr>
                <w:rFonts w:cstheme="minorHAnsi"/>
              </w:rPr>
            </w:pPr>
          </w:p>
        </w:tc>
        <w:tc>
          <w:tcPr>
            <w:tcW w:w="7606" w:type="dxa"/>
            <w:shd w:val="clear" w:color="auto" w:fill="auto"/>
          </w:tcPr>
          <w:p w14:paraId="5FFCBAB9" w14:textId="51A6FCCD" w:rsidR="00DE5D45" w:rsidRPr="00172E55" w:rsidRDefault="00DE5D45" w:rsidP="00DE5D45">
            <w:pPr>
              <w:rPr>
                <w:rFonts w:cstheme="minorHAnsi"/>
              </w:rPr>
            </w:pPr>
            <w:r>
              <w:rPr>
                <w:rFonts w:cstheme="minorHAnsi"/>
              </w:rPr>
              <w:t>Injection Equipment Provision</w:t>
            </w:r>
          </w:p>
        </w:tc>
        <w:tc>
          <w:tcPr>
            <w:tcW w:w="1611" w:type="dxa"/>
            <w:shd w:val="clear" w:color="auto" w:fill="auto"/>
          </w:tcPr>
          <w:p w14:paraId="7D943B72" w14:textId="77777777" w:rsidR="00DE5D45" w:rsidRPr="00172E55" w:rsidRDefault="00DE5D45" w:rsidP="00DE5D45">
            <w:pPr>
              <w:jc w:val="center"/>
              <w:rPr>
                <w:rFonts w:cstheme="minorHAnsi"/>
              </w:rPr>
            </w:pPr>
          </w:p>
        </w:tc>
      </w:tr>
      <w:tr w:rsidR="00DE5D45" w:rsidRPr="00172E55" w14:paraId="379B866B" w14:textId="77777777" w:rsidTr="006850E6">
        <w:tc>
          <w:tcPr>
            <w:tcW w:w="525" w:type="dxa"/>
            <w:shd w:val="clear" w:color="auto" w:fill="auto"/>
          </w:tcPr>
          <w:p w14:paraId="7AB12CAD" w14:textId="77777777" w:rsidR="00DE5D45" w:rsidRPr="00172E55" w:rsidRDefault="00DE5D45" w:rsidP="00DE5D45">
            <w:pPr>
              <w:rPr>
                <w:rFonts w:cstheme="minorHAnsi"/>
              </w:rPr>
            </w:pPr>
          </w:p>
        </w:tc>
        <w:tc>
          <w:tcPr>
            <w:tcW w:w="7606" w:type="dxa"/>
            <w:shd w:val="clear" w:color="auto" w:fill="auto"/>
          </w:tcPr>
          <w:p w14:paraId="7A0BE154" w14:textId="0E3D1ED7" w:rsidR="00DE5D45" w:rsidRPr="00172E55" w:rsidRDefault="00DE5D45" w:rsidP="00DE5D45">
            <w:pPr>
              <w:rPr>
                <w:rFonts w:cstheme="minorHAnsi"/>
              </w:rPr>
            </w:pPr>
            <w:r>
              <w:rPr>
                <w:rFonts w:cstheme="minorHAnsi"/>
              </w:rPr>
              <w:t>Palliative Care Network</w:t>
            </w:r>
          </w:p>
        </w:tc>
        <w:tc>
          <w:tcPr>
            <w:tcW w:w="1611" w:type="dxa"/>
            <w:shd w:val="clear" w:color="auto" w:fill="auto"/>
          </w:tcPr>
          <w:p w14:paraId="34D056B7" w14:textId="77777777" w:rsidR="00DE5D45" w:rsidRPr="00172E55" w:rsidRDefault="00DE5D45" w:rsidP="00DE5D45">
            <w:pPr>
              <w:jc w:val="center"/>
              <w:rPr>
                <w:rFonts w:cstheme="minorHAnsi"/>
              </w:rPr>
            </w:pPr>
          </w:p>
        </w:tc>
      </w:tr>
      <w:tr w:rsidR="00DE5D45" w:rsidRPr="00172E55" w14:paraId="355FE1FA" w14:textId="77777777" w:rsidTr="00B90575">
        <w:tc>
          <w:tcPr>
            <w:tcW w:w="525" w:type="dxa"/>
          </w:tcPr>
          <w:p w14:paraId="64808BD6" w14:textId="77777777" w:rsidR="00DE5D45" w:rsidRPr="00172E55" w:rsidRDefault="00DE5D45" w:rsidP="00DE5D45">
            <w:pPr>
              <w:rPr>
                <w:rFonts w:cstheme="minorHAnsi"/>
              </w:rPr>
            </w:pPr>
          </w:p>
        </w:tc>
        <w:tc>
          <w:tcPr>
            <w:tcW w:w="7606" w:type="dxa"/>
          </w:tcPr>
          <w:p w14:paraId="32819032" w14:textId="59D4D3D4" w:rsidR="00DE5D45" w:rsidRPr="00172E55" w:rsidRDefault="00DE5D45" w:rsidP="00DE5D45">
            <w:pPr>
              <w:rPr>
                <w:rFonts w:cstheme="minorHAnsi"/>
              </w:rPr>
            </w:pPr>
            <w:r>
              <w:rPr>
                <w:rFonts w:cstheme="minorHAnsi"/>
              </w:rPr>
              <w:t>Secondary Care Collection Hub</w:t>
            </w:r>
          </w:p>
        </w:tc>
        <w:tc>
          <w:tcPr>
            <w:tcW w:w="1611" w:type="dxa"/>
          </w:tcPr>
          <w:p w14:paraId="2F85A6E1" w14:textId="77777777" w:rsidR="00DE5D45" w:rsidRPr="00172E55" w:rsidRDefault="00DE5D45" w:rsidP="00DE5D45">
            <w:pPr>
              <w:jc w:val="center"/>
              <w:rPr>
                <w:rFonts w:cstheme="minorHAnsi"/>
              </w:rPr>
            </w:pPr>
          </w:p>
        </w:tc>
      </w:tr>
    </w:tbl>
    <w:p w14:paraId="3587AF38" w14:textId="77777777" w:rsidR="006C1D4B" w:rsidRPr="00172E55" w:rsidRDefault="006C1D4B" w:rsidP="00433FA3">
      <w:pPr>
        <w:rPr>
          <w:rFonts w:cstheme="minorHAnsi"/>
        </w:rPr>
      </w:pPr>
    </w:p>
    <w:p w14:paraId="3159D30F" w14:textId="77777777" w:rsidR="00C63299" w:rsidRPr="00172E55" w:rsidRDefault="00C63299" w:rsidP="00433FA3">
      <w:pPr>
        <w:rPr>
          <w:rFonts w:cstheme="minorHAnsi"/>
        </w:rPr>
      </w:pPr>
    </w:p>
    <w:p w14:paraId="26BAD50B" w14:textId="77777777" w:rsidR="00C63299" w:rsidRDefault="00C63299" w:rsidP="00433FA3">
      <w:pPr>
        <w:rPr>
          <w:rFonts w:cstheme="minorHAnsi"/>
        </w:rPr>
      </w:pPr>
    </w:p>
    <w:p w14:paraId="73A96E2E" w14:textId="77777777" w:rsidR="00CA4180" w:rsidRPr="00172E55" w:rsidRDefault="00CA4180" w:rsidP="00433FA3">
      <w:pPr>
        <w:rPr>
          <w:rFonts w:cstheme="minorHAnsi"/>
        </w:rPr>
      </w:pPr>
    </w:p>
    <w:p w14:paraId="26A56D53" w14:textId="77777777" w:rsidR="00BB7CBD" w:rsidRPr="00172E55" w:rsidRDefault="00BB7CBD" w:rsidP="00433FA3">
      <w:pPr>
        <w:rPr>
          <w:rFonts w:cstheme="minorHAnsi"/>
        </w:rPr>
      </w:pPr>
    </w:p>
    <w:p w14:paraId="688BDE96" w14:textId="77777777" w:rsidR="00534054" w:rsidRDefault="00534054" w:rsidP="00433FA3">
      <w:pPr>
        <w:rPr>
          <w:rFonts w:cstheme="minorHAnsi"/>
        </w:rPr>
      </w:pPr>
    </w:p>
    <w:p w14:paraId="69FD6AE3" w14:textId="77777777" w:rsidR="00F92C1C" w:rsidRDefault="00F92C1C" w:rsidP="00433FA3">
      <w:pPr>
        <w:rPr>
          <w:rFonts w:cstheme="minorHAnsi"/>
        </w:rPr>
      </w:pPr>
    </w:p>
    <w:p w14:paraId="39FA7FC6" w14:textId="77777777" w:rsidR="00F92C1C" w:rsidRDefault="00F92C1C" w:rsidP="00433FA3">
      <w:pPr>
        <w:rPr>
          <w:rFonts w:cstheme="minorHAnsi"/>
        </w:rPr>
      </w:pPr>
    </w:p>
    <w:p w14:paraId="5A04ABB1" w14:textId="77777777" w:rsidR="00F92C1C" w:rsidRDefault="00F92C1C" w:rsidP="00433FA3">
      <w:pPr>
        <w:rPr>
          <w:rFonts w:cstheme="minorHAnsi"/>
        </w:rPr>
      </w:pPr>
    </w:p>
    <w:p w14:paraId="003B7A33" w14:textId="77777777" w:rsidR="00F92C1C" w:rsidRDefault="00F92C1C" w:rsidP="00433FA3">
      <w:pPr>
        <w:rPr>
          <w:rFonts w:cstheme="minorHAnsi"/>
        </w:rPr>
      </w:pPr>
    </w:p>
    <w:p w14:paraId="573FA91A" w14:textId="77777777" w:rsidR="000E4AF4" w:rsidRPr="00172E55" w:rsidRDefault="000E4AF4" w:rsidP="00433FA3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1"/>
        <w:gridCol w:w="2327"/>
        <w:gridCol w:w="3378"/>
        <w:gridCol w:w="1621"/>
        <w:gridCol w:w="1915"/>
      </w:tblGrid>
      <w:tr w:rsidR="00876796" w:rsidRPr="00172E55" w14:paraId="72E95882" w14:textId="77777777" w:rsidTr="00876796">
        <w:tc>
          <w:tcPr>
            <w:tcW w:w="501" w:type="dxa"/>
          </w:tcPr>
          <w:p w14:paraId="58E7074B" w14:textId="77777777" w:rsidR="00C63299" w:rsidRPr="00172E55" w:rsidRDefault="00C63299" w:rsidP="00433FA3">
            <w:pPr>
              <w:rPr>
                <w:rFonts w:cstheme="minorHAnsi"/>
              </w:rPr>
            </w:pPr>
          </w:p>
        </w:tc>
        <w:tc>
          <w:tcPr>
            <w:tcW w:w="2327" w:type="dxa"/>
          </w:tcPr>
          <w:p w14:paraId="320FAA2E" w14:textId="77777777" w:rsidR="00C63299" w:rsidRPr="00172E55" w:rsidRDefault="00C63299" w:rsidP="00433FA3">
            <w:pPr>
              <w:rPr>
                <w:rFonts w:cstheme="minorHAnsi"/>
                <w:b/>
              </w:rPr>
            </w:pPr>
            <w:r w:rsidRPr="00172E55">
              <w:rPr>
                <w:rFonts w:cstheme="minorHAnsi"/>
                <w:b/>
              </w:rPr>
              <w:t>Additional contractor requirements</w:t>
            </w:r>
          </w:p>
        </w:tc>
        <w:tc>
          <w:tcPr>
            <w:tcW w:w="3378" w:type="dxa"/>
          </w:tcPr>
          <w:p w14:paraId="1E0069B3" w14:textId="77777777" w:rsidR="00C63299" w:rsidRPr="00172E55" w:rsidRDefault="00C63299" w:rsidP="00433FA3">
            <w:pPr>
              <w:rPr>
                <w:rFonts w:cstheme="minorHAnsi"/>
                <w:b/>
              </w:rPr>
            </w:pPr>
            <w:r w:rsidRPr="00172E55">
              <w:rPr>
                <w:rFonts w:cstheme="minorHAnsi"/>
                <w:b/>
              </w:rPr>
              <w:t>Details</w:t>
            </w:r>
          </w:p>
        </w:tc>
        <w:tc>
          <w:tcPr>
            <w:tcW w:w="1621" w:type="dxa"/>
          </w:tcPr>
          <w:p w14:paraId="10E3BA58" w14:textId="77777777" w:rsidR="00C63299" w:rsidRPr="00172E55" w:rsidRDefault="00CE5427" w:rsidP="00CE5427">
            <w:pPr>
              <w:rPr>
                <w:rFonts w:cstheme="minorHAnsi"/>
                <w:b/>
              </w:rPr>
            </w:pPr>
            <w:r w:rsidRPr="00172E55">
              <w:rPr>
                <w:rFonts w:cstheme="minorHAnsi"/>
                <w:b/>
              </w:rPr>
              <w:t xml:space="preserve">Confirm </w:t>
            </w:r>
            <w:r w:rsidR="00C63299" w:rsidRPr="00172E55">
              <w:rPr>
                <w:rFonts w:cstheme="minorHAnsi"/>
                <w:b/>
              </w:rPr>
              <w:t xml:space="preserve">you have copies in place and </w:t>
            </w:r>
            <w:r w:rsidRPr="00172E55">
              <w:rPr>
                <w:rFonts w:cstheme="minorHAnsi"/>
                <w:b/>
              </w:rPr>
              <w:t xml:space="preserve">that </w:t>
            </w:r>
            <w:r w:rsidR="00C63299" w:rsidRPr="00172E55">
              <w:rPr>
                <w:rFonts w:cstheme="minorHAnsi"/>
                <w:b/>
              </w:rPr>
              <w:t xml:space="preserve">staff are trained </w:t>
            </w:r>
            <w:r w:rsidRPr="00172E55">
              <w:rPr>
                <w:rFonts w:cstheme="minorHAnsi"/>
                <w:b/>
              </w:rPr>
              <w:t xml:space="preserve">and understand their responsibilities  </w:t>
            </w:r>
            <w:r w:rsidR="00C63299" w:rsidRPr="00172E55">
              <w:rPr>
                <w:rFonts w:cstheme="minorHAnsi"/>
                <w:b/>
              </w:rPr>
              <w:t>Yes or No</w:t>
            </w:r>
          </w:p>
        </w:tc>
        <w:tc>
          <w:tcPr>
            <w:tcW w:w="1915" w:type="dxa"/>
          </w:tcPr>
          <w:p w14:paraId="0B706BEF" w14:textId="77777777" w:rsidR="00C63299" w:rsidRPr="00172E55" w:rsidRDefault="00C63299" w:rsidP="00433FA3">
            <w:pPr>
              <w:rPr>
                <w:rFonts w:cstheme="minorHAnsi"/>
                <w:b/>
              </w:rPr>
            </w:pPr>
            <w:r w:rsidRPr="00172E55">
              <w:rPr>
                <w:rFonts w:cstheme="minorHAnsi"/>
                <w:b/>
              </w:rPr>
              <w:t xml:space="preserve">If ‘No’ </w:t>
            </w:r>
            <w:r w:rsidR="00CE5427" w:rsidRPr="00172E55">
              <w:rPr>
                <w:rFonts w:cstheme="minorHAnsi"/>
                <w:b/>
              </w:rPr>
              <w:t xml:space="preserve"> what </w:t>
            </w:r>
            <w:r w:rsidRPr="00172E55">
              <w:rPr>
                <w:rFonts w:cstheme="minorHAnsi"/>
                <w:b/>
              </w:rPr>
              <w:t>action you are taking to address</w:t>
            </w:r>
            <w:r w:rsidR="00CE5427" w:rsidRPr="00172E55">
              <w:rPr>
                <w:rFonts w:cstheme="minorHAnsi"/>
                <w:b/>
              </w:rPr>
              <w:t xml:space="preserve"> and what is the timeframe for completion </w:t>
            </w:r>
          </w:p>
        </w:tc>
      </w:tr>
      <w:tr w:rsidR="00F92C1C" w:rsidRPr="00172E55" w14:paraId="2E8F4C05" w14:textId="77777777" w:rsidTr="00F92C1C">
        <w:tc>
          <w:tcPr>
            <w:tcW w:w="501" w:type="dxa"/>
          </w:tcPr>
          <w:p w14:paraId="50762827" w14:textId="77777777" w:rsidR="00F92C1C" w:rsidRPr="00172E55" w:rsidRDefault="00F92C1C" w:rsidP="00433FA3">
            <w:pPr>
              <w:rPr>
                <w:rFonts w:cstheme="minorHAnsi"/>
              </w:rPr>
            </w:pPr>
          </w:p>
        </w:tc>
        <w:tc>
          <w:tcPr>
            <w:tcW w:w="2327" w:type="dxa"/>
          </w:tcPr>
          <w:p w14:paraId="4A642086" w14:textId="77777777" w:rsidR="00F92C1C" w:rsidRDefault="00F92C1C" w:rsidP="00433FA3">
            <w:pPr>
              <w:rPr>
                <w:rFonts w:cstheme="minorHAnsi"/>
              </w:rPr>
            </w:pPr>
            <w:r>
              <w:rPr>
                <w:rFonts w:cstheme="minorHAnsi"/>
              </w:rPr>
              <w:t>Core Services</w:t>
            </w:r>
          </w:p>
          <w:p w14:paraId="5FEF32E3" w14:textId="77777777" w:rsidR="00F92C1C" w:rsidRPr="00172E55" w:rsidRDefault="00F92C1C" w:rsidP="00433FA3">
            <w:pPr>
              <w:rPr>
                <w:rFonts w:cstheme="minorHAnsi"/>
              </w:rPr>
            </w:pPr>
          </w:p>
        </w:tc>
        <w:tc>
          <w:tcPr>
            <w:tcW w:w="3378" w:type="dxa"/>
          </w:tcPr>
          <w:p w14:paraId="0B752EC8" w14:textId="77777777" w:rsidR="00F92C1C" w:rsidRDefault="00F92C1C" w:rsidP="00433FA3">
            <w:pPr>
              <w:rPr>
                <w:rFonts w:cstheme="minorHAnsi"/>
              </w:rPr>
            </w:pPr>
            <w:r>
              <w:rPr>
                <w:rFonts w:cstheme="minorHAnsi"/>
              </w:rPr>
              <w:t>Services which must be delivered at all times pharmacy is open:</w:t>
            </w:r>
          </w:p>
          <w:p w14:paraId="2159B7D0" w14:textId="77777777" w:rsidR="00F92C1C" w:rsidRDefault="00F92C1C" w:rsidP="00433FA3">
            <w:pPr>
              <w:rPr>
                <w:rFonts w:cstheme="minorHAnsi"/>
              </w:rPr>
            </w:pPr>
          </w:p>
          <w:p w14:paraId="192C6D1D" w14:textId="5862B019" w:rsidR="00FC77A4" w:rsidRDefault="00F92C1C" w:rsidP="00433FA3">
            <w:pPr>
              <w:rPr>
                <w:rFonts w:cstheme="minorHAnsi"/>
              </w:rPr>
            </w:pPr>
            <w:r w:rsidRPr="00F92C1C">
              <w:rPr>
                <w:rFonts w:cstheme="minorHAnsi"/>
              </w:rPr>
              <w:t>Pharmacy First</w:t>
            </w:r>
            <w:r w:rsidR="00B812C1">
              <w:rPr>
                <w:rFonts w:cstheme="minorHAnsi"/>
              </w:rPr>
              <w:t xml:space="preserve"> (including all PGDs)</w:t>
            </w:r>
          </w:p>
          <w:p w14:paraId="0D58A05F" w14:textId="77777777" w:rsidR="00F92C1C" w:rsidRDefault="00F92C1C" w:rsidP="00433FA3">
            <w:pPr>
              <w:rPr>
                <w:rFonts w:cstheme="minorHAnsi"/>
              </w:rPr>
            </w:pPr>
            <w:r>
              <w:rPr>
                <w:rFonts w:cstheme="minorHAnsi"/>
              </w:rPr>
              <w:t>MCR / SRx</w:t>
            </w:r>
          </w:p>
          <w:p w14:paraId="3EC330B5" w14:textId="77777777" w:rsidR="00F92C1C" w:rsidRDefault="00F92C1C" w:rsidP="00433FA3">
            <w:pPr>
              <w:rPr>
                <w:rFonts w:cstheme="minorHAnsi"/>
              </w:rPr>
            </w:pPr>
            <w:r>
              <w:rPr>
                <w:rFonts w:cstheme="minorHAnsi"/>
              </w:rPr>
              <w:t>AMS</w:t>
            </w:r>
          </w:p>
          <w:p w14:paraId="2DFA1E9A" w14:textId="77777777" w:rsidR="00F92C1C" w:rsidRDefault="00F92C1C" w:rsidP="00433FA3">
            <w:pPr>
              <w:rPr>
                <w:rFonts w:cstheme="minorHAnsi"/>
              </w:rPr>
            </w:pPr>
            <w:r>
              <w:rPr>
                <w:rFonts w:cstheme="minorHAnsi"/>
              </w:rPr>
              <w:t>Public Health Services (Smoking Cessation, EHC, Bridging Contraception.)</w:t>
            </w:r>
          </w:p>
          <w:p w14:paraId="76801CAE" w14:textId="00418BB6" w:rsidR="00F92C1C" w:rsidRPr="00172E55" w:rsidRDefault="00F92C1C" w:rsidP="00433FA3">
            <w:pPr>
              <w:rPr>
                <w:rFonts w:cstheme="minorHAnsi"/>
              </w:rPr>
            </w:pPr>
          </w:p>
        </w:tc>
        <w:tc>
          <w:tcPr>
            <w:tcW w:w="1621" w:type="dxa"/>
            <w:shd w:val="clear" w:color="auto" w:fill="D9D9D9" w:themeFill="background1" w:themeFillShade="D9"/>
          </w:tcPr>
          <w:p w14:paraId="2BD946D5" w14:textId="77777777" w:rsidR="00F92C1C" w:rsidRPr="00172E55" w:rsidRDefault="00F92C1C" w:rsidP="00433FA3">
            <w:pPr>
              <w:rPr>
                <w:rFonts w:cstheme="minorHAnsi"/>
              </w:rPr>
            </w:pPr>
          </w:p>
        </w:tc>
        <w:tc>
          <w:tcPr>
            <w:tcW w:w="1915" w:type="dxa"/>
            <w:shd w:val="clear" w:color="auto" w:fill="D9D9D9" w:themeFill="background1" w:themeFillShade="D9"/>
          </w:tcPr>
          <w:p w14:paraId="497F2A87" w14:textId="77777777" w:rsidR="00F92C1C" w:rsidRPr="00172E55" w:rsidRDefault="00F92C1C" w:rsidP="00433FA3">
            <w:pPr>
              <w:rPr>
                <w:rFonts w:cstheme="minorHAnsi"/>
              </w:rPr>
            </w:pPr>
          </w:p>
        </w:tc>
      </w:tr>
      <w:tr w:rsidR="00876796" w:rsidRPr="00172E55" w14:paraId="3B759D5B" w14:textId="77777777" w:rsidTr="00876796">
        <w:tc>
          <w:tcPr>
            <w:tcW w:w="501" w:type="dxa"/>
          </w:tcPr>
          <w:p w14:paraId="7CF56544" w14:textId="61307043" w:rsidR="00C63299" w:rsidRPr="00172E55" w:rsidRDefault="00C63299" w:rsidP="00433FA3">
            <w:pPr>
              <w:rPr>
                <w:rFonts w:cstheme="minorHAnsi"/>
              </w:rPr>
            </w:pPr>
          </w:p>
        </w:tc>
        <w:tc>
          <w:tcPr>
            <w:tcW w:w="2327" w:type="dxa"/>
          </w:tcPr>
          <w:p w14:paraId="6D3ACD39" w14:textId="77777777" w:rsidR="00C63299" w:rsidRPr="00172E55" w:rsidRDefault="00C63299" w:rsidP="00433FA3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>Terms of Service and Scheme of Hours</w:t>
            </w:r>
          </w:p>
        </w:tc>
        <w:tc>
          <w:tcPr>
            <w:tcW w:w="3378" w:type="dxa"/>
          </w:tcPr>
          <w:p w14:paraId="60940078" w14:textId="3716A189" w:rsidR="00C63299" w:rsidRDefault="00C63299" w:rsidP="00433FA3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>Part of the Pharmaceutical List – required by all</w:t>
            </w:r>
            <w:r w:rsidR="009E7420" w:rsidRPr="00172E55">
              <w:rPr>
                <w:rFonts w:cstheme="minorHAnsi"/>
              </w:rPr>
              <w:t xml:space="preserve">. Each pharmacy must display a notice of their opening </w:t>
            </w:r>
            <w:r w:rsidR="00964CF9">
              <w:rPr>
                <w:rFonts w:cstheme="minorHAnsi"/>
              </w:rPr>
              <w:t xml:space="preserve">hours </w:t>
            </w:r>
            <w:r w:rsidR="009E7420" w:rsidRPr="00172E55">
              <w:rPr>
                <w:rFonts w:cstheme="minorHAnsi"/>
              </w:rPr>
              <w:t>and know who to contact in case of an emergency</w:t>
            </w:r>
            <w:r w:rsidR="00964CF9">
              <w:rPr>
                <w:rFonts w:cstheme="minorHAnsi"/>
              </w:rPr>
              <w:t>.</w:t>
            </w:r>
          </w:p>
          <w:p w14:paraId="03DFF6BA" w14:textId="77777777" w:rsidR="00964CF9" w:rsidRPr="00172E55" w:rsidRDefault="00964CF9" w:rsidP="00433FA3">
            <w:pPr>
              <w:rPr>
                <w:rFonts w:cstheme="minorHAnsi"/>
              </w:rPr>
            </w:pPr>
          </w:p>
        </w:tc>
        <w:tc>
          <w:tcPr>
            <w:tcW w:w="1621" w:type="dxa"/>
          </w:tcPr>
          <w:p w14:paraId="4208EA27" w14:textId="77777777" w:rsidR="00C63299" w:rsidRPr="00172E55" w:rsidRDefault="00C63299" w:rsidP="00433FA3">
            <w:pPr>
              <w:rPr>
                <w:rFonts w:cstheme="minorHAnsi"/>
              </w:rPr>
            </w:pPr>
          </w:p>
        </w:tc>
        <w:tc>
          <w:tcPr>
            <w:tcW w:w="1915" w:type="dxa"/>
          </w:tcPr>
          <w:p w14:paraId="6B0BB6ED" w14:textId="77777777" w:rsidR="00C63299" w:rsidRPr="00172E55" w:rsidRDefault="00C63299" w:rsidP="00433FA3">
            <w:pPr>
              <w:rPr>
                <w:rFonts w:cstheme="minorHAnsi"/>
              </w:rPr>
            </w:pPr>
          </w:p>
        </w:tc>
      </w:tr>
      <w:tr w:rsidR="00876796" w:rsidRPr="00172E55" w14:paraId="24394BD3" w14:textId="77777777" w:rsidTr="00876796">
        <w:tc>
          <w:tcPr>
            <w:tcW w:w="501" w:type="dxa"/>
          </w:tcPr>
          <w:p w14:paraId="2A227E42" w14:textId="28E2DFB3" w:rsidR="00F95988" w:rsidRPr="00172E55" w:rsidRDefault="00F95988" w:rsidP="00433FA3">
            <w:pPr>
              <w:rPr>
                <w:rFonts w:cstheme="minorHAnsi"/>
              </w:rPr>
            </w:pPr>
          </w:p>
        </w:tc>
        <w:tc>
          <w:tcPr>
            <w:tcW w:w="2327" w:type="dxa"/>
          </w:tcPr>
          <w:p w14:paraId="0852676C" w14:textId="77777777" w:rsidR="00F95988" w:rsidRPr="00172E55" w:rsidRDefault="00F95988" w:rsidP="00F95988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>Emergency Contacts SOP</w:t>
            </w:r>
          </w:p>
          <w:p w14:paraId="5C564B9C" w14:textId="77777777" w:rsidR="00F95988" w:rsidRPr="00172E55" w:rsidRDefault="00F95988" w:rsidP="00433FA3">
            <w:pPr>
              <w:rPr>
                <w:rFonts w:cstheme="minorHAnsi"/>
              </w:rPr>
            </w:pPr>
          </w:p>
        </w:tc>
        <w:tc>
          <w:tcPr>
            <w:tcW w:w="3378" w:type="dxa"/>
          </w:tcPr>
          <w:p w14:paraId="2C7358ED" w14:textId="104FBC75" w:rsidR="00F95988" w:rsidRDefault="009E7420" w:rsidP="00172E55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 xml:space="preserve">Every </w:t>
            </w:r>
            <w:r w:rsidR="00172E55" w:rsidRPr="00172E55">
              <w:rPr>
                <w:rFonts w:cstheme="minorHAnsi"/>
              </w:rPr>
              <w:t>p</w:t>
            </w:r>
            <w:r w:rsidRPr="00172E55">
              <w:rPr>
                <w:rFonts w:cstheme="minorHAnsi"/>
              </w:rPr>
              <w:t>harmacy is</w:t>
            </w:r>
            <w:r w:rsidR="00534054" w:rsidRPr="00172E55">
              <w:rPr>
                <w:rFonts w:cstheme="minorHAnsi"/>
              </w:rPr>
              <w:t xml:space="preserve"> required to inform NHS Grampian of details of </w:t>
            </w:r>
            <w:r w:rsidR="00B812C1">
              <w:rPr>
                <w:rFonts w:cstheme="minorHAnsi"/>
              </w:rPr>
              <w:t>an e</w:t>
            </w:r>
            <w:r w:rsidRPr="00172E55">
              <w:rPr>
                <w:rFonts w:cstheme="minorHAnsi"/>
              </w:rPr>
              <w:t xml:space="preserve">mergency contact </w:t>
            </w:r>
            <w:r w:rsidR="00172E55" w:rsidRPr="00172E55">
              <w:rPr>
                <w:rFonts w:cstheme="minorHAnsi"/>
              </w:rPr>
              <w:t>p</w:t>
            </w:r>
            <w:r w:rsidR="00534054" w:rsidRPr="00172E55">
              <w:rPr>
                <w:rFonts w:cstheme="minorHAnsi"/>
              </w:rPr>
              <w:t>harmacist who can be contacted out</w:t>
            </w:r>
            <w:r w:rsidR="00172E55" w:rsidRPr="00172E55">
              <w:rPr>
                <w:rFonts w:cstheme="minorHAnsi"/>
              </w:rPr>
              <w:t xml:space="preserve"> </w:t>
            </w:r>
            <w:r w:rsidR="00534054" w:rsidRPr="00172E55">
              <w:rPr>
                <w:rFonts w:cstheme="minorHAnsi"/>
              </w:rPr>
              <w:t xml:space="preserve">with normal working hours.  </w:t>
            </w:r>
            <w:r w:rsidRPr="00172E55">
              <w:rPr>
                <w:rFonts w:cstheme="minorHAnsi"/>
              </w:rPr>
              <w:t>This is not about being able to open, but about emergency planning and response</w:t>
            </w:r>
            <w:r w:rsidR="00534054" w:rsidRPr="00172E55">
              <w:rPr>
                <w:rFonts w:cstheme="minorHAnsi"/>
              </w:rPr>
              <w:t xml:space="preserve"> </w:t>
            </w:r>
            <w:r w:rsidR="00CE5427" w:rsidRPr="00172E55">
              <w:rPr>
                <w:rFonts w:cstheme="minorHAnsi"/>
              </w:rPr>
              <w:t xml:space="preserve"> and the SOP needs to inform staff of their responsibilities (including change of emergency contact)</w:t>
            </w:r>
          </w:p>
          <w:p w14:paraId="5CA9116E" w14:textId="77777777" w:rsidR="001D7EE7" w:rsidRDefault="001D7EE7" w:rsidP="00172E55">
            <w:pPr>
              <w:rPr>
                <w:rFonts w:cstheme="minorHAnsi"/>
              </w:rPr>
            </w:pPr>
          </w:p>
          <w:p w14:paraId="5D0EA3C4" w14:textId="77777777" w:rsidR="001D7EE7" w:rsidRPr="001D7EE7" w:rsidRDefault="001D7EE7" w:rsidP="00172E55">
            <w:pPr>
              <w:rPr>
                <w:rFonts w:cstheme="minorHAnsi"/>
                <w:b/>
              </w:rPr>
            </w:pPr>
            <w:r w:rsidRPr="001D7EE7">
              <w:rPr>
                <w:rFonts w:cstheme="minorHAnsi"/>
                <w:b/>
              </w:rPr>
              <w:t>Emergency Contact Number</w:t>
            </w:r>
          </w:p>
          <w:p w14:paraId="4C5FBD6B" w14:textId="77777777" w:rsidR="001D7EE7" w:rsidRDefault="001D7EE7" w:rsidP="00172E55">
            <w:pPr>
              <w:rPr>
                <w:rFonts w:cstheme="minorHAnsi"/>
              </w:rPr>
            </w:pPr>
          </w:p>
          <w:p w14:paraId="68AFA239" w14:textId="77777777" w:rsidR="001D7EE7" w:rsidRPr="001D7EE7" w:rsidRDefault="001D7EE7" w:rsidP="00172E55">
            <w:pPr>
              <w:rPr>
                <w:rFonts w:cstheme="minorHAnsi"/>
                <w:b/>
              </w:rPr>
            </w:pPr>
            <w:r w:rsidRPr="001D7EE7">
              <w:rPr>
                <w:rFonts w:cstheme="minorHAnsi"/>
                <w:b/>
              </w:rPr>
              <w:t xml:space="preserve">Name of Contact: </w:t>
            </w:r>
          </w:p>
          <w:p w14:paraId="62B8829E" w14:textId="77777777" w:rsidR="001D7EE7" w:rsidRDefault="001D7EE7" w:rsidP="00172E55">
            <w:pPr>
              <w:rPr>
                <w:rFonts w:cstheme="minorHAnsi"/>
              </w:rPr>
            </w:pPr>
          </w:p>
          <w:p w14:paraId="38A0DF7A" w14:textId="77777777" w:rsidR="00876796" w:rsidRDefault="00876796" w:rsidP="00172E55">
            <w:pPr>
              <w:rPr>
                <w:rFonts w:cstheme="minorHAnsi"/>
              </w:rPr>
            </w:pPr>
          </w:p>
          <w:p w14:paraId="0EAA1DD2" w14:textId="2F46B43E" w:rsidR="00876796" w:rsidRDefault="00876796" w:rsidP="00172E55">
            <w:pPr>
              <w:rPr>
                <w:rFonts w:cstheme="minorHAnsi"/>
              </w:rPr>
            </w:pPr>
            <w:r>
              <w:rPr>
                <w:rFonts w:cstheme="minorHAnsi"/>
              </w:rPr>
              <w:t>________________________</w:t>
            </w:r>
          </w:p>
          <w:p w14:paraId="21AF341C" w14:textId="77777777" w:rsidR="001D7EE7" w:rsidRDefault="001D7EE7" w:rsidP="00172E55">
            <w:pPr>
              <w:rPr>
                <w:rFonts w:cstheme="minorHAnsi"/>
              </w:rPr>
            </w:pPr>
          </w:p>
          <w:p w14:paraId="596EEBBD" w14:textId="0F569C23" w:rsidR="001D7EE7" w:rsidRPr="001D7EE7" w:rsidRDefault="001D7EE7" w:rsidP="00172E55">
            <w:pPr>
              <w:rPr>
                <w:rFonts w:cstheme="minorHAnsi"/>
                <w:b/>
              </w:rPr>
            </w:pPr>
            <w:r w:rsidRPr="001D7EE7">
              <w:rPr>
                <w:rFonts w:cstheme="minorHAnsi"/>
                <w:b/>
              </w:rPr>
              <w:t xml:space="preserve">Contact Number: </w:t>
            </w:r>
          </w:p>
          <w:p w14:paraId="13C6CAD3" w14:textId="77777777" w:rsidR="001D7EE7" w:rsidRDefault="001D7EE7" w:rsidP="00172E55">
            <w:pPr>
              <w:rPr>
                <w:rFonts w:cstheme="minorHAnsi"/>
              </w:rPr>
            </w:pPr>
          </w:p>
          <w:p w14:paraId="561C4987" w14:textId="163DB203" w:rsidR="00876796" w:rsidRDefault="00876796" w:rsidP="00172E55">
            <w:pPr>
              <w:rPr>
                <w:rFonts w:cstheme="minorHAnsi"/>
              </w:rPr>
            </w:pPr>
            <w:r>
              <w:rPr>
                <w:rFonts w:cstheme="minorHAnsi"/>
              </w:rPr>
              <w:br/>
              <w:t>________________________</w:t>
            </w:r>
          </w:p>
          <w:p w14:paraId="22ACA348" w14:textId="77777777" w:rsidR="00964CF9" w:rsidRDefault="00964CF9" w:rsidP="00172E55">
            <w:pPr>
              <w:rPr>
                <w:rFonts w:cstheme="minorHAnsi"/>
              </w:rPr>
            </w:pPr>
          </w:p>
          <w:p w14:paraId="5400BF0C" w14:textId="77777777" w:rsidR="00964CF9" w:rsidRDefault="00964CF9" w:rsidP="00172E55">
            <w:pPr>
              <w:rPr>
                <w:rFonts w:cstheme="minorHAnsi"/>
              </w:rPr>
            </w:pPr>
          </w:p>
          <w:p w14:paraId="759F9468" w14:textId="6C5218E2" w:rsidR="001D7EE7" w:rsidRPr="00172E55" w:rsidRDefault="001D7EE7" w:rsidP="00172E55">
            <w:pPr>
              <w:rPr>
                <w:rFonts w:cstheme="minorHAnsi"/>
              </w:rPr>
            </w:pPr>
          </w:p>
        </w:tc>
        <w:tc>
          <w:tcPr>
            <w:tcW w:w="1621" w:type="dxa"/>
          </w:tcPr>
          <w:p w14:paraId="060D59D6" w14:textId="77777777" w:rsidR="00F95988" w:rsidRPr="00172E55" w:rsidRDefault="00F95988" w:rsidP="00433FA3">
            <w:pPr>
              <w:rPr>
                <w:rFonts w:cstheme="minorHAnsi"/>
              </w:rPr>
            </w:pPr>
          </w:p>
        </w:tc>
        <w:tc>
          <w:tcPr>
            <w:tcW w:w="1915" w:type="dxa"/>
          </w:tcPr>
          <w:p w14:paraId="493C2A8D" w14:textId="77777777" w:rsidR="00F95988" w:rsidRPr="00172E55" w:rsidRDefault="00F95988" w:rsidP="00433FA3">
            <w:pPr>
              <w:rPr>
                <w:rFonts w:cstheme="minorHAnsi"/>
              </w:rPr>
            </w:pPr>
          </w:p>
        </w:tc>
      </w:tr>
      <w:tr w:rsidR="00876796" w:rsidRPr="00172E55" w14:paraId="674EDD4F" w14:textId="77777777" w:rsidTr="00876796">
        <w:tc>
          <w:tcPr>
            <w:tcW w:w="501" w:type="dxa"/>
          </w:tcPr>
          <w:p w14:paraId="451EA702" w14:textId="5B77E594" w:rsidR="00C63299" w:rsidRPr="00172E55" w:rsidRDefault="00C63299" w:rsidP="00433FA3">
            <w:pPr>
              <w:rPr>
                <w:rFonts w:cstheme="minorHAnsi"/>
              </w:rPr>
            </w:pPr>
          </w:p>
        </w:tc>
        <w:tc>
          <w:tcPr>
            <w:tcW w:w="2327" w:type="dxa"/>
          </w:tcPr>
          <w:p w14:paraId="43F9CAE6" w14:textId="77777777" w:rsidR="00C63299" w:rsidRPr="00172E55" w:rsidRDefault="00C63299" w:rsidP="00433FA3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>Business Continuity Plan</w:t>
            </w:r>
          </w:p>
        </w:tc>
        <w:tc>
          <w:tcPr>
            <w:tcW w:w="3378" w:type="dxa"/>
          </w:tcPr>
          <w:p w14:paraId="57E2DB21" w14:textId="64DD3CC1" w:rsidR="00C63299" w:rsidRDefault="00CE5427" w:rsidP="00172E55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 xml:space="preserve">Every </w:t>
            </w:r>
            <w:r w:rsidR="00172E55" w:rsidRPr="00172E55">
              <w:rPr>
                <w:rFonts w:cstheme="minorHAnsi"/>
              </w:rPr>
              <w:t>p</w:t>
            </w:r>
            <w:r w:rsidRPr="00172E55">
              <w:rPr>
                <w:rFonts w:cstheme="minorHAnsi"/>
              </w:rPr>
              <w:t xml:space="preserve">harmacy </w:t>
            </w:r>
            <w:r w:rsidR="00C63299" w:rsidRPr="00172E55">
              <w:rPr>
                <w:rFonts w:cstheme="minorHAnsi"/>
              </w:rPr>
              <w:t>under the Civil Contingencies Act</w:t>
            </w:r>
            <w:r w:rsidRPr="00172E55">
              <w:rPr>
                <w:rFonts w:cstheme="minorHAnsi"/>
              </w:rPr>
              <w:t xml:space="preserve"> is required to have in place a d</w:t>
            </w:r>
            <w:r w:rsidR="00C63299" w:rsidRPr="00172E55">
              <w:rPr>
                <w:rFonts w:cstheme="minorHAnsi"/>
              </w:rPr>
              <w:t xml:space="preserve">etailed plan for covering situations within the pharmacy that affect the </w:t>
            </w:r>
            <w:r w:rsidR="00F95988" w:rsidRPr="00172E55">
              <w:rPr>
                <w:rFonts w:cstheme="minorHAnsi"/>
              </w:rPr>
              <w:t xml:space="preserve">capacity to provide </w:t>
            </w:r>
            <w:r w:rsidR="00B812C1">
              <w:rPr>
                <w:rFonts w:cstheme="minorHAnsi"/>
              </w:rPr>
              <w:t>s</w:t>
            </w:r>
            <w:r w:rsidR="00F95988" w:rsidRPr="00172E55">
              <w:rPr>
                <w:rFonts w:cstheme="minorHAnsi"/>
              </w:rPr>
              <w:t>ervices</w:t>
            </w:r>
            <w:r w:rsidRPr="00172E55">
              <w:rPr>
                <w:rFonts w:cstheme="minorHAnsi"/>
              </w:rPr>
              <w:t xml:space="preserve"> and how these will be mitigated</w:t>
            </w:r>
            <w:r w:rsidR="00F95988" w:rsidRPr="00172E55">
              <w:rPr>
                <w:rFonts w:cstheme="minorHAnsi"/>
              </w:rPr>
              <w:t xml:space="preserve">. </w:t>
            </w:r>
            <w:r w:rsidRPr="00172E55">
              <w:rPr>
                <w:rFonts w:cstheme="minorHAnsi"/>
              </w:rPr>
              <w:t>It should</w:t>
            </w:r>
            <w:r w:rsidR="00C63299" w:rsidRPr="00172E55">
              <w:rPr>
                <w:rFonts w:cstheme="minorHAnsi"/>
              </w:rPr>
              <w:t xml:space="preserve"> cover structural, utility, computer and staffing and how </w:t>
            </w:r>
            <w:r w:rsidRPr="00172E55">
              <w:rPr>
                <w:rFonts w:cstheme="minorHAnsi"/>
              </w:rPr>
              <w:t xml:space="preserve">any </w:t>
            </w:r>
            <w:r w:rsidR="00C63299" w:rsidRPr="00172E55">
              <w:rPr>
                <w:rFonts w:cstheme="minorHAnsi"/>
              </w:rPr>
              <w:t>issues will be dealt with</w:t>
            </w:r>
            <w:r w:rsidR="009E7420" w:rsidRPr="00172E55">
              <w:rPr>
                <w:rFonts w:cstheme="minorHAnsi"/>
              </w:rPr>
              <w:t xml:space="preserve"> </w:t>
            </w:r>
            <w:r w:rsidRPr="00172E55">
              <w:rPr>
                <w:rFonts w:cstheme="minorHAnsi"/>
              </w:rPr>
              <w:t>and where responsibilities lie</w:t>
            </w:r>
          </w:p>
          <w:p w14:paraId="34FD6A1D" w14:textId="77777777" w:rsidR="00876796" w:rsidRDefault="00876796" w:rsidP="00172E55">
            <w:pPr>
              <w:rPr>
                <w:rFonts w:cstheme="minorHAnsi"/>
              </w:rPr>
            </w:pPr>
          </w:p>
          <w:p w14:paraId="7825256A" w14:textId="77777777" w:rsidR="00876796" w:rsidRPr="00876796" w:rsidRDefault="00876796" w:rsidP="00172E55">
            <w:pPr>
              <w:rPr>
                <w:rFonts w:cstheme="minorHAnsi"/>
                <w:b/>
              </w:rPr>
            </w:pPr>
            <w:r w:rsidRPr="00876796">
              <w:rPr>
                <w:rFonts w:cstheme="minorHAnsi"/>
                <w:b/>
              </w:rPr>
              <w:t>Buddy Pharmacy:</w:t>
            </w:r>
          </w:p>
          <w:p w14:paraId="684540E4" w14:textId="77777777" w:rsidR="00876796" w:rsidRDefault="00876796" w:rsidP="00172E55">
            <w:pPr>
              <w:rPr>
                <w:rFonts w:cstheme="minorHAnsi"/>
              </w:rPr>
            </w:pPr>
          </w:p>
          <w:p w14:paraId="37F5DD51" w14:textId="77777777" w:rsidR="00876796" w:rsidRDefault="00876796" w:rsidP="00172E55">
            <w:pPr>
              <w:rPr>
                <w:rFonts w:cstheme="minorHAnsi"/>
              </w:rPr>
            </w:pPr>
          </w:p>
          <w:p w14:paraId="7C463A67" w14:textId="77777777" w:rsidR="00876796" w:rsidRDefault="00876796" w:rsidP="00172E55">
            <w:pPr>
              <w:rPr>
                <w:rFonts w:cstheme="minorHAnsi"/>
              </w:rPr>
            </w:pPr>
          </w:p>
          <w:p w14:paraId="2D3B7DE0" w14:textId="5E58C8F9" w:rsidR="00876796" w:rsidRDefault="00876796" w:rsidP="00172E55">
            <w:pPr>
              <w:rPr>
                <w:rFonts w:cstheme="minorHAnsi"/>
              </w:rPr>
            </w:pPr>
            <w:r>
              <w:rPr>
                <w:rFonts w:cstheme="minorHAnsi"/>
              </w:rPr>
              <w:t>___________________________</w:t>
            </w:r>
          </w:p>
          <w:p w14:paraId="60E9A4DB" w14:textId="422597E7" w:rsidR="00876796" w:rsidRPr="00172E55" w:rsidRDefault="00876796" w:rsidP="00172E55">
            <w:pPr>
              <w:rPr>
                <w:rFonts w:cstheme="minorHAnsi"/>
              </w:rPr>
            </w:pPr>
          </w:p>
        </w:tc>
        <w:tc>
          <w:tcPr>
            <w:tcW w:w="1621" w:type="dxa"/>
          </w:tcPr>
          <w:p w14:paraId="7E665473" w14:textId="77777777" w:rsidR="00C63299" w:rsidRPr="00172E55" w:rsidRDefault="00C63299" w:rsidP="00433FA3">
            <w:pPr>
              <w:rPr>
                <w:rFonts w:cstheme="minorHAnsi"/>
              </w:rPr>
            </w:pPr>
          </w:p>
        </w:tc>
        <w:tc>
          <w:tcPr>
            <w:tcW w:w="1915" w:type="dxa"/>
          </w:tcPr>
          <w:p w14:paraId="36C2B963" w14:textId="77777777" w:rsidR="00C63299" w:rsidRPr="00172E55" w:rsidRDefault="00C63299" w:rsidP="00433FA3">
            <w:pPr>
              <w:rPr>
                <w:rFonts w:cstheme="minorHAnsi"/>
              </w:rPr>
            </w:pPr>
          </w:p>
        </w:tc>
      </w:tr>
      <w:tr w:rsidR="00876796" w:rsidRPr="00172E55" w14:paraId="62A05029" w14:textId="77777777" w:rsidTr="00876796">
        <w:tc>
          <w:tcPr>
            <w:tcW w:w="501" w:type="dxa"/>
          </w:tcPr>
          <w:p w14:paraId="578D1170" w14:textId="43D75C1F" w:rsidR="00C63299" w:rsidRPr="00172E55" w:rsidRDefault="00C63299" w:rsidP="00433FA3">
            <w:pPr>
              <w:rPr>
                <w:rFonts w:cstheme="minorHAnsi"/>
              </w:rPr>
            </w:pPr>
          </w:p>
        </w:tc>
        <w:tc>
          <w:tcPr>
            <w:tcW w:w="2327" w:type="dxa"/>
          </w:tcPr>
          <w:p w14:paraId="59E2EB8C" w14:textId="77777777" w:rsidR="00C63299" w:rsidRPr="00172E55" w:rsidRDefault="00C63299" w:rsidP="00433FA3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>Communication Standard Operating Procedures (SOPs)</w:t>
            </w:r>
          </w:p>
        </w:tc>
        <w:tc>
          <w:tcPr>
            <w:tcW w:w="3378" w:type="dxa"/>
          </w:tcPr>
          <w:p w14:paraId="71734F58" w14:textId="77777777" w:rsidR="00C63299" w:rsidRPr="00172E55" w:rsidRDefault="00C63299" w:rsidP="00964CF9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 xml:space="preserve">Detailed SOPs to cover processes </w:t>
            </w:r>
            <w:r w:rsidR="00CE5427" w:rsidRPr="00172E55">
              <w:rPr>
                <w:rFonts w:cstheme="minorHAnsi"/>
              </w:rPr>
              <w:t xml:space="preserve">and responsibilities </w:t>
            </w:r>
            <w:r w:rsidRPr="00172E55">
              <w:rPr>
                <w:rFonts w:cstheme="minorHAnsi"/>
              </w:rPr>
              <w:t>for</w:t>
            </w:r>
          </w:p>
          <w:p w14:paraId="56994310" w14:textId="77777777" w:rsidR="00172E55" w:rsidRPr="00172E55" w:rsidRDefault="00172E55" w:rsidP="00964CF9">
            <w:pPr>
              <w:rPr>
                <w:rFonts w:cstheme="minorHAnsi"/>
                <w:b/>
              </w:rPr>
            </w:pPr>
          </w:p>
          <w:p w14:paraId="6FB7DBFA" w14:textId="26B35D32" w:rsidR="00C63299" w:rsidRPr="00172E55" w:rsidRDefault="00172E55" w:rsidP="00964CF9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 xml:space="preserve">1) </w:t>
            </w:r>
            <w:r w:rsidR="00964CF9">
              <w:rPr>
                <w:rFonts w:cstheme="minorHAnsi"/>
              </w:rPr>
              <w:t>T</w:t>
            </w:r>
            <w:r w:rsidRPr="00172E55">
              <w:rPr>
                <w:rFonts w:cstheme="minorHAnsi"/>
              </w:rPr>
              <w:t xml:space="preserve">he management and </w:t>
            </w:r>
            <w:r w:rsidR="00C63299" w:rsidRPr="00172E55">
              <w:rPr>
                <w:rFonts w:cstheme="minorHAnsi"/>
              </w:rPr>
              <w:t>housekeeping of pharmacy NHS.</w:t>
            </w:r>
            <w:r w:rsidRPr="00172E55">
              <w:rPr>
                <w:rFonts w:cstheme="minorHAnsi"/>
              </w:rPr>
              <w:t>scot</w:t>
            </w:r>
            <w:r w:rsidR="00C63299" w:rsidRPr="00172E55">
              <w:rPr>
                <w:rFonts w:cstheme="minorHAnsi"/>
              </w:rPr>
              <w:t xml:space="preserve"> email account</w:t>
            </w:r>
            <w:r w:rsidR="009E7420" w:rsidRPr="00172E55">
              <w:rPr>
                <w:rFonts w:cstheme="minorHAnsi"/>
              </w:rPr>
              <w:t xml:space="preserve"> and its passwords and safe use</w:t>
            </w:r>
            <w:r w:rsidRPr="00172E55">
              <w:rPr>
                <w:rFonts w:cstheme="minorHAnsi"/>
              </w:rPr>
              <w:t>.</w:t>
            </w:r>
          </w:p>
          <w:p w14:paraId="50AEAE07" w14:textId="77777777" w:rsidR="00172E55" w:rsidRPr="00172E55" w:rsidRDefault="00172E55" w:rsidP="00964CF9">
            <w:pPr>
              <w:rPr>
                <w:rFonts w:cstheme="minorHAnsi"/>
              </w:rPr>
            </w:pPr>
          </w:p>
          <w:p w14:paraId="3BAE0A8C" w14:textId="77777777" w:rsidR="00C63299" w:rsidRDefault="00172E55" w:rsidP="00964CF9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>2)</w:t>
            </w:r>
            <w:r w:rsidR="00AE256E">
              <w:rPr>
                <w:rFonts w:cstheme="minorHAnsi"/>
              </w:rPr>
              <w:t xml:space="preserve"> </w:t>
            </w:r>
            <w:r w:rsidR="00964CF9">
              <w:rPr>
                <w:rFonts w:cstheme="minorHAnsi"/>
              </w:rPr>
              <w:t>M</w:t>
            </w:r>
            <w:r w:rsidR="00C63299" w:rsidRPr="00172E55">
              <w:rPr>
                <w:rFonts w:cstheme="minorHAnsi"/>
              </w:rPr>
              <w:t>anagement and housekeeping of information received</w:t>
            </w:r>
            <w:r w:rsidR="00BB7CBD" w:rsidRPr="00172E55">
              <w:rPr>
                <w:rFonts w:cstheme="minorHAnsi"/>
              </w:rPr>
              <w:t xml:space="preserve"> </w:t>
            </w:r>
            <w:r w:rsidR="00C63299" w:rsidRPr="00172E55">
              <w:rPr>
                <w:rFonts w:cstheme="minorHAnsi"/>
              </w:rPr>
              <w:t>management and actions required as responses to NHS Grampian for information   including Public Holiday, PGD and training event requirements</w:t>
            </w:r>
            <w:r w:rsidR="00964CF9">
              <w:rPr>
                <w:rFonts w:cstheme="minorHAnsi"/>
              </w:rPr>
              <w:t>.</w:t>
            </w:r>
          </w:p>
          <w:p w14:paraId="7B7EED25" w14:textId="277F7ABA" w:rsidR="00964CF9" w:rsidRPr="00172E55" w:rsidRDefault="00964CF9" w:rsidP="00964CF9">
            <w:pPr>
              <w:rPr>
                <w:rFonts w:cstheme="minorHAnsi"/>
              </w:rPr>
            </w:pPr>
          </w:p>
        </w:tc>
        <w:tc>
          <w:tcPr>
            <w:tcW w:w="1621" w:type="dxa"/>
          </w:tcPr>
          <w:p w14:paraId="4F5C90DD" w14:textId="77777777" w:rsidR="00C63299" w:rsidRPr="00172E55" w:rsidRDefault="00C63299" w:rsidP="00433FA3">
            <w:pPr>
              <w:rPr>
                <w:rFonts w:cstheme="minorHAnsi"/>
              </w:rPr>
            </w:pPr>
          </w:p>
        </w:tc>
        <w:tc>
          <w:tcPr>
            <w:tcW w:w="1915" w:type="dxa"/>
          </w:tcPr>
          <w:p w14:paraId="2D2E41D5" w14:textId="77777777" w:rsidR="00C63299" w:rsidRPr="00172E55" w:rsidRDefault="00C63299" w:rsidP="00433FA3">
            <w:pPr>
              <w:rPr>
                <w:rFonts w:cstheme="minorHAnsi"/>
              </w:rPr>
            </w:pPr>
          </w:p>
        </w:tc>
      </w:tr>
      <w:tr w:rsidR="00F81BF4" w:rsidRPr="00172E55" w14:paraId="27F3D789" w14:textId="77777777" w:rsidTr="00876796">
        <w:tc>
          <w:tcPr>
            <w:tcW w:w="501" w:type="dxa"/>
          </w:tcPr>
          <w:p w14:paraId="4ECF2DD7" w14:textId="77777777" w:rsidR="00F81BF4" w:rsidRPr="00172E55" w:rsidRDefault="00F81BF4" w:rsidP="00433FA3">
            <w:pPr>
              <w:rPr>
                <w:rFonts w:cstheme="minorHAnsi"/>
              </w:rPr>
            </w:pPr>
          </w:p>
        </w:tc>
        <w:tc>
          <w:tcPr>
            <w:tcW w:w="2327" w:type="dxa"/>
          </w:tcPr>
          <w:p w14:paraId="7D1E5EA7" w14:textId="50A072DE" w:rsidR="00F81BF4" w:rsidRDefault="00F81BF4" w:rsidP="00433FA3">
            <w:pPr>
              <w:rPr>
                <w:rFonts w:cstheme="minorHAnsi"/>
              </w:rPr>
            </w:pPr>
            <w:r>
              <w:rPr>
                <w:rFonts w:cstheme="minorHAnsi"/>
              </w:rPr>
              <w:t>Health and Care Staffing Act</w:t>
            </w:r>
          </w:p>
        </w:tc>
        <w:tc>
          <w:tcPr>
            <w:tcW w:w="3378" w:type="dxa"/>
          </w:tcPr>
          <w:p w14:paraId="01FD8B4B" w14:textId="77777777" w:rsidR="00F81BF4" w:rsidRDefault="00F81BF4" w:rsidP="00F81BF4">
            <w:pPr>
              <w:shd w:val="clear" w:color="auto" w:fill="FFFFFF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The Health and Care (Staffing) (Scotland) Act 2019 (“the Act”) places requirements on the Health Board stating that:</w:t>
            </w:r>
          </w:p>
          <w:p w14:paraId="2356B792" w14:textId="77777777" w:rsidR="00F81BF4" w:rsidRDefault="00F81BF4" w:rsidP="00F81BF4">
            <w:pPr>
              <w:shd w:val="clear" w:color="auto" w:fill="FFFFFF"/>
              <w:textAlignment w:val="baseline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“In planning and securing the provision of health care from another person under a contract agreement must have regard to:</w:t>
            </w:r>
          </w:p>
          <w:p w14:paraId="41F3B8AD" w14:textId="77777777" w:rsidR="00F81BF4" w:rsidRPr="00F81BF4" w:rsidRDefault="00F81BF4" w:rsidP="00F81BF4">
            <w:pPr>
              <w:pStyle w:val="ListParagraph"/>
              <w:numPr>
                <w:ilvl w:val="0"/>
                <w:numId w:val="4"/>
              </w:numPr>
              <w:shd w:val="clear" w:color="auto" w:fill="FFFFFF"/>
              <w:textAlignment w:val="baseline"/>
              <w:rPr>
                <w:rFonts w:ascii="Calibri" w:hAnsi="Calibri" w:cs="Calibri"/>
                <w:i/>
                <w:szCs w:val="24"/>
              </w:rPr>
            </w:pPr>
            <w:r w:rsidRPr="00F81BF4">
              <w:rPr>
                <w:rFonts w:ascii="Calibri" w:hAnsi="Calibri" w:cs="Calibri"/>
                <w:b w:val="0"/>
                <w:i/>
                <w:szCs w:val="24"/>
              </w:rPr>
              <w:t>The guiding principles for health and care staffing, and</w:t>
            </w:r>
          </w:p>
          <w:p w14:paraId="3B24BCF8" w14:textId="77777777" w:rsidR="00F81BF4" w:rsidRPr="00F81BF4" w:rsidRDefault="00F81BF4" w:rsidP="00F81BF4">
            <w:pPr>
              <w:pStyle w:val="ListParagraph"/>
              <w:numPr>
                <w:ilvl w:val="0"/>
                <w:numId w:val="4"/>
              </w:numPr>
              <w:shd w:val="clear" w:color="auto" w:fill="FFFFFF"/>
              <w:textAlignment w:val="baseline"/>
              <w:rPr>
                <w:rFonts w:ascii="Calibri" w:hAnsi="Calibri" w:cs="Calibri"/>
                <w:i/>
                <w:szCs w:val="24"/>
              </w:rPr>
            </w:pPr>
            <w:r w:rsidRPr="00F81BF4">
              <w:rPr>
                <w:rFonts w:ascii="Calibri" w:hAnsi="Calibri" w:cs="Calibri"/>
                <w:b w:val="0"/>
                <w:i/>
                <w:szCs w:val="24"/>
              </w:rPr>
              <w:t>The need for the person from whom the provision of health care is to be secured to have appropriate staffing arrangements in place</w:t>
            </w:r>
            <w:r>
              <w:rPr>
                <w:rFonts w:ascii="Calibri" w:hAnsi="Calibri" w:cs="Calibri"/>
                <w:b w:val="0"/>
                <w:i/>
                <w:szCs w:val="24"/>
              </w:rPr>
              <w:t>.</w:t>
            </w:r>
          </w:p>
          <w:p w14:paraId="0EE9D408" w14:textId="77777777" w:rsidR="00F81BF4" w:rsidRDefault="00F81BF4" w:rsidP="00F81BF4">
            <w:pPr>
              <w:shd w:val="clear" w:color="auto" w:fill="FFFFFF"/>
              <w:textAlignment w:val="baseline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lastRenderedPageBreak/>
              <w:t>The service provider will ensure that appropriate staffing arrangements are in place for the operation of this service.</w:t>
            </w:r>
          </w:p>
          <w:p w14:paraId="11222CCC" w14:textId="4FB5DCF0" w:rsidR="00F81BF4" w:rsidRPr="00F81BF4" w:rsidRDefault="00F81BF4" w:rsidP="00F81BF4">
            <w:pPr>
              <w:shd w:val="clear" w:color="auto" w:fill="FFFFFF"/>
              <w:textAlignment w:val="baseline"/>
              <w:rPr>
                <w:rFonts w:ascii="Calibri" w:hAnsi="Calibri" w:cs="Calibri"/>
                <w:szCs w:val="24"/>
              </w:rPr>
            </w:pPr>
          </w:p>
        </w:tc>
        <w:tc>
          <w:tcPr>
            <w:tcW w:w="1621" w:type="dxa"/>
          </w:tcPr>
          <w:p w14:paraId="671D58F6" w14:textId="77777777" w:rsidR="00F81BF4" w:rsidRPr="00172E55" w:rsidRDefault="00F81BF4" w:rsidP="00433FA3">
            <w:pPr>
              <w:rPr>
                <w:rFonts w:cstheme="minorHAnsi"/>
              </w:rPr>
            </w:pPr>
          </w:p>
        </w:tc>
        <w:tc>
          <w:tcPr>
            <w:tcW w:w="1915" w:type="dxa"/>
          </w:tcPr>
          <w:p w14:paraId="6BEAC0D0" w14:textId="77777777" w:rsidR="00F81BF4" w:rsidRPr="00172E55" w:rsidRDefault="00F81BF4" w:rsidP="00433FA3">
            <w:pPr>
              <w:rPr>
                <w:rFonts w:cstheme="minorHAnsi"/>
              </w:rPr>
            </w:pPr>
          </w:p>
        </w:tc>
      </w:tr>
      <w:tr w:rsidR="00B812C1" w:rsidRPr="00172E55" w14:paraId="2944717D" w14:textId="77777777" w:rsidTr="00876796">
        <w:tc>
          <w:tcPr>
            <w:tcW w:w="501" w:type="dxa"/>
          </w:tcPr>
          <w:p w14:paraId="75F9C5B1" w14:textId="0B724A8B" w:rsidR="00B812C1" w:rsidRPr="00172E55" w:rsidRDefault="00B812C1" w:rsidP="00433FA3">
            <w:pPr>
              <w:rPr>
                <w:rFonts w:cstheme="minorHAnsi"/>
              </w:rPr>
            </w:pPr>
          </w:p>
        </w:tc>
        <w:tc>
          <w:tcPr>
            <w:tcW w:w="2327" w:type="dxa"/>
          </w:tcPr>
          <w:p w14:paraId="0A2209CB" w14:textId="40D4CE28" w:rsidR="00B812C1" w:rsidRPr="00172E55" w:rsidRDefault="00B812C1" w:rsidP="00433FA3">
            <w:pPr>
              <w:rPr>
                <w:rFonts w:cstheme="minorHAnsi"/>
              </w:rPr>
            </w:pPr>
            <w:r>
              <w:rPr>
                <w:rFonts w:cstheme="minorHAnsi"/>
              </w:rPr>
              <w:t>Quarterly Complaints Returns</w:t>
            </w:r>
          </w:p>
        </w:tc>
        <w:tc>
          <w:tcPr>
            <w:tcW w:w="3378" w:type="dxa"/>
          </w:tcPr>
          <w:p w14:paraId="1ED778E0" w14:textId="77777777" w:rsidR="00B812C1" w:rsidRDefault="00B812C1" w:rsidP="00964CF9">
            <w:pPr>
              <w:rPr>
                <w:rFonts w:cstheme="minorHAnsi"/>
              </w:rPr>
            </w:pPr>
            <w:r>
              <w:rPr>
                <w:rFonts w:cstheme="minorHAnsi"/>
              </w:rPr>
              <w:t>The pharmacy contractor is required to respond to the NHS Grampian request for quarterly complaints returns and provide this information in the template / form requested by NHS Grampian.</w:t>
            </w:r>
          </w:p>
          <w:p w14:paraId="56DE7933" w14:textId="26420090" w:rsidR="00964CF9" w:rsidRPr="00172E55" w:rsidRDefault="00964CF9" w:rsidP="00964CF9">
            <w:pPr>
              <w:rPr>
                <w:rFonts w:cstheme="minorHAnsi"/>
              </w:rPr>
            </w:pPr>
          </w:p>
        </w:tc>
        <w:tc>
          <w:tcPr>
            <w:tcW w:w="1621" w:type="dxa"/>
          </w:tcPr>
          <w:p w14:paraId="2FDC8C2B" w14:textId="77777777" w:rsidR="00B812C1" w:rsidRPr="00172E55" w:rsidRDefault="00B812C1" w:rsidP="00433FA3">
            <w:pPr>
              <w:rPr>
                <w:rFonts w:cstheme="minorHAnsi"/>
              </w:rPr>
            </w:pPr>
          </w:p>
        </w:tc>
        <w:tc>
          <w:tcPr>
            <w:tcW w:w="1915" w:type="dxa"/>
          </w:tcPr>
          <w:p w14:paraId="3AFA2404" w14:textId="77777777" w:rsidR="00B812C1" w:rsidRPr="00172E55" w:rsidRDefault="00B812C1" w:rsidP="00433FA3">
            <w:pPr>
              <w:rPr>
                <w:rFonts w:cstheme="minorHAnsi"/>
              </w:rPr>
            </w:pPr>
          </w:p>
        </w:tc>
      </w:tr>
    </w:tbl>
    <w:p w14:paraId="03696B61" w14:textId="77777777" w:rsidR="00172E55" w:rsidRDefault="00172E55" w:rsidP="00C63299">
      <w:pPr>
        <w:ind w:right="-470"/>
        <w:rPr>
          <w:rFonts w:cstheme="minorHAnsi"/>
          <w:b/>
        </w:rPr>
      </w:pPr>
    </w:p>
    <w:p w14:paraId="3B300F2F" w14:textId="05921ECF" w:rsidR="00C63299" w:rsidRPr="00172E55" w:rsidRDefault="00F81BF4" w:rsidP="00C63299">
      <w:pPr>
        <w:ind w:right="-470"/>
        <w:rPr>
          <w:rFonts w:cstheme="minorHAnsi"/>
        </w:rPr>
      </w:pPr>
      <w:r>
        <w:rPr>
          <w:rFonts w:cstheme="minorHAnsi"/>
          <w:b/>
        </w:rPr>
        <w:t>H</w:t>
      </w:r>
      <w:r w:rsidR="00C63299" w:rsidRPr="00172E55">
        <w:rPr>
          <w:rFonts w:cstheme="minorHAnsi"/>
          <w:b/>
        </w:rPr>
        <w:t>ours of business</w:t>
      </w:r>
      <w:r w:rsidR="00C63299" w:rsidRPr="00172E55">
        <w:rPr>
          <w:rFonts w:cstheme="minorHAnsi"/>
        </w:rPr>
        <w:t xml:space="preserve"> (Please insert time in 24 hour clock form)</w:t>
      </w:r>
    </w:p>
    <w:p w14:paraId="3DC35331" w14:textId="77777777" w:rsidR="00C63299" w:rsidRPr="00172E55" w:rsidRDefault="00C63299" w:rsidP="00C63299">
      <w:pPr>
        <w:ind w:right="-470"/>
        <w:rPr>
          <w:rFonts w:cstheme="minorHAnsi"/>
          <w:b/>
        </w:rPr>
      </w:pPr>
      <w:r w:rsidRPr="00172E55">
        <w:rPr>
          <w:rFonts w:cstheme="minorHAnsi"/>
        </w:rPr>
        <w:t xml:space="preserve">Lunchtime closure does not apply to all pharmacies, but there may be a period when the pharmacist is unavailable because they are taking lunch. </w:t>
      </w:r>
    </w:p>
    <w:p w14:paraId="095B65D5" w14:textId="7FA7D434" w:rsidR="00C63299" w:rsidRPr="00172E55" w:rsidRDefault="00C63299" w:rsidP="00C63299">
      <w:pPr>
        <w:ind w:right="-470"/>
        <w:rPr>
          <w:rFonts w:cstheme="minorHAnsi"/>
          <w:b/>
        </w:rPr>
      </w:pPr>
      <w:r w:rsidRPr="00172E55">
        <w:rPr>
          <w:rFonts w:cstheme="minorHAnsi"/>
        </w:rPr>
        <w:t>This can be ind</w:t>
      </w:r>
      <w:r w:rsidR="00F95988" w:rsidRPr="00172E55">
        <w:rPr>
          <w:rFonts w:cstheme="minorHAnsi"/>
        </w:rPr>
        <w:t>i</w:t>
      </w:r>
      <w:r w:rsidRPr="00172E55">
        <w:rPr>
          <w:rFonts w:cstheme="minorHAnsi"/>
        </w:rPr>
        <w:t>cated with times and the prefix PU for pharmacist unavailable</w:t>
      </w:r>
      <w:r w:rsidR="00964CF9">
        <w:rPr>
          <w:rFonts w:cstheme="minorHAnsi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9"/>
        <w:gridCol w:w="1122"/>
        <w:gridCol w:w="1105"/>
        <w:gridCol w:w="1365"/>
        <w:gridCol w:w="1208"/>
        <w:gridCol w:w="1022"/>
        <w:gridCol w:w="1189"/>
        <w:gridCol w:w="1092"/>
      </w:tblGrid>
      <w:tr w:rsidR="00C63299" w:rsidRPr="00172E55" w14:paraId="71829080" w14:textId="77777777" w:rsidTr="00F95988">
        <w:tc>
          <w:tcPr>
            <w:tcW w:w="1694" w:type="dxa"/>
          </w:tcPr>
          <w:p w14:paraId="125E467E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144" w:type="dxa"/>
          </w:tcPr>
          <w:p w14:paraId="45C30665" w14:textId="77777777" w:rsidR="00C63299" w:rsidRPr="0064681C" w:rsidRDefault="00C63299" w:rsidP="00C63299">
            <w:pPr>
              <w:rPr>
                <w:rFonts w:cstheme="minorHAnsi"/>
                <w:b/>
              </w:rPr>
            </w:pPr>
            <w:r w:rsidRPr="0064681C">
              <w:rPr>
                <w:rFonts w:cstheme="minorHAnsi"/>
                <w:b/>
              </w:rPr>
              <w:t>Monday</w:t>
            </w:r>
          </w:p>
        </w:tc>
        <w:tc>
          <w:tcPr>
            <w:tcW w:w="1125" w:type="dxa"/>
          </w:tcPr>
          <w:p w14:paraId="65D93A7D" w14:textId="77777777" w:rsidR="00C63299" w:rsidRPr="0064681C" w:rsidRDefault="00C63299" w:rsidP="00C63299">
            <w:pPr>
              <w:rPr>
                <w:rFonts w:cstheme="minorHAnsi"/>
                <w:b/>
              </w:rPr>
            </w:pPr>
            <w:r w:rsidRPr="0064681C">
              <w:rPr>
                <w:rFonts w:cstheme="minorHAnsi"/>
                <w:b/>
              </w:rPr>
              <w:t>Tuesday</w:t>
            </w:r>
          </w:p>
        </w:tc>
        <w:tc>
          <w:tcPr>
            <w:tcW w:w="1376" w:type="dxa"/>
          </w:tcPr>
          <w:p w14:paraId="59A5B988" w14:textId="77777777" w:rsidR="00C63299" w:rsidRPr="0064681C" w:rsidRDefault="00C63299" w:rsidP="00C63299">
            <w:pPr>
              <w:rPr>
                <w:rFonts w:cstheme="minorHAnsi"/>
                <w:b/>
              </w:rPr>
            </w:pPr>
            <w:r w:rsidRPr="0064681C">
              <w:rPr>
                <w:rFonts w:cstheme="minorHAnsi"/>
                <w:b/>
              </w:rPr>
              <w:t>Wednesday</w:t>
            </w:r>
          </w:p>
        </w:tc>
        <w:tc>
          <w:tcPr>
            <w:tcW w:w="1230" w:type="dxa"/>
          </w:tcPr>
          <w:p w14:paraId="45CB745E" w14:textId="77777777" w:rsidR="00C63299" w:rsidRPr="0064681C" w:rsidRDefault="00C63299" w:rsidP="00C63299">
            <w:pPr>
              <w:rPr>
                <w:rFonts w:cstheme="minorHAnsi"/>
                <w:b/>
              </w:rPr>
            </w:pPr>
            <w:r w:rsidRPr="0064681C">
              <w:rPr>
                <w:rFonts w:cstheme="minorHAnsi"/>
                <w:b/>
              </w:rPr>
              <w:t>Thursday</w:t>
            </w:r>
          </w:p>
        </w:tc>
        <w:tc>
          <w:tcPr>
            <w:tcW w:w="1058" w:type="dxa"/>
          </w:tcPr>
          <w:p w14:paraId="293C0B73" w14:textId="77777777" w:rsidR="00C63299" w:rsidRPr="0064681C" w:rsidRDefault="00C63299" w:rsidP="00C63299">
            <w:pPr>
              <w:rPr>
                <w:rFonts w:cstheme="minorHAnsi"/>
                <w:b/>
              </w:rPr>
            </w:pPr>
            <w:r w:rsidRPr="0064681C">
              <w:rPr>
                <w:rFonts w:cstheme="minorHAnsi"/>
                <w:b/>
              </w:rPr>
              <w:t>Friday</w:t>
            </w:r>
          </w:p>
        </w:tc>
        <w:tc>
          <w:tcPr>
            <w:tcW w:w="1212" w:type="dxa"/>
          </w:tcPr>
          <w:p w14:paraId="7F8FF152" w14:textId="77777777" w:rsidR="00C63299" w:rsidRPr="0064681C" w:rsidRDefault="00C63299" w:rsidP="00C63299">
            <w:pPr>
              <w:rPr>
                <w:rFonts w:cstheme="minorHAnsi"/>
                <w:b/>
              </w:rPr>
            </w:pPr>
            <w:r w:rsidRPr="0064681C">
              <w:rPr>
                <w:rFonts w:cstheme="minorHAnsi"/>
                <w:b/>
              </w:rPr>
              <w:t>Saturday</w:t>
            </w:r>
          </w:p>
        </w:tc>
        <w:tc>
          <w:tcPr>
            <w:tcW w:w="1123" w:type="dxa"/>
          </w:tcPr>
          <w:p w14:paraId="5029DFFB" w14:textId="77777777" w:rsidR="00C63299" w:rsidRPr="0064681C" w:rsidRDefault="00C63299" w:rsidP="00C63299">
            <w:pPr>
              <w:rPr>
                <w:rFonts w:cstheme="minorHAnsi"/>
                <w:b/>
              </w:rPr>
            </w:pPr>
            <w:r w:rsidRPr="0064681C">
              <w:rPr>
                <w:rFonts w:cstheme="minorHAnsi"/>
                <w:b/>
              </w:rPr>
              <w:t>Sunday</w:t>
            </w:r>
          </w:p>
        </w:tc>
      </w:tr>
      <w:tr w:rsidR="00C63299" w:rsidRPr="00172E55" w14:paraId="47BC7226" w14:textId="77777777" w:rsidTr="00F95988">
        <w:tc>
          <w:tcPr>
            <w:tcW w:w="1694" w:type="dxa"/>
            <w:tcBorders>
              <w:bottom w:val="single" w:sz="4" w:space="0" w:color="auto"/>
            </w:tcBorders>
          </w:tcPr>
          <w:p w14:paraId="38EE630E" w14:textId="77777777" w:rsidR="00C63299" w:rsidRPr="0064681C" w:rsidRDefault="00C63299" w:rsidP="00C63299">
            <w:pPr>
              <w:rPr>
                <w:rFonts w:cstheme="minorHAnsi"/>
                <w:b/>
              </w:rPr>
            </w:pPr>
            <w:r w:rsidRPr="0064681C">
              <w:rPr>
                <w:rFonts w:cstheme="minorHAnsi"/>
                <w:b/>
              </w:rPr>
              <w:t>Open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2C5AE0EF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35740A4A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14:paraId="3FBB8E14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14:paraId="19465CE6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058" w:type="dxa"/>
            <w:tcBorders>
              <w:bottom w:val="single" w:sz="4" w:space="0" w:color="auto"/>
            </w:tcBorders>
          </w:tcPr>
          <w:p w14:paraId="3B66AFE8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6D7734A4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14:paraId="112B5DDC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</w:tr>
      <w:tr w:rsidR="00C63299" w:rsidRPr="00172E55" w14:paraId="695FC437" w14:textId="77777777" w:rsidTr="00F95988">
        <w:tc>
          <w:tcPr>
            <w:tcW w:w="1694" w:type="dxa"/>
            <w:shd w:val="pct5" w:color="auto" w:fill="auto"/>
          </w:tcPr>
          <w:p w14:paraId="2374029C" w14:textId="77777777" w:rsidR="00C63299" w:rsidRPr="0064681C" w:rsidRDefault="00C63299" w:rsidP="00C63299">
            <w:pPr>
              <w:rPr>
                <w:rFonts w:cstheme="minorHAnsi"/>
                <w:b/>
              </w:rPr>
            </w:pPr>
            <w:r w:rsidRPr="0064681C">
              <w:rPr>
                <w:rFonts w:cstheme="minorHAnsi"/>
                <w:b/>
              </w:rPr>
              <w:t>Closed/ unavailable at Lunch</w:t>
            </w:r>
          </w:p>
        </w:tc>
        <w:tc>
          <w:tcPr>
            <w:tcW w:w="1144" w:type="dxa"/>
            <w:shd w:val="pct5" w:color="auto" w:fill="auto"/>
          </w:tcPr>
          <w:p w14:paraId="3494D63E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125" w:type="dxa"/>
            <w:shd w:val="pct5" w:color="auto" w:fill="auto"/>
          </w:tcPr>
          <w:p w14:paraId="4CEBCB82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376" w:type="dxa"/>
            <w:shd w:val="pct5" w:color="auto" w:fill="auto"/>
          </w:tcPr>
          <w:p w14:paraId="0CEB22E8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230" w:type="dxa"/>
            <w:shd w:val="pct5" w:color="auto" w:fill="auto"/>
          </w:tcPr>
          <w:p w14:paraId="33A6C83E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058" w:type="dxa"/>
            <w:shd w:val="pct5" w:color="auto" w:fill="auto"/>
          </w:tcPr>
          <w:p w14:paraId="205CC193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212" w:type="dxa"/>
            <w:shd w:val="pct5" w:color="auto" w:fill="auto"/>
          </w:tcPr>
          <w:p w14:paraId="217AF015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123" w:type="dxa"/>
            <w:shd w:val="pct5" w:color="auto" w:fill="auto"/>
          </w:tcPr>
          <w:p w14:paraId="04591AA4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</w:tr>
      <w:tr w:rsidR="00C63299" w:rsidRPr="00172E55" w14:paraId="361053A0" w14:textId="77777777" w:rsidTr="00F95988">
        <w:tc>
          <w:tcPr>
            <w:tcW w:w="1694" w:type="dxa"/>
            <w:shd w:val="pct5" w:color="auto" w:fill="auto"/>
          </w:tcPr>
          <w:p w14:paraId="19F76C7E" w14:textId="42250391" w:rsidR="00C63299" w:rsidRPr="0064681C" w:rsidRDefault="0064681C" w:rsidP="00C63299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Reopen/ available after L</w:t>
            </w:r>
            <w:r w:rsidR="00C63299" w:rsidRPr="0064681C">
              <w:rPr>
                <w:rFonts w:cstheme="minorHAnsi"/>
                <w:b/>
              </w:rPr>
              <w:t>unch</w:t>
            </w:r>
          </w:p>
        </w:tc>
        <w:tc>
          <w:tcPr>
            <w:tcW w:w="1144" w:type="dxa"/>
            <w:shd w:val="pct5" w:color="auto" w:fill="auto"/>
          </w:tcPr>
          <w:p w14:paraId="4409D093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125" w:type="dxa"/>
            <w:shd w:val="pct5" w:color="auto" w:fill="auto"/>
          </w:tcPr>
          <w:p w14:paraId="47937716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376" w:type="dxa"/>
            <w:shd w:val="pct5" w:color="auto" w:fill="auto"/>
          </w:tcPr>
          <w:p w14:paraId="7F4C5F1B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230" w:type="dxa"/>
            <w:shd w:val="pct5" w:color="auto" w:fill="auto"/>
          </w:tcPr>
          <w:p w14:paraId="2FE98007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058" w:type="dxa"/>
            <w:shd w:val="pct5" w:color="auto" w:fill="auto"/>
          </w:tcPr>
          <w:p w14:paraId="2BE151B4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212" w:type="dxa"/>
            <w:shd w:val="pct5" w:color="auto" w:fill="auto"/>
          </w:tcPr>
          <w:p w14:paraId="7E0832F7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123" w:type="dxa"/>
            <w:shd w:val="pct5" w:color="auto" w:fill="auto"/>
          </w:tcPr>
          <w:p w14:paraId="1B982000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</w:tr>
      <w:tr w:rsidR="00C63299" w:rsidRPr="00172E55" w14:paraId="691D2032" w14:textId="77777777" w:rsidTr="00F95988">
        <w:tc>
          <w:tcPr>
            <w:tcW w:w="1694" w:type="dxa"/>
          </w:tcPr>
          <w:p w14:paraId="2B6500BC" w14:textId="77777777" w:rsidR="00C63299" w:rsidRPr="0064681C" w:rsidRDefault="00C63299" w:rsidP="00C63299">
            <w:pPr>
              <w:rPr>
                <w:rFonts w:cstheme="minorHAnsi"/>
                <w:b/>
              </w:rPr>
            </w:pPr>
            <w:r w:rsidRPr="0064681C">
              <w:rPr>
                <w:rFonts w:cstheme="minorHAnsi"/>
                <w:b/>
              </w:rPr>
              <w:t>Closed</w:t>
            </w:r>
          </w:p>
        </w:tc>
        <w:tc>
          <w:tcPr>
            <w:tcW w:w="1144" w:type="dxa"/>
          </w:tcPr>
          <w:p w14:paraId="5CD9FD71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125" w:type="dxa"/>
          </w:tcPr>
          <w:p w14:paraId="31DCCD64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376" w:type="dxa"/>
          </w:tcPr>
          <w:p w14:paraId="7EC03A09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230" w:type="dxa"/>
          </w:tcPr>
          <w:p w14:paraId="2F7F5AC4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058" w:type="dxa"/>
          </w:tcPr>
          <w:p w14:paraId="43C9CF78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212" w:type="dxa"/>
          </w:tcPr>
          <w:p w14:paraId="30290643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  <w:tc>
          <w:tcPr>
            <w:tcW w:w="1123" w:type="dxa"/>
          </w:tcPr>
          <w:p w14:paraId="30E1FFBF" w14:textId="77777777" w:rsidR="00C63299" w:rsidRPr="00172E55" w:rsidRDefault="00C63299" w:rsidP="00C63299">
            <w:pPr>
              <w:rPr>
                <w:rFonts w:cstheme="minorHAnsi"/>
                <w:b/>
              </w:rPr>
            </w:pPr>
          </w:p>
        </w:tc>
      </w:tr>
    </w:tbl>
    <w:p w14:paraId="2106A646" w14:textId="2C3F2BEB" w:rsidR="0064681C" w:rsidRPr="00AC6BA8" w:rsidRDefault="00964CF9" w:rsidP="00AC6BA8">
      <w:pPr>
        <w:spacing w:before="240" w:after="100" w:afterAutospacing="1" w:line="240" w:lineRule="auto"/>
        <w:jc w:val="center"/>
        <w:rPr>
          <w:rFonts w:ascii="Calibri" w:hAnsi="Calibri" w:cs="Calibri"/>
          <w:b/>
          <w:color w:val="000000"/>
          <w:shd w:val="clear" w:color="auto" w:fill="FFFFFF"/>
        </w:rPr>
      </w:pPr>
      <w:r w:rsidRPr="00AC6BA8">
        <w:rPr>
          <w:rFonts w:ascii="Calibri" w:hAnsi="Calibri" w:cs="Calibri"/>
          <w:b/>
          <w:color w:val="000000"/>
          <w:shd w:val="clear" w:color="auto" w:fill="FFFFFF"/>
        </w:rPr>
        <w:t>No contractor is permitted to close for 4 consecutive days at any period throughout the year</w:t>
      </w:r>
      <w:r w:rsidR="0064681C" w:rsidRPr="00AC6BA8">
        <w:rPr>
          <w:rFonts w:ascii="Calibri" w:hAnsi="Calibri" w:cs="Calibri"/>
          <w:b/>
          <w:color w:val="000000"/>
          <w:shd w:val="clear" w:color="auto" w:fill="FFFFFF"/>
        </w:rPr>
        <w:t>, including public holidays</w:t>
      </w:r>
      <w:r w:rsidRPr="00AC6BA8">
        <w:rPr>
          <w:rFonts w:ascii="Calibri" w:hAnsi="Calibri" w:cs="Calibri"/>
          <w:b/>
          <w:color w:val="000000"/>
          <w:shd w:val="clear" w:color="auto" w:fill="FFFFFF"/>
        </w:rPr>
        <w:t>.</w:t>
      </w:r>
    </w:p>
    <w:p w14:paraId="64B32B7E" w14:textId="198EF6DD" w:rsidR="0076695C" w:rsidRPr="00172E55" w:rsidRDefault="00772A62" w:rsidP="0064681C">
      <w:pPr>
        <w:spacing w:after="0"/>
        <w:rPr>
          <w:rFonts w:cstheme="minorHAnsi"/>
          <w:b/>
        </w:rPr>
      </w:pPr>
      <w:r w:rsidRPr="00172E55">
        <w:rPr>
          <w:rFonts w:cstheme="minorHAnsi"/>
          <w:b/>
        </w:rPr>
        <w:t xml:space="preserve">Pharmacists, </w:t>
      </w:r>
      <w:r w:rsidR="0076695C" w:rsidRPr="00172E55">
        <w:rPr>
          <w:rFonts w:cstheme="minorHAnsi"/>
          <w:b/>
        </w:rPr>
        <w:t>Pharmacy Technicians</w:t>
      </w:r>
      <w:r w:rsidRPr="00172E55">
        <w:rPr>
          <w:rFonts w:cstheme="minorHAnsi"/>
          <w:b/>
        </w:rPr>
        <w:t xml:space="preserve"> and Pharmacy Managers working</w:t>
      </w:r>
      <w:r w:rsidR="0076695C" w:rsidRPr="00172E55">
        <w:rPr>
          <w:rFonts w:cstheme="minorHAnsi"/>
          <w:b/>
        </w:rPr>
        <w:t xml:space="preserve"> at your </w:t>
      </w:r>
      <w:r w:rsidR="00172E55" w:rsidRPr="00172E55">
        <w:rPr>
          <w:rFonts w:cstheme="minorHAnsi"/>
          <w:b/>
        </w:rPr>
        <w:t>pharmacy</w:t>
      </w:r>
      <w:r w:rsidR="0076695C" w:rsidRPr="00172E55">
        <w:rPr>
          <w:rFonts w:cstheme="minorHAnsi"/>
          <w:b/>
        </w:rPr>
        <w:t xml:space="preserve">: </w:t>
      </w:r>
    </w:p>
    <w:p w14:paraId="0CFCBFFD" w14:textId="1112282F" w:rsidR="0076695C" w:rsidRPr="00172E55" w:rsidRDefault="0076695C" w:rsidP="00C63299">
      <w:pPr>
        <w:rPr>
          <w:rFonts w:cstheme="minorHAnsi"/>
          <w:i/>
        </w:rPr>
      </w:pPr>
      <w:r w:rsidRPr="00172E55">
        <w:rPr>
          <w:rFonts w:cstheme="minorHAnsi"/>
          <w:i/>
        </w:rPr>
        <w:t>(We collate this information in order to keep you up to date with the latest PGD’s)</w:t>
      </w:r>
    </w:p>
    <w:tbl>
      <w:tblPr>
        <w:tblStyle w:val="TableGrid"/>
        <w:tblW w:w="9851" w:type="dxa"/>
        <w:tblLook w:val="04A0" w:firstRow="1" w:lastRow="0" w:firstColumn="1" w:lastColumn="0" w:noHBand="0" w:noVBand="1"/>
      </w:tblPr>
      <w:tblGrid>
        <w:gridCol w:w="2719"/>
        <w:gridCol w:w="7132"/>
      </w:tblGrid>
      <w:tr w:rsidR="0076695C" w:rsidRPr="00172E55" w14:paraId="227BAF90" w14:textId="77777777" w:rsidTr="00B812C1">
        <w:trPr>
          <w:trHeight w:val="1701"/>
        </w:trPr>
        <w:tc>
          <w:tcPr>
            <w:tcW w:w="2719" w:type="dxa"/>
          </w:tcPr>
          <w:p w14:paraId="2E21D8AF" w14:textId="3DDD8D9C" w:rsidR="0076695C" w:rsidRPr="00172E55" w:rsidRDefault="00172E55" w:rsidP="00C63299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>Pharmacy Manager</w:t>
            </w:r>
          </w:p>
        </w:tc>
        <w:tc>
          <w:tcPr>
            <w:tcW w:w="7132" w:type="dxa"/>
          </w:tcPr>
          <w:p w14:paraId="09DEDEEC" w14:textId="6A6A4CCD" w:rsidR="0076695C" w:rsidRPr="00172E55" w:rsidRDefault="0076695C" w:rsidP="00C63299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 xml:space="preserve">Name(s): </w:t>
            </w:r>
          </w:p>
          <w:p w14:paraId="3859B930" w14:textId="77777777" w:rsidR="0076695C" w:rsidRPr="00172E55" w:rsidRDefault="0076695C" w:rsidP="00C63299">
            <w:pPr>
              <w:rPr>
                <w:rFonts w:cstheme="minorHAnsi"/>
                <w:b/>
              </w:rPr>
            </w:pPr>
          </w:p>
          <w:p w14:paraId="63828D82" w14:textId="77777777" w:rsidR="0076695C" w:rsidRPr="00172E55" w:rsidRDefault="0076695C" w:rsidP="00C63299">
            <w:pPr>
              <w:rPr>
                <w:rFonts w:cstheme="minorHAnsi"/>
                <w:b/>
              </w:rPr>
            </w:pPr>
          </w:p>
        </w:tc>
      </w:tr>
      <w:tr w:rsidR="0076695C" w:rsidRPr="00172E55" w14:paraId="696E6D6B" w14:textId="77777777" w:rsidTr="00B812C1">
        <w:trPr>
          <w:trHeight w:val="1701"/>
        </w:trPr>
        <w:tc>
          <w:tcPr>
            <w:tcW w:w="2719" w:type="dxa"/>
          </w:tcPr>
          <w:p w14:paraId="092813C8" w14:textId="30C04D7E" w:rsidR="0076695C" w:rsidRPr="00172E55" w:rsidRDefault="00172E55" w:rsidP="00C63299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>Pharmacists</w:t>
            </w:r>
          </w:p>
          <w:p w14:paraId="618B9E38" w14:textId="77777777" w:rsidR="0076695C" w:rsidRPr="00172E55" w:rsidRDefault="0076695C" w:rsidP="00C63299">
            <w:pPr>
              <w:rPr>
                <w:rFonts w:cstheme="minorHAnsi"/>
                <w:b/>
              </w:rPr>
            </w:pPr>
          </w:p>
          <w:p w14:paraId="4441BDE2" w14:textId="77777777" w:rsidR="0076695C" w:rsidRPr="00172E55" w:rsidRDefault="0076695C" w:rsidP="00C63299">
            <w:pPr>
              <w:rPr>
                <w:rFonts w:cstheme="minorHAnsi"/>
                <w:b/>
              </w:rPr>
            </w:pPr>
          </w:p>
          <w:p w14:paraId="291E6464" w14:textId="77777777" w:rsidR="0076695C" w:rsidRPr="00172E55" w:rsidRDefault="0076695C" w:rsidP="00C63299">
            <w:pPr>
              <w:rPr>
                <w:rFonts w:cstheme="minorHAnsi"/>
                <w:b/>
              </w:rPr>
            </w:pPr>
          </w:p>
          <w:p w14:paraId="0DFE0947" w14:textId="77777777" w:rsidR="0076695C" w:rsidRPr="00172E55" w:rsidRDefault="0076695C" w:rsidP="00C63299">
            <w:pPr>
              <w:rPr>
                <w:rFonts w:cstheme="minorHAnsi"/>
                <w:b/>
              </w:rPr>
            </w:pPr>
          </w:p>
          <w:p w14:paraId="65B69E11" w14:textId="77777777" w:rsidR="0076695C" w:rsidRPr="00172E55" w:rsidRDefault="0076695C" w:rsidP="00C63299">
            <w:pPr>
              <w:rPr>
                <w:rFonts w:cstheme="minorHAnsi"/>
                <w:b/>
              </w:rPr>
            </w:pPr>
          </w:p>
          <w:p w14:paraId="40746213" w14:textId="3D83F1C5" w:rsidR="0076695C" w:rsidRPr="00172E55" w:rsidRDefault="0076695C" w:rsidP="00C63299">
            <w:pPr>
              <w:rPr>
                <w:rFonts w:cstheme="minorHAnsi"/>
                <w:b/>
              </w:rPr>
            </w:pPr>
          </w:p>
        </w:tc>
        <w:tc>
          <w:tcPr>
            <w:tcW w:w="7132" w:type="dxa"/>
          </w:tcPr>
          <w:p w14:paraId="4BE348D8" w14:textId="4080C48B" w:rsidR="00BB7CBD" w:rsidRPr="00172E55" w:rsidRDefault="00BB7CBD" w:rsidP="00C63299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>Name(s):</w:t>
            </w:r>
          </w:p>
        </w:tc>
      </w:tr>
      <w:tr w:rsidR="00BC7E57" w:rsidRPr="00172E55" w14:paraId="0B54F333" w14:textId="77777777" w:rsidTr="00B812C1">
        <w:trPr>
          <w:trHeight w:val="1701"/>
        </w:trPr>
        <w:tc>
          <w:tcPr>
            <w:tcW w:w="2719" w:type="dxa"/>
          </w:tcPr>
          <w:p w14:paraId="2F0FA5E3" w14:textId="5CE9CC3A" w:rsidR="00BC7E57" w:rsidRPr="00172E55" w:rsidRDefault="00172E55" w:rsidP="00C63299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lastRenderedPageBreak/>
              <w:t>Technicians</w:t>
            </w:r>
          </w:p>
        </w:tc>
        <w:tc>
          <w:tcPr>
            <w:tcW w:w="7132" w:type="dxa"/>
          </w:tcPr>
          <w:p w14:paraId="6188C4B6" w14:textId="77777777" w:rsidR="00BC7E57" w:rsidRPr="00172E55" w:rsidRDefault="00BC7E57" w:rsidP="00BC7E57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 xml:space="preserve">Name(s): </w:t>
            </w:r>
          </w:p>
          <w:p w14:paraId="79E22906" w14:textId="77777777" w:rsidR="00BC7E57" w:rsidRPr="00172E55" w:rsidRDefault="00BC7E57" w:rsidP="0076695C">
            <w:pPr>
              <w:rPr>
                <w:rFonts w:cstheme="minorHAnsi"/>
              </w:rPr>
            </w:pPr>
          </w:p>
          <w:p w14:paraId="56EF6DA8" w14:textId="77777777" w:rsidR="00BC7E57" w:rsidRPr="00172E55" w:rsidRDefault="00BC7E57" w:rsidP="0076695C">
            <w:pPr>
              <w:rPr>
                <w:rFonts w:cstheme="minorHAnsi"/>
              </w:rPr>
            </w:pPr>
          </w:p>
          <w:p w14:paraId="744CB5BA" w14:textId="77777777" w:rsidR="00BC7E57" w:rsidRPr="00172E55" w:rsidRDefault="00BC7E57" w:rsidP="0076695C">
            <w:pPr>
              <w:rPr>
                <w:rFonts w:cstheme="minorHAnsi"/>
              </w:rPr>
            </w:pPr>
          </w:p>
          <w:p w14:paraId="77C0ED90" w14:textId="77777777" w:rsidR="00BC7E57" w:rsidRPr="00172E55" w:rsidRDefault="00BC7E57" w:rsidP="0076695C">
            <w:pPr>
              <w:rPr>
                <w:rFonts w:cstheme="minorHAnsi"/>
              </w:rPr>
            </w:pPr>
          </w:p>
          <w:p w14:paraId="065BD05B" w14:textId="6BE1A8A0" w:rsidR="00BC7E57" w:rsidRPr="00172E55" w:rsidRDefault="00BC7E57" w:rsidP="00772A62">
            <w:pPr>
              <w:jc w:val="right"/>
              <w:rPr>
                <w:rFonts w:cstheme="minorHAnsi"/>
              </w:rPr>
            </w:pPr>
          </w:p>
        </w:tc>
      </w:tr>
      <w:tr w:rsidR="00172E55" w:rsidRPr="00172E55" w14:paraId="54BC290B" w14:textId="77777777" w:rsidTr="00B812C1">
        <w:trPr>
          <w:trHeight w:val="1701"/>
        </w:trPr>
        <w:tc>
          <w:tcPr>
            <w:tcW w:w="2719" w:type="dxa"/>
          </w:tcPr>
          <w:p w14:paraId="1906F999" w14:textId="3295AD7F" w:rsidR="00172E55" w:rsidRPr="00172E55" w:rsidRDefault="00172E55" w:rsidP="00C63299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>Regular Locums</w:t>
            </w:r>
          </w:p>
        </w:tc>
        <w:tc>
          <w:tcPr>
            <w:tcW w:w="7132" w:type="dxa"/>
          </w:tcPr>
          <w:p w14:paraId="3BA21994" w14:textId="2D209607" w:rsidR="00172E55" w:rsidRPr="00172E55" w:rsidRDefault="00172E55" w:rsidP="00B812C1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>Name(s)</w:t>
            </w:r>
            <w:r w:rsidR="00B812C1">
              <w:rPr>
                <w:rFonts w:cstheme="minorHAnsi"/>
              </w:rPr>
              <w:t>:</w:t>
            </w:r>
          </w:p>
        </w:tc>
      </w:tr>
      <w:tr w:rsidR="00BB7CBD" w:rsidRPr="00172E55" w14:paraId="2C1CA99C" w14:textId="77777777" w:rsidTr="00B812C1">
        <w:trPr>
          <w:trHeight w:val="1701"/>
        </w:trPr>
        <w:tc>
          <w:tcPr>
            <w:tcW w:w="2719" w:type="dxa"/>
          </w:tcPr>
          <w:p w14:paraId="2B72AB77" w14:textId="68B55DF6" w:rsidR="00772A62" w:rsidRPr="00172E55" w:rsidRDefault="00772A62" w:rsidP="00BB7CBD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 xml:space="preserve">If any </w:t>
            </w:r>
            <w:r w:rsidR="00BB7CBD" w:rsidRPr="00172E55">
              <w:rPr>
                <w:rFonts w:cstheme="minorHAnsi"/>
              </w:rPr>
              <w:t xml:space="preserve">staff members have left the pharmacy in the last year please note their </w:t>
            </w:r>
            <w:r w:rsidRPr="00172E55">
              <w:rPr>
                <w:rFonts w:cstheme="minorHAnsi"/>
              </w:rPr>
              <w:t>name</w:t>
            </w:r>
            <w:r w:rsidR="00B812C1">
              <w:rPr>
                <w:rFonts w:cstheme="minorHAnsi"/>
              </w:rPr>
              <w:t>(s)</w:t>
            </w:r>
            <w:r w:rsidRPr="00172E55">
              <w:rPr>
                <w:rFonts w:cstheme="minorHAnsi"/>
              </w:rPr>
              <w:t xml:space="preserve"> here. </w:t>
            </w:r>
          </w:p>
          <w:p w14:paraId="7FE1FA3F" w14:textId="77777777" w:rsidR="00772A62" w:rsidRPr="00172E55" w:rsidRDefault="00772A62" w:rsidP="00BB7CBD">
            <w:pPr>
              <w:rPr>
                <w:rFonts w:cstheme="minorHAnsi"/>
              </w:rPr>
            </w:pPr>
          </w:p>
          <w:p w14:paraId="27F1A6D2" w14:textId="79D2EA47" w:rsidR="00BB7CBD" w:rsidRPr="00172E55" w:rsidRDefault="00BB7CBD" w:rsidP="00BB7CBD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>This information will assist us with updating our PGD database</w:t>
            </w:r>
          </w:p>
        </w:tc>
        <w:tc>
          <w:tcPr>
            <w:tcW w:w="7132" w:type="dxa"/>
          </w:tcPr>
          <w:p w14:paraId="7C999CAE" w14:textId="127D6B66" w:rsidR="00BB7CBD" w:rsidRPr="00172E55" w:rsidRDefault="00BB7CBD" w:rsidP="00BC7E57">
            <w:pPr>
              <w:rPr>
                <w:rFonts w:cstheme="minorHAnsi"/>
              </w:rPr>
            </w:pPr>
            <w:r w:rsidRPr="00172E55">
              <w:rPr>
                <w:rFonts w:cstheme="minorHAnsi"/>
              </w:rPr>
              <w:t xml:space="preserve">Name(s): </w:t>
            </w:r>
          </w:p>
        </w:tc>
      </w:tr>
    </w:tbl>
    <w:p w14:paraId="716FCEF7" w14:textId="77777777" w:rsidR="0076695C" w:rsidRPr="00172E55" w:rsidRDefault="0076695C" w:rsidP="00C63299">
      <w:pPr>
        <w:rPr>
          <w:rFonts w:cstheme="minorHAnsi"/>
          <w:b/>
        </w:rPr>
      </w:pPr>
    </w:p>
    <w:p w14:paraId="6160749E" w14:textId="04FB50F2" w:rsidR="00C63299" w:rsidRPr="00172E55" w:rsidRDefault="00C63299" w:rsidP="00C63299">
      <w:pPr>
        <w:rPr>
          <w:rFonts w:cstheme="minorHAnsi"/>
          <w:b/>
        </w:rPr>
      </w:pPr>
      <w:r w:rsidRPr="00172E55">
        <w:rPr>
          <w:rFonts w:cstheme="minorHAnsi"/>
          <w:b/>
        </w:rPr>
        <w:t>Contract Declaration</w:t>
      </w:r>
      <w:r w:rsidR="00AE256E">
        <w:rPr>
          <w:rFonts w:cstheme="minorHAnsi"/>
          <w:b/>
        </w:rPr>
        <w:t xml:space="preserve"> </w:t>
      </w:r>
      <w:r w:rsidR="00DE5D45">
        <w:rPr>
          <w:rFonts w:cstheme="minorHAnsi"/>
          <w:b/>
        </w:rPr>
        <w:t>2026-28</w:t>
      </w:r>
    </w:p>
    <w:p w14:paraId="4C66B37B" w14:textId="77777777" w:rsidR="00C63299" w:rsidRPr="00172E55" w:rsidRDefault="00C63299" w:rsidP="00C63299">
      <w:pPr>
        <w:rPr>
          <w:rFonts w:cstheme="minorHAnsi"/>
        </w:rPr>
      </w:pPr>
    </w:p>
    <w:p w14:paraId="74A188BD" w14:textId="5DA702BA" w:rsidR="00C63299" w:rsidRPr="00172E55" w:rsidRDefault="00C63299" w:rsidP="00C63299">
      <w:pPr>
        <w:ind w:right="-470"/>
        <w:rPr>
          <w:rFonts w:cstheme="minorHAnsi"/>
          <w:b/>
        </w:rPr>
      </w:pPr>
      <w:r w:rsidRPr="00172E55">
        <w:rPr>
          <w:rFonts w:cstheme="minorHAnsi"/>
        </w:rPr>
        <w:t>I confirm that Contractor Number…………</w:t>
      </w:r>
      <w:r w:rsidR="00AE256E">
        <w:rPr>
          <w:rFonts w:cstheme="minorHAnsi"/>
        </w:rPr>
        <w:t>…</w:t>
      </w:r>
      <w:r w:rsidRPr="00172E55">
        <w:rPr>
          <w:rFonts w:cstheme="minorHAnsi"/>
        </w:rPr>
        <w:tab/>
        <w:t>Pharmacy name ………………………………</w:t>
      </w:r>
      <w:r w:rsidR="00964CF9">
        <w:rPr>
          <w:rFonts w:cstheme="minorHAnsi"/>
        </w:rPr>
        <w:t>………………………</w:t>
      </w:r>
    </w:p>
    <w:p w14:paraId="6648313C" w14:textId="1BAA69CC" w:rsidR="00C63299" w:rsidRPr="00172E55" w:rsidRDefault="00C63299" w:rsidP="00C63299">
      <w:pPr>
        <w:ind w:right="-470"/>
        <w:rPr>
          <w:rFonts w:cstheme="minorHAnsi"/>
          <w:b/>
        </w:rPr>
      </w:pPr>
      <w:r w:rsidRPr="00172E55">
        <w:rPr>
          <w:rFonts w:cstheme="minorHAnsi"/>
        </w:rPr>
        <w:t>delivers the services indicated and will continue to do so f</w:t>
      </w:r>
      <w:r w:rsidR="0076695C" w:rsidRPr="00172E55">
        <w:rPr>
          <w:rFonts w:cstheme="minorHAnsi"/>
        </w:rPr>
        <w:t>or the financial year April 202</w:t>
      </w:r>
      <w:r w:rsidR="00CA4180">
        <w:rPr>
          <w:rFonts w:cstheme="minorHAnsi"/>
        </w:rPr>
        <w:t>5</w:t>
      </w:r>
      <w:r w:rsidR="0076695C" w:rsidRPr="00172E55">
        <w:rPr>
          <w:rFonts w:cstheme="minorHAnsi"/>
        </w:rPr>
        <w:t xml:space="preserve"> to March 202</w:t>
      </w:r>
      <w:r w:rsidR="00CA4180">
        <w:rPr>
          <w:rFonts w:cstheme="minorHAnsi"/>
        </w:rPr>
        <w:t>6, and until updated SLA’s are agreed upon</w:t>
      </w:r>
      <w:r w:rsidRPr="00172E55">
        <w:rPr>
          <w:rFonts w:cstheme="minorHAnsi"/>
        </w:rPr>
        <w:t>.</w:t>
      </w:r>
    </w:p>
    <w:p w14:paraId="7A95C800" w14:textId="77777777" w:rsidR="00C63299" w:rsidRPr="00172E55" w:rsidRDefault="00C63299" w:rsidP="00C63299">
      <w:pPr>
        <w:ind w:right="-470"/>
        <w:rPr>
          <w:rFonts w:cstheme="minorHAnsi"/>
          <w:b/>
        </w:rPr>
      </w:pPr>
    </w:p>
    <w:p w14:paraId="798D47E9" w14:textId="223EAF6E" w:rsidR="00B812C1" w:rsidRDefault="00C63299" w:rsidP="00C63299">
      <w:pPr>
        <w:rPr>
          <w:rFonts w:cstheme="minorHAnsi"/>
        </w:rPr>
      </w:pPr>
      <w:r w:rsidRPr="00172E55">
        <w:rPr>
          <w:rFonts w:cstheme="minorHAnsi"/>
        </w:rPr>
        <w:t>Signed……………………………………</w:t>
      </w:r>
      <w:r w:rsidR="00964CF9">
        <w:rPr>
          <w:rFonts w:cstheme="minorHAnsi"/>
        </w:rPr>
        <w:t>……………</w:t>
      </w:r>
      <w:r w:rsidR="00964CF9">
        <w:rPr>
          <w:rFonts w:cstheme="minorHAnsi"/>
        </w:rPr>
        <w:tab/>
      </w:r>
      <w:r w:rsidRPr="00172E55">
        <w:rPr>
          <w:rFonts w:cstheme="minorHAnsi"/>
        </w:rPr>
        <w:tab/>
      </w:r>
      <w:r w:rsidR="00B812C1">
        <w:rPr>
          <w:rFonts w:cstheme="minorHAnsi"/>
        </w:rPr>
        <w:t>Prin</w:t>
      </w:r>
      <w:r w:rsidR="00964CF9">
        <w:rPr>
          <w:rFonts w:cstheme="minorHAnsi"/>
        </w:rPr>
        <w:t>t Name…………………………………………………………………</w:t>
      </w:r>
    </w:p>
    <w:p w14:paraId="4BD797F7" w14:textId="77777777" w:rsidR="00B812C1" w:rsidRDefault="00B812C1" w:rsidP="00C63299">
      <w:pPr>
        <w:rPr>
          <w:rFonts w:cstheme="minorHAnsi"/>
        </w:rPr>
      </w:pPr>
    </w:p>
    <w:p w14:paraId="5F2695D8" w14:textId="06B16221" w:rsidR="00C63299" w:rsidRPr="00172E55" w:rsidRDefault="00964CF9" w:rsidP="00C63299">
      <w:pPr>
        <w:rPr>
          <w:rFonts w:cstheme="minorHAnsi"/>
          <w:b/>
        </w:rPr>
      </w:pPr>
      <w:r>
        <w:rPr>
          <w:rFonts w:cstheme="minorHAnsi"/>
        </w:rPr>
        <w:t>Role………………………………………………………</w:t>
      </w:r>
      <w:r w:rsidR="00B812C1">
        <w:rPr>
          <w:rFonts w:cstheme="minorHAnsi"/>
        </w:rPr>
        <w:t xml:space="preserve">             </w:t>
      </w:r>
      <w:r w:rsidR="00C63299" w:rsidRPr="00172E55">
        <w:rPr>
          <w:rFonts w:cstheme="minorHAnsi"/>
        </w:rPr>
        <w:t>Date……………………</w:t>
      </w:r>
      <w:r w:rsidR="00B812C1">
        <w:rPr>
          <w:rFonts w:cstheme="minorHAnsi"/>
        </w:rPr>
        <w:t>………………………………………………</w:t>
      </w:r>
    </w:p>
    <w:p w14:paraId="664F6465" w14:textId="77777777" w:rsidR="00C63299" w:rsidRPr="00172E55" w:rsidRDefault="00C63299" w:rsidP="00C63299">
      <w:pPr>
        <w:rPr>
          <w:rFonts w:cstheme="minorHAnsi"/>
          <w:b/>
        </w:rPr>
      </w:pPr>
    </w:p>
    <w:p w14:paraId="7838554B" w14:textId="77777777" w:rsidR="00F95988" w:rsidRPr="00172E55" w:rsidRDefault="00F95988" w:rsidP="00F95988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172E55">
        <w:rPr>
          <w:rFonts w:asciiTheme="minorHAnsi" w:hAnsiTheme="minorHAnsi" w:cstheme="minorHAnsi"/>
          <w:sz w:val="22"/>
          <w:szCs w:val="22"/>
        </w:rPr>
        <w:t>Primary Care Contracts Team</w:t>
      </w:r>
    </w:p>
    <w:p w14:paraId="39634999" w14:textId="46799B17" w:rsidR="00F64C6A" w:rsidRPr="00172E55" w:rsidRDefault="00C63299" w:rsidP="00BB7CBD">
      <w:pPr>
        <w:spacing w:after="0"/>
        <w:rPr>
          <w:rFonts w:cstheme="minorHAnsi"/>
          <w:b/>
        </w:rPr>
      </w:pPr>
      <w:r w:rsidRPr="00172E55">
        <w:rPr>
          <w:rFonts w:cstheme="minorHAnsi"/>
        </w:rPr>
        <w:t>Email:</w:t>
      </w:r>
      <w:r w:rsidRPr="00172E55">
        <w:rPr>
          <w:rFonts w:cstheme="minorHAnsi"/>
        </w:rPr>
        <w:tab/>
      </w:r>
      <w:hyperlink r:id="rId8" w:history="1">
        <w:r w:rsidR="00DE5D45" w:rsidRPr="00516DB9">
          <w:rPr>
            <w:rStyle w:val="Hyperlink"/>
            <w:rFonts w:cstheme="minorHAnsi"/>
            <w:b/>
          </w:rPr>
          <w:t>gram.pcctpharmacy@nhs.scot</w:t>
        </w:r>
      </w:hyperlink>
    </w:p>
    <w:sectPr w:rsidR="00F64C6A" w:rsidRPr="00172E55" w:rsidSect="009C5ADD">
      <w:pgSz w:w="11906" w:h="16838"/>
      <w:pgMar w:top="1304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1791B9" w14:textId="77777777" w:rsidR="003B403A" w:rsidRDefault="003B403A" w:rsidP="00F95988">
      <w:pPr>
        <w:spacing w:after="0" w:line="240" w:lineRule="auto"/>
      </w:pPr>
      <w:r>
        <w:separator/>
      </w:r>
    </w:p>
  </w:endnote>
  <w:endnote w:type="continuationSeparator" w:id="0">
    <w:p w14:paraId="74B580E0" w14:textId="77777777" w:rsidR="003B403A" w:rsidRDefault="003B403A" w:rsidP="00F95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93565D" w14:textId="77777777" w:rsidR="003B403A" w:rsidRDefault="003B403A" w:rsidP="00F95988">
      <w:pPr>
        <w:spacing w:after="0" w:line="240" w:lineRule="auto"/>
      </w:pPr>
      <w:r>
        <w:separator/>
      </w:r>
    </w:p>
  </w:footnote>
  <w:footnote w:type="continuationSeparator" w:id="0">
    <w:p w14:paraId="4758DF89" w14:textId="77777777" w:rsidR="003B403A" w:rsidRDefault="003B403A" w:rsidP="00F959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30567"/>
    <w:multiLevelType w:val="hybridMultilevel"/>
    <w:tmpl w:val="41AA61DA"/>
    <w:lvl w:ilvl="0" w:tplc="4EA6CE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E38E1"/>
    <w:multiLevelType w:val="hybridMultilevel"/>
    <w:tmpl w:val="4A528CFE"/>
    <w:lvl w:ilvl="0" w:tplc="B12C7BA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339D7"/>
    <w:multiLevelType w:val="multilevel"/>
    <w:tmpl w:val="655E2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A613C7"/>
    <w:multiLevelType w:val="hybridMultilevel"/>
    <w:tmpl w:val="5500793A"/>
    <w:lvl w:ilvl="0" w:tplc="F1BA34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D4B"/>
    <w:rsid w:val="0000546A"/>
    <w:rsid w:val="000203DD"/>
    <w:rsid w:val="000524FD"/>
    <w:rsid w:val="000E4AF4"/>
    <w:rsid w:val="00127591"/>
    <w:rsid w:val="00172E55"/>
    <w:rsid w:val="001D7EE7"/>
    <w:rsid w:val="001E4064"/>
    <w:rsid w:val="001F4440"/>
    <w:rsid w:val="002465BF"/>
    <w:rsid w:val="00292D9E"/>
    <w:rsid w:val="002F49E5"/>
    <w:rsid w:val="003B403A"/>
    <w:rsid w:val="003D72ED"/>
    <w:rsid w:val="00433FA3"/>
    <w:rsid w:val="005235E5"/>
    <w:rsid w:val="00527CA4"/>
    <w:rsid w:val="00534054"/>
    <w:rsid w:val="0064681C"/>
    <w:rsid w:val="00650A86"/>
    <w:rsid w:val="006850E6"/>
    <w:rsid w:val="006A492C"/>
    <w:rsid w:val="006C1D4B"/>
    <w:rsid w:val="006F72C6"/>
    <w:rsid w:val="0076695C"/>
    <w:rsid w:val="00772A62"/>
    <w:rsid w:val="00801A39"/>
    <w:rsid w:val="0086579D"/>
    <w:rsid w:val="00876796"/>
    <w:rsid w:val="008A0E28"/>
    <w:rsid w:val="00904FFB"/>
    <w:rsid w:val="00964CF9"/>
    <w:rsid w:val="0097559C"/>
    <w:rsid w:val="009863F8"/>
    <w:rsid w:val="009B541F"/>
    <w:rsid w:val="009C5ADD"/>
    <w:rsid w:val="009E7420"/>
    <w:rsid w:val="00A66CE3"/>
    <w:rsid w:val="00AC6BA8"/>
    <w:rsid w:val="00AE256E"/>
    <w:rsid w:val="00B812C1"/>
    <w:rsid w:val="00B90575"/>
    <w:rsid w:val="00BB7CBD"/>
    <w:rsid w:val="00BC1471"/>
    <w:rsid w:val="00BC7E57"/>
    <w:rsid w:val="00C03D4F"/>
    <w:rsid w:val="00C1052F"/>
    <w:rsid w:val="00C316ED"/>
    <w:rsid w:val="00C47C52"/>
    <w:rsid w:val="00C63299"/>
    <w:rsid w:val="00CA4180"/>
    <w:rsid w:val="00CE5427"/>
    <w:rsid w:val="00DB121D"/>
    <w:rsid w:val="00DE5D45"/>
    <w:rsid w:val="00DF1124"/>
    <w:rsid w:val="00F64C6A"/>
    <w:rsid w:val="00F81BF4"/>
    <w:rsid w:val="00F92C1C"/>
    <w:rsid w:val="00F95988"/>
    <w:rsid w:val="00FC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10403"/>
  <w15:docId w15:val="{0B2761D7-7A3C-402F-AC6E-B430275F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124"/>
  </w:style>
  <w:style w:type="paragraph" w:styleId="Heading2">
    <w:name w:val="heading 2"/>
    <w:basedOn w:val="Normal"/>
    <w:next w:val="Normal"/>
    <w:link w:val="Heading2Char"/>
    <w:qFormat/>
    <w:rsid w:val="00C6329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D4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33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3299"/>
    <w:pPr>
      <w:spacing w:after="0" w:line="240" w:lineRule="auto"/>
      <w:ind w:left="720"/>
      <w:contextualSpacing/>
    </w:pPr>
    <w:rPr>
      <w:rFonts w:ascii="Arial" w:eastAsia="Times New Roman" w:hAnsi="Arial" w:cs="Times New Roman"/>
      <w:b/>
      <w:sz w:val="24"/>
      <w:szCs w:val="18"/>
      <w:lang w:eastAsia="en-GB"/>
    </w:rPr>
  </w:style>
  <w:style w:type="character" w:customStyle="1" w:styleId="Heading2Char">
    <w:name w:val="Heading 2 Char"/>
    <w:basedOn w:val="DefaultParagraphFont"/>
    <w:link w:val="Heading2"/>
    <w:rsid w:val="00C63299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styleId="Hyperlink">
    <w:name w:val="Hyperlink"/>
    <w:basedOn w:val="DefaultParagraphFont"/>
    <w:rsid w:val="00C632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59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988"/>
  </w:style>
  <w:style w:type="paragraph" w:styleId="Footer">
    <w:name w:val="footer"/>
    <w:basedOn w:val="Normal"/>
    <w:link w:val="FooterChar"/>
    <w:uiPriority w:val="99"/>
    <w:unhideWhenUsed/>
    <w:rsid w:val="00F959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988"/>
  </w:style>
  <w:style w:type="character" w:styleId="CommentReference">
    <w:name w:val="annotation reference"/>
    <w:basedOn w:val="DefaultParagraphFont"/>
    <w:uiPriority w:val="99"/>
    <w:semiHidden/>
    <w:unhideWhenUsed/>
    <w:rsid w:val="009E74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4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4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74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74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8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79062">
          <w:marLeft w:val="990"/>
          <w:marRight w:val="3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0506">
          <w:marLeft w:val="1005"/>
          <w:marRight w:val="3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94816">
          <w:marLeft w:val="990"/>
          <w:marRight w:val="3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2716">
          <w:marLeft w:val="1005"/>
          <w:marRight w:val="3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00937">
          <w:marLeft w:val="0"/>
          <w:marRight w:val="3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8133">
          <w:marLeft w:val="990"/>
          <w:marRight w:val="3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m.pcctpharmacy@nhs.sco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NHSG</Company>
  <LinksUpToDate>false</LinksUpToDate>
  <CharactersWithSpaces>5115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w7x64woff</dc:creator>
  <cp:lastModifiedBy>Steven Brodie (NHS Grampian)</cp:lastModifiedBy>
  <cp:revision>17</cp:revision>
  <dcterms:created xsi:type="dcterms:W3CDTF">2023-04-03T09:33:00Z</dcterms:created>
  <dcterms:modified xsi:type="dcterms:W3CDTF">2026-10-15T08:00:00Z</dcterms:modified>
</cp:coreProperties>
</file>