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A7309" w14:textId="06F14A5D" w:rsidR="00597125" w:rsidRPr="007C7A29" w:rsidRDefault="00597125" w:rsidP="00597125">
      <w:pPr>
        <w:rPr>
          <w:rFonts w:ascii="Calibri" w:hAnsi="Calibri" w:cs="Calibri"/>
        </w:rPr>
      </w:pPr>
    </w:p>
    <w:p w14:paraId="68BBF516" w14:textId="77777777" w:rsidR="00597125" w:rsidRPr="007C7A29" w:rsidRDefault="00597125" w:rsidP="00597125">
      <w:pPr>
        <w:rPr>
          <w:rFonts w:ascii="Calibri" w:hAnsi="Calibri" w:cs="Calibri"/>
        </w:rPr>
      </w:pPr>
    </w:p>
    <w:p w14:paraId="0DB63E83" w14:textId="2C6AA475" w:rsidR="00597125" w:rsidRPr="007C7A29" w:rsidRDefault="004E02AA" w:rsidP="00597125">
      <w:pPr>
        <w:rPr>
          <w:rFonts w:ascii="Calibri" w:hAnsi="Calibri" w:cs="Calibri"/>
        </w:rPr>
      </w:pPr>
      <w:r w:rsidRPr="007C7A29">
        <w:rPr>
          <w:rFonts w:ascii="Calibri" w:hAnsi="Calibri" w:cs="Calibri"/>
          <w:noProof/>
        </w:rPr>
        <w:drawing>
          <wp:anchor distT="0" distB="0" distL="114300" distR="114300" simplePos="0" relativeHeight="251628544" behindDoc="1" locked="0" layoutInCell="1" allowOverlap="1" wp14:anchorId="458ACE4D" wp14:editId="1CB0243B">
            <wp:simplePos x="0" y="0"/>
            <wp:positionH relativeFrom="column">
              <wp:posOffset>1828800</wp:posOffset>
            </wp:positionH>
            <wp:positionV relativeFrom="paragraph">
              <wp:posOffset>-7620</wp:posOffset>
            </wp:positionV>
            <wp:extent cx="2286000" cy="1749425"/>
            <wp:effectExtent l="0" t="0" r="0" b="0"/>
            <wp:wrapNone/>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4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8E230" w14:textId="77777777" w:rsidR="00597125" w:rsidRPr="007C7A29" w:rsidRDefault="00597125" w:rsidP="00597125">
      <w:pPr>
        <w:rPr>
          <w:rFonts w:ascii="Calibri" w:hAnsi="Calibri" w:cs="Calibri"/>
        </w:rPr>
      </w:pPr>
    </w:p>
    <w:p w14:paraId="555A0090" w14:textId="77777777" w:rsidR="00597125" w:rsidRPr="007C7A29" w:rsidRDefault="00597125" w:rsidP="00597125">
      <w:pPr>
        <w:rPr>
          <w:rFonts w:ascii="Calibri" w:hAnsi="Calibri" w:cs="Calibri"/>
        </w:rPr>
      </w:pPr>
    </w:p>
    <w:p w14:paraId="78D465D5" w14:textId="77777777" w:rsidR="00597125" w:rsidRPr="007C7A29" w:rsidRDefault="00597125" w:rsidP="00597125">
      <w:pPr>
        <w:rPr>
          <w:rFonts w:ascii="Calibri" w:hAnsi="Calibri" w:cs="Calibri"/>
        </w:rPr>
      </w:pPr>
    </w:p>
    <w:p w14:paraId="07538E33" w14:textId="77777777" w:rsidR="00597125" w:rsidRPr="007C7A29" w:rsidRDefault="00597125" w:rsidP="00597125">
      <w:pPr>
        <w:rPr>
          <w:rFonts w:ascii="Calibri" w:hAnsi="Calibri" w:cs="Calibri"/>
        </w:rPr>
      </w:pPr>
    </w:p>
    <w:p w14:paraId="2B82EAB5" w14:textId="77777777" w:rsidR="00597125" w:rsidRPr="007C7A29" w:rsidRDefault="00597125" w:rsidP="00597125">
      <w:pPr>
        <w:rPr>
          <w:rFonts w:ascii="Calibri" w:hAnsi="Calibri" w:cs="Calibri"/>
        </w:rPr>
      </w:pPr>
    </w:p>
    <w:p w14:paraId="5872F3B9" w14:textId="77777777" w:rsidR="00597125" w:rsidRPr="007C7A29" w:rsidRDefault="00597125" w:rsidP="00597125">
      <w:pPr>
        <w:rPr>
          <w:rFonts w:ascii="Calibri" w:hAnsi="Calibri" w:cs="Calibri"/>
        </w:rPr>
      </w:pPr>
    </w:p>
    <w:p w14:paraId="4CFCF578" w14:textId="77777777" w:rsidR="00597125" w:rsidRPr="007C7A29" w:rsidRDefault="00597125" w:rsidP="00597125">
      <w:pPr>
        <w:rPr>
          <w:rFonts w:ascii="Calibri" w:hAnsi="Calibri" w:cs="Calibri"/>
        </w:rPr>
      </w:pPr>
    </w:p>
    <w:p w14:paraId="1F61E0B3" w14:textId="77777777" w:rsidR="00D87FCA" w:rsidRPr="007C7A29" w:rsidRDefault="00D87FCA" w:rsidP="00597125">
      <w:pPr>
        <w:rPr>
          <w:rFonts w:ascii="Calibri" w:hAnsi="Calibri" w:cs="Calibri"/>
        </w:rPr>
      </w:pPr>
    </w:p>
    <w:p w14:paraId="08F60048" w14:textId="77777777" w:rsidR="00D87FCA" w:rsidRPr="007C7A29" w:rsidRDefault="00D87FCA" w:rsidP="00597125">
      <w:pPr>
        <w:rPr>
          <w:rFonts w:ascii="Calibri" w:hAnsi="Calibri" w:cs="Calibri"/>
        </w:rPr>
      </w:pPr>
    </w:p>
    <w:p w14:paraId="6075880C" w14:textId="77777777" w:rsidR="00D87FCA" w:rsidRPr="007C7A29" w:rsidRDefault="00D87FCA" w:rsidP="00597125">
      <w:pPr>
        <w:rPr>
          <w:rFonts w:ascii="Calibri" w:hAnsi="Calibri" w:cs="Calibri"/>
        </w:rPr>
      </w:pPr>
    </w:p>
    <w:p w14:paraId="17F10F8D" w14:textId="77777777" w:rsidR="00D87FCA" w:rsidRPr="007C7A29" w:rsidRDefault="00D87FCA" w:rsidP="00597125">
      <w:pPr>
        <w:rPr>
          <w:rFonts w:ascii="Calibri" w:hAnsi="Calibri" w:cs="Calibri"/>
        </w:rPr>
      </w:pPr>
    </w:p>
    <w:p w14:paraId="15EE49E0" w14:textId="77777777" w:rsidR="00D87FCA" w:rsidRPr="007C7A29" w:rsidRDefault="00D87FCA" w:rsidP="00597125">
      <w:pPr>
        <w:rPr>
          <w:rFonts w:ascii="Calibri" w:hAnsi="Calibri" w:cs="Calibri"/>
        </w:rPr>
      </w:pPr>
    </w:p>
    <w:p w14:paraId="7194CBF2" w14:textId="77777777" w:rsidR="00D87FCA" w:rsidRPr="007C7A29" w:rsidRDefault="00D87FCA" w:rsidP="00597125">
      <w:pPr>
        <w:rPr>
          <w:rFonts w:ascii="Calibri" w:hAnsi="Calibri" w:cs="Calibri"/>
        </w:rPr>
      </w:pPr>
    </w:p>
    <w:p w14:paraId="7460FE3E" w14:textId="1EBB7C83" w:rsidR="00597125" w:rsidRPr="007C7A29" w:rsidRDefault="00597125" w:rsidP="00597125">
      <w:pPr>
        <w:rPr>
          <w:rFonts w:ascii="Calibri" w:hAnsi="Calibri" w:cs="Calibri"/>
        </w:rPr>
      </w:pPr>
    </w:p>
    <w:p w14:paraId="48069020" w14:textId="77777777" w:rsidR="004C556D" w:rsidRPr="007C7A29" w:rsidRDefault="003549ED" w:rsidP="00597125">
      <w:pPr>
        <w:jc w:val="center"/>
        <w:rPr>
          <w:rFonts w:ascii="Calibri" w:hAnsi="Calibri" w:cs="Calibri"/>
          <w:sz w:val="40"/>
          <w:szCs w:val="40"/>
        </w:rPr>
      </w:pPr>
      <w:r w:rsidRPr="007C7A29">
        <w:rPr>
          <w:rFonts w:ascii="Calibri" w:hAnsi="Calibri" w:cs="Calibri"/>
          <w:sz w:val="40"/>
          <w:szCs w:val="40"/>
        </w:rPr>
        <w:t xml:space="preserve">COMMUNITY PHARMACY </w:t>
      </w:r>
    </w:p>
    <w:p w14:paraId="3ED4025A" w14:textId="77777777" w:rsidR="004C556D" w:rsidRPr="007C7A29" w:rsidRDefault="00932091" w:rsidP="00597125">
      <w:pPr>
        <w:jc w:val="center"/>
        <w:rPr>
          <w:rFonts w:ascii="Calibri" w:hAnsi="Calibri" w:cs="Calibri"/>
          <w:sz w:val="40"/>
          <w:szCs w:val="40"/>
        </w:rPr>
      </w:pPr>
      <w:r w:rsidRPr="007C7A29">
        <w:rPr>
          <w:rFonts w:ascii="Calibri" w:hAnsi="Calibri" w:cs="Calibri"/>
          <w:sz w:val="40"/>
          <w:szCs w:val="40"/>
        </w:rPr>
        <w:t xml:space="preserve">GUIDANCE </w:t>
      </w:r>
      <w:r w:rsidR="004C556D" w:rsidRPr="007C7A29">
        <w:rPr>
          <w:rFonts w:ascii="Calibri" w:hAnsi="Calibri" w:cs="Calibri"/>
          <w:sz w:val="40"/>
          <w:szCs w:val="40"/>
        </w:rPr>
        <w:t>FOR THE</w:t>
      </w:r>
      <w:r w:rsidR="00597125" w:rsidRPr="007C7A29">
        <w:rPr>
          <w:rFonts w:ascii="Calibri" w:hAnsi="Calibri" w:cs="Calibri"/>
          <w:sz w:val="40"/>
          <w:szCs w:val="40"/>
        </w:rPr>
        <w:t xml:space="preserve"> </w:t>
      </w:r>
      <w:r w:rsidR="004C556D" w:rsidRPr="007C7A29">
        <w:rPr>
          <w:rFonts w:ascii="Calibri" w:hAnsi="Calibri" w:cs="Calibri"/>
          <w:sz w:val="40"/>
          <w:szCs w:val="40"/>
        </w:rPr>
        <w:t>DELIVERY</w:t>
      </w:r>
      <w:r w:rsidR="00597125" w:rsidRPr="007C7A29">
        <w:rPr>
          <w:rFonts w:ascii="Calibri" w:hAnsi="Calibri" w:cs="Calibri"/>
          <w:sz w:val="40"/>
          <w:szCs w:val="40"/>
        </w:rPr>
        <w:t xml:space="preserve"> OF </w:t>
      </w:r>
    </w:p>
    <w:p w14:paraId="666B11A8" w14:textId="77777777" w:rsidR="00BE3C85" w:rsidRDefault="00510646" w:rsidP="00597125">
      <w:pPr>
        <w:jc w:val="center"/>
        <w:rPr>
          <w:rFonts w:ascii="Calibri" w:hAnsi="Calibri" w:cs="Calibri"/>
          <w:sz w:val="40"/>
          <w:szCs w:val="40"/>
        </w:rPr>
      </w:pPr>
      <w:r w:rsidRPr="007C7A29">
        <w:rPr>
          <w:rFonts w:ascii="Calibri" w:hAnsi="Calibri" w:cs="Calibri"/>
          <w:sz w:val="40"/>
          <w:szCs w:val="40"/>
        </w:rPr>
        <w:t xml:space="preserve">SERVICES TO SUPPORT </w:t>
      </w:r>
      <w:r w:rsidR="00BE3C85">
        <w:rPr>
          <w:rFonts w:ascii="Calibri" w:hAnsi="Calibri" w:cs="Calibri"/>
          <w:sz w:val="40"/>
          <w:szCs w:val="40"/>
        </w:rPr>
        <w:t>PEOPLE</w:t>
      </w:r>
      <w:r w:rsidR="00BE3C85" w:rsidRPr="007C7A29">
        <w:rPr>
          <w:rFonts w:ascii="Calibri" w:hAnsi="Calibri" w:cs="Calibri"/>
          <w:sz w:val="40"/>
          <w:szCs w:val="40"/>
        </w:rPr>
        <w:t xml:space="preserve"> </w:t>
      </w:r>
    </w:p>
    <w:p w14:paraId="34914781" w14:textId="66772EC9" w:rsidR="00597125" w:rsidRPr="007C7A29" w:rsidRDefault="00510646" w:rsidP="00597125">
      <w:pPr>
        <w:jc w:val="center"/>
        <w:rPr>
          <w:rFonts w:ascii="Calibri" w:hAnsi="Calibri" w:cs="Calibri"/>
          <w:sz w:val="40"/>
          <w:szCs w:val="40"/>
        </w:rPr>
      </w:pPr>
      <w:r w:rsidRPr="7ABD7E63">
        <w:rPr>
          <w:rFonts w:ascii="Calibri" w:hAnsi="Calibri" w:cs="Calibri"/>
          <w:sz w:val="40"/>
          <w:szCs w:val="40"/>
        </w:rPr>
        <w:t xml:space="preserve">WITH PROBLEMATIC </w:t>
      </w:r>
      <w:r w:rsidR="2208F7A9" w:rsidRPr="7ABD7E63">
        <w:rPr>
          <w:rFonts w:ascii="Calibri" w:hAnsi="Calibri" w:cs="Calibri"/>
          <w:sz w:val="40"/>
          <w:szCs w:val="40"/>
        </w:rPr>
        <w:t>SUBSTANCE</w:t>
      </w:r>
      <w:r w:rsidRPr="7ABD7E63">
        <w:rPr>
          <w:rFonts w:ascii="Calibri" w:hAnsi="Calibri" w:cs="Calibri"/>
          <w:sz w:val="40"/>
          <w:szCs w:val="40"/>
        </w:rPr>
        <w:t xml:space="preserve"> USE </w:t>
      </w:r>
    </w:p>
    <w:p w14:paraId="4470E1CD" w14:textId="77777777" w:rsidR="00597125" w:rsidRPr="007C7A29" w:rsidRDefault="00597125" w:rsidP="00597125">
      <w:pPr>
        <w:rPr>
          <w:rFonts w:ascii="Calibri" w:hAnsi="Calibri" w:cs="Calibri"/>
        </w:rPr>
      </w:pPr>
    </w:p>
    <w:p w14:paraId="39934951" w14:textId="77777777" w:rsidR="00597125" w:rsidRPr="007C7A29" w:rsidRDefault="00597125" w:rsidP="00597125">
      <w:pPr>
        <w:rPr>
          <w:rFonts w:ascii="Calibri" w:hAnsi="Calibri" w:cs="Calibri"/>
        </w:rPr>
      </w:pPr>
    </w:p>
    <w:p w14:paraId="62708C14" w14:textId="77777777" w:rsidR="00597125" w:rsidRPr="007C7A29" w:rsidRDefault="00597125" w:rsidP="00597125">
      <w:pPr>
        <w:rPr>
          <w:rFonts w:ascii="Calibri" w:hAnsi="Calibri" w:cs="Calibri"/>
        </w:rPr>
      </w:pPr>
    </w:p>
    <w:p w14:paraId="302CF278" w14:textId="4B6C0CDB" w:rsidR="00597125" w:rsidRPr="007C7A29" w:rsidRDefault="00597125" w:rsidP="028BBFAB">
      <w:pPr>
        <w:rPr>
          <w:rFonts w:ascii="Calibri" w:hAnsi="Calibri" w:cs="Calibri"/>
        </w:rPr>
      </w:pPr>
    </w:p>
    <w:p w14:paraId="475EAC40" w14:textId="77777777" w:rsidR="00597125" w:rsidRPr="007C7A29" w:rsidRDefault="00597125" w:rsidP="00597125">
      <w:pPr>
        <w:rPr>
          <w:rFonts w:ascii="Calibri" w:hAnsi="Calibri" w:cs="Calibri"/>
        </w:rPr>
      </w:pPr>
    </w:p>
    <w:p w14:paraId="1602F81B" w14:textId="77777777" w:rsidR="00597125" w:rsidRPr="007C7A29" w:rsidRDefault="00597125" w:rsidP="00597125">
      <w:pPr>
        <w:rPr>
          <w:rFonts w:ascii="Calibri" w:hAnsi="Calibri" w:cs="Calibri"/>
        </w:rPr>
      </w:pPr>
    </w:p>
    <w:p w14:paraId="0AF4EA05" w14:textId="77777777" w:rsidR="00597125" w:rsidRPr="007C7A29" w:rsidRDefault="00597125" w:rsidP="00597125">
      <w:pPr>
        <w:rPr>
          <w:rFonts w:ascii="Calibri" w:hAnsi="Calibri" w:cs="Calibri"/>
        </w:rPr>
      </w:pPr>
    </w:p>
    <w:p w14:paraId="70C27CDB" w14:textId="77777777" w:rsidR="00597125" w:rsidRPr="007C7A29" w:rsidRDefault="00597125" w:rsidP="00597125">
      <w:pPr>
        <w:rPr>
          <w:rFonts w:ascii="Calibri" w:hAnsi="Calibri" w:cs="Calibri"/>
        </w:rPr>
      </w:pPr>
    </w:p>
    <w:p w14:paraId="703CE2DA" w14:textId="77777777" w:rsidR="00597125" w:rsidRPr="007C7A29" w:rsidRDefault="00597125" w:rsidP="00597125">
      <w:pPr>
        <w:rPr>
          <w:rFonts w:ascii="Calibri" w:hAnsi="Calibri" w:cs="Calibri"/>
        </w:rPr>
      </w:pPr>
    </w:p>
    <w:p w14:paraId="6AD7CACA" w14:textId="77777777" w:rsidR="00D87FCA" w:rsidRPr="007C7A29" w:rsidRDefault="00D87FCA" w:rsidP="00597125">
      <w:pPr>
        <w:rPr>
          <w:rFonts w:ascii="Calibri" w:hAnsi="Calibri" w:cs="Calibri"/>
        </w:rPr>
      </w:pPr>
    </w:p>
    <w:p w14:paraId="738BA27D" w14:textId="77777777" w:rsidR="00D87FCA" w:rsidRPr="007C7A29" w:rsidRDefault="00D87FCA" w:rsidP="00597125">
      <w:pPr>
        <w:rPr>
          <w:rFonts w:ascii="Calibri" w:hAnsi="Calibri" w:cs="Calibri"/>
        </w:rPr>
      </w:pPr>
    </w:p>
    <w:p w14:paraId="4EE58008" w14:textId="77777777" w:rsidR="00597125" w:rsidRPr="007C7A29" w:rsidRDefault="00597125" w:rsidP="00597125">
      <w:pPr>
        <w:rPr>
          <w:rFonts w:ascii="Calibri" w:hAnsi="Calibri" w:cs="Calibri"/>
        </w:rPr>
      </w:pPr>
    </w:p>
    <w:p w14:paraId="556D9F07" w14:textId="77777777" w:rsidR="00597125" w:rsidRPr="007C7A29" w:rsidRDefault="00597125" w:rsidP="00597125">
      <w:pPr>
        <w:rPr>
          <w:rFonts w:ascii="Calibri" w:hAnsi="Calibri" w:cs="Calibri"/>
        </w:rPr>
      </w:pPr>
    </w:p>
    <w:p w14:paraId="697AAD80" w14:textId="370E3AF0" w:rsidR="00597125" w:rsidRPr="007C7A29" w:rsidRDefault="00597125" w:rsidP="00597125">
      <w:pPr>
        <w:jc w:val="center"/>
        <w:rPr>
          <w:rFonts w:ascii="Calibri" w:hAnsi="Calibri" w:cs="Calibri"/>
        </w:rPr>
      </w:pPr>
      <w:r w:rsidRPr="007C7A29">
        <w:rPr>
          <w:rFonts w:ascii="Calibri" w:hAnsi="Calibri" w:cs="Calibri"/>
        </w:rPr>
        <w:t>Speciali</w:t>
      </w:r>
      <w:r w:rsidR="00A614ED">
        <w:rPr>
          <w:rFonts w:ascii="Calibri" w:hAnsi="Calibri" w:cs="Calibri"/>
        </w:rPr>
        <w:t>st Pharmacists in Substance U</w:t>
      </w:r>
      <w:r w:rsidRPr="007C7A29">
        <w:rPr>
          <w:rFonts w:ascii="Calibri" w:hAnsi="Calibri" w:cs="Calibri"/>
        </w:rPr>
        <w:t>se, NHS Grampian</w:t>
      </w:r>
    </w:p>
    <w:p w14:paraId="225EFF2A" w14:textId="77777777" w:rsidR="00597125" w:rsidRPr="007C7A29" w:rsidRDefault="00597125" w:rsidP="00597125">
      <w:pPr>
        <w:jc w:val="center"/>
        <w:rPr>
          <w:rFonts w:ascii="Calibri" w:hAnsi="Calibri" w:cs="Calibri"/>
        </w:rPr>
      </w:pPr>
    </w:p>
    <w:p w14:paraId="316FA4CF" w14:textId="77777777" w:rsidR="00597125" w:rsidRPr="007C7A29" w:rsidRDefault="00597125" w:rsidP="00597125">
      <w:pPr>
        <w:jc w:val="center"/>
        <w:rPr>
          <w:rFonts w:ascii="Calibri" w:hAnsi="Calibri" w:cs="Calibri"/>
        </w:rPr>
      </w:pPr>
    </w:p>
    <w:p w14:paraId="231255AB" w14:textId="47C006B4" w:rsidR="00597125" w:rsidRPr="005C55B4" w:rsidRDefault="00597125" w:rsidP="7ABD7E63">
      <w:pPr>
        <w:jc w:val="center"/>
        <w:rPr>
          <w:rFonts w:ascii="Calibri" w:hAnsi="Calibri" w:cs="Calibri"/>
        </w:rPr>
        <w:sectPr w:rsidR="00597125" w:rsidRPr="005C55B4" w:rsidSect="00155E24">
          <w:headerReference w:type="default" r:id="rId12"/>
          <w:footerReference w:type="default" r:id="rId13"/>
          <w:pgSz w:w="11906" w:h="16838"/>
          <w:pgMar w:top="1418" w:right="1418" w:bottom="1418" w:left="1418" w:header="709" w:footer="709" w:gutter="0"/>
          <w:cols w:space="708"/>
          <w:docGrid w:linePitch="360"/>
        </w:sectPr>
      </w:pPr>
      <w:r w:rsidRPr="005C55B4">
        <w:rPr>
          <w:rFonts w:ascii="Calibri" w:hAnsi="Calibri" w:cs="Calibri"/>
        </w:rPr>
        <w:t xml:space="preserve">VERSION </w:t>
      </w:r>
      <w:r w:rsidR="005C55B4" w:rsidRPr="005C55B4">
        <w:rPr>
          <w:rFonts w:ascii="Calibri" w:hAnsi="Calibri" w:cs="Calibri"/>
        </w:rPr>
        <w:t>3</w:t>
      </w:r>
      <w:r w:rsidR="00737D8B" w:rsidRPr="005C55B4">
        <w:rPr>
          <w:rFonts w:ascii="Calibri" w:hAnsi="Calibri" w:cs="Calibri"/>
        </w:rPr>
        <w:t>.</w:t>
      </w:r>
      <w:r w:rsidR="00BE3C85" w:rsidRPr="005C55B4">
        <w:rPr>
          <w:rFonts w:ascii="Calibri" w:hAnsi="Calibri" w:cs="Calibri"/>
        </w:rPr>
        <w:t>0</w:t>
      </w:r>
      <w:r w:rsidR="00737D8B" w:rsidRPr="005C55B4">
        <w:rPr>
          <w:rFonts w:ascii="Calibri" w:hAnsi="Calibri" w:cs="Calibri"/>
        </w:rPr>
        <w:t xml:space="preserve"> </w:t>
      </w:r>
      <w:r w:rsidR="005C55B4" w:rsidRPr="005C55B4">
        <w:rPr>
          <w:rFonts w:ascii="Calibri" w:hAnsi="Calibri" w:cs="Calibri"/>
        </w:rPr>
        <w:t>July 2024</w:t>
      </w:r>
    </w:p>
    <w:sdt>
      <w:sdtPr>
        <w:rPr>
          <w:rFonts w:ascii="Times New Roman" w:eastAsia="Times New Roman" w:hAnsi="Times New Roman" w:cs="Times New Roman"/>
          <w:color w:val="auto"/>
          <w:sz w:val="24"/>
          <w:szCs w:val="24"/>
          <w:lang w:val="en-GB" w:eastAsia="en-GB"/>
        </w:rPr>
        <w:id w:val="281697445"/>
        <w:docPartObj>
          <w:docPartGallery w:val="Table of Contents"/>
          <w:docPartUnique/>
        </w:docPartObj>
      </w:sdtPr>
      <w:sdtEndPr>
        <w:rPr>
          <w:b/>
          <w:bCs/>
          <w:noProof/>
        </w:rPr>
      </w:sdtEndPr>
      <w:sdtContent>
        <w:p w14:paraId="79CBBF04" w14:textId="5E5D2A8A" w:rsidR="006F3E42" w:rsidRPr="00155419" w:rsidRDefault="00D70DE3" w:rsidP="00155419">
          <w:pPr>
            <w:pStyle w:val="TOCHeading"/>
            <w:shd w:val="clear" w:color="auto" w:fill="FFFFFF" w:themeFill="background1"/>
            <w:spacing w:before="0"/>
            <w:rPr>
              <w:b/>
            </w:rPr>
          </w:pPr>
          <w:r w:rsidRPr="00155419">
            <w:rPr>
              <w:b/>
            </w:rPr>
            <w:t xml:space="preserve">Table of </w:t>
          </w:r>
          <w:r w:rsidR="006F3E42" w:rsidRPr="00155419">
            <w:rPr>
              <w:b/>
            </w:rPr>
            <w:t>Contents</w:t>
          </w:r>
        </w:p>
        <w:bookmarkStart w:id="0" w:name="_GoBack"/>
        <w:bookmarkEnd w:id="0"/>
        <w:p w14:paraId="2E3E7EE5" w14:textId="77777777" w:rsidR="006C7FF7" w:rsidRDefault="00D70DE3">
          <w:pPr>
            <w:pStyle w:val="TOC1"/>
            <w:tabs>
              <w:tab w:val="left" w:pos="480"/>
              <w:tab w:val="right" w:pos="9628"/>
            </w:tabs>
            <w:rPr>
              <w:rFonts w:eastAsiaTheme="minorEastAsia" w:cstheme="minorBidi"/>
              <w:b w:val="0"/>
              <w:bCs w:val="0"/>
              <w:noProof/>
              <w:sz w:val="22"/>
              <w:szCs w:val="22"/>
            </w:rPr>
          </w:pPr>
          <w:r w:rsidRPr="00AE76CB">
            <w:rPr>
              <w:b w:val="0"/>
              <w:bCs w:val="0"/>
              <w:noProof/>
            </w:rPr>
            <w:fldChar w:fldCharType="begin"/>
          </w:r>
          <w:r w:rsidRPr="00AE76CB">
            <w:rPr>
              <w:b w:val="0"/>
              <w:bCs w:val="0"/>
              <w:noProof/>
            </w:rPr>
            <w:instrText xml:space="preserve"> TOC \o "1-3" \h \z \u </w:instrText>
          </w:r>
          <w:r w:rsidRPr="00AE76CB">
            <w:rPr>
              <w:b w:val="0"/>
              <w:bCs w:val="0"/>
              <w:noProof/>
            </w:rPr>
            <w:fldChar w:fldCharType="separate"/>
          </w:r>
          <w:hyperlink w:anchor="_Toc176425902" w:history="1">
            <w:r w:rsidR="006C7FF7" w:rsidRPr="00680036">
              <w:rPr>
                <w:rStyle w:val="Hyperlink"/>
                <w:noProof/>
              </w:rPr>
              <w:t>1.</w:t>
            </w:r>
            <w:r w:rsidR="006C7FF7">
              <w:rPr>
                <w:rFonts w:eastAsiaTheme="minorEastAsia" w:cstheme="minorBidi"/>
                <w:b w:val="0"/>
                <w:bCs w:val="0"/>
                <w:noProof/>
                <w:sz w:val="22"/>
                <w:szCs w:val="22"/>
              </w:rPr>
              <w:tab/>
            </w:r>
            <w:r w:rsidR="006C7FF7" w:rsidRPr="00680036">
              <w:rPr>
                <w:rStyle w:val="Hyperlink"/>
                <w:noProof/>
              </w:rPr>
              <w:t>Introduction</w:t>
            </w:r>
            <w:r w:rsidR="006C7FF7">
              <w:rPr>
                <w:noProof/>
                <w:webHidden/>
              </w:rPr>
              <w:tab/>
            </w:r>
            <w:r w:rsidR="006C7FF7">
              <w:rPr>
                <w:noProof/>
                <w:webHidden/>
              </w:rPr>
              <w:fldChar w:fldCharType="begin"/>
            </w:r>
            <w:r w:rsidR="006C7FF7">
              <w:rPr>
                <w:noProof/>
                <w:webHidden/>
              </w:rPr>
              <w:instrText xml:space="preserve"> PAGEREF _Toc176425902 \h </w:instrText>
            </w:r>
            <w:r w:rsidR="006C7FF7">
              <w:rPr>
                <w:noProof/>
                <w:webHidden/>
              </w:rPr>
            </w:r>
            <w:r w:rsidR="006C7FF7">
              <w:rPr>
                <w:noProof/>
                <w:webHidden/>
              </w:rPr>
              <w:fldChar w:fldCharType="separate"/>
            </w:r>
            <w:r w:rsidR="006C7FF7">
              <w:rPr>
                <w:noProof/>
                <w:webHidden/>
              </w:rPr>
              <w:t>2</w:t>
            </w:r>
            <w:r w:rsidR="006C7FF7">
              <w:rPr>
                <w:noProof/>
                <w:webHidden/>
              </w:rPr>
              <w:fldChar w:fldCharType="end"/>
            </w:r>
          </w:hyperlink>
        </w:p>
        <w:p w14:paraId="2E96D442" w14:textId="77777777" w:rsidR="006C7FF7" w:rsidRDefault="006C7FF7">
          <w:pPr>
            <w:pStyle w:val="TOC1"/>
            <w:tabs>
              <w:tab w:val="left" w:pos="480"/>
              <w:tab w:val="right" w:pos="9628"/>
            </w:tabs>
            <w:rPr>
              <w:rFonts w:eastAsiaTheme="minorEastAsia" w:cstheme="minorBidi"/>
              <w:b w:val="0"/>
              <w:bCs w:val="0"/>
              <w:noProof/>
              <w:sz w:val="22"/>
              <w:szCs w:val="22"/>
            </w:rPr>
          </w:pPr>
          <w:hyperlink w:anchor="_Toc176425903" w:history="1">
            <w:r w:rsidRPr="00680036">
              <w:rPr>
                <w:rStyle w:val="Hyperlink"/>
                <w:noProof/>
              </w:rPr>
              <w:t>2.</w:t>
            </w:r>
            <w:r>
              <w:rPr>
                <w:rFonts w:eastAsiaTheme="minorEastAsia" w:cstheme="minorBidi"/>
                <w:b w:val="0"/>
                <w:bCs w:val="0"/>
                <w:noProof/>
                <w:sz w:val="22"/>
                <w:szCs w:val="22"/>
              </w:rPr>
              <w:tab/>
            </w:r>
            <w:r w:rsidRPr="00680036">
              <w:rPr>
                <w:rStyle w:val="Hyperlink"/>
                <w:noProof/>
              </w:rPr>
              <w:t>Requirements for delivering the service (see also SLA)</w:t>
            </w:r>
            <w:r>
              <w:rPr>
                <w:noProof/>
                <w:webHidden/>
              </w:rPr>
              <w:tab/>
            </w:r>
            <w:r>
              <w:rPr>
                <w:noProof/>
                <w:webHidden/>
              </w:rPr>
              <w:fldChar w:fldCharType="begin"/>
            </w:r>
            <w:r>
              <w:rPr>
                <w:noProof/>
                <w:webHidden/>
              </w:rPr>
              <w:instrText xml:space="preserve"> PAGEREF _Toc176425903 \h </w:instrText>
            </w:r>
            <w:r>
              <w:rPr>
                <w:noProof/>
                <w:webHidden/>
              </w:rPr>
            </w:r>
            <w:r>
              <w:rPr>
                <w:noProof/>
                <w:webHidden/>
              </w:rPr>
              <w:fldChar w:fldCharType="separate"/>
            </w:r>
            <w:r>
              <w:rPr>
                <w:noProof/>
                <w:webHidden/>
              </w:rPr>
              <w:t>2</w:t>
            </w:r>
            <w:r>
              <w:rPr>
                <w:noProof/>
                <w:webHidden/>
              </w:rPr>
              <w:fldChar w:fldCharType="end"/>
            </w:r>
          </w:hyperlink>
        </w:p>
        <w:p w14:paraId="6B59C33D" w14:textId="77777777" w:rsidR="006C7FF7" w:rsidRDefault="006C7FF7">
          <w:pPr>
            <w:pStyle w:val="TOC1"/>
            <w:tabs>
              <w:tab w:val="left" w:pos="480"/>
              <w:tab w:val="right" w:pos="9628"/>
            </w:tabs>
            <w:rPr>
              <w:rFonts w:eastAsiaTheme="minorEastAsia" w:cstheme="minorBidi"/>
              <w:b w:val="0"/>
              <w:bCs w:val="0"/>
              <w:noProof/>
              <w:sz w:val="22"/>
              <w:szCs w:val="22"/>
            </w:rPr>
          </w:pPr>
          <w:hyperlink w:anchor="_Toc176425904" w:history="1">
            <w:r w:rsidRPr="00680036">
              <w:rPr>
                <w:rStyle w:val="Hyperlink"/>
                <w:rFonts w:ascii="Calibri" w:hAnsi="Calibri" w:cs="Calibri"/>
                <w:noProof/>
              </w:rPr>
              <w:t>3.</w:t>
            </w:r>
            <w:r>
              <w:rPr>
                <w:rFonts w:eastAsiaTheme="minorEastAsia" w:cstheme="minorBidi"/>
                <w:b w:val="0"/>
                <w:bCs w:val="0"/>
                <w:noProof/>
                <w:sz w:val="22"/>
                <w:szCs w:val="22"/>
              </w:rPr>
              <w:tab/>
            </w:r>
            <w:r w:rsidRPr="00680036">
              <w:rPr>
                <w:rStyle w:val="Hyperlink"/>
                <w:noProof/>
              </w:rPr>
              <w:t>What does the service involve?</w:t>
            </w:r>
            <w:r>
              <w:rPr>
                <w:noProof/>
                <w:webHidden/>
              </w:rPr>
              <w:tab/>
            </w:r>
            <w:r>
              <w:rPr>
                <w:noProof/>
                <w:webHidden/>
              </w:rPr>
              <w:fldChar w:fldCharType="begin"/>
            </w:r>
            <w:r>
              <w:rPr>
                <w:noProof/>
                <w:webHidden/>
              </w:rPr>
              <w:instrText xml:space="preserve"> PAGEREF _Toc176425904 \h </w:instrText>
            </w:r>
            <w:r>
              <w:rPr>
                <w:noProof/>
                <w:webHidden/>
              </w:rPr>
            </w:r>
            <w:r>
              <w:rPr>
                <w:noProof/>
                <w:webHidden/>
              </w:rPr>
              <w:fldChar w:fldCharType="separate"/>
            </w:r>
            <w:r>
              <w:rPr>
                <w:noProof/>
                <w:webHidden/>
              </w:rPr>
              <w:t>2</w:t>
            </w:r>
            <w:r>
              <w:rPr>
                <w:noProof/>
                <w:webHidden/>
              </w:rPr>
              <w:fldChar w:fldCharType="end"/>
            </w:r>
          </w:hyperlink>
        </w:p>
        <w:p w14:paraId="6DA3DE23" w14:textId="77777777" w:rsidR="006C7FF7" w:rsidRDefault="006C7FF7">
          <w:pPr>
            <w:pStyle w:val="TOC1"/>
            <w:tabs>
              <w:tab w:val="left" w:pos="480"/>
              <w:tab w:val="right" w:pos="9628"/>
            </w:tabs>
            <w:rPr>
              <w:rFonts w:eastAsiaTheme="minorEastAsia" w:cstheme="minorBidi"/>
              <w:b w:val="0"/>
              <w:bCs w:val="0"/>
              <w:noProof/>
              <w:sz w:val="22"/>
              <w:szCs w:val="22"/>
            </w:rPr>
          </w:pPr>
          <w:hyperlink w:anchor="_Toc176425905" w:history="1">
            <w:r w:rsidRPr="00680036">
              <w:rPr>
                <w:rStyle w:val="Hyperlink"/>
                <w:noProof/>
              </w:rPr>
              <w:t>4.</w:t>
            </w:r>
            <w:r>
              <w:rPr>
                <w:rFonts w:eastAsiaTheme="minorEastAsia" w:cstheme="minorBidi"/>
                <w:b w:val="0"/>
                <w:bCs w:val="0"/>
                <w:noProof/>
                <w:sz w:val="22"/>
                <w:szCs w:val="22"/>
              </w:rPr>
              <w:tab/>
            </w:r>
            <w:r w:rsidRPr="00680036">
              <w:rPr>
                <w:rStyle w:val="Hyperlink"/>
                <w:noProof/>
              </w:rPr>
              <w:t>Information to accompany the Patient Checklist and inform the Patient Clinical Care Record</w:t>
            </w:r>
            <w:r>
              <w:rPr>
                <w:noProof/>
                <w:webHidden/>
              </w:rPr>
              <w:tab/>
            </w:r>
            <w:r>
              <w:rPr>
                <w:noProof/>
                <w:webHidden/>
              </w:rPr>
              <w:fldChar w:fldCharType="begin"/>
            </w:r>
            <w:r>
              <w:rPr>
                <w:noProof/>
                <w:webHidden/>
              </w:rPr>
              <w:instrText xml:space="preserve"> PAGEREF _Toc176425905 \h </w:instrText>
            </w:r>
            <w:r>
              <w:rPr>
                <w:noProof/>
                <w:webHidden/>
              </w:rPr>
            </w:r>
            <w:r>
              <w:rPr>
                <w:noProof/>
                <w:webHidden/>
              </w:rPr>
              <w:fldChar w:fldCharType="separate"/>
            </w:r>
            <w:r>
              <w:rPr>
                <w:noProof/>
                <w:webHidden/>
              </w:rPr>
              <w:t>3</w:t>
            </w:r>
            <w:r>
              <w:rPr>
                <w:noProof/>
                <w:webHidden/>
              </w:rPr>
              <w:fldChar w:fldCharType="end"/>
            </w:r>
          </w:hyperlink>
        </w:p>
        <w:p w14:paraId="428DE2F8" w14:textId="77777777" w:rsidR="006C7FF7" w:rsidRDefault="006C7FF7">
          <w:pPr>
            <w:pStyle w:val="TOC2"/>
            <w:tabs>
              <w:tab w:val="right" w:pos="9628"/>
            </w:tabs>
            <w:rPr>
              <w:rFonts w:eastAsiaTheme="minorEastAsia" w:cstheme="minorBidi"/>
              <w:i w:val="0"/>
              <w:iCs w:val="0"/>
              <w:noProof/>
              <w:sz w:val="22"/>
              <w:szCs w:val="22"/>
            </w:rPr>
          </w:pPr>
          <w:hyperlink w:anchor="_Toc176425906" w:history="1">
            <w:r w:rsidRPr="00680036">
              <w:rPr>
                <w:rStyle w:val="Hyperlink"/>
                <w:noProof/>
              </w:rPr>
              <w:t>4.1 Information to be covered during pharmacy visits</w:t>
            </w:r>
            <w:r>
              <w:rPr>
                <w:noProof/>
                <w:webHidden/>
              </w:rPr>
              <w:tab/>
            </w:r>
            <w:r>
              <w:rPr>
                <w:noProof/>
                <w:webHidden/>
              </w:rPr>
              <w:fldChar w:fldCharType="begin"/>
            </w:r>
            <w:r>
              <w:rPr>
                <w:noProof/>
                <w:webHidden/>
              </w:rPr>
              <w:instrText xml:space="preserve"> PAGEREF _Toc176425906 \h </w:instrText>
            </w:r>
            <w:r>
              <w:rPr>
                <w:noProof/>
                <w:webHidden/>
              </w:rPr>
            </w:r>
            <w:r>
              <w:rPr>
                <w:noProof/>
                <w:webHidden/>
              </w:rPr>
              <w:fldChar w:fldCharType="separate"/>
            </w:r>
            <w:r>
              <w:rPr>
                <w:noProof/>
                <w:webHidden/>
              </w:rPr>
              <w:t>3</w:t>
            </w:r>
            <w:r>
              <w:rPr>
                <w:noProof/>
                <w:webHidden/>
              </w:rPr>
              <w:fldChar w:fldCharType="end"/>
            </w:r>
          </w:hyperlink>
        </w:p>
        <w:p w14:paraId="5849207B" w14:textId="77777777" w:rsidR="006C7FF7" w:rsidRDefault="006C7FF7">
          <w:pPr>
            <w:pStyle w:val="TOC2"/>
            <w:tabs>
              <w:tab w:val="right" w:pos="9628"/>
            </w:tabs>
            <w:rPr>
              <w:rFonts w:eastAsiaTheme="minorEastAsia" w:cstheme="minorBidi"/>
              <w:i w:val="0"/>
              <w:iCs w:val="0"/>
              <w:noProof/>
              <w:sz w:val="22"/>
              <w:szCs w:val="22"/>
            </w:rPr>
          </w:pPr>
          <w:hyperlink w:anchor="_Toc176425907" w:history="1">
            <w:r w:rsidRPr="00680036">
              <w:rPr>
                <w:rStyle w:val="Hyperlink"/>
                <w:noProof/>
              </w:rPr>
              <w:t>4.2 Information on prescribing/dispensing Opioid Replacement Therapies</w:t>
            </w:r>
            <w:r>
              <w:rPr>
                <w:noProof/>
                <w:webHidden/>
              </w:rPr>
              <w:tab/>
            </w:r>
            <w:r>
              <w:rPr>
                <w:noProof/>
                <w:webHidden/>
              </w:rPr>
              <w:fldChar w:fldCharType="begin"/>
            </w:r>
            <w:r>
              <w:rPr>
                <w:noProof/>
                <w:webHidden/>
              </w:rPr>
              <w:instrText xml:space="preserve"> PAGEREF _Toc176425907 \h </w:instrText>
            </w:r>
            <w:r>
              <w:rPr>
                <w:noProof/>
                <w:webHidden/>
              </w:rPr>
            </w:r>
            <w:r>
              <w:rPr>
                <w:noProof/>
                <w:webHidden/>
              </w:rPr>
              <w:fldChar w:fldCharType="separate"/>
            </w:r>
            <w:r>
              <w:rPr>
                <w:noProof/>
                <w:webHidden/>
              </w:rPr>
              <w:t>6</w:t>
            </w:r>
            <w:r>
              <w:rPr>
                <w:noProof/>
                <w:webHidden/>
              </w:rPr>
              <w:fldChar w:fldCharType="end"/>
            </w:r>
          </w:hyperlink>
        </w:p>
        <w:p w14:paraId="086FE71A" w14:textId="77777777" w:rsidR="006C7FF7" w:rsidRDefault="006C7FF7">
          <w:pPr>
            <w:pStyle w:val="TOC2"/>
            <w:tabs>
              <w:tab w:val="right" w:pos="9628"/>
            </w:tabs>
            <w:rPr>
              <w:rFonts w:eastAsiaTheme="minorEastAsia" w:cstheme="minorBidi"/>
              <w:i w:val="0"/>
              <w:iCs w:val="0"/>
              <w:noProof/>
              <w:sz w:val="22"/>
              <w:szCs w:val="22"/>
            </w:rPr>
          </w:pPr>
          <w:hyperlink w:anchor="_Toc176425908" w:history="1">
            <w:r w:rsidRPr="00680036">
              <w:rPr>
                <w:rStyle w:val="Hyperlink"/>
                <w:noProof/>
              </w:rPr>
              <w:t>4.3 Advice and Action to be taken for Missed Doses/Non-Attendance:</w:t>
            </w:r>
            <w:r>
              <w:rPr>
                <w:noProof/>
                <w:webHidden/>
              </w:rPr>
              <w:tab/>
            </w:r>
            <w:r>
              <w:rPr>
                <w:noProof/>
                <w:webHidden/>
              </w:rPr>
              <w:fldChar w:fldCharType="begin"/>
            </w:r>
            <w:r>
              <w:rPr>
                <w:noProof/>
                <w:webHidden/>
              </w:rPr>
              <w:instrText xml:space="preserve"> PAGEREF _Toc176425908 \h </w:instrText>
            </w:r>
            <w:r>
              <w:rPr>
                <w:noProof/>
                <w:webHidden/>
              </w:rPr>
            </w:r>
            <w:r>
              <w:rPr>
                <w:noProof/>
                <w:webHidden/>
              </w:rPr>
              <w:fldChar w:fldCharType="separate"/>
            </w:r>
            <w:r>
              <w:rPr>
                <w:noProof/>
                <w:webHidden/>
              </w:rPr>
              <w:t>8</w:t>
            </w:r>
            <w:r>
              <w:rPr>
                <w:noProof/>
                <w:webHidden/>
              </w:rPr>
              <w:fldChar w:fldCharType="end"/>
            </w:r>
          </w:hyperlink>
        </w:p>
        <w:p w14:paraId="480190CF" w14:textId="77777777" w:rsidR="006C7FF7" w:rsidRDefault="006C7FF7">
          <w:pPr>
            <w:pStyle w:val="TOC2"/>
            <w:tabs>
              <w:tab w:val="right" w:pos="9628"/>
            </w:tabs>
            <w:rPr>
              <w:rFonts w:eastAsiaTheme="minorEastAsia" w:cstheme="minorBidi"/>
              <w:i w:val="0"/>
              <w:iCs w:val="0"/>
              <w:noProof/>
              <w:sz w:val="22"/>
              <w:szCs w:val="22"/>
            </w:rPr>
          </w:pPr>
          <w:hyperlink w:anchor="_Toc176425909" w:history="1">
            <w:r w:rsidRPr="00680036">
              <w:rPr>
                <w:rStyle w:val="Hyperlink"/>
                <w:noProof/>
              </w:rPr>
              <w:t>4.4 Patient attends under the influence of other drugs and/or alcohol</w:t>
            </w:r>
            <w:r>
              <w:rPr>
                <w:noProof/>
                <w:webHidden/>
              </w:rPr>
              <w:tab/>
            </w:r>
            <w:r>
              <w:rPr>
                <w:noProof/>
                <w:webHidden/>
              </w:rPr>
              <w:fldChar w:fldCharType="begin"/>
            </w:r>
            <w:r>
              <w:rPr>
                <w:noProof/>
                <w:webHidden/>
              </w:rPr>
              <w:instrText xml:space="preserve"> PAGEREF _Toc176425909 \h </w:instrText>
            </w:r>
            <w:r>
              <w:rPr>
                <w:noProof/>
                <w:webHidden/>
              </w:rPr>
            </w:r>
            <w:r>
              <w:rPr>
                <w:noProof/>
                <w:webHidden/>
              </w:rPr>
              <w:fldChar w:fldCharType="separate"/>
            </w:r>
            <w:r>
              <w:rPr>
                <w:noProof/>
                <w:webHidden/>
              </w:rPr>
              <w:t>9</w:t>
            </w:r>
            <w:r>
              <w:rPr>
                <w:noProof/>
                <w:webHidden/>
              </w:rPr>
              <w:fldChar w:fldCharType="end"/>
            </w:r>
          </w:hyperlink>
        </w:p>
        <w:p w14:paraId="7F1D3029" w14:textId="77777777" w:rsidR="006C7FF7" w:rsidRDefault="006C7FF7">
          <w:pPr>
            <w:pStyle w:val="TOC2"/>
            <w:tabs>
              <w:tab w:val="left" w:pos="720"/>
              <w:tab w:val="right" w:pos="9628"/>
            </w:tabs>
            <w:rPr>
              <w:rFonts w:eastAsiaTheme="minorEastAsia" w:cstheme="minorBidi"/>
              <w:i w:val="0"/>
              <w:iCs w:val="0"/>
              <w:noProof/>
              <w:sz w:val="22"/>
              <w:szCs w:val="22"/>
            </w:rPr>
          </w:pPr>
          <w:hyperlink w:anchor="_Toc176425910" w:history="1">
            <w:r w:rsidRPr="00680036">
              <w:rPr>
                <w:rStyle w:val="Hyperlink"/>
                <w:noProof/>
              </w:rPr>
              <w:t>4.5</w:t>
            </w:r>
            <w:r>
              <w:rPr>
                <w:rFonts w:eastAsiaTheme="minorEastAsia" w:cstheme="minorBidi"/>
                <w:i w:val="0"/>
                <w:iCs w:val="0"/>
                <w:noProof/>
                <w:sz w:val="22"/>
                <w:szCs w:val="22"/>
              </w:rPr>
              <w:tab/>
            </w:r>
            <w:r w:rsidRPr="00680036">
              <w:rPr>
                <w:rStyle w:val="Hyperlink"/>
                <w:noProof/>
              </w:rPr>
              <w:t>Moving between “Supervised” and “Take Home” dispensing</w:t>
            </w:r>
            <w:r>
              <w:rPr>
                <w:noProof/>
                <w:webHidden/>
              </w:rPr>
              <w:tab/>
            </w:r>
            <w:r>
              <w:rPr>
                <w:noProof/>
                <w:webHidden/>
              </w:rPr>
              <w:fldChar w:fldCharType="begin"/>
            </w:r>
            <w:r>
              <w:rPr>
                <w:noProof/>
                <w:webHidden/>
              </w:rPr>
              <w:instrText xml:space="preserve"> PAGEREF _Toc176425910 \h </w:instrText>
            </w:r>
            <w:r>
              <w:rPr>
                <w:noProof/>
                <w:webHidden/>
              </w:rPr>
            </w:r>
            <w:r>
              <w:rPr>
                <w:noProof/>
                <w:webHidden/>
              </w:rPr>
              <w:fldChar w:fldCharType="separate"/>
            </w:r>
            <w:r>
              <w:rPr>
                <w:noProof/>
                <w:webHidden/>
              </w:rPr>
              <w:t>9</w:t>
            </w:r>
            <w:r>
              <w:rPr>
                <w:noProof/>
                <w:webHidden/>
              </w:rPr>
              <w:fldChar w:fldCharType="end"/>
            </w:r>
          </w:hyperlink>
        </w:p>
        <w:p w14:paraId="1DCD825E" w14:textId="77777777" w:rsidR="006C7FF7" w:rsidRDefault="006C7FF7">
          <w:pPr>
            <w:pStyle w:val="TOC2"/>
            <w:tabs>
              <w:tab w:val="right" w:pos="9628"/>
            </w:tabs>
            <w:rPr>
              <w:rFonts w:eastAsiaTheme="minorEastAsia" w:cstheme="minorBidi"/>
              <w:i w:val="0"/>
              <w:iCs w:val="0"/>
              <w:noProof/>
              <w:sz w:val="22"/>
              <w:szCs w:val="22"/>
            </w:rPr>
          </w:pPr>
          <w:hyperlink w:anchor="_Toc176425911" w:history="1">
            <w:r w:rsidRPr="00680036">
              <w:rPr>
                <w:rStyle w:val="Hyperlink"/>
                <w:noProof/>
              </w:rPr>
              <w:t>4.6 Additional Practical Dispensing Points (see also Appendix 7)</w:t>
            </w:r>
            <w:r>
              <w:rPr>
                <w:noProof/>
                <w:webHidden/>
              </w:rPr>
              <w:tab/>
            </w:r>
            <w:r>
              <w:rPr>
                <w:noProof/>
                <w:webHidden/>
              </w:rPr>
              <w:fldChar w:fldCharType="begin"/>
            </w:r>
            <w:r>
              <w:rPr>
                <w:noProof/>
                <w:webHidden/>
              </w:rPr>
              <w:instrText xml:space="preserve"> PAGEREF _Toc176425911 \h </w:instrText>
            </w:r>
            <w:r>
              <w:rPr>
                <w:noProof/>
                <w:webHidden/>
              </w:rPr>
            </w:r>
            <w:r>
              <w:rPr>
                <w:noProof/>
                <w:webHidden/>
              </w:rPr>
              <w:fldChar w:fldCharType="separate"/>
            </w:r>
            <w:r>
              <w:rPr>
                <w:noProof/>
                <w:webHidden/>
              </w:rPr>
              <w:t>10</w:t>
            </w:r>
            <w:r>
              <w:rPr>
                <w:noProof/>
                <w:webHidden/>
              </w:rPr>
              <w:fldChar w:fldCharType="end"/>
            </w:r>
          </w:hyperlink>
        </w:p>
        <w:p w14:paraId="700F1228" w14:textId="77777777" w:rsidR="006C7FF7" w:rsidRDefault="006C7FF7">
          <w:pPr>
            <w:pStyle w:val="TOC2"/>
            <w:tabs>
              <w:tab w:val="right" w:pos="9628"/>
            </w:tabs>
            <w:rPr>
              <w:rFonts w:eastAsiaTheme="minorEastAsia" w:cstheme="minorBidi"/>
              <w:i w:val="0"/>
              <w:iCs w:val="0"/>
              <w:noProof/>
              <w:sz w:val="22"/>
              <w:szCs w:val="22"/>
            </w:rPr>
          </w:pPr>
          <w:hyperlink w:anchor="_Toc176425912" w:history="1">
            <w:r w:rsidRPr="00680036">
              <w:rPr>
                <w:rStyle w:val="Hyperlink"/>
                <w:noProof/>
              </w:rPr>
              <w:t>4.7 Legal handwriting requirements and Home Office Wording</w:t>
            </w:r>
            <w:r>
              <w:rPr>
                <w:noProof/>
                <w:webHidden/>
              </w:rPr>
              <w:tab/>
            </w:r>
            <w:r>
              <w:rPr>
                <w:noProof/>
                <w:webHidden/>
              </w:rPr>
              <w:fldChar w:fldCharType="begin"/>
            </w:r>
            <w:r>
              <w:rPr>
                <w:noProof/>
                <w:webHidden/>
              </w:rPr>
              <w:instrText xml:space="preserve"> PAGEREF _Toc176425912 \h </w:instrText>
            </w:r>
            <w:r>
              <w:rPr>
                <w:noProof/>
                <w:webHidden/>
              </w:rPr>
            </w:r>
            <w:r>
              <w:rPr>
                <w:noProof/>
                <w:webHidden/>
              </w:rPr>
              <w:fldChar w:fldCharType="separate"/>
            </w:r>
            <w:r>
              <w:rPr>
                <w:noProof/>
                <w:webHidden/>
              </w:rPr>
              <w:t>11</w:t>
            </w:r>
            <w:r>
              <w:rPr>
                <w:noProof/>
                <w:webHidden/>
              </w:rPr>
              <w:fldChar w:fldCharType="end"/>
            </w:r>
          </w:hyperlink>
        </w:p>
        <w:p w14:paraId="0D3889B6" w14:textId="77777777" w:rsidR="006C7FF7" w:rsidRDefault="006C7FF7">
          <w:pPr>
            <w:pStyle w:val="TOC2"/>
            <w:tabs>
              <w:tab w:val="right" w:pos="9628"/>
            </w:tabs>
            <w:rPr>
              <w:rFonts w:eastAsiaTheme="minorEastAsia" w:cstheme="minorBidi"/>
              <w:i w:val="0"/>
              <w:iCs w:val="0"/>
              <w:noProof/>
              <w:sz w:val="22"/>
              <w:szCs w:val="22"/>
            </w:rPr>
          </w:pPr>
          <w:hyperlink w:anchor="_Toc176425913" w:history="1">
            <w:r w:rsidRPr="00680036">
              <w:rPr>
                <w:rStyle w:val="Hyperlink"/>
                <w:noProof/>
              </w:rPr>
              <w:t>4.8 Communication with the multi-disciplinary team</w:t>
            </w:r>
            <w:r>
              <w:rPr>
                <w:noProof/>
                <w:webHidden/>
              </w:rPr>
              <w:tab/>
            </w:r>
            <w:r>
              <w:rPr>
                <w:noProof/>
                <w:webHidden/>
              </w:rPr>
              <w:fldChar w:fldCharType="begin"/>
            </w:r>
            <w:r>
              <w:rPr>
                <w:noProof/>
                <w:webHidden/>
              </w:rPr>
              <w:instrText xml:space="preserve"> PAGEREF _Toc176425913 \h </w:instrText>
            </w:r>
            <w:r>
              <w:rPr>
                <w:noProof/>
                <w:webHidden/>
              </w:rPr>
            </w:r>
            <w:r>
              <w:rPr>
                <w:noProof/>
                <w:webHidden/>
              </w:rPr>
              <w:fldChar w:fldCharType="separate"/>
            </w:r>
            <w:r>
              <w:rPr>
                <w:noProof/>
                <w:webHidden/>
              </w:rPr>
              <w:t>12</w:t>
            </w:r>
            <w:r>
              <w:rPr>
                <w:noProof/>
                <w:webHidden/>
              </w:rPr>
              <w:fldChar w:fldCharType="end"/>
            </w:r>
          </w:hyperlink>
        </w:p>
        <w:p w14:paraId="4D07C449" w14:textId="77777777" w:rsidR="006C7FF7" w:rsidRDefault="006C7FF7">
          <w:pPr>
            <w:pStyle w:val="TOC2"/>
            <w:tabs>
              <w:tab w:val="right" w:pos="9628"/>
            </w:tabs>
            <w:rPr>
              <w:rFonts w:eastAsiaTheme="minorEastAsia" w:cstheme="minorBidi"/>
              <w:i w:val="0"/>
              <w:iCs w:val="0"/>
              <w:noProof/>
              <w:sz w:val="22"/>
              <w:szCs w:val="22"/>
            </w:rPr>
          </w:pPr>
          <w:hyperlink w:anchor="_Toc176425914" w:history="1">
            <w:r w:rsidRPr="00680036">
              <w:rPr>
                <w:rStyle w:val="Hyperlink"/>
                <w:noProof/>
              </w:rPr>
              <w:t>4.9 Dispensing Errors</w:t>
            </w:r>
            <w:r>
              <w:rPr>
                <w:noProof/>
                <w:webHidden/>
              </w:rPr>
              <w:tab/>
            </w:r>
            <w:r>
              <w:rPr>
                <w:noProof/>
                <w:webHidden/>
              </w:rPr>
              <w:fldChar w:fldCharType="begin"/>
            </w:r>
            <w:r>
              <w:rPr>
                <w:noProof/>
                <w:webHidden/>
              </w:rPr>
              <w:instrText xml:space="preserve"> PAGEREF _Toc176425914 \h </w:instrText>
            </w:r>
            <w:r>
              <w:rPr>
                <w:noProof/>
                <w:webHidden/>
              </w:rPr>
            </w:r>
            <w:r>
              <w:rPr>
                <w:noProof/>
                <w:webHidden/>
              </w:rPr>
              <w:fldChar w:fldCharType="separate"/>
            </w:r>
            <w:r>
              <w:rPr>
                <w:noProof/>
                <w:webHidden/>
              </w:rPr>
              <w:t>12</w:t>
            </w:r>
            <w:r>
              <w:rPr>
                <w:noProof/>
                <w:webHidden/>
              </w:rPr>
              <w:fldChar w:fldCharType="end"/>
            </w:r>
          </w:hyperlink>
        </w:p>
        <w:p w14:paraId="3E021510" w14:textId="77777777" w:rsidR="006C7FF7" w:rsidRDefault="006C7FF7">
          <w:pPr>
            <w:pStyle w:val="TOC1"/>
            <w:tabs>
              <w:tab w:val="left" w:pos="480"/>
              <w:tab w:val="right" w:pos="9628"/>
            </w:tabs>
            <w:rPr>
              <w:rFonts w:eastAsiaTheme="minorEastAsia" w:cstheme="minorBidi"/>
              <w:b w:val="0"/>
              <w:bCs w:val="0"/>
              <w:noProof/>
              <w:sz w:val="22"/>
              <w:szCs w:val="22"/>
            </w:rPr>
          </w:pPr>
          <w:hyperlink w:anchor="_Toc176425915" w:history="1">
            <w:r w:rsidRPr="00680036">
              <w:rPr>
                <w:rStyle w:val="Hyperlink"/>
                <w:noProof/>
              </w:rPr>
              <w:t>5</w:t>
            </w:r>
            <w:r>
              <w:rPr>
                <w:rFonts w:eastAsiaTheme="minorEastAsia" w:cstheme="minorBidi"/>
                <w:b w:val="0"/>
                <w:bCs w:val="0"/>
                <w:noProof/>
                <w:sz w:val="22"/>
                <w:szCs w:val="22"/>
              </w:rPr>
              <w:tab/>
            </w:r>
            <w:r w:rsidRPr="00680036">
              <w:rPr>
                <w:rStyle w:val="Hyperlink"/>
                <w:noProof/>
              </w:rPr>
              <w:t>Drug Interactions</w:t>
            </w:r>
            <w:r>
              <w:rPr>
                <w:noProof/>
                <w:webHidden/>
              </w:rPr>
              <w:tab/>
            </w:r>
            <w:r>
              <w:rPr>
                <w:noProof/>
                <w:webHidden/>
              </w:rPr>
              <w:fldChar w:fldCharType="begin"/>
            </w:r>
            <w:r>
              <w:rPr>
                <w:noProof/>
                <w:webHidden/>
              </w:rPr>
              <w:instrText xml:space="preserve"> PAGEREF _Toc176425915 \h </w:instrText>
            </w:r>
            <w:r>
              <w:rPr>
                <w:noProof/>
                <w:webHidden/>
              </w:rPr>
            </w:r>
            <w:r>
              <w:rPr>
                <w:noProof/>
                <w:webHidden/>
              </w:rPr>
              <w:fldChar w:fldCharType="separate"/>
            </w:r>
            <w:r>
              <w:rPr>
                <w:noProof/>
                <w:webHidden/>
              </w:rPr>
              <w:t>12</w:t>
            </w:r>
            <w:r>
              <w:rPr>
                <w:noProof/>
                <w:webHidden/>
              </w:rPr>
              <w:fldChar w:fldCharType="end"/>
            </w:r>
          </w:hyperlink>
        </w:p>
        <w:p w14:paraId="70EED9E8" w14:textId="77777777" w:rsidR="006C7FF7" w:rsidRDefault="006C7FF7">
          <w:pPr>
            <w:pStyle w:val="TOC1"/>
            <w:tabs>
              <w:tab w:val="left" w:pos="480"/>
              <w:tab w:val="right" w:pos="9628"/>
            </w:tabs>
            <w:rPr>
              <w:rFonts w:eastAsiaTheme="minorEastAsia" w:cstheme="minorBidi"/>
              <w:b w:val="0"/>
              <w:bCs w:val="0"/>
              <w:noProof/>
              <w:sz w:val="22"/>
              <w:szCs w:val="22"/>
            </w:rPr>
          </w:pPr>
          <w:hyperlink w:anchor="_Toc176425916" w:history="1">
            <w:r w:rsidRPr="00680036">
              <w:rPr>
                <w:rStyle w:val="Hyperlink"/>
                <w:noProof/>
              </w:rPr>
              <w:t>6</w:t>
            </w:r>
            <w:r>
              <w:rPr>
                <w:rFonts w:eastAsiaTheme="minorEastAsia" w:cstheme="minorBidi"/>
                <w:b w:val="0"/>
                <w:bCs w:val="0"/>
                <w:noProof/>
                <w:sz w:val="22"/>
                <w:szCs w:val="22"/>
              </w:rPr>
              <w:tab/>
            </w:r>
            <w:r w:rsidRPr="00680036">
              <w:rPr>
                <w:rStyle w:val="Hyperlink"/>
                <w:noProof/>
              </w:rPr>
              <w:t>Co-existing Medical Conditions/Ageing population</w:t>
            </w:r>
            <w:r>
              <w:rPr>
                <w:noProof/>
                <w:webHidden/>
              </w:rPr>
              <w:tab/>
            </w:r>
            <w:r>
              <w:rPr>
                <w:noProof/>
                <w:webHidden/>
              </w:rPr>
              <w:fldChar w:fldCharType="begin"/>
            </w:r>
            <w:r>
              <w:rPr>
                <w:noProof/>
                <w:webHidden/>
              </w:rPr>
              <w:instrText xml:space="preserve"> PAGEREF _Toc176425916 \h </w:instrText>
            </w:r>
            <w:r>
              <w:rPr>
                <w:noProof/>
                <w:webHidden/>
              </w:rPr>
            </w:r>
            <w:r>
              <w:rPr>
                <w:noProof/>
                <w:webHidden/>
              </w:rPr>
              <w:fldChar w:fldCharType="separate"/>
            </w:r>
            <w:r>
              <w:rPr>
                <w:noProof/>
                <w:webHidden/>
              </w:rPr>
              <w:t>13</w:t>
            </w:r>
            <w:r>
              <w:rPr>
                <w:noProof/>
                <w:webHidden/>
              </w:rPr>
              <w:fldChar w:fldCharType="end"/>
            </w:r>
          </w:hyperlink>
        </w:p>
        <w:p w14:paraId="162A83FB" w14:textId="77777777" w:rsidR="006C7FF7" w:rsidRDefault="006C7FF7">
          <w:pPr>
            <w:pStyle w:val="TOC1"/>
            <w:tabs>
              <w:tab w:val="left" w:pos="480"/>
              <w:tab w:val="right" w:pos="9628"/>
            </w:tabs>
            <w:rPr>
              <w:rFonts w:eastAsiaTheme="minorEastAsia" w:cstheme="minorBidi"/>
              <w:b w:val="0"/>
              <w:bCs w:val="0"/>
              <w:noProof/>
              <w:sz w:val="22"/>
              <w:szCs w:val="22"/>
            </w:rPr>
          </w:pPr>
          <w:hyperlink w:anchor="_Toc176425917" w:history="1">
            <w:r w:rsidRPr="00680036">
              <w:rPr>
                <w:rStyle w:val="Hyperlink"/>
                <w:noProof/>
              </w:rPr>
              <w:t>7</w:t>
            </w:r>
            <w:r>
              <w:rPr>
                <w:rFonts w:eastAsiaTheme="minorEastAsia" w:cstheme="minorBidi"/>
                <w:b w:val="0"/>
                <w:bCs w:val="0"/>
                <w:noProof/>
                <w:sz w:val="22"/>
                <w:szCs w:val="22"/>
              </w:rPr>
              <w:tab/>
            </w:r>
            <w:r w:rsidRPr="00680036">
              <w:rPr>
                <w:rStyle w:val="Hyperlink"/>
                <w:noProof/>
              </w:rPr>
              <w:t>Blood Borne Viruses and Safer Injecting Advice</w:t>
            </w:r>
            <w:r>
              <w:rPr>
                <w:noProof/>
                <w:webHidden/>
              </w:rPr>
              <w:tab/>
            </w:r>
            <w:r>
              <w:rPr>
                <w:noProof/>
                <w:webHidden/>
              </w:rPr>
              <w:fldChar w:fldCharType="begin"/>
            </w:r>
            <w:r>
              <w:rPr>
                <w:noProof/>
                <w:webHidden/>
              </w:rPr>
              <w:instrText xml:space="preserve"> PAGEREF _Toc176425917 \h </w:instrText>
            </w:r>
            <w:r>
              <w:rPr>
                <w:noProof/>
                <w:webHidden/>
              </w:rPr>
            </w:r>
            <w:r>
              <w:rPr>
                <w:noProof/>
                <w:webHidden/>
              </w:rPr>
              <w:fldChar w:fldCharType="separate"/>
            </w:r>
            <w:r>
              <w:rPr>
                <w:noProof/>
                <w:webHidden/>
              </w:rPr>
              <w:t>13</w:t>
            </w:r>
            <w:r>
              <w:rPr>
                <w:noProof/>
                <w:webHidden/>
              </w:rPr>
              <w:fldChar w:fldCharType="end"/>
            </w:r>
          </w:hyperlink>
        </w:p>
        <w:p w14:paraId="781600D5" w14:textId="77777777" w:rsidR="006C7FF7" w:rsidRDefault="006C7FF7">
          <w:pPr>
            <w:pStyle w:val="TOC1"/>
            <w:tabs>
              <w:tab w:val="right" w:pos="9628"/>
            </w:tabs>
            <w:rPr>
              <w:rFonts w:eastAsiaTheme="minorEastAsia" w:cstheme="minorBidi"/>
              <w:b w:val="0"/>
              <w:bCs w:val="0"/>
              <w:noProof/>
              <w:sz w:val="22"/>
              <w:szCs w:val="22"/>
            </w:rPr>
          </w:pPr>
          <w:hyperlink w:anchor="_Toc176425918" w:history="1">
            <w:r w:rsidRPr="00680036">
              <w:rPr>
                <w:rStyle w:val="Hyperlink"/>
                <w:noProof/>
              </w:rPr>
              <w:t>8.       Public Protection</w:t>
            </w:r>
            <w:r>
              <w:rPr>
                <w:noProof/>
                <w:webHidden/>
              </w:rPr>
              <w:tab/>
            </w:r>
            <w:r>
              <w:rPr>
                <w:noProof/>
                <w:webHidden/>
              </w:rPr>
              <w:fldChar w:fldCharType="begin"/>
            </w:r>
            <w:r>
              <w:rPr>
                <w:noProof/>
                <w:webHidden/>
              </w:rPr>
              <w:instrText xml:space="preserve"> PAGEREF _Toc176425918 \h </w:instrText>
            </w:r>
            <w:r>
              <w:rPr>
                <w:noProof/>
                <w:webHidden/>
              </w:rPr>
            </w:r>
            <w:r>
              <w:rPr>
                <w:noProof/>
                <w:webHidden/>
              </w:rPr>
              <w:fldChar w:fldCharType="separate"/>
            </w:r>
            <w:r>
              <w:rPr>
                <w:noProof/>
                <w:webHidden/>
              </w:rPr>
              <w:t>14</w:t>
            </w:r>
            <w:r>
              <w:rPr>
                <w:noProof/>
                <w:webHidden/>
              </w:rPr>
              <w:fldChar w:fldCharType="end"/>
            </w:r>
          </w:hyperlink>
        </w:p>
        <w:p w14:paraId="7F2AE49C" w14:textId="77777777" w:rsidR="006C7FF7" w:rsidRDefault="006C7FF7">
          <w:pPr>
            <w:pStyle w:val="TOC1"/>
            <w:tabs>
              <w:tab w:val="left" w:pos="480"/>
              <w:tab w:val="right" w:pos="9628"/>
            </w:tabs>
            <w:rPr>
              <w:rFonts w:eastAsiaTheme="minorEastAsia" w:cstheme="minorBidi"/>
              <w:b w:val="0"/>
              <w:bCs w:val="0"/>
              <w:noProof/>
              <w:sz w:val="22"/>
              <w:szCs w:val="22"/>
            </w:rPr>
          </w:pPr>
          <w:hyperlink w:anchor="_Toc176425919" w:history="1">
            <w:r w:rsidRPr="00680036">
              <w:rPr>
                <w:rStyle w:val="Hyperlink"/>
                <w:noProof/>
              </w:rPr>
              <w:t>9.</w:t>
            </w:r>
            <w:r>
              <w:rPr>
                <w:rFonts w:eastAsiaTheme="minorEastAsia" w:cstheme="minorBidi"/>
                <w:b w:val="0"/>
                <w:bCs w:val="0"/>
                <w:noProof/>
                <w:sz w:val="22"/>
                <w:szCs w:val="22"/>
              </w:rPr>
              <w:tab/>
            </w:r>
            <w:r w:rsidRPr="00680036">
              <w:rPr>
                <w:rStyle w:val="Hyperlink"/>
                <w:noProof/>
              </w:rPr>
              <w:t>Reference Sources and Resources</w:t>
            </w:r>
            <w:r>
              <w:rPr>
                <w:noProof/>
                <w:webHidden/>
              </w:rPr>
              <w:tab/>
            </w:r>
            <w:r>
              <w:rPr>
                <w:noProof/>
                <w:webHidden/>
              </w:rPr>
              <w:fldChar w:fldCharType="begin"/>
            </w:r>
            <w:r>
              <w:rPr>
                <w:noProof/>
                <w:webHidden/>
              </w:rPr>
              <w:instrText xml:space="preserve"> PAGEREF _Toc176425919 \h </w:instrText>
            </w:r>
            <w:r>
              <w:rPr>
                <w:noProof/>
                <w:webHidden/>
              </w:rPr>
            </w:r>
            <w:r>
              <w:rPr>
                <w:noProof/>
                <w:webHidden/>
              </w:rPr>
              <w:fldChar w:fldCharType="separate"/>
            </w:r>
            <w:r>
              <w:rPr>
                <w:noProof/>
                <w:webHidden/>
              </w:rPr>
              <w:t>15</w:t>
            </w:r>
            <w:r>
              <w:rPr>
                <w:noProof/>
                <w:webHidden/>
              </w:rPr>
              <w:fldChar w:fldCharType="end"/>
            </w:r>
          </w:hyperlink>
        </w:p>
        <w:p w14:paraId="2B9130FB" w14:textId="77777777" w:rsidR="006C7FF7" w:rsidRDefault="006C7FF7">
          <w:pPr>
            <w:pStyle w:val="TOC2"/>
            <w:tabs>
              <w:tab w:val="right" w:pos="9628"/>
            </w:tabs>
            <w:rPr>
              <w:rFonts w:eastAsiaTheme="minorEastAsia" w:cstheme="minorBidi"/>
              <w:i w:val="0"/>
              <w:iCs w:val="0"/>
              <w:noProof/>
              <w:sz w:val="22"/>
              <w:szCs w:val="22"/>
            </w:rPr>
          </w:pPr>
          <w:hyperlink w:anchor="_Toc176425920" w:history="1">
            <w:r w:rsidRPr="00680036">
              <w:rPr>
                <w:rStyle w:val="Hyperlink"/>
                <w:noProof/>
              </w:rPr>
              <w:t>9.1 Clinical guidance documents</w:t>
            </w:r>
            <w:r>
              <w:rPr>
                <w:noProof/>
                <w:webHidden/>
              </w:rPr>
              <w:tab/>
            </w:r>
            <w:r>
              <w:rPr>
                <w:noProof/>
                <w:webHidden/>
              </w:rPr>
              <w:fldChar w:fldCharType="begin"/>
            </w:r>
            <w:r>
              <w:rPr>
                <w:noProof/>
                <w:webHidden/>
              </w:rPr>
              <w:instrText xml:space="preserve"> PAGEREF _Toc176425920 \h </w:instrText>
            </w:r>
            <w:r>
              <w:rPr>
                <w:noProof/>
                <w:webHidden/>
              </w:rPr>
            </w:r>
            <w:r>
              <w:rPr>
                <w:noProof/>
                <w:webHidden/>
              </w:rPr>
              <w:fldChar w:fldCharType="separate"/>
            </w:r>
            <w:r>
              <w:rPr>
                <w:noProof/>
                <w:webHidden/>
              </w:rPr>
              <w:t>16</w:t>
            </w:r>
            <w:r>
              <w:rPr>
                <w:noProof/>
                <w:webHidden/>
              </w:rPr>
              <w:fldChar w:fldCharType="end"/>
            </w:r>
          </w:hyperlink>
        </w:p>
        <w:p w14:paraId="7C10CDD8" w14:textId="77777777" w:rsidR="006C7FF7" w:rsidRDefault="006C7FF7">
          <w:pPr>
            <w:pStyle w:val="TOC2"/>
            <w:tabs>
              <w:tab w:val="right" w:pos="9628"/>
            </w:tabs>
            <w:rPr>
              <w:rFonts w:eastAsiaTheme="minorEastAsia" w:cstheme="minorBidi"/>
              <w:i w:val="0"/>
              <w:iCs w:val="0"/>
              <w:noProof/>
              <w:sz w:val="22"/>
              <w:szCs w:val="22"/>
            </w:rPr>
          </w:pPr>
          <w:hyperlink w:anchor="_Toc176425921" w:history="1">
            <w:r w:rsidRPr="00680036">
              <w:rPr>
                <w:rStyle w:val="Hyperlink"/>
                <w:noProof/>
              </w:rPr>
              <w:t>9.2 Leaflets and resources</w:t>
            </w:r>
            <w:r>
              <w:rPr>
                <w:noProof/>
                <w:webHidden/>
              </w:rPr>
              <w:tab/>
            </w:r>
            <w:r>
              <w:rPr>
                <w:noProof/>
                <w:webHidden/>
              </w:rPr>
              <w:fldChar w:fldCharType="begin"/>
            </w:r>
            <w:r>
              <w:rPr>
                <w:noProof/>
                <w:webHidden/>
              </w:rPr>
              <w:instrText xml:space="preserve"> PAGEREF _Toc176425921 \h </w:instrText>
            </w:r>
            <w:r>
              <w:rPr>
                <w:noProof/>
                <w:webHidden/>
              </w:rPr>
            </w:r>
            <w:r>
              <w:rPr>
                <w:noProof/>
                <w:webHidden/>
              </w:rPr>
              <w:fldChar w:fldCharType="separate"/>
            </w:r>
            <w:r>
              <w:rPr>
                <w:noProof/>
                <w:webHidden/>
              </w:rPr>
              <w:t>16</w:t>
            </w:r>
            <w:r>
              <w:rPr>
                <w:noProof/>
                <w:webHidden/>
              </w:rPr>
              <w:fldChar w:fldCharType="end"/>
            </w:r>
          </w:hyperlink>
        </w:p>
        <w:p w14:paraId="2BB5CE4E" w14:textId="77777777" w:rsidR="006C7FF7" w:rsidRDefault="006C7FF7">
          <w:pPr>
            <w:pStyle w:val="TOC2"/>
            <w:tabs>
              <w:tab w:val="right" w:pos="9628"/>
            </w:tabs>
            <w:rPr>
              <w:rFonts w:eastAsiaTheme="minorEastAsia" w:cstheme="minorBidi"/>
              <w:i w:val="0"/>
              <w:iCs w:val="0"/>
              <w:noProof/>
              <w:sz w:val="22"/>
              <w:szCs w:val="22"/>
            </w:rPr>
          </w:pPr>
          <w:hyperlink w:anchor="_Toc176425922" w:history="1">
            <w:r w:rsidRPr="00680036">
              <w:rPr>
                <w:rStyle w:val="Hyperlink"/>
                <w:noProof/>
              </w:rPr>
              <w:t>9.3 Child protection guidance documents</w:t>
            </w:r>
            <w:r>
              <w:rPr>
                <w:noProof/>
                <w:webHidden/>
              </w:rPr>
              <w:tab/>
            </w:r>
            <w:r>
              <w:rPr>
                <w:noProof/>
                <w:webHidden/>
              </w:rPr>
              <w:fldChar w:fldCharType="begin"/>
            </w:r>
            <w:r>
              <w:rPr>
                <w:noProof/>
                <w:webHidden/>
              </w:rPr>
              <w:instrText xml:space="preserve"> PAGEREF _Toc176425922 \h </w:instrText>
            </w:r>
            <w:r>
              <w:rPr>
                <w:noProof/>
                <w:webHidden/>
              </w:rPr>
            </w:r>
            <w:r>
              <w:rPr>
                <w:noProof/>
                <w:webHidden/>
              </w:rPr>
              <w:fldChar w:fldCharType="separate"/>
            </w:r>
            <w:r>
              <w:rPr>
                <w:noProof/>
                <w:webHidden/>
              </w:rPr>
              <w:t>17</w:t>
            </w:r>
            <w:r>
              <w:rPr>
                <w:noProof/>
                <w:webHidden/>
              </w:rPr>
              <w:fldChar w:fldCharType="end"/>
            </w:r>
          </w:hyperlink>
        </w:p>
        <w:p w14:paraId="78B86378" w14:textId="77777777" w:rsidR="006C7FF7" w:rsidRDefault="006C7FF7">
          <w:pPr>
            <w:pStyle w:val="TOC1"/>
            <w:tabs>
              <w:tab w:val="left" w:pos="480"/>
              <w:tab w:val="right" w:pos="9628"/>
            </w:tabs>
            <w:rPr>
              <w:rFonts w:eastAsiaTheme="minorEastAsia" w:cstheme="minorBidi"/>
              <w:b w:val="0"/>
              <w:bCs w:val="0"/>
              <w:noProof/>
              <w:sz w:val="22"/>
              <w:szCs w:val="22"/>
            </w:rPr>
          </w:pPr>
          <w:hyperlink w:anchor="_Toc176425923" w:history="1">
            <w:r w:rsidRPr="00680036">
              <w:rPr>
                <w:rStyle w:val="Hyperlink"/>
                <w:noProof/>
              </w:rPr>
              <w:t>10.</w:t>
            </w:r>
            <w:r>
              <w:rPr>
                <w:rFonts w:eastAsiaTheme="minorEastAsia" w:cstheme="minorBidi"/>
                <w:b w:val="0"/>
                <w:bCs w:val="0"/>
                <w:noProof/>
                <w:sz w:val="22"/>
                <w:szCs w:val="22"/>
              </w:rPr>
              <w:tab/>
            </w:r>
            <w:r w:rsidRPr="00680036">
              <w:rPr>
                <w:rStyle w:val="Hyperlink"/>
                <w:noProof/>
              </w:rPr>
              <w:t>APPENDICES</w:t>
            </w:r>
            <w:r>
              <w:rPr>
                <w:noProof/>
                <w:webHidden/>
              </w:rPr>
              <w:tab/>
            </w:r>
            <w:r>
              <w:rPr>
                <w:noProof/>
                <w:webHidden/>
              </w:rPr>
              <w:fldChar w:fldCharType="begin"/>
            </w:r>
            <w:r>
              <w:rPr>
                <w:noProof/>
                <w:webHidden/>
              </w:rPr>
              <w:instrText xml:space="preserve"> PAGEREF _Toc176425923 \h </w:instrText>
            </w:r>
            <w:r>
              <w:rPr>
                <w:noProof/>
                <w:webHidden/>
              </w:rPr>
            </w:r>
            <w:r>
              <w:rPr>
                <w:noProof/>
                <w:webHidden/>
              </w:rPr>
              <w:fldChar w:fldCharType="separate"/>
            </w:r>
            <w:r>
              <w:rPr>
                <w:noProof/>
                <w:webHidden/>
              </w:rPr>
              <w:t>18</w:t>
            </w:r>
            <w:r>
              <w:rPr>
                <w:noProof/>
                <w:webHidden/>
              </w:rPr>
              <w:fldChar w:fldCharType="end"/>
            </w:r>
          </w:hyperlink>
        </w:p>
        <w:p w14:paraId="54CCEA54" w14:textId="77777777" w:rsidR="006C7FF7" w:rsidRDefault="006C7FF7">
          <w:pPr>
            <w:pStyle w:val="TOC2"/>
            <w:tabs>
              <w:tab w:val="right" w:pos="9628"/>
            </w:tabs>
            <w:rPr>
              <w:rFonts w:eastAsiaTheme="minorEastAsia" w:cstheme="minorBidi"/>
              <w:i w:val="0"/>
              <w:iCs w:val="0"/>
              <w:noProof/>
              <w:sz w:val="22"/>
              <w:szCs w:val="22"/>
            </w:rPr>
          </w:pPr>
          <w:hyperlink w:anchor="_Toc176425924" w:history="1">
            <w:r w:rsidRPr="00680036">
              <w:rPr>
                <w:rStyle w:val="Hyperlink"/>
                <w:noProof/>
              </w:rPr>
              <w:t>Appendix 1: New Patient Information Form</w:t>
            </w:r>
            <w:r>
              <w:rPr>
                <w:noProof/>
                <w:webHidden/>
              </w:rPr>
              <w:tab/>
            </w:r>
            <w:r>
              <w:rPr>
                <w:noProof/>
                <w:webHidden/>
              </w:rPr>
              <w:fldChar w:fldCharType="begin"/>
            </w:r>
            <w:r>
              <w:rPr>
                <w:noProof/>
                <w:webHidden/>
              </w:rPr>
              <w:instrText xml:space="preserve"> PAGEREF _Toc176425924 \h </w:instrText>
            </w:r>
            <w:r>
              <w:rPr>
                <w:noProof/>
                <w:webHidden/>
              </w:rPr>
            </w:r>
            <w:r>
              <w:rPr>
                <w:noProof/>
                <w:webHidden/>
              </w:rPr>
              <w:fldChar w:fldCharType="separate"/>
            </w:r>
            <w:r>
              <w:rPr>
                <w:noProof/>
                <w:webHidden/>
              </w:rPr>
              <w:t>18</w:t>
            </w:r>
            <w:r>
              <w:rPr>
                <w:noProof/>
                <w:webHidden/>
              </w:rPr>
              <w:fldChar w:fldCharType="end"/>
            </w:r>
          </w:hyperlink>
        </w:p>
        <w:p w14:paraId="54467C8B" w14:textId="77777777" w:rsidR="006C7FF7" w:rsidRDefault="006C7FF7">
          <w:pPr>
            <w:pStyle w:val="TOC2"/>
            <w:tabs>
              <w:tab w:val="right" w:pos="9628"/>
            </w:tabs>
            <w:rPr>
              <w:rFonts w:eastAsiaTheme="minorEastAsia" w:cstheme="minorBidi"/>
              <w:i w:val="0"/>
              <w:iCs w:val="0"/>
              <w:noProof/>
              <w:sz w:val="22"/>
              <w:szCs w:val="22"/>
            </w:rPr>
          </w:pPr>
          <w:hyperlink w:anchor="_Toc176425925" w:history="1">
            <w:r w:rsidRPr="00680036">
              <w:rPr>
                <w:rStyle w:val="Hyperlink"/>
                <w:noProof/>
              </w:rPr>
              <w:t>Appendix 2:  Useful Information Sheet</w:t>
            </w:r>
            <w:r>
              <w:rPr>
                <w:noProof/>
                <w:webHidden/>
              </w:rPr>
              <w:tab/>
            </w:r>
            <w:r>
              <w:rPr>
                <w:noProof/>
                <w:webHidden/>
              </w:rPr>
              <w:fldChar w:fldCharType="begin"/>
            </w:r>
            <w:r>
              <w:rPr>
                <w:noProof/>
                <w:webHidden/>
              </w:rPr>
              <w:instrText xml:space="preserve"> PAGEREF _Toc176425925 \h </w:instrText>
            </w:r>
            <w:r>
              <w:rPr>
                <w:noProof/>
                <w:webHidden/>
              </w:rPr>
            </w:r>
            <w:r>
              <w:rPr>
                <w:noProof/>
                <w:webHidden/>
              </w:rPr>
              <w:fldChar w:fldCharType="separate"/>
            </w:r>
            <w:r>
              <w:rPr>
                <w:noProof/>
                <w:webHidden/>
              </w:rPr>
              <w:t>19</w:t>
            </w:r>
            <w:r>
              <w:rPr>
                <w:noProof/>
                <w:webHidden/>
              </w:rPr>
              <w:fldChar w:fldCharType="end"/>
            </w:r>
          </w:hyperlink>
        </w:p>
        <w:p w14:paraId="2F24CD25" w14:textId="77777777" w:rsidR="006C7FF7" w:rsidRDefault="006C7FF7">
          <w:pPr>
            <w:pStyle w:val="TOC2"/>
            <w:tabs>
              <w:tab w:val="right" w:pos="9628"/>
            </w:tabs>
            <w:rPr>
              <w:rFonts w:eastAsiaTheme="minorEastAsia" w:cstheme="minorBidi"/>
              <w:i w:val="0"/>
              <w:iCs w:val="0"/>
              <w:noProof/>
              <w:sz w:val="22"/>
              <w:szCs w:val="22"/>
            </w:rPr>
          </w:pPr>
          <w:hyperlink w:anchor="_Toc176425926" w:history="1">
            <w:r w:rsidRPr="00680036">
              <w:rPr>
                <w:rStyle w:val="Hyperlink"/>
                <w:noProof/>
              </w:rPr>
              <w:t>Appendix 3: Patient Clinical Care Record</w:t>
            </w:r>
            <w:r>
              <w:rPr>
                <w:noProof/>
                <w:webHidden/>
              </w:rPr>
              <w:tab/>
            </w:r>
            <w:r>
              <w:rPr>
                <w:noProof/>
                <w:webHidden/>
              </w:rPr>
              <w:fldChar w:fldCharType="begin"/>
            </w:r>
            <w:r>
              <w:rPr>
                <w:noProof/>
                <w:webHidden/>
              </w:rPr>
              <w:instrText xml:space="preserve"> PAGEREF _Toc176425926 \h </w:instrText>
            </w:r>
            <w:r>
              <w:rPr>
                <w:noProof/>
                <w:webHidden/>
              </w:rPr>
            </w:r>
            <w:r>
              <w:rPr>
                <w:noProof/>
                <w:webHidden/>
              </w:rPr>
              <w:fldChar w:fldCharType="separate"/>
            </w:r>
            <w:r>
              <w:rPr>
                <w:noProof/>
                <w:webHidden/>
              </w:rPr>
              <w:t>20</w:t>
            </w:r>
            <w:r>
              <w:rPr>
                <w:noProof/>
                <w:webHidden/>
              </w:rPr>
              <w:fldChar w:fldCharType="end"/>
            </w:r>
          </w:hyperlink>
        </w:p>
        <w:p w14:paraId="31DEC674" w14:textId="77777777" w:rsidR="006C7FF7" w:rsidRDefault="006C7FF7">
          <w:pPr>
            <w:pStyle w:val="TOC2"/>
            <w:tabs>
              <w:tab w:val="right" w:pos="9628"/>
            </w:tabs>
            <w:rPr>
              <w:rFonts w:eastAsiaTheme="minorEastAsia" w:cstheme="minorBidi"/>
              <w:i w:val="0"/>
              <w:iCs w:val="0"/>
              <w:noProof/>
              <w:sz w:val="22"/>
              <w:szCs w:val="22"/>
            </w:rPr>
          </w:pPr>
          <w:hyperlink w:anchor="_Toc176425927" w:history="1">
            <w:r w:rsidRPr="00680036">
              <w:rPr>
                <w:rStyle w:val="Hyperlink"/>
                <w:noProof/>
              </w:rPr>
              <w:t>Appendix 4 : Patient Checklist</w:t>
            </w:r>
            <w:r>
              <w:rPr>
                <w:noProof/>
                <w:webHidden/>
              </w:rPr>
              <w:tab/>
            </w:r>
            <w:r>
              <w:rPr>
                <w:noProof/>
                <w:webHidden/>
              </w:rPr>
              <w:fldChar w:fldCharType="begin"/>
            </w:r>
            <w:r>
              <w:rPr>
                <w:noProof/>
                <w:webHidden/>
              </w:rPr>
              <w:instrText xml:space="preserve"> PAGEREF _Toc176425927 \h </w:instrText>
            </w:r>
            <w:r>
              <w:rPr>
                <w:noProof/>
                <w:webHidden/>
              </w:rPr>
            </w:r>
            <w:r>
              <w:rPr>
                <w:noProof/>
                <w:webHidden/>
              </w:rPr>
              <w:fldChar w:fldCharType="separate"/>
            </w:r>
            <w:r>
              <w:rPr>
                <w:noProof/>
                <w:webHidden/>
              </w:rPr>
              <w:t>22</w:t>
            </w:r>
            <w:r>
              <w:rPr>
                <w:noProof/>
                <w:webHidden/>
              </w:rPr>
              <w:fldChar w:fldCharType="end"/>
            </w:r>
          </w:hyperlink>
        </w:p>
        <w:p w14:paraId="4A702AF4" w14:textId="77777777" w:rsidR="006C7FF7" w:rsidRDefault="006C7FF7">
          <w:pPr>
            <w:pStyle w:val="TOC2"/>
            <w:tabs>
              <w:tab w:val="right" w:pos="9628"/>
            </w:tabs>
            <w:rPr>
              <w:rFonts w:eastAsiaTheme="minorEastAsia" w:cstheme="minorBidi"/>
              <w:i w:val="0"/>
              <w:iCs w:val="0"/>
              <w:noProof/>
              <w:sz w:val="22"/>
              <w:szCs w:val="22"/>
            </w:rPr>
          </w:pPr>
          <w:hyperlink w:anchor="_Toc176425928" w:history="1">
            <w:r w:rsidRPr="00680036">
              <w:rPr>
                <w:rStyle w:val="Hyperlink"/>
                <w:noProof/>
              </w:rPr>
              <w:t>Appendix 5: Action Request Form</w:t>
            </w:r>
            <w:r>
              <w:rPr>
                <w:noProof/>
                <w:webHidden/>
              </w:rPr>
              <w:tab/>
            </w:r>
            <w:r>
              <w:rPr>
                <w:noProof/>
                <w:webHidden/>
              </w:rPr>
              <w:fldChar w:fldCharType="begin"/>
            </w:r>
            <w:r>
              <w:rPr>
                <w:noProof/>
                <w:webHidden/>
              </w:rPr>
              <w:instrText xml:space="preserve"> PAGEREF _Toc176425928 \h </w:instrText>
            </w:r>
            <w:r>
              <w:rPr>
                <w:noProof/>
                <w:webHidden/>
              </w:rPr>
            </w:r>
            <w:r>
              <w:rPr>
                <w:noProof/>
                <w:webHidden/>
              </w:rPr>
              <w:fldChar w:fldCharType="separate"/>
            </w:r>
            <w:r>
              <w:rPr>
                <w:noProof/>
                <w:webHidden/>
              </w:rPr>
              <w:t>24</w:t>
            </w:r>
            <w:r>
              <w:rPr>
                <w:noProof/>
                <w:webHidden/>
              </w:rPr>
              <w:fldChar w:fldCharType="end"/>
            </w:r>
          </w:hyperlink>
        </w:p>
        <w:p w14:paraId="4C2CB22C" w14:textId="77777777" w:rsidR="006C7FF7" w:rsidRDefault="006C7FF7">
          <w:pPr>
            <w:pStyle w:val="TOC2"/>
            <w:tabs>
              <w:tab w:val="right" w:pos="9628"/>
            </w:tabs>
            <w:rPr>
              <w:rFonts w:eastAsiaTheme="minorEastAsia" w:cstheme="minorBidi"/>
              <w:i w:val="0"/>
              <w:iCs w:val="0"/>
              <w:noProof/>
              <w:sz w:val="22"/>
              <w:szCs w:val="22"/>
            </w:rPr>
          </w:pPr>
          <w:hyperlink w:anchor="_Toc176425929" w:history="1">
            <w:r w:rsidRPr="00680036">
              <w:rPr>
                <w:rStyle w:val="Hyperlink"/>
                <w:noProof/>
              </w:rPr>
              <w:t>Appendix 6: Clinical Service Email Addresses for Non-urgent Communication</w:t>
            </w:r>
            <w:r>
              <w:rPr>
                <w:noProof/>
                <w:webHidden/>
              </w:rPr>
              <w:tab/>
            </w:r>
            <w:r>
              <w:rPr>
                <w:noProof/>
                <w:webHidden/>
              </w:rPr>
              <w:fldChar w:fldCharType="begin"/>
            </w:r>
            <w:r>
              <w:rPr>
                <w:noProof/>
                <w:webHidden/>
              </w:rPr>
              <w:instrText xml:space="preserve"> PAGEREF _Toc176425929 \h </w:instrText>
            </w:r>
            <w:r>
              <w:rPr>
                <w:noProof/>
                <w:webHidden/>
              </w:rPr>
            </w:r>
            <w:r>
              <w:rPr>
                <w:noProof/>
                <w:webHidden/>
              </w:rPr>
              <w:fldChar w:fldCharType="separate"/>
            </w:r>
            <w:r>
              <w:rPr>
                <w:noProof/>
                <w:webHidden/>
              </w:rPr>
              <w:t>25</w:t>
            </w:r>
            <w:r>
              <w:rPr>
                <w:noProof/>
                <w:webHidden/>
              </w:rPr>
              <w:fldChar w:fldCharType="end"/>
            </w:r>
          </w:hyperlink>
        </w:p>
        <w:p w14:paraId="69BC3286" w14:textId="77777777" w:rsidR="006C7FF7" w:rsidRDefault="006C7FF7">
          <w:pPr>
            <w:pStyle w:val="TOC2"/>
            <w:tabs>
              <w:tab w:val="right" w:pos="9628"/>
            </w:tabs>
            <w:rPr>
              <w:rFonts w:eastAsiaTheme="minorEastAsia" w:cstheme="minorBidi"/>
              <w:i w:val="0"/>
              <w:iCs w:val="0"/>
              <w:noProof/>
              <w:sz w:val="22"/>
              <w:szCs w:val="22"/>
            </w:rPr>
          </w:pPr>
          <w:hyperlink w:anchor="_Toc176425930" w:history="1">
            <w:r w:rsidRPr="00680036">
              <w:rPr>
                <w:rStyle w:val="Hyperlink"/>
                <w:noProof/>
              </w:rPr>
              <w:t>Appendix 7: Dispensing and Supervision Advice For Methadone And Buprenorphine Products</w:t>
            </w:r>
            <w:r>
              <w:rPr>
                <w:noProof/>
                <w:webHidden/>
              </w:rPr>
              <w:tab/>
            </w:r>
            <w:r>
              <w:rPr>
                <w:noProof/>
                <w:webHidden/>
              </w:rPr>
              <w:fldChar w:fldCharType="begin"/>
            </w:r>
            <w:r>
              <w:rPr>
                <w:noProof/>
                <w:webHidden/>
              </w:rPr>
              <w:instrText xml:space="preserve"> PAGEREF _Toc176425930 \h </w:instrText>
            </w:r>
            <w:r>
              <w:rPr>
                <w:noProof/>
                <w:webHidden/>
              </w:rPr>
            </w:r>
            <w:r>
              <w:rPr>
                <w:noProof/>
                <w:webHidden/>
              </w:rPr>
              <w:fldChar w:fldCharType="separate"/>
            </w:r>
            <w:r>
              <w:rPr>
                <w:noProof/>
                <w:webHidden/>
              </w:rPr>
              <w:t>26</w:t>
            </w:r>
            <w:r>
              <w:rPr>
                <w:noProof/>
                <w:webHidden/>
              </w:rPr>
              <w:fldChar w:fldCharType="end"/>
            </w:r>
          </w:hyperlink>
        </w:p>
        <w:p w14:paraId="73EB3823" w14:textId="77777777" w:rsidR="006C7FF7" w:rsidRDefault="006C7FF7">
          <w:pPr>
            <w:pStyle w:val="TOC2"/>
            <w:tabs>
              <w:tab w:val="right" w:pos="9628"/>
            </w:tabs>
            <w:rPr>
              <w:rFonts w:eastAsiaTheme="minorEastAsia" w:cstheme="minorBidi"/>
              <w:i w:val="0"/>
              <w:iCs w:val="0"/>
              <w:noProof/>
              <w:sz w:val="22"/>
              <w:szCs w:val="22"/>
            </w:rPr>
          </w:pPr>
          <w:hyperlink w:anchor="_Toc176425931" w:history="1">
            <w:r w:rsidRPr="00680036">
              <w:rPr>
                <w:rStyle w:val="Hyperlink"/>
                <w:noProof/>
              </w:rPr>
              <w:t>Appendix 8: Examples of appropriate legal handwriting requirements and Home Office wording</w:t>
            </w:r>
            <w:r>
              <w:rPr>
                <w:noProof/>
                <w:webHidden/>
              </w:rPr>
              <w:tab/>
            </w:r>
            <w:r>
              <w:rPr>
                <w:noProof/>
                <w:webHidden/>
              </w:rPr>
              <w:fldChar w:fldCharType="begin"/>
            </w:r>
            <w:r>
              <w:rPr>
                <w:noProof/>
                <w:webHidden/>
              </w:rPr>
              <w:instrText xml:space="preserve"> PAGEREF _Toc176425931 \h </w:instrText>
            </w:r>
            <w:r>
              <w:rPr>
                <w:noProof/>
                <w:webHidden/>
              </w:rPr>
            </w:r>
            <w:r>
              <w:rPr>
                <w:noProof/>
                <w:webHidden/>
              </w:rPr>
              <w:fldChar w:fldCharType="separate"/>
            </w:r>
            <w:r>
              <w:rPr>
                <w:noProof/>
                <w:webHidden/>
              </w:rPr>
              <w:t>27</w:t>
            </w:r>
            <w:r>
              <w:rPr>
                <w:noProof/>
                <w:webHidden/>
              </w:rPr>
              <w:fldChar w:fldCharType="end"/>
            </w:r>
          </w:hyperlink>
        </w:p>
        <w:p w14:paraId="21D5816A" w14:textId="77777777" w:rsidR="006C7FF7" w:rsidRDefault="006C7FF7">
          <w:pPr>
            <w:pStyle w:val="TOC2"/>
            <w:tabs>
              <w:tab w:val="right" w:pos="9628"/>
            </w:tabs>
            <w:rPr>
              <w:rFonts w:eastAsiaTheme="minorEastAsia" w:cstheme="minorBidi"/>
              <w:i w:val="0"/>
              <w:iCs w:val="0"/>
              <w:noProof/>
              <w:sz w:val="22"/>
              <w:szCs w:val="22"/>
            </w:rPr>
          </w:pPr>
          <w:hyperlink w:anchor="_Toc176425932" w:history="1">
            <w:r w:rsidRPr="00680036">
              <w:rPr>
                <w:rStyle w:val="Hyperlink"/>
                <w:noProof/>
              </w:rPr>
              <w:t>Appendix 9: Grampian Interagency Guidelines (Community Pharmacy version):  Supporting and Protecting Adults at Risk of Harm</w:t>
            </w:r>
            <w:r>
              <w:rPr>
                <w:noProof/>
                <w:webHidden/>
              </w:rPr>
              <w:tab/>
            </w:r>
            <w:r>
              <w:rPr>
                <w:noProof/>
                <w:webHidden/>
              </w:rPr>
              <w:fldChar w:fldCharType="begin"/>
            </w:r>
            <w:r>
              <w:rPr>
                <w:noProof/>
                <w:webHidden/>
              </w:rPr>
              <w:instrText xml:space="preserve"> PAGEREF _Toc176425932 \h </w:instrText>
            </w:r>
            <w:r>
              <w:rPr>
                <w:noProof/>
                <w:webHidden/>
              </w:rPr>
            </w:r>
            <w:r>
              <w:rPr>
                <w:noProof/>
                <w:webHidden/>
              </w:rPr>
              <w:fldChar w:fldCharType="separate"/>
            </w:r>
            <w:r>
              <w:rPr>
                <w:noProof/>
                <w:webHidden/>
              </w:rPr>
              <w:t>30</w:t>
            </w:r>
            <w:r>
              <w:rPr>
                <w:noProof/>
                <w:webHidden/>
              </w:rPr>
              <w:fldChar w:fldCharType="end"/>
            </w:r>
          </w:hyperlink>
        </w:p>
        <w:p w14:paraId="16D28C2A" w14:textId="77777777" w:rsidR="006C7FF7" w:rsidRDefault="006C7FF7">
          <w:pPr>
            <w:pStyle w:val="TOC2"/>
            <w:tabs>
              <w:tab w:val="right" w:pos="9628"/>
            </w:tabs>
            <w:rPr>
              <w:rFonts w:eastAsiaTheme="minorEastAsia" w:cstheme="minorBidi"/>
              <w:i w:val="0"/>
              <w:iCs w:val="0"/>
              <w:noProof/>
              <w:sz w:val="22"/>
              <w:szCs w:val="22"/>
            </w:rPr>
          </w:pPr>
          <w:hyperlink w:anchor="_Toc176425933" w:history="1">
            <w:r w:rsidRPr="00680036">
              <w:rPr>
                <w:rStyle w:val="Hyperlink"/>
                <w:noProof/>
              </w:rPr>
              <w:t>Appendix 10: Useful Contacts</w:t>
            </w:r>
            <w:r>
              <w:rPr>
                <w:noProof/>
                <w:webHidden/>
              </w:rPr>
              <w:tab/>
            </w:r>
            <w:r>
              <w:rPr>
                <w:noProof/>
                <w:webHidden/>
              </w:rPr>
              <w:fldChar w:fldCharType="begin"/>
            </w:r>
            <w:r>
              <w:rPr>
                <w:noProof/>
                <w:webHidden/>
              </w:rPr>
              <w:instrText xml:space="preserve"> PAGEREF _Toc176425933 \h </w:instrText>
            </w:r>
            <w:r>
              <w:rPr>
                <w:noProof/>
                <w:webHidden/>
              </w:rPr>
            </w:r>
            <w:r>
              <w:rPr>
                <w:noProof/>
                <w:webHidden/>
              </w:rPr>
              <w:fldChar w:fldCharType="separate"/>
            </w:r>
            <w:r>
              <w:rPr>
                <w:noProof/>
                <w:webHidden/>
              </w:rPr>
              <w:t>32</w:t>
            </w:r>
            <w:r>
              <w:rPr>
                <w:noProof/>
                <w:webHidden/>
              </w:rPr>
              <w:fldChar w:fldCharType="end"/>
            </w:r>
          </w:hyperlink>
        </w:p>
        <w:p w14:paraId="2657D3C4" w14:textId="77777777" w:rsidR="006C7FF7" w:rsidRDefault="006C7FF7">
          <w:pPr>
            <w:pStyle w:val="TOC2"/>
            <w:tabs>
              <w:tab w:val="right" w:pos="9628"/>
            </w:tabs>
            <w:rPr>
              <w:rFonts w:eastAsiaTheme="minorEastAsia" w:cstheme="minorBidi"/>
              <w:i w:val="0"/>
              <w:iCs w:val="0"/>
              <w:noProof/>
              <w:sz w:val="22"/>
              <w:szCs w:val="22"/>
            </w:rPr>
          </w:pPr>
          <w:hyperlink w:anchor="_Toc176425934" w:history="1">
            <w:r w:rsidRPr="00680036">
              <w:rPr>
                <w:rStyle w:val="Hyperlink"/>
                <w:noProof/>
              </w:rPr>
              <w:t>Appendix 11: Needle Exchange sites</w:t>
            </w:r>
            <w:r>
              <w:rPr>
                <w:noProof/>
                <w:webHidden/>
              </w:rPr>
              <w:tab/>
            </w:r>
            <w:r>
              <w:rPr>
                <w:noProof/>
                <w:webHidden/>
              </w:rPr>
              <w:fldChar w:fldCharType="begin"/>
            </w:r>
            <w:r>
              <w:rPr>
                <w:noProof/>
                <w:webHidden/>
              </w:rPr>
              <w:instrText xml:space="preserve"> PAGEREF _Toc176425934 \h </w:instrText>
            </w:r>
            <w:r>
              <w:rPr>
                <w:noProof/>
                <w:webHidden/>
              </w:rPr>
            </w:r>
            <w:r>
              <w:rPr>
                <w:noProof/>
                <w:webHidden/>
              </w:rPr>
              <w:fldChar w:fldCharType="separate"/>
            </w:r>
            <w:r>
              <w:rPr>
                <w:noProof/>
                <w:webHidden/>
              </w:rPr>
              <w:t>35</w:t>
            </w:r>
            <w:r>
              <w:rPr>
                <w:noProof/>
                <w:webHidden/>
              </w:rPr>
              <w:fldChar w:fldCharType="end"/>
            </w:r>
          </w:hyperlink>
        </w:p>
        <w:p w14:paraId="61B57BA9" w14:textId="0A815A60" w:rsidR="00597125" w:rsidRPr="00AE76CB" w:rsidRDefault="00D70DE3" w:rsidP="00AE76CB">
          <w:pPr>
            <w:sectPr w:rsidR="00597125" w:rsidRPr="00AE76CB" w:rsidSect="00AE76CB">
              <w:headerReference w:type="even" r:id="rId14"/>
              <w:headerReference w:type="default" r:id="rId15"/>
              <w:footerReference w:type="default" r:id="rId16"/>
              <w:headerReference w:type="first" r:id="rId17"/>
              <w:pgSz w:w="11906" w:h="16838"/>
              <w:pgMar w:top="142" w:right="1134" w:bottom="0" w:left="1134" w:header="709" w:footer="709" w:gutter="0"/>
              <w:pgNumType w:start="1"/>
              <w:cols w:space="708"/>
              <w:docGrid w:linePitch="360"/>
            </w:sectPr>
          </w:pPr>
          <w:r w:rsidRPr="00AE76CB">
            <w:rPr>
              <w:rFonts w:asciiTheme="minorHAnsi" w:hAnsiTheme="minorHAnsi" w:cstheme="minorHAnsi"/>
              <w:b/>
              <w:bCs/>
              <w:noProof/>
              <w:sz w:val="20"/>
              <w:szCs w:val="20"/>
            </w:rPr>
            <w:fldChar w:fldCharType="end"/>
          </w:r>
        </w:p>
      </w:sdtContent>
    </w:sdt>
    <w:p w14:paraId="0A55DB7D" w14:textId="099D928D" w:rsidR="00597125" w:rsidRPr="0035062D" w:rsidRDefault="00597125" w:rsidP="008C3359">
      <w:pPr>
        <w:pStyle w:val="Heading1"/>
        <w:numPr>
          <w:ilvl w:val="0"/>
          <w:numId w:val="30"/>
        </w:numPr>
        <w:jc w:val="left"/>
      </w:pPr>
      <w:bookmarkStart w:id="1" w:name="_Toc171600096"/>
      <w:bookmarkStart w:id="2" w:name="_Toc176425902"/>
      <w:r w:rsidRPr="0035062D">
        <w:lastRenderedPageBreak/>
        <w:t>Introduction</w:t>
      </w:r>
      <w:bookmarkEnd w:id="1"/>
      <w:bookmarkEnd w:id="2"/>
    </w:p>
    <w:p w14:paraId="1AD1FCC4" w14:textId="77777777" w:rsidR="00597125" w:rsidRPr="007C7A29" w:rsidRDefault="00597125" w:rsidP="00D87FCA">
      <w:pPr>
        <w:tabs>
          <w:tab w:val="left" w:pos="540"/>
        </w:tabs>
        <w:rPr>
          <w:rFonts w:ascii="Calibri" w:hAnsi="Calibri" w:cs="Calibri"/>
        </w:rPr>
      </w:pPr>
    </w:p>
    <w:p w14:paraId="04DAA115" w14:textId="02CC05CF" w:rsidR="00597125" w:rsidRPr="007C7A29" w:rsidRDefault="00597125" w:rsidP="00D87FCA">
      <w:pPr>
        <w:tabs>
          <w:tab w:val="left" w:pos="540"/>
        </w:tabs>
        <w:rPr>
          <w:rFonts w:ascii="Calibri" w:hAnsi="Calibri" w:cs="Calibri"/>
        </w:rPr>
      </w:pPr>
      <w:r w:rsidRPr="028BBFAB">
        <w:rPr>
          <w:rFonts w:ascii="Calibri" w:hAnsi="Calibri" w:cs="Calibri"/>
        </w:rPr>
        <w:t xml:space="preserve">This document </w:t>
      </w:r>
      <w:r w:rsidR="00BE3C85" w:rsidRPr="028BBFAB">
        <w:rPr>
          <w:rFonts w:ascii="Calibri" w:hAnsi="Calibri" w:cs="Calibri"/>
        </w:rPr>
        <w:t>provides</w:t>
      </w:r>
      <w:r w:rsidRPr="028BBFAB">
        <w:rPr>
          <w:rFonts w:ascii="Calibri" w:hAnsi="Calibri" w:cs="Calibri"/>
        </w:rPr>
        <w:t xml:space="preserve"> information and support for community pharmacies contracted to provide services in line with </w:t>
      </w:r>
      <w:r w:rsidR="00536666" w:rsidRPr="028BBFAB">
        <w:rPr>
          <w:rFonts w:ascii="Calibri" w:hAnsi="Calibri" w:cs="Calibri"/>
        </w:rPr>
        <w:t xml:space="preserve">the appropriate </w:t>
      </w:r>
      <w:r w:rsidRPr="028BBFAB">
        <w:rPr>
          <w:rFonts w:ascii="Calibri" w:hAnsi="Calibri" w:cs="Calibri"/>
        </w:rPr>
        <w:t>NHSG Service Level Agreement</w:t>
      </w:r>
      <w:r w:rsidR="006B5441" w:rsidRPr="028BBFAB">
        <w:rPr>
          <w:rFonts w:ascii="Calibri" w:hAnsi="Calibri" w:cs="Calibri"/>
        </w:rPr>
        <w:t>s</w:t>
      </w:r>
      <w:r w:rsidRPr="028BBFAB">
        <w:rPr>
          <w:rFonts w:ascii="Calibri" w:hAnsi="Calibri" w:cs="Calibri"/>
        </w:rPr>
        <w:t xml:space="preserve"> (SLA</w:t>
      </w:r>
      <w:r w:rsidR="006B5441" w:rsidRPr="028BBFAB">
        <w:rPr>
          <w:rFonts w:ascii="Calibri" w:hAnsi="Calibri" w:cs="Calibri"/>
        </w:rPr>
        <w:t>s</w:t>
      </w:r>
      <w:r w:rsidRPr="028BBFAB">
        <w:rPr>
          <w:rFonts w:ascii="Calibri" w:hAnsi="Calibri" w:cs="Calibri"/>
        </w:rPr>
        <w:t xml:space="preserve">).  It </w:t>
      </w:r>
      <w:r w:rsidR="006B5441" w:rsidRPr="028BBFAB">
        <w:rPr>
          <w:rFonts w:ascii="Calibri" w:hAnsi="Calibri" w:cs="Calibri"/>
        </w:rPr>
        <w:t>ha</w:t>
      </w:r>
      <w:r w:rsidRPr="028BBFAB">
        <w:rPr>
          <w:rFonts w:ascii="Calibri" w:hAnsi="Calibri" w:cs="Calibri"/>
        </w:rPr>
        <w:t xml:space="preserve">s </w:t>
      </w:r>
      <w:r w:rsidR="006B5441" w:rsidRPr="028BBFAB">
        <w:rPr>
          <w:rFonts w:ascii="Calibri" w:hAnsi="Calibri" w:cs="Calibri"/>
        </w:rPr>
        <w:t>sections to help assess patient progress</w:t>
      </w:r>
      <w:r w:rsidR="00A32E7C" w:rsidRPr="028BBFAB">
        <w:rPr>
          <w:rFonts w:ascii="Calibri" w:hAnsi="Calibri" w:cs="Calibri"/>
        </w:rPr>
        <w:t>,</w:t>
      </w:r>
      <w:r w:rsidRPr="028BBFAB">
        <w:rPr>
          <w:rFonts w:ascii="Calibri" w:hAnsi="Calibri" w:cs="Calibri"/>
        </w:rPr>
        <w:t xml:space="preserve"> complet</w:t>
      </w:r>
      <w:r w:rsidR="006B5441" w:rsidRPr="028BBFAB">
        <w:rPr>
          <w:rFonts w:ascii="Calibri" w:hAnsi="Calibri" w:cs="Calibri"/>
        </w:rPr>
        <w:t xml:space="preserve">e </w:t>
      </w:r>
      <w:r w:rsidR="00A32E7C" w:rsidRPr="028BBFAB">
        <w:rPr>
          <w:rFonts w:ascii="Calibri" w:hAnsi="Calibri" w:cs="Calibri"/>
        </w:rPr>
        <w:t xml:space="preserve">necessary </w:t>
      </w:r>
      <w:r w:rsidR="006B5441" w:rsidRPr="028BBFAB">
        <w:rPr>
          <w:rFonts w:ascii="Calibri" w:hAnsi="Calibri" w:cs="Calibri"/>
        </w:rPr>
        <w:t xml:space="preserve">documentation </w:t>
      </w:r>
      <w:r w:rsidRPr="028BBFAB">
        <w:rPr>
          <w:rFonts w:ascii="Calibri" w:hAnsi="Calibri" w:cs="Calibri"/>
        </w:rPr>
        <w:t>and advice</w:t>
      </w:r>
      <w:r w:rsidR="0E03CE2A" w:rsidRPr="028BBFAB">
        <w:rPr>
          <w:rFonts w:ascii="Calibri" w:hAnsi="Calibri" w:cs="Calibri"/>
        </w:rPr>
        <w:t>,</w:t>
      </w:r>
      <w:r w:rsidRPr="028BBFAB">
        <w:rPr>
          <w:rFonts w:ascii="Calibri" w:hAnsi="Calibri" w:cs="Calibri"/>
        </w:rPr>
        <w:t xml:space="preserve"> </w:t>
      </w:r>
      <w:r w:rsidR="00A32E7C" w:rsidRPr="028BBFAB">
        <w:rPr>
          <w:rFonts w:ascii="Calibri" w:hAnsi="Calibri" w:cs="Calibri"/>
        </w:rPr>
        <w:t xml:space="preserve">safely assess, </w:t>
      </w:r>
      <w:r w:rsidRPr="028BBFAB">
        <w:rPr>
          <w:rFonts w:ascii="Calibri" w:hAnsi="Calibri" w:cs="Calibri"/>
        </w:rPr>
        <w:t>dispens</w:t>
      </w:r>
      <w:r w:rsidR="00A32E7C" w:rsidRPr="028BBFAB">
        <w:rPr>
          <w:rFonts w:ascii="Calibri" w:hAnsi="Calibri" w:cs="Calibri"/>
        </w:rPr>
        <w:t>e</w:t>
      </w:r>
      <w:r w:rsidRPr="028BBFAB">
        <w:rPr>
          <w:rFonts w:ascii="Calibri" w:hAnsi="Calibri" w:cs="Calibri"/>
        </w:rPr>
        <w:t xml:space="preserve"> and supervis</w:t>
      </w:r>
      <w:r w:rsidR="00A32E7C" w:rsidRPr="028BBFAB">
        <w:rPr>
          <w:rFonts w:ascii="Calibri" w:hAnsi="Calibri" w:cs="Calibri"/>
        </w:rPr>
        <w:t>e</w:t>
      </w:r>
      <w:r w:rsidRPr="028BBFAB">
        <w:rPr>
          <w:rFonts w:ascii="Calibri" w:hAnsi="Calibri" w:cs="Calibri"/>
        </w:rPr>
        <w:t xml:space="preserve"> </w:t>
      </w:r>
      <w:r w:rsidR="00A32E7C" w:rsidRPr="028BBFAB">
        <w:rPr>
          <w:rFonts w:ascii="Calibri" w:hAnsi="Calibri" w:cs="Calibri"/>
        </w:rPr>
        <w:t>associa</w:t>
      </w:r>
      <w:r w:rsidRPr="028BBFAB">
        <w:rPr>
          <w:rFonts w:ascii="Calibri" w:hAnsi="Calibri" w:cs="Calibri"/>
        </w:rPr>
        <w:t>ted medic</w:t>
      </w:r>
      <w:r w:rsidR="006B5441" w:rsidRPr="028BBFAB">
        <w:rPr>
          <w:rFonts w:ascii="Calibri" w:hAnsi="Calibri" w:cs="Calibri"/>
        </w:rPr>
        <w:t>ation</w:t>
      </w:r>
      <w:r w:rsidRPr="028BBFAB">
        <w:rPr>
          <w:rFonts w:ascii="Calibri" w:hAnsi="Calibri" w:cs="Calibri"/>
        </w:rPr>
        <w:t xml:space="preserve">.  It aims to support community pharmacies </w:t>
      </w:r>
      <w:r w:rsidR="006B5441" w:rsidRPr="028BBFAB">
        <w:rPr>
          <w:rFonts w:ascii="Calibri" w:hAnsi="Calibri" w:cs="Calibri"/>
        </w:rPr>
        <w:t>fulfil</w:t>
      </w:r>
      <w:r w:rsidRPr="028BBFAB">
        <w:rPr>
          <w:rFonts w:ascii="Calibri" w:hAnsi="Calibri" w:cs="Calibri"/>
        </w:rPr>
        <w:t xml:space="preserve"> their role as part of the multi-disciplinary team involved in the care of </w:t>
      </w:r>
      <w:r w:rsidR="006404E6">
        <w:rPr>
          <w:rFonts w:ascii="Calibri" w:hAnsi="Calibri" w:cs="Calibri"/>
        </w:rPr>
        <w:t>people who use substances</w:t>
      </w:r>
      <w:r w:rsidRPr="028BBFAB">
        <w:rPr>
          <w:rFonts w:ascii="Calibri" w:hAnsi="Calibri" w:cs="Calibri"/>
        </w:rPr>
        <w:t>.</w:t>
      </w:r>
    </w:p>
    <w:p w14:paraId="526246BE" w14:textId="77777777" w:rsidR="00F7702D" w:rsidRPr="007C7A29" w:rsidRDefault="00F7702D" w:rsidP="00D87FCA">
      <w:pPr>
        <w:tabs>
          <w:tab w:val="left" w:pos="540"/>
        </w:tabs>
        <w:rPr>
          <w:rFonts w:ascii="Calibri" w:hAnsi="Calibri" w:cs="Calibri"/>
        </w:rPr>
      </w:pPr>
    </w:p>
    <w:p w14:paraId="1F40D5FF" w14:textId="77777777" w:rsidR="008B5259" w:rsidRPr="007C7A29" w:rsidRDefault="008B5259" w:rsidP="00D87FCA">
      <w:pPr>
        <w:tabs>
          <w:tab w:val="left" w:pos="540"/>
        </w:tabs>
        <w:rPr>
          <w:rFonts w:ascii="Calibri" w:hAnsi="Calibri" w:cs="Calibri"/>
        </w:rPr>
      </w:pPr>
    </w:p>
    <w:p w14:paraId="155E4B7D" w14:textId="3C2E9857" w:rsidR="00BA1733" w:rsidRPr="0035062D" w:rsidRDefault="00525C9E" w:rsidP="008C3359">
      <w:pPr>
        <w:pStyle w:val="Heading1"/>
        <w:numPr>
          <w:ilvl w:val="0"/>
          <w:numId w:val="30"/>
        </w:numPr>
        <w:jc w:val="left"/>
      </w:pPr>
      <w:bookmarkStart w:id="3" w:name="_Toc171600097"/>
      <w:bookmarkStart w:id="4" w:name="_Toc176425903"/>
      <w:r w:rsidRPr="0035062D">
        <w:t>Requirements for delivering the</w:t>
      </w:r>
      <w:r w:rsidR="00597125" w:rsidRPr="0035062D">
        <w:t xml:space="preserve"> service</w:t>
      </w:r>
      <w:r w:rsidR="0008335A" w:rsidRPr="0035062D">
        <w:t xml:space="preserve"> (see also SLA)</w:t>
      </w:r>
      <w:bookmarkEnd w:id="3"/>
      <w:bookmarkEnd w:id="4"/>
    </w:p>
    <w:p w14:paraId="5D82C88F" w14:textId="77777777" w:rsidR="00597125" w:rsidRPr="007C7A29" w:rsidRDefault="00597125" w:rsidP="00D87FCA">
      <w:pPr>
        <w:tabs>
          <w:tab w:val="left" w:pos="540"/>
        </w:tabs>
        <w:rPr>
          <w:rFonts w:ascii="Calibri" w:hAnsi="Calibri" w:cs="Calibri"/>
        </w:rPr>
      </w:pPr>
    </w:p>
    <w:p w14:paraId="7D550118" w14:textId="7AB877A3" w:rsidR="00597125" w:rsidRPr="007C7A29" w:rsidRDefault="2A8D9E7B" w:rsidP="028BBFAB">
      <w:pPr>
        <w:tabs>
          <w:tab w:val="left" w:pos="540"/>
        </w:tabs>
        <w:rPr>
          <w:rFonts w:ascii="Calibri" w:eastAsia="Calibri" w:hAnsi="Calibri" w:cs="Calibri"/>
        </w:rPr>
      </w:pPr>
      <w:r w:rsidRPr="05BFDDC5">
        <w:rPr>
          <w:rFonts w:ascii="Calibri" w:hAnsi="Calibri" w:cs="Calibri"/>
        </w:rPr>
        <w:t>In order for the pharmacy to deliver the SLA they should ensure that</w:t>
      </w:r>
      <w:r w:rsidR="23BC0BC7" w:rsidRPr="05BFDDC5">
        <w:rPr>
          <w:rFonts w:ascii="Calibri" w:hAnsi="Calibri" w:cs="Calibri"/>
        </w:rPr>
        <w:t xml:space="preserve"> appropriate</w:t>
      </w:r>
      <w:r w:rsidRPr="05BFDDC5">
        <w:rPr>
          <w:rFonts w:ascii="Calibri" w:hAnsi="Calibri" w:cs="Calibri"/>
        </w:rPr>
        <w:t xml:space="preserve"> facilities are </w:t>
      </w:r>
      <w:r w:rsidR="23BC0BC7" w:rsidRPr="05BFDDC5">
        <w:rPr>
          <w:rFonts w:ascii="Calibri" w:hAnsi="Calibri" w:cs="Calibri"/>
        </w:rPr>
        <w:t>available</w:t>
      </w:r>
      <w:r w:rsidRPr="05BFDDC5">
        <w:rPr>
          <w:rFonts w:ascii="Calibri" w:hAnsi="Calibri" w:cs="Calibri"/>
        </w:rPr>
        <w:t xml:space="preserve"> to provide a private area for the consultation of patients.  Patients undergoing treatment are often stigmatised within communities and can be affected by multiple stressors including</w:t>
      </w:r>
      <w:r w:rsidR="137BF1DE" w:rsidRPr="05BFDDC5">
        <w:rPr>
          <w:rFonts w:ascii="Calibri" w:hAnsi="Calibri" w:cs="Calibri"/>
        </w:rPr>
        <w:t>:</w:t>
      </w:r>
      <w:r w:rsidR="0D6A92A8" w:rsidRPr="05BFDDC5">
        <w:rPr>
          <w:rFonts w:ascii="Calibri" w:hAnsi="Calibri" w:cs="Calibri"/>
        </w:rPr>
        <w:t xml:space="preserve"> previous trauma,</w:t>
      </w:r>
      <w:r w:rsidRPr="05BFDDC5">
        <w:rPr>
          <w:rFonts w:ascii="Calibri" w:hAnsi="Calibri" w:cs="Calibri"/>
        </w:rPr>
        <w:t xml:space="preserve"> histories of abuse, breakdown of family relationships, practical issues such as housing, income and employment</w:t>
      </w:r>
      <w:r w:rsidR="3C25B88A" w:rsidRPr="05BFDDC5">
        <w:rPr>
          <w:rFonts w:ascii="Calibri" w:hAnsi="Calibri" w:cs="Calibri"/>
        </w:rPr>
        <w:t>.  These can impact significantly on a person’s self-esteem and mental health</w:t>
      </w:r>
      <w:r w:rsidRPr="05BFDDC5">
        <w:rPr>
          <w:rFonts w:ascii="Calibri" w:hAnsi="Calibri" w:cs="Calibri"/>
        </w:rPr>
        <w:t>.  Pharmacies should provide a</w:t>
      </w:r>
      <w:r w:rsidR="7D65DB81" w:rsidRPr="05BFDDC5">
        <w:rPr>
          <w:rFonts w:ascii="Calibri" w:hAnsi="Calibri" w:cs="Calibri"/>
        </w:rPr>
        <w:t xml:space="preserve"> trauma informed</w:t>
      </w:r>
      <w:r w:rsidRPr="05BFDDC5">
        <w:rPr>
          <w:rFonts w:ascii="Calibri" w:hAnsi="Calibri" w:cs="Calibri"/>
        </w:rPr>
        <w:t xml:space="preserve"> environment where patients are respected, their potential problems given due consideration and are supported towards recovery.   </w:t>
      </w:r>
      <w:r w:rsidR="71182511" w:rsidRPr="05BFDDC5">
        <w:rPr>
          <w:rFonts w:ascii="Calibri" w:hAnsi="Calibri" w:cs="Calibri"/>
        </w:rPr>
        <w:t>Efforts should be made to</w:t>
      </w:r>
      <w:r w:rsidR="7676B92C" w:rsidRPr="05BFDDC5">
        <w:rPr>
          <w:rFonts w:ascii="Calibri" w:hAnsi="Calibri" w:cs="Calibri"/>
        </w:rPr>
        <w:t xml:space="preserve"> avoid using stigmatising language</w:t>
      </w:r>
      <w:r w:rsidR="579A3E66" w:rsidRPr="05BFDDC5">
        <w:rPr>
          <w:rFonts w:ascii="Calibri" w:hAnsi="Calibri" w:cs="Calibri"/>
        </w:rPr>
        <w:t>-</w:t>
      </w:r>
      <w:r w:rsidR="7676B92C" w:rsidRPr="05BFDDC5">
        <w:rPr>
          <w:rFonts w:ascii="Calibri" w:hAnsi="Calibri" w:cs="Calibri"/>
        </w:rPr>
        <w:t xml:space="preserve"> </w:t>
      </w:r>
      <w:hyperlink r:id="rId18">
        <w:r w:rsidR="702BA3EF" w:rsidRPr="05BFDDC5">
          <w:rPr>
            <w:rStyle w:val="Hyperlink"/>
            <w:rFonts w:ascii="Calibri" w:eastAsia="Calibri" w:hAnsi="Calibri" w:cs="Calibri"/>
          </w:rPr>
          <w:t>Moving-Beyond-People-First-Language-A-glossary-of-contested-terms-in-substance-use.pdf (sdf.org.uk)</w:t>
        </w:r>
      </w:hyperlink>
      <w:smartTag w:uri="urn:schemas-microsoft-com:office:smarttags" w:element="place"/>
    </w:p>
    <w:p w14:paraId="4117EC2E" w14:textId="77777777" w:rsidR="00597125" w:rsidRPr="007C7A29" w:rsidRDefault="00597125" w:rsidP="00D87FCA">
      <w:pPr>
        <w:tabs>
          <w:tab w:val="left" w:pos="540"/>
        </w:tabs>
        <w:rPr>
          <w:rFonts w:ascii="Calibri" w:hAnsi="Calibri" w:cs="Calibri"/>
        </w:rPr>
      </w:pPr>
    </w:p>
    <w:p w14:paraId="4DCC814B" w14:textId="37192747" w:rsidR="00E61591" w:rsidRDefault="00597125" w:rsidP="00D87FCA">
      <w:pPr>
        <w:tabs>
          <w:tab w:val="left" w:pos="540"/>
        </w:tabs>
        <w:rPr>
          <w:rFonts w:ascii="Calibri" w:hAnsi="Calibri" w:cs="Calibri"/>
        </w:rPr>
      </w:pPr>
      <w:r w:rsidRPr="028BBFAB">
        <w:rPr>
          <w:rFonts w:ascii="Calibri" w:hAnsi="Calibri" w:cs="Calibri"/>
        </w:rPr>
        <w:t xml:space="preserve">Contractors participating in the delivery of </w:t>
      </w:r>
      <w:r w:rsidR="00E61591" w:rsidRPr="028BBFAB">
        <w:rPr>
          <w:rFonts w:ascii="Calibri" w:hAnsi="Calibri" w:cs="Calibri"/>
        </w:rPr>
        <w:t>this service are</w:t>
      </w:r>
      <w:r w:rsidRPr="028BBFAB">
        <w:rPr>
          <w:rFonts w:ascii="Calibri" w:hAnsi="Calibri" w:cs="Calibri"/>
        </w:rPr>
        <w:t xml:space="preserve"> responsible for ensuring </w:t>
      </w:r>
      <w:r w:rsidR="5F5509CB" w:rsidRPr="028BBFAB">
        <w:rPr>
          <w:rFonts w:ascii="Calibri" w:hAnsi="Calibri" w:cs="Calibri"/>
        </w:rPr>
        <w:t xml:space="preserve">all </w:t>
      </w:r>
      <w:r w:rsidRPr="028BBFAB">
        <w:rPr>
          <w:rFonts w:ascii="Calibri" w:hAnsi="Calibri" w:cs="Calibri"/>
        </w:rPr>
        <w:t>pharmacy staff are sufficiently competent in delivering the SLA.  Pharmacists must</w:t>
      </w:r>
      <w:r w:rsidR="21967992" w:rsidRPr="028BBFAB">
        <w:rPr>
          <w:rFonts w:ascii="Calibri" w:hAnsi="Calibri" w:cs="Calibri"/>
        </w:rPr>
        <w:t>:</w:t>
      </w:r>
    </w:p>
    <w:p w14:paraId="3988F942" w14:textId="205CC333" w:rsidR="00AF5D6F" w:rsidRDefault="0EC7FE06" w:rsidP="008C3359">
      <w:pPr>
        <w:numPr>
          <w:ilvl w:val="0"/>
          <w:numId w:val="29"/>
        </w:numPr>
        <w:tabs>
          <w:tab w:val="left" w:pos="284"/>
        </w:tabs>
        <w:ind w:left="284" w:hanging="284"/>
        <w:rPr>
          <w:rFonts w:ascii="Calibri" w:hAnsi="Calibri" w:cs="Calibri"/>
        </w:rPr>
      </w:pPr>
      <w:r w:rsidRPr="4536E657">
        <w:rPr>
          <w:rFonts w:ascii="Calibri" w:hAnsi="Calibri" w:cs="Calibri"/>
        </w:rPr>
        <w:t>H</w:t>
      </w:r>
      <w:r w:rsidR="66736745" w:rsidRPr="4536E657">
        <w:rPr>
          <w:rFonts w:ascii="Calibri" w:hAnsi="Calibri" w:cs="Calibri"/>
        </w:rPr>
        <w:t>ave completed t</w:t>
      </w:r>
      <w:r w:rsidR="7F75AFF0" w:rsidRPr="4536E657">
        <w:rPr>
          <w:rFonts w:ascii="Calibri" w:hAnsi="Calibri" w:cs="Calibri"/>
        </w:rPr>
        <w:t xml:space="preserve">he training requirements stated in the SLA </w:t>
      </w:r>
    </w:p>
    <w:p w14:paraId="0E3ECE06" w14:textId="6577BA92" w:rsidR="00AF5D6F" w:rsidRDefault="2A3678B8" w:rsidP="008C3359">
      <w:pPr>
        <w:numPr>
          <w:ilvl w:val="0"/>
          <w:numId w:val="29"/>
        </w:numPr>
        <w:tabs>
          <w:tab w:val="left" w:pos="284"/>
        </w:tabs>
        <w:ind w:left="284" w:hanging="284"/>
        <w:rPr>
          <w:rFonts w:ascii="Calibri" w:hAnsi="Calibri" w:cs="Calibri"/>
        </w:rPr>
      </w:pPr>
      <w:r w:rsidRPr="05BFDDC5">
        <w:rPr>
          <w:rFonts w:ascii="Calibri" w:hAnsi="Calibri" w:cs="Calibri"/>
        </w:rPr>
        <w:t>B</w:t>
      </w:r>
      <w:r w:rsidR="00597125" w:rsidRPr="05BFDDC5">
        <w:rPr>
          <w:rFonts w:ascii="Calibri" w:hAnsi="Calibri" w:cs="Calibri"/>
        </w:rPr>
        <w:t>e familiar with current UK clinical guidance</w:t>
      </w:r>
      <w:r w:rsidR="00AF5D6F" w:rsidRPr="05BFDDC5">
        <w:rPr>
          <w:rFonts w:ascii="Calibri" w:hAnsi="Calibri" w:cs="Calibri"/>
        </w:rPr>
        <w:t xml:space="preserve"> for pharmaceutical care</w:t>
      </w:r>
      <w:r w:rsidR="00597125" w:rsidRPr="05BFDDC5">
        <w:rPr>
          <w:rFonts w:ascii="Calibri" w:hAnsi="Calibri" w:cs="Calibri"/>
        </w:rPr>
        <w:t>.  Of specific note is “</w:t>
      </w:r>
      <w:hyperlink r:id="rId19" w:history="1">
        <w:r w:rsidR="00597125" w:rsidRPr="05BFDDC5">
          <w:rPr>
            <w:rStyle w:val="Hyperlink"/>
            <w:rFonts w:ascii="Calibri" w:hAnsi="Calibri" w:cs="Calibri"/>
          </w:rPr>
          <w:t>Drug Misuse and Dependence: UK guidelin</w:t>
        </w:r>
        <w:r w:rsidR="00AD08EE" w:rsidRPr="05BFDDC5">
          <w:rPr>
            <w:rStyle w:val="Hyperlink"/>
            <w:rFonts w:ascii="Calibri" w:hAnsi="Calibri" w:cs="Calibri"/>
          </w:rPr>
          <w:t>es on clinical management</w:t>
        </w:r>
      </w:hyperlink>
      <w:r w:rsidR="00597125" w:rsidRPr="05BFDDC5">
        <w:rPr>
          <w:rFonts w:ascii="Calibri" w:hAnsi="Calibri" w:cs="Calibri"/>
        </w:rPr>
        <w:t xml:space="preserve"> </w:t>
      </w:r>
      <w:r w:rsidR="37EF04E7" w:rsidRPr="05BFDDC5">
        <w:rPr>
          <w:rFonts w:ascii="Calibri" w:hAnsi="Calibri" w:cs="Calibri"/>
        </w:rPr>
        <w:t>.”</w:t>
      </w:r>
      <w:r w:rsidR="00597125" w:rsidRPr="05BFDDC5">
        <w:rPr>
          <w:rFonts w:ascii="Calibri" w:hAnsi="Calibri" w:cs="Calibri"/>
        </w:rPr>
        <w:t xml:space="preserve"> Chapter </w:t>
      </w:r>
      <w:r w:rsidR="000A5D64" w:rsidRPr="05BFDDC5">
        <w:rPr>
          <w:rFonts w:ascii="Calibri" w:hAnsi="Calibri" w:cs="Calibri"/>
        </w:rPr>
        <w:t>4</w:t>
      </w:r>
      <w:r w:rsidR="00597125" w:rsidRPr="05BFDDC5">
        <w:rPr>
          <w:rFonts w:ascii="Calibri" w:hAnsi="Calibri" w:cs="Calibri"/>
        </w:rPr>
        <w:t xml:space="preserve"> contains specific information on pharmacological interventions however</w:t>
      </w:r>
      <w:r w:rsidR="16B4853E" w:rsidRPr="05BFDDC5">
        <w:rPr>
          <w:rFonts w:ascii="Calibri" w:hAnsi="Calibri" w:cs="Calibri"/>
        </w:rPr>
        <w:t>,</w:t>
      </w:r>
      <w:r w:rsidR="00597125" w:rsidRPr="05BFDDC5">
        <w:rPr>
          <w:rFonts w:ascii="Calibri" w:hAnsi="Calibri" w:cs="Calibri"/>
        </w:rPr>
        <w:t xml:space="preserve"> </w:t>
      </w:r>
      <w:r w:rsidR="008B5259" w:rsidRPr="05BFDDC5">
        <w:rPr>
          <w:rFonts w:ascii="Calibri" w:hAnsi="Calibri" w:cs="Calibri"/>
        </w:rPr>
        <w:t>it</w:t>
      </w:r>
      <w:r w:rsidR="00597125" w:rsidRPr="05BFDDC5">
        <w:rPr>
          <w:rFonts w:ascii="Calibri" w:hAnsi="Calibri" w:cs="Calibri"/>
        </w:rPr>
        <w:t xml:space="preserve"> provides information on many issues which may arise including</w:t>
      </w:r>
      <w:r w:rsidR="00304E3D" w:rsidRPr="05BFDDC5">
        <w:rPr>
          <w:rFonts w:ascii="Calibri" w:hAnsi="Calibri" w:cs="Calibri"/>
        </w:rPr>
        <w:t xml:space="preserve"> </w:t>
      </w:r>
      <w:r w:rsidR="008B5259" w:rsidRPr="05BFDDC5">
        <w:rPr>
          <w:rFonts w:ascii="Calibri" w:hAnsi="Calibri" w:cs="Calibri"/>
        </w:rPr>
        <w:t>support of</w:t>
      </w:r>
      <w:r w:rsidR="00597125" w:rsidRPr="05BFDDC5">
        <w:rPr>
          <w:rFonts w:ascii="Calibri" w:hAnsi="Calibri" w:cs="Calibri"/>
        </w:rPr>
        <w:t xml:space="preserve"> pregnant patients, blood borne viruses and driving</w:t>
      </w:r>
      <w:r w:rsidR="002324EE" w:rsidRPr="05BFDDC5">
        <w:rPr>
          <w:rFonts w:ascii="Calibri" w:hAnsi="Calibri" w:cs="Calibri"/>
        </w:rPr>
        <w:t xml:space="preserve"> considerations</w:t>
      </w:r>
      <w:r w:rsidR="00597125" w:rsidRPr="05BFDDC5">
        <w:rPr>
          <w:rFonts w:ascii="Calibri" w:hAnsi="Calibri" w:cs="Calibri"/>
        </w:rPr>
        <w:t xml:space="preserve">. </w:t>
      </w:r>
    </w:p>
    <w:p w14:paraId="61B6E46D" w14:textId="79EE43F8" w:rsidR="7661F36C" w:rsidRDefault="0269A366" w:rsidP="008C3359">
      <w:pPr>
        <w:numPr>
          <w:ilvl w:val="0"/>
          <w:numId w:val="29"/>
        </w:numPr>
        <w:tabs>
          <w:tab w:val="left" w:pos="284"/>
        </w:tabs>
        <w:ind w:left="284" w:hanging="284"/>
        <w:rPr>
          <w:rFonts w:ascii="Calibri" w:hAnsi="Calibri" w:cs="Calibri"/>
        </w:rPr>
      </w:pPr>
      <w:r w:rsidRPr="05BFDDC5">
        <w:rPr>
          <w:rFonts w:ascii="Calibri" w:hAnsi="Calibri" w:cs="Calibri"/>
        </w:rPr>
        <w:t xml:space="preserve">Be familiar </w:t>
      </w:r>
      <w:r w:rsidR="0EE9CC6C" w:rsidRPr="05BFDDC5">
        <w:rPr>
          <w:rFonts w:ascii="Calibri" w:hAnsi="Calibri" w:cs="Calibri"/>
        </w:rPr>
        <w:t xml:space="preserve">with </w:t>
      </w:r>
      <w:r w:rsidR="646B32C7" w:rsidRPr="05BFDDC5">
        <w:rPr>
          <w:rFonts w:ascii="Calibri" w:hAnsi="Calibri" w:cs="Calibri"/>
        </w:rPr>
        <w:t xml:space="preserve">All </w:t>
      </w:r>
      <w:r w:rsidR="0EE9CC6C" w:rsidRPr="05BFDDC5">
        <w:rPr>
          <w:rFonts w:ascii="Calibri" w:hAnsi="Calibri" w:cs="Calibri"/>
        </w:rPr>
        <w:t>NHS Grampian</w:t>
      </w:r>
      <w:r w:rsidR="0EE9CC6C" w:rsidRPr="05BFDDC5">
        <w:rPr>
          <w:rFonts w:ascii="Calibri" w:hAnsi="Calibri" w:cs="Calibri"/>
          <w:b/>
          <w:bCs/>
        </w:rPr>
        <w:t xml:space="preserve"> local </w:t>
      </w:r>
      <w:r w:rsidR="4E1CA015" w:rsidRPr="05BFDDC5">
        <w:rPr>
          <w:rFonts w:ascii="Calibri" w:hAnsi="Calibri" w:cs="Calibri"/>
          <w:b/>
          <w:bCs/>
        </w:rPr>
        <w:t xml:space="preserve">treatment </w:t>
      </w:r>
      <w:r w:rsidR="0EE9CC6C" w:rsidRPr="05BFDDC5">
        <w:rPr>
          <w:rFonts w:ascii="Calibri" w:hAnsi="Calibri" w:cs="Calibri"/>
          <w:b/>
          <w:bCs/>
        </w:rPr>
        <w:t>guidelines</w:t>
      </w:r>
      <w:r w:rsidR="0EE9CC6C" w:rsidRPr="05BFDDC5">
        <w:rPr>
          <w:rFonts w:ascii="Calibri" w:hAnsi="Calibri" w:cs="Calibri"/>
        </w:rPr>
        <w:t xml:space="preserve"> </w:t>
      </w:r>
      <w:r w:rsidR="486D51D3" w:rsidRPr="05BFDDC5">
        <w:rPr>
          <w:rFonts w:ascii="Calibri" w:hAnsi="Calibri" w:cs="Calibri"/>
        </w:rPr>
        <w:t xml:space="preserve">related to pharmacological management for substance dependence </w:t>
      </w:r>
      <w:r w:rsidR="0EE9CC6C" w:rsidRPr="05BFDDC5">
        <w:rPr>
          <w:rFonts w:ascii="Calibri" w:hAnsi="Calibri" w:cs="Calibri"/>
        </w:rPr>
        <w:t xml:space="preserve">as listed </w:t>
      </w:r>
      <w:r w:rsidR="0EE9CC6C" w:rsidRPr="001F1DA7">
        <w:rPr>
          <w:rFonts w:ascii="Calibri" w:hAnsi="Calibri" w:cs="Calibri"/>
        </w:rPr>
        <w:t xml:space="preserve">in </w:t>
      </w:r>
      <w:r w:rsidR="001F1DA7" w:rsidRPr="001F1DA7">
        <w:rPr>
          <w:rFonts w:ascii="Calibri" w:hAnsi="Calibri" w:cs="Calibri"/>
          <w:b/>
          <w:bCs/>
        </w:rPr>
        <w:t>Section 9.</w:t>
      </w:r>
    </w:p>
    <w:p w14:paraId="1A727B1F" w14:textId="77777777" w:rsidR="00551C11" w:rsidRPr="007C7A29" w:rsidRDefault="00551C11" w:rsidP="00D87FCA">
      <w:pPr>
        <w:tabs>
          <w:tab w:val="left" w:pos="540"/>
        </w:tabs>
        <w:rPr>
          <w:rFonts w:ascii="Calibri" w:hAnsi="Calibri" w:cs="Calibri"/>
        </w:rPr>
      </w:pPr>
    </w:p>
    <w:p w14:paraId="70CC82D6" w14:textId="69ED6661" w:rsidR="00EA0E2D" w:rsidRPr="00241C29" w:rsidRDefault="00551C11" w:rsidP="00241C29">
      <w:pPr>
        <w:pStyle w:val="Heading1"/>
        <w:numPr>
          <w:ilvl w:val="0"/>
          <w:numId w:val="30"/>
        </w:numPr>
        <w:jc w:val="left"/>
        <w:rPr>
          <w:rFonts w:ascii="Calibri" w:hAnsi="Calibri" w:cs="Calibri"/>
        </w:rPr>
      </w:pPr>
      <w:bookmarkStart w:id="5" w:name="_Toc171600098"/>
      <w:bookmarkStart w:id="6" w:name="_Toc176425904"/>
      <w:r>
        <w:t xml:space="preserve">What does the service </w:t>
      </w:r>
      <w:r w:rsidR="00004E25">
        <w:t>involve</w:t>
      </w:r>
      <w:r w:rsidR="5973545A">
        <w:t>?</w:t>
      </w:r>
      <w:bookmarkEnd w:id="5"/>
      <w:bookmarkEnd w:id="6"/>
    </w:p>
    <w:p w14:paraId="4AE5F320" w14:textId="5F0E5BA5" w:rsidR="00551C11" w:rsidRPr="00241C29" w:rsidRDefault="377B41D6" w:rsidP="00241C29">
      <w:pPr>
        <w:rPr>
          <w:rFonts w:asciiTheme="minorHAnsi" w:hAnsiTheme="minorHAnsi" w:cstheme="minorHAnsi"/>
        </w:rPr>
      </w:pPr>
      <w:r w:rsidRPr="00241C29">
        <w:rPr>
          <w:rFonts w:asciiTheme="minorHAnsi" w:hAnsiTheme="minorHAnsi" w:cstheme="minorHAnsi"/>
        </w:rPr>
        <w:t>For new patients, each patient’s clinician</w:t>
      </w:r>
      <w:r w:rsidR="699C78FE" w:rsidRPr="00241C29">
        <w:rPr>
          <w:rFonts w:asciiTheme="minorHAnsi" w:hAnsiTheme="minorHAnsi" w:cstheme="minorHAnsi"/>
        </w:rPr>
        <w:t xml:space="preserve"> should</w:t>
      </w:r>
      <w:r w:rsidRPr="00241C29">
        <w:rPr>
          <w:rFonts w:asciiTheme="minorHAnsi" w:hAnsiTheme="minorHAnsi" w:cstheme="minorHAnsi"/>
        </w:rPr>
        <w:t xml:space="preserve"> forward key information using the </w:t>
      </w:r>
      <w:r w:rsidR="6B4C7312" w:rsidRPr="00241C29">
        <w:rPr>
          <w:rFonts w:asciiTheme="minorHAnsi" w:hAnsiTheme="minorHAnsi" w:cstheme="minorHAnsi"/>
        </w:rPr>
        <w:t xml:space="preserve">New Patient </w:t>
      </w:r>
      <w:r w:rsidR="3625812F" w:rsidRPr="00241C29">
        <w:rPr>
          <w:rFonts w:asciiTheme="minorHAnsi" w:hAnsiTheme="minorHAnsi" w:cstheme="minorHAnsi"/>
        </w:rPr>
        <w:t xml:space="preserve">Information </w:t>
      </w:r>
      <w:r w:rsidR="3625812F" w:rsidRPr="001F1DA7">
        <w:rPr>
          <w:rFonts w:asciiTheme="minorHAnsi" w:hAnsiTheme="minorHAnsi" w:cstheme="minorHAnsi"/>
        </w:rPr>
        <w:t>Form (Appendix</w:t>
      </w:r>
      <w:r w:rsidR="4FBAEE33" w:rsidRPr="001F1DA7">
        <w:rPr>
          <w:rFonts w:asciiTheme="minorHAnsi" w:hAnsiTheme="minorHAnsi" w:cstheme="minorHAnsi"/>
        </w:rPr>
        <w:t xml:space="preserve"> </w:t>
      </w:r>
      <w:r w:rsidR="001F1DA7" w:rsidRPr="001F1DA7">
        <w:rPr>
          <w:rFonts w:asciiTheme="minorHAnsi" w:hAnsiTheme="minorHAnsi" w:cstheme="minorHAnsi"/>
        </w:rPr>
        <w:t>1</w:t>
      </w:r>
      <w:r w:rsidR="3625812F" w:rsidRPr="001F1DA7">
        <w:rPr>
          <w:rFonts w:asciiTheme="minorHAnsi" w:hAnsiTheme="minorHAnsi" w:cstheme="minorHAnsi"/>
        </w:rPr>
        <w:t>)</w:t>
      </w:r>
      <w:r w:rsidRPr="001F1DA7">
        <w:rPr>
          <w:rFonts w:asciiTheme="minorHAnsi" w:hAnsiTheme="minorHAnsi" w:cstheme="minorHAnsi"/>
        </w:rPr>
        <w:t>.</w:t>
      </w:r>
      <w:r w:rsidRPr="00241C29">
        <w:rPr>
          <w:rFonts w:asciiTheme="minorHAnsi" w:hAnsiTheme="minorHAnsi" w:cstheme="minorHAnsi"/>
        </w:rPr>
        <w:t xml:space="preserve">  This will </w:t>
      </w:r>
      <w:r w:rsidR="4FBAEE33" w:rsidRPr="00241C29">
        <w:rPr>
          <w:rFonts w:asciiTheme="minorHAnsi" w:hAnsiTheme="minorHAnsi" w:cstheme="minorHAnsi"/>
        </w:rPr>
        <w:t>contain</w:t>
      </w:r>
      <w:r w:rsidRPr="00241C29">
        <w:rPr>
          <w:rFonts w:asciiTheme="minorHAnsi" w:hAnsiTheme="minorHAnsi" w:cstheme="minorHAnsi"/>
        </w:rPr>
        <w:t xml:space="preserve"> a brief outline of the proposed treatment plan and any key issues of note to assist pharmacists and pharmacy staff in the management of patients.  </w:t>
      </w:r>
      <w:r w:rsidR="699C78FE" w:rsidRPr="00241C29">
        <w:rPr>
          <w:rFonts w:asciiTheme="minorHAnsi" w:hAnsiTheme="minorHAnsi" w:cstheme="minorHAnsi"/>
        </w:rPr>
        <w:t>NHS mail</w:t>
      </w:r>
      <w:r w:rsidRPr="00241C29">
        <w:rPr>
          <w:rFonts w:asciiTheme="minorHAnsi" w:hAnsiTheme="minorHAnsi" w:cstheme="minorHAnsi"/>
        </w:rPr>
        <w:t xml:space="preserve"> should be utilised for </w:t>
      </w:r>
      <w:r w:rsidR="2EEAF591" w:rsidRPr="00241C29">
        <w:rPr>
          <w:rFonts w:asciiTheme="minorHAnsi" w:hAnsiTheme="minorHAnsi" w:cstheme="minorHAnsi"/>
        </w:rPr>
        <w:t>communication</w:t>
      </w:r>
      <w:r w:rsidR="790688D0" w:rsidRPr="00241C29">
        <w:rPr>
          <w:rFonts w:asciiTheme="minorHAnsi" w:hAnsiTheme="minorHAnsi" w:cstheme="minorHAnsi"/>
        </w:rPr>
        <w:t xml:space="preserve"> of patient information.  It</w:t>
      </w:r>
      <w:r w:rsidR="2EEAF591" w:rsidRPr="00241C29">
        <w:rPr>
          <w:rFonts w:asciiTheme="minorHAnsi" w:hAnsiTheme="minorHAnsi" w:cstheme="minorHAnsi"/>
        </w:rPr>
        <w:t xml:space="preserve"> </w:t>
      </w:r>
      <w:r w:rsidR="7F7451F4" w:rsidRPr="00241C29">
        <w:rPr>
          <w:rFonts w:asciiTheme="minorHAnsi" w:hAnsiTheme="minorHAnsi" w:cstheme="minorHAnsi"/>
        </w:rPr>
        <w:t>provide</w:t>
      </w:r>
      <w:r w:rsidR="2EEAF591" w:rsidRPr="00241C29">
        <w:rPr>
          <w:rFonts w:asciiTheme="minorHAnsi" w:hAnsiTheme="minorHAnsi" w:cstheme="minorHAnsi"/>
        </w:rPr>
        <w:t>s</w:t>
      </w:r>
      <w:r w:rsidR="790688D0" w:rsidRPr="00241C29">
        <w:rPr>
          <w:rFonts w:asciiTheme="minorHAnsi" w:hAnsiTheme="minorHAnsi" w:cstheme="minorHAnsi"/>
        </w:rPr>
        <w:t xml:space="preserve"> a secure means of communication and an</w:t>
      </w:r>
      <w:r w:rsidR="7F7451F4" w:rsidRPr="00241C29">
        <w:rPr>
          <w:rFonts w:asciiTheme="minorHAnsi" w:hAnsiTheme="minorHAnsi" w:cstheme="minorHAnsi"/>
        </w:rPr>
        <w:t xml:space="preserve"> audit trail</w:t>
      </w:r>
      <w:r w:rsidR="790688D0" w:rsidRPr="00241C29">
        <w:rPr>
          <w:rFonts w:asciiTheme="minorHAnsi" w:hAnsiTheme="minorHAnsi" w:cstheme="minorHAnsi"/>
        </w:rPr>
        <w:t>.  T</w:t>
      </w:r>
      <w:r w:rsidR="7F7451F4" w:rsidRPr="00241C29">
        <w:rPr>
          <w:rFonts w:asciiTheme="minorHAnsi" w:hAnsiTheme="minorHAnsi" w:cstheme="minorHAnsi"/>
        </w:rPr>
        <w:t>elephone contact may</w:t>
      </w:r>
      <w:r w:rsidR="4DA42DF5" w:rsidRPr="00241C29">
        <w:rPr>
          <w:rFonts w:asciiTheme="minorHAnsi" w:hAnsiTheme="minorHAnsi" w:cstheme="minorHAnsi"/>
        </w:rPr>
        <w:t xml:space="preserve"> be </w:t>
      </w:r>
      <w:r w:rsidR="7F7451F4" w:rsidRPr="00241C29">
        <w:rPr>
          <w:rFonts w:asciiTheme="minorHAnsi" w:hAnsiTheme="minorHAnsi" w:cstheme="minorHAnsi"/>
        </w:rPr>
        <w:t xml:space="preserve">required for </w:t>
      </w:r>
      <w:r w:rsidR="790688D0" w:rsidRPr="00241C29">
        <w:rPr>
          <w:rFonts w:asciiTheme="minorHAnsi" w:hAnsiTheme="minorHAnsi" w:cstheme="minorHAnsi"/>
        </w:rPr>
        <w:t xml:space="preserve">more </w:t>
      </w:r>
      <w:r w:rsidR="7F7451F4" w:rsidRPr="00241C29">
        <w:rPr>
          <w:rFonts w:asciiTheme="minorHAnsi" w:hAnsiTheme="minorHAnsi" w:cstheme="minorHAnsi"/>
        </w:rPr>
        <w:t>urgent queries requiring rapid resolution</w:t>
      </w:r>
      <w:r w:rsidRPr="00241C29">
        <w:rPr>
          <w:rFonts w:asciiTheme="minorHAnsi" w:hAnsiTheme="minorHAnsi" w:cstheme="minorHAnsi"/>
        </w:rPr>
        <w:t>.</w:t>
      </w:r>
      <w:r w:rsidR="006404E6" w:rsidRPr="00241C29">
        <w:rPr>
          <w:rFonts w:asciiTheme="minorHAnsi" w:hAnsiTheme="minorHAnsi" w:cstheme="minorHAnsi"/>
        </w:rPr>
        <w:t xml:space="preserve"> An updated</w:t>
      </w:r>
      <w:r w:rsidR="57324F26" w:rsidRPr="00241C29">
        <w:rPr>
          <w:rFonts w:asciiTheme="minorHAnsi" w:hAnsiTheme="minorHAnsi" w:cstheme="minorHAnsi"/>
        </w:rPr>
        <w:t xml:space="preserve"> form should be completed if there is a change in pharmacy or any other significant change</w:t>
      </w:r>
      <w:r w:rsidR="00E93865" w:rsidRPr="00241C29">
        <w:rPr>
          <w:rFonts w:asciiTheme="minorHAnsi" w:hAnsiTheme="minorHAnsi" w:cstheme="minorHAnsi"/>
        </w:rPr>
        <w:t>.</w:t>
      </w:r>
    </w:p>
    <w:p w14:paraId="55FDC814" w14:textId="77777777" w:rsidR="007C0BCA" w:rsidRPr="00241C29" w:rsidRDefault="007C0BCA" w:rsidP="00241C29">
      <w:pPr>
        <w:rPr>
          <w:rFonts w:asciiTheme="minorHAnsi" w:hAnsiTheme="minorHAnsi" w:cstheme="minorHAnsi"/>
          <w:b/>
          <w:bCs/>
        </w:rPr>
      </w:pPr>
    </w:p>
    <w:p w14:paraId="0E64CCA6" w14:textId="109A2649" w:rsidR="009549C0" w:rsidRDefault="009549C0" w:rsidP="009549C0">
      <w:pPr>
        <w:rPr>
          <w:rFonts w:asciiTheme="minorHAnsi" w:hAnsiTheme="minorHAnsi" w:cstheme="minorHAnsi"/>
        </w:rPr>
      </w:pPr>
      <w:r w:rsidRPr="00241C29">
        <w:rPr>
          <w:rFonts w:asciiTheme="minorHAnsi" w:hAnsiTheme="minorHAnsi" w:cstheme="minorHAnsi"/>
        </w:rPr>
        <w:lastRenderedPageBreak/>
        <w:t xml:space="preserve">For every patient the pharmacy should </w:t>
      </w:r>
      <w:r>
        <w:rPr>
          <w:rFonts w:asciiTheme="minorHAnsi" w:hAnsiTheme="minorHAnsi" w:cstheme="minorHAnsi"/>
        </w:rPr>
        <w:t>share a “useful information sheet.”</w:t>
      </w:r>
      <w:r w:rsidRPr="00241C29">
        <w:rPr>
          <w:rFonts w:asciiTheme="minorHAnsi" w:hAnsiTheme="minorHAnsi" w:cstheme="minorHAnsi"/>
        </w:rPr>
        <w:t xml:space="preserve">  A template is provided </w:t>
      </w:r>
      <w:r w:rsidRPr="001F1DA7">
        <w:rPr>
          <w:rFonts w:asciiTheme="minorHAnsi" w:hAnsiTheme="minorHAnsi" w:cstheme="minorHAnsi"/>
        </w:rPr>
        <w:t>(Appendix 2)</w:t>
      </w:r>
      <w:r w:rsidRPr="00241C29">
        <w:rPr>
          <w:rFonts w:asciiTheme="minorHAnsi" w:hAnsiTheme="minorHAnsi" w:cstheme="minorHAnsi"/>
        </w:rPr>
        <w:t xml:space="preserve"> which pharmacies may either use in the current format or adapt to suit their service so long as all points are covered</w:t>
      </w:r>
      <w:r>
        <w:rPr>
          <w:rFonts w:asciiTheme="minorHAnsi" w:hAnsiTheme="minorHAnsi" w:cstheme="minorHAnsi"/>
        </w:rPr>
        <w:t>, and the information is non-stigmatising</w:t>
      </w:r>
      <w:r w:rsidRPr="00241C29">
        <w:rPr>
          <w:rFonts w:asciiTheme="minorHAnsi" w:hAnsiTheme="minorHAnsi" w:cstheme="minorHAnsi"/>
        </w:rPr>
        <w:t>. This should be used as a prompt for discussion rather than the patient being asked to read and sign. Remember, not all patients will have good literacy skills.</w:t>
      </w:r>
      <w:r>
        <w:rPr>
          <w:rFonts w:asciiTheme="minorHAnsi" w:hAnsiTheme="minorHAnsi" w:cstheme="minorHAnsi"/>
        </w:rPr>
        <w:t xml:space="preserve">  </w:t>
      </w:r>
    </w:p>
    <w:p w14:paraId="537D76D9" w14:textId="77777777" w:rsidR="00241C29" w:rsidRPr="00241C29" w:rsidRDefault="00241C29" w:rsidP="00241C29">
      <w:pPr>
        <w:rPr>
          <w:rFonts w:asciiTheme="minorHAnsi" w:hAnsiTheme="minorHAnsi" w:cstheme="minorHAnsi"/>
          <w:b/>
          <w:bCs/>
        </w:rPr>
      </w:pPr>
    </w:p>
    <w:p w14:paraId="47543C6F" w14:textId="407501E2" w:rsidR="00E93865" w:rsidRDefault="66C4D392" w:rsidP="00241C29">
      <w:pPr>
        <w:rPr>
          <w:rFonts w:asciiTheme="minorHAnsi" w:hAnsiTheme="minorHAnsi" w:cstheme="minorHAnsi"/>
        </w:rPr>
      </w:pPr>
      <w:r w:rsidRPr="00241C29">
        <w:rPr>
          <w:rFonts w:asciiTheme="minorHAnsi" w:hAnsiTheme="minorHAnsi" w:cstheme="minorHAnsi"/>
        </w:rPr>
        <w:t xml:space="preserve">Pharmacists will start a Patient Clinical Care </w:t>
      </w:r>
      <w:r w:rsidRPr="001F1DA7">
        <w:rPr>
          <w:rFonts w:asciiTheme="minorHAnsi" w:hAnsiTheme="minorHAnsi" w:cstheme="minorHAnsi"/>
        </w:rPr>
        <w:t>Record</w:t>
      </w:r>
      <w:r w:rsidR="5E0B093C" w:rsidRPr="001F1DA7">
        <w:rPr>
          <w:rFonts w:asciiTheme="minorHAnsi" w:hAnsiTheme="minorHAnsi" w:cstheme="minorHAnsi"/>
        </w:rPr>
        <w:t xml:space="preserve"> (Appendix</w:t>
      </w:r>
      <w:r w:rsidR="5FD1C0AD" w:rsidRPr="001F1DA7">
        <w:rPr>
          <w:rFonts w:asciiTheme="minorHAnsi" w:hAnsiTheme="minorHAnsi" w:cstheme="minorHAnsi"/>
        </w:rPr>
        <w:t xml:space="preserve"> </w:t>
      </w:r>
      <w:r w:rsidR="001F1DA7" w:rsidRPr="001F1DA7">
        <w:rPr>
          <w:rFonts w:asciiTheme="minorHAnsi" w:hAnsiTheme="minorHAnsi" w:cstheme="minorHAnsi"/>
        </w:rPr>
        <w:t>3</w:t>
      </w:r>
      <w:r w:rsidR="5E0B093C" w:rsidRPr="001F1DA7">
        <w:rPr>
          <w:rFonts w:asciiTheme="minorHAnsi" w:hAnsiTheme="minorHAnsi" w:cstheme="minorHAnsi"/>
        </w:rPr>
        <w:t>)</w:t>
      </w:r>
      <w:r w:rsidRPr="001F1DA7">
        <w:rPr>
          <w:rFonts w:asciiTheme="minorHAnsi" w:hAnsiTheme="minorHAnsi" w:cstheme="minorHAnsi"/>
        </w:rPr>
        <w:t xml:space="preserve"> for</w:t>
      </w:r>
      <w:r w:rsidRPr="00241C29">
        <w:rPr>
          <w:rFonts w:asciiTheme="minorHAnsi" w:hAnsiTheme="minorHAnsi" w:cstheme="minorHAnsi"/>
        </w:rPr>
        <w:t xml:space="preserve"> every patient whether they are new to the pharmacy or an existing patient.  </w:t>
      </w:r>
      <w:r w:rsidR="2931FD95" w:rsidRPr="00241C29">
        <w:rPr>
          <w:rFonts w:asciiTheme="minorHAnsi" w:hAnsiTheme="minorHAnsi" w:cstheme="minorHAnsi"/>
        </w:rPr>
        <w:t>A</w:t>
      </w:r>
      <w:r w:rsidR="0C74FA8C" w:rsidRPr="00241C29">
        <w:rPr>
          <w:rFonts w:asciiTheme="minorHAnsi" w:hAnsiTheme="minorHAnsi" w:cstheme="minorHAnsi"/>
        </w:rPr>
        <w:t xml:space="preserve">n </w:t>
      </w:r>
      <w:r w:rsidR="2931FD95" w:rsidRPr="00241C29">
        <w:rPr>
          <w:rFonts w:asciiTheme="minorHAnsi" w:hAnsiTheme="minorHAnsi" w:cstheme="minorHAnsi"/>
        </w:rPr>
        <w:t>Ongoing record of care</w:t>
      </w:r>
      <w:r w:rsidR="20861268" w:rsidRPr="00241C29">
        <w:rPr>
          <w:rFonts w:asciiTheme="minorHAnsi" w:hAnsiTheme="minorHAnsi" w:cstheme="minorHAnsi"/>
        </w:rPr>
        <w:t xml:space="preserve"> </w:t>
      </w:r>
      <w:r w:rsidRPr="00241C29">
        <w:rPr>
          <w:rFonts w:asciiTheme="minorHAnsi" w:hAnsiTheme="minorHAnsi" w:cstheme="minorHAnsi"/>
        </w:rPr>
        <w:t xml:space="preserve">is a brief note of any </w:t>
      </w:r>
      <w:r w:rsidRPr="001F1DA7">
        <w:rPr>
          <w:rFonts w:asciiTheme="minorHAnsi" w:hAnsiTheme="minorHAnsi" w:cstheme="minorHAnsi"/>
        </w:rPr>
        <w:t xml:space="preserve">key interventions, issues or discussions that take place. </w:t>
      </w:r>
      <w:r w:rsidR="65501332" w:rsidRPr="001F1DA7">
        <w:rPr>
          <w:rFonts w:asciiTheme="minorHAnsi" w:hAnsiTheme="minorHAnsi" w:cstheme="minorHAnsi"/>
        </w:rPr>
        <w:t xml:space="preserve"> </w:t>
      </w:r>
      <w:r w:rsidRPr="001F1DA7">
        <w:rPr>
          <w:rFonts w:asciiTheme="minorHAnsi" w:hAnsiTheme="minorHAnsi" w:cstheme="minorHAnsi"/>
        </w:rPr>
        <w:t>It will be informed by the Patient Checklist</w:t>
      </w:r>
      <w:r w:rsidR="5E0B093C" w:rsidRPr="001F1DA7">
        <w:rPr>
          <w:rFonts w:asciiTheme="minorHAnsi" w:hAnsiTheme="minorHAnsi" w:cstheme="minorHAnsi"/>
        </w:rPr>
        <w:t xml:space="preserve"> (Appendix</w:t>
      </w:r>
      <w:r w:rsidR="5FD1C0AD" w:rsidRPr="001F1DA7">
        <w:rPr>
          <w:rFonts w:asciiTheme="minorHAnsi" w:hAnsiTheme="minorHAnsi" w:cstheme="minorHAnsi"/>
        </w:rPr>
        <w:t xml:space="preserve"> </w:t>
      </w:r>
      <w:r w:rsidR="001F1DA7" w:rsidRPr="001F1DA7">
        <w:rPr>
          <w:rFonts w:asciiTheme="minorHAnsi" w:hAnsiTheme="minorHAnsi" w:cstheme="minorHAnsi"/>
        </w:rPr>
        <w:t>4</w:t>
      </w:r>
      <w:r w:rsidR="5E0B093C" w:rsidRPr="001F1DA7">
        <w:rPr>
          <w:rFonts w:asciiTheme="minorHAnsi" w:hAnsiTheme="minorHAnsi" w:cstheme="minorHAnsi"/>
        </w:rPr>
        <w:t>)</w:t>
      </w:r>
      <w:r w:rsidRPr="001F1DA7">
        <w:rPr>
          <w:rFonts w:asciiTheme="minorHAnsi" w:hAnsiTheme="minorHAnsi" w:cstheme="minorHAnsi"/>
        </w:rPr>
        <w:t xml:space="preserve"> and</w:t>
      </w:r>
      <w:r w:rsidRPr="00241C29">
        <w:rPr>
          <w:rFonts w:asciiTheme="minorHAnsi" w:hAnsiTheme="minorHAnsi" w:cstheme="minorHAnsi"/>
        </w:rPr>
        <w:t xml:space="preserve"> should be completed for </w:t>
      </w:r>
      <w:r w:rsidR="6734764D" w:rsidRPr="00241C29">
        <w:rPr>
          <w:rFonts w:asciiTheme="minorHAnsi" w:hAnsiTheme="minorHAnsi" w:cstheme="minorHAnsi"/>
        </w:rPr>
        <w:t xml:space="preserve">all patients on Opioid </w:t>
      </w:r>
      <w:r w:rsidR="6A03F4CA" w:rsidRPr="00241C29">
        <w:rPr>
          <w:rFonts w:asciiTheme="minorHAnsi" w:hAnsiTheme="minorHAnsi" w:cstheme="minorHAnsi"/>
        </w:rPr>
        <w:t>Substitution</w:t>
      </w:r>
      <w:r w:rsidR="6734764D" w:rsidRPr="00241C29">
        <w:rPr>
          <w:rFonts w:asciiTheme="minorHAnsi" w:hAnsiTheme="minorHAnsi" w:cstheme="minorHAnsi"/>
        </w:rPr>
        <w:t xml:space="preserve"> therapy whether supervised or dispensed away</w:t>
      </w:r>
      <w:r w:rsidRPr="00241C29">
        <w:rPr>
          <w:rFonts w:asciiTheme="minorHAnsi" w:hAnsiTheme="minorHAnsi" w:cstheme="minorHAnsi"/>
        </w:rPr>
        <w:t>.</w:t>
      </w:r>
      <w:r w:rsidR="5E0B093C" w:rsidRPr="00241C29">
        <w:rPr>
          <w:rFonts w:asciiTheme="minorHAnsi" w:hAnsiTheme="minorHAnsi" w:cstheme="minorHAnsi"/>
        </w:rPr>
        <w:t xml:space="preserve"> </w:t>
      </w:r>
      <w:r w:rsidRPr="00241C29">
        <w:rPr>
          <w:rFonts w:asciiTheme="minorHAnsi" w:hAnsiTheme="minorHAnsi" w:cstheme="minorHAnsi"/>
        </w:rPr>
        <w:t xml:space="preserve"> It is recommended that the recor</w:t>
      </w:r>
      <w:r w:rsidR="5E0B093C" w:rsidRPr="00241C29">
        <w:rPr>
          <w:rFonts w:asciiTheme="minorHAnsi" w:hAnsiTheme="minorHAnsi" w:cstheme="minorHAnsi"/>
        </w:rPr>
        <w:t>d is held electronically</w:t>
      </w:r>
      <w:r w:rsidR="08D3F3D5" w:rsidRPr="00241C29">
        <w:rPr>
          <w:rFonts w:asciiTheme="minorHAnsi" w:hAnsiTheme="minorHAnsi" w:cstheme="minorHAnsi"/>
        </w:rPr>
        <w:t xml:space="preserve"> using the patient’s PCR</w:t>
      </w:r>
      <w:r w:rsidR="40526DBB" w:rsidRPr="00241C29">
        <w:rPr>
          <w:rFonts w:asciiTheme="minorHAnsi" w:hAnsiTheme="minorHAnsi" w:cstheme="minorHAnsi"/>
        </w:rPr>
        <w:t>. I</w:t>
      </w:r>
      <w:r w:rsidR="1596D350" w:rsidRPr="00241C29">
        <w:rPr>
          <w:rFonts w:asciiTheme="minorHAnsi" w:hAnsiTheme="minorHAnsi" w:cstheme="minorHAnsi"/>
        </w:rPr>
        <w:t xml:space="preserve">f not </w:t>
      </w:r>
      <w:r w:rsidR="37B4F532" w:rsidRPr="00241C29">
        <w:rPr>
          <w:rFonts w:asciiTheme="minorHAnsi" w:hAnsiTheme="minorHAnsi" w:cstheme="minorHAnsi"/>
        </w:rPr>
        <w:t>held electronically then</w:t>
      </w:r>
      <w:r w:rsidR="1596D350" w:rsidRPr="00241C29">
        <w:rPr>
          <w:rFonts w:asciiTheme="minorHAnsi" w:hAnsiTheme="minorHAnsi" w:cstheme="minorHAnsi"/>
        </w:rPr>
        <w:t xml:space="preserve"> it needs to be readily available</w:t>
      </w:r>
      <w:r w:rsidR="3618B25A" w:rsidRPr="00241C29">
        <w:rPr>
          <w:rFonts w:asciiTheme="minorHAnsi" w:hAnsiTheme="minorHAnsi" w:cstheme="minorHAnsi"/>
        </w:rPr>
        <w:t xml:space="preserve"> to all staff working in the pharmacy, including locums</w:t>
      </w:r>
      <w:r w:rsidR="43D265A4" w:rsidRPr="00241C29">
        <w:rPr>
          <w:rFonts w:asciiTheme="minorHAnsi" w:hAnsiTheme="minorHAnsi" w:cstheme="minorHAnsi"/>
        </w:rPr>
        <w:t>.</w:t>
      </w:r>
      <w:r w:rsidR="5E0B093C" w:rsidRPr="00241C29">
        <w:rPr>
          <w:rFonts w:asciiTheme="minorHAnsi" w:hAnsiTheme="minorHAnsi" w:cstheme="minorHAnsi"/>
        </w:rPr>
        <w:t xml:space="preserve">  The </w:t>
      </w:r>
      <w:r w:rsidRPr="00241C29">
        <w:rPr>
          <w:rFonts w:asciiTheme="minorHAnsi" w:hAnsiTheme="minorHAnsi" w:cstheme="minorHAnsi"/>
        </w:rPr>
        <w:t xml:space="preserve">Patient Clinical Care Record will form the basis of feedback on patient progress to the prescriber or </w:t>
      </w:r>
      <w:r w:rsidR="08D3F3D5" w:rsidRPr="00241C29">
        <w:rPr>
          <w:rFonts w:asciiTheme="minorHAnsi" w:hAnsiTheme="minorHAnsi" w:cstheme="minorHAnsi"/>
        </w:rPr>
        <w:t>nurse</w:t>
      </w:r>
      <w:r w:rsidRPr="00241C29">
        <w:rPr>
          <w:rFonts w:asciiTheme="minorHAnsi" w:hAnsiTheme="minorHAnsi" w:cstheme="minorHAnsi"/>
        </w:rPr>
        <w:t xml:space="preserve"> at the</w:t>
      </w:r>
      <w:r w:rsidR="5E0B093C" w:rsidRPr="00241C29">
        <w:rPr>
          <w:rFonts w:asciiTheme="minorHAnsi" w:hAnsiTheme="minorHAnsi" w:cstheme="minorHAnsi"/>
        </w:rPr>
        <w:t>ir</w:t>
      </w:r>
      <w:r w:rsidRPr="00241C29">
        <w:rPr>
          <w:rFonts w:asciiTheme="minorHAnsi" w:hAnsiTheme="minorHAnsi" w:cstheme="minorHAnsi"/>
        </w:rPr>
        <w:t xml:space="preserve"> request.</w:t>
      </w:r>
      <w:r w:rsidR="6415889B" w:rsidRPr="00241C29">
        <w:rPr>
          <w:rFonts w:asciiTheme="minorHAnsi" w:hAnsiTheme="minorHAnsi" w:cstheme="minorHAnsi"/>
        </w:rPr>
        <w:t xml:space="preserve"> </w:t>
      </w:r>
    </w:p>
    <w:p w14:paraId="0F4533FC" w14:textId="77777777" w:rsidR="00241C29" w:rsidRPr="00241C29" w:rsidRDefault="00241C29" w:rsidP="00241C29">
      <w:pPr>
        <w:rPr>
          <w:rFonts w:asciiTheme="minorHAnsi" w:hAnsiTheme="minorHAnsi" w:cstheme="minorHAnsi"/>
          <w:b/>
          <w:bCs/>
        </w:rPr>
      </w:pPr>
    </w:p>
    <w:p w14:paraId="0E5691ED" w14:textId="6C79E2F8" w:rsidR="00E93865" w:rsidRDefault="40D91DE1" w:rsidP="00241C29">
      <w:pPr>
        <w:rPr>
          <w:rFonts w:asciiTheme="minorHAnsi" w:hAnsiTheme="minorHAnsi" w:cstheme="minorHAnsi"/>
        </w:rPr>
      </w:pPr>
      <w:r w:rsidRPr="00241C29">
        <w:rPr>
          <w:rFonts w:asciiTheme="minorHAnsi" w:hAnsiTheme="minorHAnsi" w:cstheme="minorHAnsi"/>
        </w:rPr>
        <w:t>The first page of the</w:t>
      </w:r>
      <w:r w:rsidR="5E23AA16" w:rsidRPr="00241C29">
        <w:rPr>
          <w:rFonts w:asciiTheme="minorHAnsi" w:hAnsiTheme="minorHAnsi" w:cstheme="minorHAnsi"/>
        </w:rPr>
        <w:t xml:space="preserve"> patient clinical care</w:t>
      </w:r>
      <w:r w:rsidRPr="00241C29">
        <w:rPr>
          <w:rFonts w:asciiTheme="minorHAnsi" w:hAnsiTheme="minorHAnsi" w:cstheme="minorHAnsi"/>
        </w:rPr>
        <w:t xml:space="preserve"> record consists of questions which should be covered in the early attendances of a patient when they are new to a pharmacy.  Questions 1 and 2 need only be complete</w:t>
      </w:r>
      <w:r w:rsidR="60D96B86" w:rsidRPr="00241C29">
        <w:rPr>
          <w:rFonts w:asciiTheme="minorHAnsi" w:hAnsiTheme="minorHAnsi" w:cstheme="minorHAnsi"/>
        </w:rPr>
        <w:t>d</w:t>
      </w:r>
      <w:r w:rsidRPr="00241C29">
        <w:rPr>
          <w:rFonts w:asciiTheme="minorHAnsi" w:hAnsiTheme="minorHAnsi" w:cstheme="minorHAnsi"/>
        </w:rPr>
        <w:t xml:space="preserve"> for patients who are completely new to</w:t>
      </w:r>
      <w:r w:rsidR="05E284A3" w:rsidRPr="00241C29">
        <w:rPr>
          <w:rFonts w:asciiTheme="minorHAnsi" w:hAnsiTheme="minorHAnsi" w:cstheme="minorHAnsi"/>
        </w:rPr>
        <w:t xml:space="preserve"> opioid substitution therapy (</w:t>
      </w:r>
      <w:r w:rsidR="7208BE90" w:rsidRPr="00241C29">
        <w:rPr>
          <w:rFonts w:asciiTheme="minorHAnsi" w:hAnsiTheme="minorHAnsi" w:cstheme="minorHAnsi"/>
        </w:rPr>
        <w:t>OST</w:t>
      </w:r>
      <w:r w:rsidR="2666F9C2" w:rsidRPr="00241C29">
        <w:rPr>
          <w:rFonts w:asciiTheme="minorHAnsi" w:hAnsiTheme="minorHAnsi" w:cstheme="minorHAnsi"/>
        </w:rPr>
        <w:t>)</w:t>
      </w:r>
      <w:r w:rsidR="6B4C7312" w:rsidRPr="00241C29">
        <w:rPr>
          <w:rFonts w:asciiTheme="minorHAnsi" w:hAnsiTheme="minorHAnsi" w:cstheme="minorHAnsi"/>
        </w:rPr>
        <w:t xml:space="preserve"> </w:t>
      </w:r>
      <w:r w:rsidRPr="00241C29">
        <w:rPr>
          <w:rFonts w:asciiTheme="minorHAnsi" w:hAnsiTheme="minorHAnsi" w:cstheme="minorHAnsi"/>
        </w:rPr>
        <w:t>(methadone/</w:t>
      </w:r>
      <w:r w:rsidR="6B4C7312" w:rsidRPr="00241C29">
        <w:rPr>
          <w:rFonts w:asciiTheme="minorHAnsi" w:hAnsiTheme="minorHAnsi" w:cstheme="minorHAnsi"/>
        </w:rPr>
        <w:t>buprenorphine product</w:t>
      </w:r>
      <w:r w:rsidRPr="00241C29">
        <w:rPr>
          <w:rFonts w:asciiTheme="minorHAnsi" w:hAnsiTheme="minorHAnsi" w:cstheme="minorHAnsi"/>
        </w:rPr>
        <w:t xml:space="preserve">) or </w:t>
      </w:r>
      <w:r w:rsidR="4FBAEE33" w:rsidRPr="00241C29">
        <w:rPr>
          <w:rFonts w:asciiTheme="minorHAnsi" w:hAnsiTheme="minorHAnsi" w:cstheme="minorHAnsi"/>
        </w:rPr>
        <w:t xml:space="preserve">who are </w:t>
      </w:r>
      <w:r w:rsidRPr="00241C29">
        <w:rPr>
          <w:rFonts w:asciiTheme="minorHAnsi" w:hAnsiTheme="minorHAnsi" w:cstheme="minorHAnsi"/>
        </w:rPr>
        <w:t xml:space="preserve">being re-titrated after a break in treatment.  </w:t>
      </w:r>
      <w:r w:rsidR="4A9A2999" w:rsidRPr="00241C29">
        <w:rPr>
          <w:rFonts w:asciiTheme="minorHAnsi" w:hAnsiTheme="minorHAnsi" w:cstheme="minorHAnsi"/>
        </w:rPr>
        <w:t xml:space="preserve">The ongoing record of care </w:t>
      </w:r>
      <w:r w:rsidRPr="00241C29">
        <w:rPr>
          <w:rFonts w:asciiTheme="minorHAnsi" w:hAnsiTheme="minorHAnsi" w:cstheme="minorHAnsi"/>
        </w:rPr>
        <w:t xml:space="preserve">should be used to </w:t>
      </w:r>
      <w:r w:rsidR="7208BE90" w:rsidRPr="00241C29">
        <w:rPr>
          <w:rFonts w:asciiTheme="minorHAnsi" w:hAnsiTheme="minorHAnsi" w:cstheme="minorHAnsi"/>
        </w:rPr>
        <w:t>record</w:t>
      </w:r>
      <w:r w:rsidRPr="00241C29">
        <w:rPr>
          <w:rFonts w:asciiTheme="minorHAnsi" w:hAnsiTheme="minorHAnsi" w:cstheme="minorHAnsi"/>
        </w:rPr>
        <w:t xml:space="preserve"> </w:t>
      </w:r>
      <w:r w:rsidR="7208BE90" w:rsidRPr="00241C29">
        <w:rPr>
          <w:rFonts w:asciiTheme="minorHAnsi" w:hAnsiTheme="minorHAnsi" w:cstheme="minorHAnsi"/>
        </w:rPr>
        <w:t>KEY</w:t>
      </w:r>
      <w:r w:rsidRPr="00241C29">
        <w:rPr>
          <w:rFonts w:asciiTheme="minorHAnsi" w:hAnsiTheme="minorHAnsi" w:cstheme="minorHAnsi"/>
        </w:rPr>
        <w:t xml:space="preserve"> interventions, outcomes and progress updates which occur </w:t>
      </w:r>
      <w:r w:rsidR="592EFE9D" w:rsidRPr="00241C29">
        <w:rPr>
          <w:rFonts w:asciiTheme="minorHAnsi" w:hAnsiTheme="minorHAnsi" w:cstheme="minorHAnsi"/>
        </w:rPr>
        <w:t>during</w:t>
      </w:r>
      <w:r w:rsidRPr="00241C29">
        <w:rPr>
          <w:rFonts w:asciiTheme="minorHAnsi" w:hAnsiTheme="minorHAnsi" w:cstheme="minorHAnsi"/>
        </w:rPr>
        <w:t xml:space="preserve"> patient interaction.  Information need not be recorded </w:t>
      </w:r>
      <w:r w:rsidR="4103C9DA" w:rsidRPr="00241C29">
        <w:rPr>
          <w:rFonts w:asciiTheme="minorHAnsi" w:hAnsiTheme="minorHAnsi" w:cstheme="minorHAnsi"/>
        </w:rPr>
        <w:t>daily</w:t>
      </w:r>
      <w:r w:rsidRPr="00241C29">
        <w:rPr>
          <w:rFonts w:asciiTheme="minorHAnsi" w:hAnsiTheme="minorHAnsi" w:cstheme="minorHAnsi"/>
        </w:rPr>
        <w:t>, rather when there is something of</w:t>
      </w:r>
      <w:r w:rsidR="60D96B86" w:rsidRPr="00241C29">
        <w:rPr>
          <w:rFonts w:asciiTheme="minorHAnsi" w:hAnsiTheme="minorHAnsi" w:cstheme="minorHAnsi"/>
        </w:rPr>
        <w:t xml:space="preserve"> note to record</w:t>
      </w:r>
      <w:r w:rsidRPr="00241C29">
        <w:rPr>
          <w:rFonts w:asciiTheme="minorHAnsi" w:hAnsiTheme="minorHAnsi" w:cstheme="minorHAnsi"/>
        </w:rPr>
        <w:t>.</w:t>
      </w:r>
    </w:p>
    <w:p w14:paraId="6CE7F328" w14:textId="77777777" w:rsidR="00241C29" w:rsidRPr="00241C29" w:rsidRDefault="00241C29" w:rsidP="00241C29">
      <w:pPr>
        <w:rPr>
          <w:rFonts w:asciiTheme="minorHAnsi" w:hAnsiTheme="minorHAnsi" w:cstheme="minorHAnsi"/>
          <w:b/>
          <w:bCs/>
        </w:rPr>
      </w:pPr>
    </w:p>
    <w:p w14:paraId="3C8FC853" w14:textId="002A1CE9" w:rsidR="00551C11" w:rsidRPr="00241C29" w:rsidRDefault="00551C11" w:rsidP="00241C29">
      <w:pPr>
        <w:rPr>
          <w:rFonts w:asciiTheme="minorHAnsi" w:hAnsiTheme="minorHAnsi" w:cstheme="minorHAnsi"/>
          <w:b/>
          <w:bCs/>
        </w:rPr>
      </w:pPr>
      <w:r w:rsidRPr="00241C29">
        <w:rPr>
          <w:rFonts w:asciiTheme="minorHAnsi" w:hAnsiTheme="minorHAnsi" w:cstheme="minorHAnsi"/>
        </w:rPr>
        <w:t>The Patient Checklist</w:t>
      </w:r>
      <w:r w:rsidR="00B80717" w:rsidRPr="00241C29">
        <w:rPr>
          <w:rFonts w:asciiTheme="minorHAnsi" w:hAnsiTheme="minorHAnsi" w:cstheme="minorHAnsi"/>
        </w:rPr>
        <w:t xml:space="preserve"> </w:t>
      </w:r>
      <w:r w:rsidR="00D420E0">
        <w:rPr>
          <w:rFonts w:asciiTheme="minorHAnsi" w:hAnsiTheme="minorHAnsi" w:cstheme="minorHAnsi"/>
        </w:rPr>
        <w:t xml:space="preserve">(appendix 4) </w:t>
      </w:r>
      <w:r w:rsidR="00B80717" w:rsidRPr="00241C29">
        <w:rPr>
          <w:rFonts w:asciiTheme="minorHAnsi" w:hAnsiTheme="minorHAnsi" w:cstheme="minorHAnsi"/>
        </w:rPr>
        <w:t>is</w:t>
      </w:r>
      <w:r w:rsidRPr="00241C29">
        <w:rPr>
          <w:rFonts w:asciiTheme="minorHAnsi" w:hAnsiTheme="minorHAnsi" w:cstheme="minorHAnsi"/>
        </w:rPr>
        <w:t xml:space="preserve"> a list of key interventions that should be covered during the course of every patient’s treatment. The priorities of each section will vary at different stages of treatment, e.g. “Section D: Change of dispensing arrangements” is unlikely to be covered in t</w:t>
      </w:r>
      <w:r w:rsidR="19B6907E" w:rsidRPr="00241C29">
        <w:rPr>
          <w:rFonts w:asciiTheme="minorHAnsi" w:hAnsiTheme="minorHAnsi" w:cstheme="minorHAnsi"/>
        </w:rPr>
        <w:t xml:space="preserve">he early stages </w:t>
      </w:r>
      <w:r w:rsidR="004909A4" w:rsidRPr="00241C29">
        <w:rPr>
          <w:rFonts w:asciiTheme="minorHAnsi" w:hAnsiTheme="minorHAnsi" w:cstheme="minorHAnsi"/>
        </w:rPr>
        <w:t>of treatment</w:t>
      </w:r>
      <w:r w:rsidRPr="00241C29">
        <w:rPr>
          <w:rFonts w:asciiTheme="minorHAnsi" w:hAnsiTheme="minorHAnsi" w:cstheme="minorHAnsi"/>
        </w:rPr>
        <w:t xml:space="preserve">.  When the patient checklist highlights that an intervention is required, the intervention and resolution or outcome should be recorded in the </w:t>
      </w:r>
      <w:r w:rsidR="074A2E86" w:rsidRPr="00241C29">
        <w:rPr>
          <w:rFonts w:asciiTheme="minorHAnsi" w:hAnsiTheme="minorHAnsi" w:cstheme="minorHAnsi"/>
        </w:rPr>
        <w:t>ongoing record of care.</w:t>
      </w:r>
    </w:p>
    <w:p w14:paraId="7304EE51" w14:textId="77777777" w:rsidR="00F7702D" w:rsidRPr="007C7A29" w:rsidRDefault="00F7702D" w:rsidP="00551C11">
      <w:pPr>
        <w:rPr>
          <w:rFonts w:ascii="Calibri" w:hAnsi="Calibri" w:cs="Calibri"/>
        </w:rPr>
      </w:pPr>
    </w:p>
    <w:p w14:paraId="5F9A6FCD" w14:textId="77777777" w:rsidR="00EA0E2D" w:rsidRDefault="00597125" w:rsidP="008C3359">
      <w:pPr>
        <w:pStyle w:val="Heading1"/>
        <w:numPr>
          <w:ilvl w:val="0"/>
          <w:numId w:val="30"/>
        </w:numPr>
        <w:jc w:val="left"/>
      </w:pPr>
      <w:bookmarkStart w:id="7" w:name="_Toc171600099"/>
      <w:bookmarkStart w:id="8" w:name="_Toc176425905"/>
      <w:r>
        <w:t>Infor</w:t>
      </w:r>
      <w:r w:rsidR="00187C80">
        <w:t xml:space="preserve">mation to accompany the </w:t>
      </w:r>
      <w:r w:rsidR="0078007D">
        <w:t xml:space="preserve">Patient </w:t>
      </w:r>
      <w:r>
        <w:t>Checklis</w:t>
      </w:r>
      <w:r w:rsidR="00187C80">
        <w:t>t</w:t>
      </w:r>
      <w:r w:rsidR="009945C1">
        <w:t xml:space="preserve"> </w:t>
      </w:r>
      <w:r w:rsidR="000B1DCA">
        <w:t>and inform the Patient Clinical Care Record</w:t>
      </w:r>
      <w:bookmarkEnd w:id="7"/>
      <w:bookmarkEnd w:id="8"/>
    </w:p>
    <w:p w14:paraId="5BA9A7BC" w14:textId="77777777" w:rsidR="00EA0E2D" w:rsidRDefault="00EA0E2D" w:rsidP="00D1772B"/>
    <w:p w14:paraId="5E8F7BC8" w14:textId="5545E3CA" w:rsidR="007C0BCA" w:rsidRPr="00D1772B" w:rsidRDefault="00D1772B" w:rsidP="00D1772B">
      <w:pPr>
        <w:pStyle w:val="Heading2"/>
        <w:rPr>
          <w:rFonts w:ascii="Times New Roman" w:hAnsi="Times New Roman"/>
        </w:rPr>
      </w:pPr>
      <w:bookmarkStart w:id="9" w:name="_Toc176425906"/>
      <w:r>
        <w:t xml:space="preserve">4.1 </w:t>
      </w:r>
      <w:r w:rsidR="008C1FF8" w:rsidRPr="00D1772B">
        <w:t>Information to be covered during pharmacy visits</w:t>
      </w:r>
      <w:bookmarkEnd w:id="9"/>
    </w:p>
    <w:p w14:paraId="0676B11D" w14:textId="77777777" w:rsidR="00D1772B" w:rsidRPr="007C0BCA" w:rsidRDefault="00D1772B" w:rsidP="00D1772B">
      <w:pPr>
        <w:pStyle w:val="ListParagraph"/>
      </w:pPr>
    </w:p>
    <w:p w14:paraId="1B0406F1" w14:textId="418CA383" w:rsidR="008C1FF8" w:rsidRPr="007C0BCA" w:rsidRDefault="008C1FF8" w:rsidP="00D1772B">
      <w:pPr>
        <w:rPr>
          <w:b/>
        </w:rPr>
      </w:pPr>
      <w:r w:rsidRPr="007C0BCA">
        <w:rPr>
          <w:rFonts w:ascii="Calibri" w:hAnsi="Calibri" w:cs="Calibri"/>
        </w:rPr>
        <w:t xml:space="preserve">The following information expands on points of the checklist which </w:t>
      </w:r>
      <w:r w:rsidR="00C279A2" w:rsidRPr="007C0BCA">
        <w:rPr>
          <w:rFonts w:ascii="Calibri" w:hAnsi="Calibri" w:cs="Calibri"/>
        </w:rPr>
        <w:t>may require clarification.  N</w:t>
      </w:r>
      <w:r w:rsidRPr="007C0BCA">
        <w:rPr>
          <w:rFonts w:ascii="Calibri" w:hAnsi="Calibri" w:cs="Calibri"/>
        </w:rPr>
        <w:t>ot all checklist points are listed.</w:t>
      </w:r>
      <w:r w:rsidR="006862D9" w:rsidRPr="007C0BCA">
        <w:rPr>
          <w:rFonts w:ascii="Calibri" w:hAnsi="Calibri" w:cs="Calibri"/>
        </w:rPr>
        <w:t xml:space="preserve">  When discussin</w:t>
      </w:r>
      <w:r w:rsidR="002939B2" w:rsidRPr="007C0BCA">
        <w:rPr>
          <w:rFonts w:ascii="Calibri" w:hAnsi="Calibri" w:cs="Calibri"/>
        </w:rPr>
        <w:t>g</w:t>
      </w:r>
      <w:r w:rsidR="006862D9" w:rsidRPr="007C0BCA">
        <w:rPr>
          <w:rFonts w:ascii="Calibri" w:hAnsi="Calibri" w:cs="Calibri"/>
        </w:rPr>
        <w:t xml:space="preserve"> points with patients it is important to consider </w:t>
      </w:r>
      <w:r w:rsidR="005C526D" w:rsidRPr="007C0BCA">
        <w:rPr>
          <w:rFonts w:ascii="Calibri" w:hAnsi="Calibri" w:cs="Calibri"/>
        </w:rPr>
        <w:t>each patient’s</w:t>
      </w:r>
      <w:r w:rsidR="006862D9" w:rsidRPr="007C0BCA">
        <w:rPr>
          <w:rFonts w:ascii="Calibri" w:hAnsi="Calibri" w:cs="Calibri"/>
        </w:rPr>
        <w:t xml:space="preserve"> literacy.  </w:t>
      </w:r>
      <w:r w:rsidR="00114671" w:rsidRPr="007C0BCA">
        <w:rPr>
          <w:rFonts w:ascii="Calibri" w:hAnsi="Calibri" w:cs="Calibri"/>
        </w:rPr>
        <w:t>Some</w:t>
      </w:r>
      <w:r w:rsidR="006862D9" w:rsidRPr="007C0BCA">
        <w:rPr>
          <w:rFonts w:ascii="Calibri" w:hAnsi="Calibri" w:cs="Calibri"/>
        </w:rPr>
        <w:t xml:space="preserve"> patients will struggle to read and/or understand printed materials such as Patient Information Leafle</w:t>
      </w:r>
      <w:r w:rsidR="002939B2" w:rsidRPr="007C0BCA">
        <w:rPr>
          <w:rFonts w:ascii="Calibri" w:hAnsi="Calibri" w:cs="Calibri"/>
        </w:rPr>
        <w:t xml:space="preserve">ts and key messages should </w:t>
      </w:r>
      <w:r w:rsidR="006862D9" w:rsidRPr="007C0BCA">
        <w:rPr>
          <w:rFonts w:ascii="Calibri" w:hAnsi="Calibri" w:cs="Calibri"/>
        </w:rPr>
        <w:t>be reinforced verbally.</w:t>
      </w:r>
    </w:p>
    <w:p w14:paraId="048B19DB" w14:textId="77777777" w:rsidR="008C1FF8" w:rsidRPr="007C7A29" w:rsidRDefault="008C1FF8" w:rsidP="008C1FF8">
      <w:pPr>
        <w:tabs>
          <w:tab w:val="left" w:pos="540"/>
        </w:tabs>
        <w:rPr>
          <w:rFonts w:ascii="Calibri" w:hAnsi="Calibri" w:cs="Calibri"/>
          <w:b/>
        </w:rPr>
      </w:pPr>
    </w:p>
    <w:p w14:paraId="676B92EA" w14:textId="77777777" w:rsidR="008C1FF8" w:rsidRPr="007C7A29" w:rsidRDefault="30090AB8" w:rsidP="008C3359">
      <w:pPr>
        <w:numPr>
          <w:ilvl w:val="2"/>
          <w:numId w:val="15"/>
        </w:numPr>
        <w:tabs>
          <w:tab w:val="clear" w:pos="1080"/>
          <w:tab w:val="num" w:pos="540"/>
        </w:tabs>
        <w:ind w:left="0" w:firstLine="0"/>
        <w:rPr>
          <w:rFonts w:ascii="Calibri" w:hAnsi="Calibri" w:cs="Calibri"/>
          <w:b/>
          <w:bCs/>
        </w:rPr>
      </w:pPr>
      <w:r w:rsidRPr="5913CFC6">
        <w:rPr>
          <w:rFonts w:ascii="Calibri" w:hAnsi="Calibri" w:cs="Calibri"/>
          <w:b/>
          <w:bCs/>
        </w:rPr>
        <w:t xml:space="preserve">Have you received </w:t>
      </w:r>
      <w:r w:rsidR="13523515" w:rsidRPr="5913CFC6">
        <w:rPr>
          <w:rFonts w:ascii="Calibri" w:hAnsi="Calibri" w:cs="Calibri"/>
          <w:b/>
          <w:bCs/>
        </w:rPr>
        <w:t>a New Patient Information Form from the key clinician</w:t>
      </w:r>
      <w:r w:rsidRPr="5913CFC6">
        <w:rPr>
          <w:rFonts w:ascii="Calibri" w:hAnsi="Calibri" w:cs="Calibri"/>
          <w:b/>
          <w:bCs/>
        </w:rPr>
        <w:t>?</w:t>
      </w:r>
    </w:p>
    <w:p w14:paraId="24F0093B" w14:textId="77777777" w:rsidR="008C1FF8" w:rsidRPr="007C7A29" w:rsidRDefault="008C1FF8" w:rsidP="008C1FF8">
      <w:pPr>
        <w:tabs>
          <w:tab w:val="left" w:pos="540"/>
        </w:tabs>
        <w:rPr>
          <w:rFonts w:ascii="Calibri" w:hAnsi="Calibri" w:cs="Calibri"/>
        </w:rPr>
      </w:pPr>
    </w:p>
    <w:p w14:paraId="279ED754" w14:textId="7184C5A5" w:rsidR="008C1FF8" w:rsidRPr="007C7A29" w:rsidRDefault="008C1FF8" w:rsidP="008C1FF8">
      <w:pPr>
        <w:rPr>
          <w:rFonts w:ascii="Calibri" w:hAnsi="Calibri" w:cs="Calibri"/>
        </w:rPr>
      </w:pPr>
      <w:r w:rsidRPr="0025953D">
        <w:rPr>
          <w:rFonts w:ascii="Calibri" w:hAnsi="Calibri" w:cs="Calibri"/>
        </w:rPr>
        <w:t xml:space="preserve">Pharmacists should receive information on each patient’s treatment plan before or in the early stages of a patient attending a new pharmacy.  </w:t>
      </w:r>
      <w:r w:rsidR="00C14A44" w:rsidRPr="0025953D">
        <w:rPr>
          <w:rFonts w:ascii="Calibri" w:hAnsi="Calibri" w:cs="Calibri"/>
        </w:rPr>
        <w:t>If this has</w:t>
      </w:r>
      <w:r w:rsidRPr="0025953D">
        <w:rPr>
          <w:rFonts w:ascii="Calibri" w:hAnsi="Calibri" w:cs="Calibri"/>
        </w:rPr>
        <w:t xml:space="preserve"> not</w:t>
      </w:r>
      <w:r w:rsidR="00C14A44" w:rsidRPr="0025953D">
        <w:rPr>
          <w:rFonts w:ascii="Calibri" w:hAnsi="Calibri" w:cs="Calibri"/>
        </w:rPr>
        <w:t xml:space="preserve"> been</w:t>
      </w:r>
      <w:r w:rsidRPr="0025953D">
        <w:rPr>
          <w:rFonts w:ascii="Calibri" w:hAnsi="Calibri" w:cs="Calibri"/>
        </w:rPr>
        <w:t xml:space="preserve"> received the pharmacis</w:t>
      </w:r>
      <w:r w:rsidR="00536666" w:rsidRPr="0025953D">
        <w:rPr>
          <w:rFonts w:ascii="Calibri" w:hAnsi="Calibri" w:cs="Calibri"/>
        </w:rPr>
        <w:t>t should contact the clinician</w:t>
      </w:r>
      <w:r w:rsidRPr="0025953D">
        <w:rPr>
          <w:rFonts w:ascii="Calibri" w:hAnsi="Calibri" w:cs="Calibri"/>
        </w:rPr>
        <w:t xml:space="preserve"> to discuss</w:t>
      </w:r>
      <w:r w:rsidR="00DE475E" w:rsidRPr="0025953D">
        <w:rPr>
          <w:rFonts w:ascii="Calibri" w:hAnsi="Calibri" w:cs="Calibri"/>
        </w:rPr>
        <w:t>/request.</w:t>
      </w:r>
      <w:r w:rsidR="572B3173" w:rsidRPr="0025953D">
        <w:rPr>
          <w:rFonts w:ascii="Calibri" w:hAnsi="Calibri" w:cs="Calibri"/>
        </w:rPr>
        <w:t xml:space="preserve"> If the Key Clinician changes</w:t>
      </w:r>
      <w:r w:rsidR="00553400">
        <w:rPr>
          <w:rFonts w:ascii="Calibri" w:hAnsi="Calibri" w:cs="Calibri"/>
        </w:rPr>
        <w:t>, pharmacy changes or there</w:t>
      </w:r>
      <w:r w:rsidR="00E66A1C">
        <w:rPr>
          <w:rFonts w:ascii="Calibri" w:hAnsi="Calibri" w:cs="Calibri"/>
        </w:rPr>
        <w:t xml:space="preserve"> is any other significant change</w:t>
      </w:r>
      <w:r w:rsidR="572B3173" w:rsidRPr="0025953D">
        <w:rPr>
          <w:rFonts w:ascii="Calibri" w:hAnsi="Calibri" w:cs="Calibri"/>
        </w:rPr>
        <w:t xml:space="preserve"> for a patient this would also require a New Patient Form or update.</w:t>
      </w:r>
    </w:p>
    <w:p w14:paraId="13B78284" w14:textId="77777777" w:rsidR="008C1FF8" w:rsidRPr="007C7A29" w:rsidRDefault="008C1FF8" w:rsidP="008C1FF8">
      <w:pPr>
        <w:tabs>
          <w:tab w:val="left" w:pos="540"/>
        </w:tabs>
        <w:rPr>
          <w:rFonts w:ascii="Calibri" w:hAnsi="Calibri" w:cs="Calibri"/>
          <w:b/>
        </w:rPr>
      </w:pPr>
    </w:p>
    <w:p w14:paraId="0216C2FF" w14:textId="74691D94" w:rsidR="008C1FF8" w:rsidRPr="007C7A29" w:rsidRDefault="000B1DCA" w:rsidP="008C3359">
      <w:pPr>
        <w:numPr>
          <w:ilvl w:val="2"/>
          <w:numId w:val="15"/>
        </w:numPr>
        <w:tabs>
          <w:tab w:val="clear" w:pos="1080"/>
          <w:tab w:val="num" w:pos="540"/>
        </w:tabs>
        <w:ind w:left="0" w:firstLine="0"/>
        <w:rPr>
          <w:rFonts w:ascii="Calibri" w:hAnsi="Calibri" w:cs="Calibri"/>
          <w:b/>
        </w:rPr>
      </w:pPr>
      <w:r w:rsidRPr="007C7A29">
        <w:rPr>
          <w:rFonts w:ascii="Calibri" w:hAnsi="Calibri" w:cs="Calibri"/>
          <w:b/>
        </w:rPr>
        <w:t xml:space="preserve">Discuss content of </w:t>
      </w:r>
      <w:r w:rsidR="00BC2B9B">
        <w:rPr>
          <w:rFonts w:ascii="Calibri" w:hAnsi="Calibri" w:cs="Calibri"/>
          <w:b/>
        </w:rPr>
        <w:t>Useful Information Sheet</w:t>
      </w:r>
      <w:r w:rsidRPr="007C7A29">
        <w:rPr>
          <w:rFonts w:ascii="Calibri" w:hAnsi="Calibri" w:cs="Calibri"/>
          <w:b/>
        </w:rPr>
        <w:t xml:space="preserve"> and sign</w:t>
      </w:r>
      <w:r w:rsidR="008C1FF8" w:rsidRPr="007C7A29">
        <w:rPr>
          <w:rFonts w:ascii="Calibri" w:hAnsi="Calibri" w:cs="Calibri"/>
          <w:b/>
        </w:rPr>
        <w:tab/>
      </w:r>
    </w:p>
    <w:p w14:paraId="3E43573A" w14:textId="77777777" w:rsidR="008C1FF8" w:rsidRPr="007C7A29" w:rsidRDefault="008C1FF8" w:rsidP="008C1FF8">
      <w:pPr>
        <w:tabs>
          <w:tab w:val="left" w:pos="540"/>
        </w:tabs>
        <w:rPr>
          <w:rFonts w:ascii="Calibri" w:hAnsi="Calibri" w:cs="Calibri"/>
        </w:rPr>
      </w:pPr>
    </w:p>
    <w:p w14:paraId="38761474" w14:textId="76141506" w:rsidR="000B1DCA" w:rsidRPr="007C7A29" w:rsidRDefault="0042708E" w:rsidP="008C1FF8">
      <w:pPr>
        <w:tabs>
          <w:tab w:val="left" w:pos="540"/>
        </w:tabs>
        <w:rPr>
          <w:rFonts w:ascii="Calibri" w:hAnsi="Calibri" w:cs="Calibri"/>
        </w:rPr>
      </w:pPr>
      <w:r w:rsidRPr="028BBFAB">
        <w:rPr>
          <w:rFonts w:ascii="Calibri" w:hAnsi="Calibri" w:cs="Calibri"/>
        </w:rPr>
        <w:t xml:space="preserve">Pharmacies should provide the service for the entirety of their contracted opening hours.  </w:t>
      </w:r>
      <w:r w:rsidR="008C1FF8" w:rsidRPr="028BBFAB">
        <w:rPr>
          <w:rFonts w:ascii="Calibri" w:hAnsi="Calibri" w:cs="Calibri"/>
        </w:rPr>
        <w:t xml:space="preserve">Due to the potentially chaotic nature of patients particularly in the early stages of treatment, pharmacies are discouraged from stipulating times during which the patient must attend.  To assist in workload management </w:t>
      </w:r>
      <w:r w:rsidR="00B2626F" w:rsidRPr="028BBFAB">
        <w:rPr>
          <w:rFonts w:ascii="Calibri" w:hAnsi="Calibri" w:cs="Calibri"/>
        </w:rPr>
        <w:t>pharmacy staff</w:t>
      </w:r>
      <w:r w:rsidR="008C1FF8" w:rsidRPr="028BBFAB">
        <w:rPr>
          <w:rFonts w:ascii="Calibri" w:hAnsi="Calibri" w:cs="Calibri"/>
        </w:rPr>
        <w:t xml:space="preserve"> and</w:t>
      </w:r>
      <w:r w:rsidR="00B2626F" w:rsidRPr="028BBFAB">
        <w:rPr>
          <w:rFonts w:ascii="Calibri" w:hAnsi="Calibri" w:cs="Calibri"/>
        </w:rPr>
        <w:t xml:space="preserve"> the</w:t>
      </w:r>
      <w:r w:rsidR="008C1FF8" w:rsidRPr="028BBFAB">
        <w:rPr>
          <w:rFonts w:ascii="Calibri" w:hAnsi="Calibri" w:cs="Calibri"/>
        </w:rPr>
        <w:t xml:space="preserve"> patie</w:t>
      </w:r>
      <w:r w:rsidR="005C526D" w:rsidRPr="028BBFAB">
        <w:rPr>
          <w:rFonts w:ascii="Calibri" w:hAnsi="Calibri" w:cs="Calibri"/>
        </w:rPr>
        <w:t>nt may discuss hours which may be better to</w:t>
      </w:r>
      <w:r w:rsidR="008C1FF8" w:rsidRPr="028BBFAB">
        <w:rPr>
          <w:rFonts w:ascii="Calibri" w:hAnsi="Calibri" w:cs="Calibri"/>
        </w:rPr>
        <w:t xml:space="preserve"> avoid e.g.</w:t>
      </w:r>
      <w:r w:rsidR="005C526D" w:rsidRPr="028BBFAB">
        <w:rPr>
          <w:rFonts w:ascii="Calibri" w:hAnsi="Calibri" w:cs="Calibri"/>
        </w:rPr>
        <w:t xml:space="preserve"> particularly</w:t>
      </w:r>
      <w:r w:rsidR="008C1FF8" w:rsidRPr="028BBFAB">
        <w:rPr>
          <w:rFonts w:ascii="Calibri" w:hAnsi="Calibri" w:cs="Calibri"/>
        </w:rPr>
        <w:t xml:space="preserve"> busy times</w:t>
      </w:r>
      <w:r w:rsidR="00B2626F" w:rsidRPr="028BBFAB">
        <w:rPr>
          <w:rFonts w:ascii="Calibri" w:hAnsi="Calibri" w:cs="Calibri"/>
        </w:rPr>
        <w:t>,</w:t>
      </w:r>
      <w:r w:rsidR="005C526D" w:rsidRPr="028BBFAB">
        <w:rPr>
          <w:rFonts w:ascii="Calibri" w:hAnsi="Calibri" w:cs="Calibri"/>
        </w:rPr>
        <w:t xml:space="preserve"> but these should not be restrictive to the patient accessing their medication</w:t>
      </w:r>
      <w:r w:rsidR="008C1FF8" w:rsidRPr="028BBFAB">
        <w:rPr>
          <w:rFonts w:ascii="Calibri" w:hAnsi="Calibri" w:cs="Calibri"/>
        </w:rPr>
        <w:t xml:space="preserve">.  </w:t>
      </w:r>
    </w:p>
    <w:p w14:paraId="2DA66A79" w14:textId="45D54531" w:rsidR="43B1E569" w:rsidRDefault="43B1E569" w:rsidP="028BBFAB">
      <w:pPr>
        <w:tabs>
          <w:tab w:val="left" w:pos="540"/>
        </w:tabs>
        <w:rPr>
          <w:rFonts w:ascii="Calibri" w:hAnsi="Calibri" w:cs="Calibri"/>
        </w:rPr>
      </w:pPr>
      <w:r w:rsidRPr="028BBFAB">
        <w:rPr>
          <w:rFonts w:ascii="Calibri" w:hAnsi="Calibri" w:cs="Calibri"/>
        </w:rPr>
        <w:t>Opening hours should be discussed as well as arrangements for closures, such as public holidays.  A phone number should be reco</w:t>
      </w:r>
      <w:r w:rsidR="006373F4">
        <w:rPr>
          <w:rFonts w:ascii="Calibri" w:hAnsi="Calibri" w:cs="Calibri"/>
        </w:rPr>
        <w:t>r</w:t>
      </w:r>
      <w:r w:rsidRPr="028BBFAB">
        <w:rPr>
          <w:rFonts w:ascii="Calibri" w:hAnsi="Calibri" w:cs="Calibri"/>
        </w:rPr>
        <w:t xml:space="preserve">ded so that patients can be contacted in the case of an emergency pharmacy closure. </w:t>
      </w:r>
    </w:p>
    <w:p w14:paraId="24FB8274" w14:textId="77777777" w:rsidR="00B2626F" w:rsidRPr="007C7A29" w:rsidRDefault="00B2626F" w:rsidP="008C1FF8">
      <w:pPr>
        <w:tabs>
          <w:tab w:val="left" w:pos="540"/>
        </w:tabs>
        <w:rPr>
          <w:rFonts w:ascii="Calibri" w:hAnsi="Calibri" w:cs="Calibri"/>
        </w:rPr>
      </w:pPr>
    </w:p>
    <w:p w14:paraId="5FC86D96" w14:textId="2516C86F" w:rsidR="008C1FF8" w:rsidRPr="007C7A29" w:rsidRDefault="00553400" w:rsidP="008C3359">
      <w:pPr>
        <w:numPr>
          <w:ilvl w:val="2"/>
          <w:numId w:val="15"/>
        </w:numPr>
        <w:tabs>
          <w:tab w:val="clear" w:pos="1080"/>
          <w:tab w:val="num" w:pos="540"/>
        </w:tabs>
        <w:ind w:left="0" w:firstLine="0"/>
        <w:rPr>
          <w:rFonts w:ascii="Calibri" w:hAnsi="Calibri" w:cs="Calibri"/>
          <w:b/>
          <w:bCs/>
        </w:rPr>
      </w:pPr>
      <w:r>
        <w:rPr>
          <w:rFonts w:ascii="Calibri" w:hAnsi="Calibri" w:cs="Calibri"/>
          <w:b/>
          <w:bCs/>
        </w:rPr>
        <w:t xml:space="preserve">Confirm identify of </w:t>
      </w:r>
      <w:r w:rsidRPr="007F1DE3">
        <w:rPr>
          <w:rFonts w:ascii="Calibri" w:hAnsi="Calibri" w:cs="Calibri"/>
          <w:b/>
          <w:bCs/>
        </w:rPr>
        <w:t>patient</w:t>
      </w:r>
    </w:p>
    <w:p w14:paraId="2720FE57" w14:textId="77777777" w:rsidR="008C1FF8" w:rsidRPr="007C7A29" w:rsidRDefault="008C1FF8" w:rsidP="008C1FF8">
      <w:pPr>
        <w:tabs>
          <w:tab w:val="left" w:pos="540"/>
        </w:tabs>
        <w:rPr>
          <w:rFonts w:ascii="Calibri" w:hAnsi="Calibri" w:cs="Calibri"/>
        </w:rPr>
      </w:pPr>
    </w:p>
    <w:p w14:paraId="37CA2A32" w14:textId="40AB7C35" w:rsidR="008C1FF8" w:rsidRPr="007C7A29" w:rsidRDefault="7CB38BAE" w:rsidP="008C1FF8">
      <w:pPr>
        <w:tabs>
          <w:tab w:val="left" w:pos="540"/>
        </w:tabs>
        <w:rPr>
          <w:rFonts w:ascii="Calibri" w:hAnsi="Calibri" w:cs="Calibri"/>
        </w:rPr>
      </w:pPr>
      <w:r w:rsidRPr="028BBFAB">
        <w:rPr>
          <w:rFonts w:ascii="Calibri" w:hAnsi="Calibri" w:cs="Calibri"/>
        </w:rPr>
        <w:t>This is a c</w:t>
      </w:r>
      <w:r w:rsidR="30090AB8" w:rsidRPr="028BBFAB">
        <w:rPr>
          <w:rFonts w:ascii="Calibri" w:hAnsi="Calibri" w:cs="Calibri"/>
        </w:rPr>
        <w:t xml:space="preserve">linical </w:t>
      </w:r>
      <w:r w:rsidRPr="028BBFAB">
        <w:rPr>
          <w:rFonts w:ascii="Calibri" w:hAnsi="Calibri" w:cs="Calibri"/>
        </w:rPr>
        <w:t>g</w:t>
      </w:r>
      <w:r w:rsidR="30090AB8" w:rsidRPr="028BBFAB">
        <w:rPr>
          <w:rFonts w:ascii="Calibri" w:hAnsi="Calibri" w:cs="Calibri"/>
        </w:rPr>
        <w:t xml:space="preserve">overnance </w:t>
      </w:r>
      <w:r w:rsidRPr="028BBFAB">
        <w:rPr>
          <w:rFonts w:ascii="Calibri" w:hAnsi="Calibri" w:cs="Calibri"/>
        </w:rPr>
        <w:t>consideration</w:t>
      </w:r>
      <w:r w:rsidR="30090AB8" w:rsidRPr="028BBFAB">
        <w:rPr>
          <w:rFonts w:ascii="Calibri" w:hAnsi="Calibri" w:cs="Calibri"/>
        </w:rPr>
        <w:t xml:space="preserve"> aimed at </w:t>
      </w:r>
      <w:r w:rsidRPr="028BBFAB">
        <w:rPr>
          <w:rFonts w:ascii="Calibri" w:hAnsi="Calibri" w:cs="Calibri"/>
        </w:rPr>
        <w:t>reduc</w:t>
      </w:r>
      <w:r w:rsidR="30090AB8" w:rsidRPr="028BBFAB">
        <w:rPr>
          <w:rFonts w:ascii="Calibri" w:hAnsi="Calibri" w:cs="Calibri"/>
        </w:rPr>
        <w:t>ing th</w:t>
      </w:r>
      <w:r w:rsidRPr="028BBFAB">
        <w:rPr>
          <w:rFonts w:ascii="Calibri" w:hAnsi="Calibri" w:cs="Calibri"/>
        </w:rPr>
        <w:t xml:space="preserve">e opportunity for </w:t>
      </w:r>
      <w:r w:rsidR="383939A9" w:rsidRPr="028BBFAB">
        <w:rPr>
          <w:rFonts w:ascii="Calibri" w:hAnsi="Calibri" w:cs="Calibri"/>
        </w:rPr>
        <w:t xml:space="preserve">error </w:t>
      </w:r>
      <w:r w:rsidR="5BDD47A1" w:rsidRPr="028BBFAB">
        <w:rPr>
          <w:rFonts w:ascii="Calibri" w:hAnsi="Calibri" w:cs="Calibri"/>
        </w:rPr>
        <w:t>i.</w:t>
      </w:r>
      <w:r w:rsidR="383939A9" w:rsidRPr="028BBFAB">
        <w:rPr>
          <w:rFonts w:ascii="Calibri" w:hAnsi="Calibri" w:cs="Calibri"/>
        </w:rPr>
        <w:t xml:space="preserve">e. </w:t>
      </w:r>
      <w:r w:rsidRPr="028BBFAB">
        <w:rPr>
          <w:rFonts w:ascii="Calibri" w:hAnsi="Calibri" w:cs="Calibri"/>
        </w:rPr>
        <w:t xml:space="preserve">somebody other than the patient </w:t>
      </w:r>
      <w:r w:rsidR="383939A9" w:rsidRPr="028BBFAB">
        <w:rPr>
          <w:rFonts w:ascii="Calibri" w:hAnsi="Calibri" w:cs="Calibri"/>
        </w:rPr>
        <w:t>receiving the</w:t>
      </w:r>
      <w:r w:rsidRPr="028BBFAB">
        <w:rPr>
          <w:rFonts w:ascii="Calibri" w:hAnsi="Calibri" w:cs="Calibri"/>
        </w:rPr>
        <w:t xml:space="preserve"> medication</w:t>
      </w:r>
      <w:r w:rsidR="30090AB8" w:rsidRPr="028BBFAB">
        <w:rPr>
          <w:rFonts w:ascii="Calibri" w:hAnsi="Calibri" w:cs="Calibri"/>
        </w:rPr>
        <w:t xml:space="preserve">.  </w:t>
      </w:r>
      <w:r w:rsidR="7FAFE81C" w:rsidRPr="028BBFAB">
        <w:rPr>
          <w:rFonts w:ascii="Calibri" w:hAnsi="Calibri" w:cs="Calibri"/>
          <w:b/>
          <w:bCs/>
        </w:rPr>
        <w:t>All pharmacies should have a robust method for patient identification in place</w:t>
      </w:r>
      <w:r w:rsidR="7FAFE81C" w:rsidRPr="028BBFAB">
        <w:rPr>
          <w:rFonts w:ascii="Calibri" w:hAnsi="Calibri" w:cs="Calibri"/>
        </w:rPr>
        <w:t xml:space="preserve"> (photo ID or fingerprint is utilised by some electronic systems).</w:t>
      </w:r>
      <w:r w:rsidR="6DBD3508" w:rsidRPr="028BBFAB">
        <w:rPr>
          <w:rFonts w:ascii="Calibri" w:hAnsi="Calibri" w:cs="Calibri"/>
        </w:rPr>
        <w:t xml:space="preserve">  Some patients will not have photographic ID and in this case appropriate steps should be taken to verify identification of patient. </w:t>
      </w:r>
      <w:r w:rsidR="46AD9D22" w:rsidRPr="028BBFAB">
        <w:rPr>
          <w:rFonts w:ascii="Calibri" w:hAnsi="Calibri" w:cs="Calibri"/>
        </w:rPr>
        <w:t xml:space="preserve"> </w:t>
      </w:r>
      <w:r w:rsidR="17C96D60" w:rsidRPr="028BBFAB">
        <w:rPr>
          <w:rFonts w:ascii="Calibri" w:hAnsi="Calibri" w:cs="Calibri"/>
        </w:rPr>
        <w:t>Patient identification methods</w:t>
      </w:r>
      <w:r w:rsidR="46AD9D22" w:rsidRPr="028BBFAB">
        <w:rPr>
          <w:rFonts w:ascii="Calibri" w:hAnsi="Calibri" w:cs="Calibri"/>
        </w:rPr>
        <w:t xml:space="preserve"> should </w:t>
      </w:r>
      <w:r w:rsidR="159E4766" w:rsidRPr="028BBFAB">
        <w:rPr>
          <w:rFonts w:ascii="Calibri" w:hAnsi="Calibri" w:cs="Calibri"/>
        </w:rPr>
        <w:t xml:space="preserve">be easily </w:t>
      </w:r>
      <w:r w:rsidR="5660C4EB" w:rsidRPr="028BBFAB">
        <w:rPr>
          <w:rFonts w:ascii="Calibri" w:hAnsi="Calibri" w:cs="Calibri"/>
        </w:rPr>
        <w:t>available</w:t>
      </w:r>
      <w:r w:rsidR="159E4766" w:rsidRPr="028BBFAB">
        <w:rPr>
          <w:rFonts w:ascii="Calibri" w:hAnsi="Calibri" w:cs="Calibri"/>
        </w:rPr>
        <w:t xml:space="preserve"> to </w:t>
      </w:r>
      <w:r w:rsidR="46AD9D22" w:rsidRPr="028BBFAB">
        <w:rPr>
          <w:rFonts w:ascii="Calibri" w:hAnsi="Calibri" w:cs="Calibri"/>
        </w:rPr>
        <w:t>al</w:t>
      </w:r>
      <w:r w:rsidR="5D1908CF" w:rsidRPr="028BBFAB">
        <w:rPr>
          <w:rFonts w:ascii="Calibri" w:hAnsi="Calibri" w:cs="Calibri"/>
        </w:rPr>
        <w:t>l staff, including locums.</w:t>
      </w:r>
    </w:p>
    <w:p w14:paraId="61C18ACA" w14:textId="77777777" w:rsidR="00BA1733" w:rsidRPr="007C7A29" w:rsidRDefault="00BA1733" w:rsidP="008C1FF8">
      <w:pPr>
        <w:tabs>
          <w:tab w:val="left" w:pos="540"/>
        </w:tabs>
        <w:rPr>
          <w:rFonts w:ascii="Calibri" w:hAnsi="Calibri" w:cs="Calibri"/>
        </w:rPr>
      </w:pPr>
    </w:p>
    <w:p w14:paraId="58F66449" w14:textId="77777777" w:rsidR="000B1DCA" w:rsidRPr="007C7A29" w:rsidRDefault="000B1DCA" w:rsidP="008C3359">
      <w:pPr>
        <w:numPr>
          <w:ilvl w:val="2"/>
          <w:numId w:val="15"/>
        </w:numPr>
        <w:tabs>
          <w:tab w:val="clear" w:pos="1080"/>
          <w:tab w:val="num" w:pos="540"/>
        </w:tabs>
        <w:ind w:left="0" w:firstLine="0"/>
        <w:rPr>
          <w:rFonts w:ascii="Calibri" w:hAnsi="Calibri" w:cs="Calibri"/>
          <w:b/>
        </w:rPr>
      </w:pPr>
      <w:r w:rsidRPr="007C7A29">
        <w:rPr>
          <w:rFonts w:ascii="Calibri" w:hAnsi="Calibri" w:cs="Calibri"/>
          <w:b/>
        </w:rPr>
        <w:t>Provide Patient Information Leaflet for the drug(s) they are receiving</w:t>
      </w:r>
    </w:p>
    <w:p w14:paraId="7F723CDA" w14:textId="77777777" w:rsidR="000B1DCA" w:rsidRPr="007C7A29" w:rsidRDefault="000B1DCA" w:rsidP="008C1FF8">
      <w:pPr>
        <w:tabs>
          <w:tab w:val="left" w:pos="540"/>
        </w:tabs>
        <w:rPr>
          <w:rFonts w:ascii="Calibri" w:hAnsi="Calibri" w:cs="Calibri"/>
        </w:rPr>
      </w:pPr>
    </w:p>
    <w:p w14:paraId="5C956C75" w14:textId="7C16C296" w:rsidR="000B1DCA" w:rsidRPr="007C7A29" w:rsidRDefault="06EE09E3" w:rsidP="3AAD2109">
      <w:pPr>
        <w:tabs>
          <w:tab w:val="left" w:pos="540"/>
        </w:tabs>
        <w:rPr>
          <w:rFonts w:ascii="Calibri" w:hAnsi="Calibri" w:cs="Calibri"/>
        </w:rPr>
      </w:pPr>
      <w:r w:rsidRPr="028BBFAB">
        <w:rPr>
          <w:rFonts w:ascii="Calibri" w:hAnsi="Calibri" w:cs="Calibri"/>
        </w:rPr>
        <w:t xml:space="preserve">Patients should be provided with appropriate </w:t>
      </w:r>
      <w:r w:rsidR="7CB38BAE" w:rsidRPr="028BBFAB">
        <w:rPr>
          <w:rFonts w:ascii="Calibri" w:hAnsi="Calibri" w:cs="Calibri"/>
        </w:rPr>
        <w:t xml:space="preserve">verbal advice and </w:t>
      </w:r>
      <w:r w:rsidRPr="028BBFAB">
        <w:rPr>
          <w:rFonts w:ascii="Calibri" w:hAnsi="Calibri" w:cs="Calibri"/>
        </w:rPr>
        <w:t>information on the medications they are taking</w:t>
      </w:r>
      <w:r w:rsidR="7CB38BAE" w:rsidRPr="028BBFAB">
        <w:rPr>
          <w:rFonts w:ascii="Calibri" w:hAnsi="Calibri" w:cs="Calibri"/>
        </w:rPr>
        <w:t>.  This should be</w:t>
      </w:r>
      <w:r w:rsidRPr="028BBFAB">
        <w:rPr>
          <w:rFonts w:ascii="Calibri" w:hAnsi="Calibri" w:cs="Calibri"/>
        </w:rPr>
        <w:t xml:space="preserve"> reinforced with written materials</w:t>
      </w:r>
      <w:r w:rsidR="1A371695" w:rsidRPr="028BBFAB">
        <w:rPr>
          <w:rFonts w:ascii="Calibri" w:hAnsi="Calibri" w:cs="Calibri"/>
        </w:rPr>
        <w:t xml:space="preserve"> such as </w:t>
      </w:r>
      <w:r w:rsidR="10D1779D" w:rsidRPr="028BBFAB">
        <w:rPr>
          <w:rFonts w:ascii="Calibri" w:hAnsi="Calibri" w:cs="Calibri"/>
        </w:rPr>
        <w:t xml:space="preserve">the </w:t>
      </w:r>
      <w:r w:rsidR="1A371695" w:rsidRPr="028BBFAB">
        <w:rPr>
          <w:rFonts w:ascii="Calibri" w:hAnsi="Calibri" w:cs="Calibri"/>
        </w:rPr>
        <w:t xml:space="preserve">relevant patient information leaflet for the drug(s) they are receiving.  </w:t>
      </w:r>
      <w:hyperlink r:id="rId20">
        <w:r w:rsidR="1A371695" w:rsidRPr="028BBFAB">
          <w:rPr>
            <w:rStyle w:val="Hyperlink"/>
            <w:rFonts w:ascii="Calibri" w:hAnsi="Calibri" w:cs="Calibri"/>
          </w:rPr>
          <w:t>www.patient.co.uk</w:t>
        </w:r>
      </w:hyperlink>
      <w:r w:rsidR="1A371695" w:rsidRPr="028BBFAB">
        <w:rPr>
          <w:rFonts w:ascii="Calibri" w:hAnsi="Calibri" w:cs="Calibri"/>
        </w:rPr>
        <w:t xml:space="preserve"> is a useful reference source</w:t>
      </w:r>
      <w:r w:rsidR="47BC78CD" w:rsidRPr="028BBFAB">
        <w:rPr>
          <w:rFonts w:ascii="Calibri" w:hAnsi="Calibri" w:cs="Calibri"/>
        </w:rPr>
        <w:t xml:space="preserve">, as is </w:t>
      </w:r>
      <w:hyperlink r:id="rId21">
        <w:r w:rsidR="47BC78CD" w:rsidRPr="028BBFAB">
          <w:rPr>
            <w:rStyle w:val="Hyperlink"/>
            <w:rFonts w:ascii="Calibri" w:hAnsi="Calibri" w:cs="Calibri"/>
          </w:rPr>
          <w:t>www.choiceandmedication.org/nhs24</w:t>
        </w:r>
      </w:hyperlink>
      <w:r w:rsidR="56DEB4D7" w:rsidRPr="028BBFAB">
        <w:rPr>
          <w:rFonts w:ascii="Calibri" w:hAnsi="Calibri" w:cs="Calibri"/>
        </w:rPr>
        <w:t>.</w:t>
      </w:r>
      <w:r w:rsidR="7CB38BAE" w:rsidRPr="028BBFAB">
        <w:rPr>
          <w:rFonts w:ascii="Calibri" w:hAnsi="Calibri" w:cs="Calibri"/>
        </w:rPr>
        <w:t xml:space="preserve">  Employing both methods</w:t>
      </w:r>
      <w:r w:rsidRPr="028BBFAB">
        <w:rPr>
          <w:rFonts w:ascii="Calibri" w:hAnsi="Calibri" w:cs="Calibri"/>
        </w:rPr>
        <w:t xml:space="preserve"> </w:t>
      </w:r>
      <w:r w:rsidR="7CB38BAE" w:rsidRPr="028BBFAB">
        <w:rPr>
          <w:rFonts w:ascii="Calibri" w:hAnsi="Calibri" w:cs="Calibri"/>
        </w:rPr>
        <w:t>will increase the likelihood of</w:t>
      </w:r>
      <w:r w:rsidRPr="028BBFAB">
        <w:rPr>
          <w:rFonts w:ascii="Calibri" w:hAnsi="Calibri" w:cs="Calibri"/>
        </w:rPr>
        <w:t xml:space="preserve"> patients</w:t>
      </w:r>
      <w:r w:rsidR="7CB38BAE" w:rsidRPr="028BBFAB">
        <w:rPr>
          <w:rFonts w:ascii="Calibri" w:hAnsi="Calibri" w:cs="Calibri"/>
        </w:rPr>
        <w:t xml:space="preserve"> understanding the</w:t>
      </w:r>
      <w:r w:rsidR="6859FA5D" w:rsidRPr="028BBFAB">
        <w:rPr>
          <w:rFonts w:ascii="Calibri" w:hAnsi="Calibri" w:cs="Calibri"/>
        </w:rPr>
        <w:t xml:space="preserve"> information</w:t>
      </w:r>
      <w:r w:rsidRPr="028BBFAB">
        <w:rPr>
          <w:rFonts w:ascii="Calibri" w:hAnsi="Calibri" w:cs="Calibri"/>
        </w:rPr>
        <w:t xml:space="preserve">.  </w:t>
      </w:r>
    </w:p>
    <w:p w14:paraId="6B6EA8AE" w14:textId="77777777" w:rsidR="008C1FF8" w:rsidRPr="007C7A29" w:rsidRDefault="008C1FF8" w:rsidP="008C1FF8">
      <w:pPr>
        <w:tabs>
          <w:tab w:val="left" w:pos="540"/>
        </w:tabs>
        <w:rPr>
          <w:rFonts w:ascii="Calibri" w:hAnsi="Calibri" w:cs="Calibri"/>
        </w:rPr>
      </w:pPr>
    </w:p>
    <w:p w14:paraId="0F4A15CC" w14:textId="77777777" w:rsidR="008C1FF8" w:rsidRPr="007C7A29" w:rsidRDefault="008C1FF8" w:rsidP="008C3359">
      <w:pPr>
        <w:numPr>
          <w:ilvl w:val="2"/>
          <w:numId w:val="15"/>
        </w:numPr>
        <w:tabs>
          <w:tab w:val="clear" w:pos="1080"/>
          <w:tab w:val="num" w:pos="540"/>
        </w:tabs>
        <w:ind w:left="0" w:firstLine="0"/>
        <w:rPr>
          <w:rFonts w:ascii="Calibri" w:hAnsi="Calibri" w:cs="Calibri"/>
          <w:b/>
        </w:rPr>
      </w:pPr>
      <w:r w:rsidRPr="007C7A29">
        <w:rPr>
          <w:rFonts w:ascii="Calibri" w:hAnsi="Calibri" w:cs="Calibri"/>
          <w:b/>
        </w:rPr>
        <w:t>Advise patient to take dose</w:t>
      </w:r>
      <w:r w:rsidR="00D57226" w:rsidRPr="007C7A29">
        <w:rPr>
          <w:rFonts w:ascii="Calibri" w:hAnsi="Calibri" w:cs="Calibri"/>
          <w:b/>
        </w:rPr>
        <w:t>(s)</w:t>
      </w:r>
      <w:r w:rsidRPr="007C7A29">
        <w:rPr>
          <w:rFonts w:ascii="Calibri" w:hAnsi="Calibri" w:cs="Calibri"/>
          <w:b/>
        </w:rPr>
        <w:t xml:space="preserve"> at roughly the same time each day</w:t>
      </w:r>
    </w:p>
    <w:p w14:paraId="2832ECE2" w14:textId="77777777" w:rsidR="008C1FF8" w:rsidRPr="007C7A29" w:rsidRDefault="008C1FF8" w:rsidP="008C1FF8">
      <w:pPr>
        <w:tabs>
          <w:tab w:val="left" w:pos="540"/>
        </w:tabs>
        <w:rPr>
          <w:rFonts w:ascii="Calibri" w:hAnsi="Calibri" w:cs="Calibri"/>
        </w:rPr>
      </w:pPr>
    </w:p>
    <w:p w14:paraId="44B64F4D" w14:textId="77777777" w:rsidR="008C1FF8" w:rsidRPr="007C7A29" w:rsidRDefault="00D57226" w:rsidP="008C1FF8">
      <w:pPr>
        <w:tabs>
          <w:tab w:val="left" w:pos="540"/>
        </w:tabs>
        <w:rPr>
          <w:rFonts w:ascii="Calibri" w:hAnsi="Calibri" w:cs="Calibri"/>
        </w:rPr>
      </w:pPr>
      <w:r w:rsidRPr="007C7A29">
        <w:rPr>
          <w:rFonts w:ascii="Calibri" w:hAnsi="Calibri" w:cs="Calibri"/>
        </w:rPr>
        <w:t>This m</w:t>
      </w:r>
      <w:r w:rsidR="008C1FF8" w:rsidRPr="007C7A29">
        <w:rPr>
          <w:rFonts w:ascii="Calibri" w:hAnsi="Calibri" w:cs="Calibri"/>
        </w:rPr>
        <w:t>ay</w:t>
      </w:r>
      <w:r w:rsidR="00FA67A9" w:rsidRPr="007C7A29">
        <w:rPr>
          <w:rFonts w:ascii="Calibri" w:hAnsi="Calibri" w:cs="Calibri"/>
        </w:rPr>
        <w:t xml:space="preserve"> help</w:t>
      </w:r>
      <w:r w:rsidR="008C1FF8" w:rsidRPr="007C7A29">
        <w:rPr>
          <w:rFonts w:ascii="Calibri" w:hAnsi="Calibri" w:cs="Calibri"/>
        </w:rPr>
        <w:t xml:space="preserve"> reduce fluctuation in blood levels of the prescribed drug especially in initial stages of treatment and where patients are prescribed lower doses of medication</w:t>
      </w:r>
      <w:r w:rsidR="00FA67A9" w:rsidRPr="007C7A29">
        <w:rPr>
          <w:rFonts w:ascii="Calibri" w:hAnsi="Calibri" w:cs="Calibri"/>
        </w:rPr>
        <w:t xml:space="preserve"> thus</w:t>
      </w:r>
      <w:r w:rsidRPr="007C7A29">
        <w:rPr>
          <w:rFonts w:ascii="Calibri" w:hAnsi="Calibri" w:cs="Calibri"/>
        </w:rPr>
        <w:t xml:space="preserve"> reducing the occurrence of adverse effects such as over-sedation or symptoms of withdrawal.</w:t>
      </w:r>
    </w:p>
    <w:p w14:paraId="210D1577" w14:textId="77777777" w:rsidR="008C1FF8" w:rsidRPr="007C7A29" w:rsidRDefault="008C1FF8" w:rsidP="008C1FF8">
      <w:pPr>
        <w:tabs>
          <w:tab w:val="left" w:pos="540"/>
        </w:tabs>
        <w:rPr>
          <w:rFonts w:ascii="Calibri" w:hAnsi="Calibri" w:cs="Calibri"/>
          <w:b/>
        </w:rPr>
      </w:pPr>
    </w:p>
    <w:p w14:paraId="0DFD3D91" w14:textId="77777777" w:rsidR="008C1FF8" w:rsidRPr="007C7A29" w:rsidRDefault="008C1FF8" w:rsidP="008C3359">
      <w:pPr>
        <w:numPr>
          <w:ilvl w:val="2"/>
          <w:numId w:val="15"/>
        </w:numPr>
        <w:tabs>
          <w:tab w:val="clear" w:pos="1080"/>
          <w:tab w:val="num" w:pos="540"/>
        </w:tabs>
        <w:ind w:left="0" w:firstLine="0"/>
        <w:rPr>
          <w:rFonts w:ascii="Calibri" w:hAnsi="Calibri" w:cs="Calibri"/>
          <w:b/>
        </w:rPr>
      </w:pPr>
      <w:r w:rsidRPr="007C7A29">
        <w:rPr>
          <w:rFonts w:ascii="Calibri" w:hAnsi="Calibri" w:cs="Calibri"/>
          <w:b/>
        </w:rPr>
        <w:t>Discuss signs and symptoms of overdose</w:t>
      </w:r>
      <w:r w:rsidR="00541307" w:rsidRPr="007C7A29">
        <w:rPr>
          <w:rFonts w:ascii="Calibri" w:hAnsi="Calibri" w:cs="Calibri"/>
          <w:b/>
        </w:rPr>
        <w:t xml:space="preserve"> </w:t>
      </w:r>
      <w:r w:rsidR="00F65984" w:rsidRPr="007C7A29">
        <w:rPr>
          <w:rFonts w:ascii="Calibri" w:hAnsi="Calibri" w:cs="Calibri"/>
          <w:b/>
        </w:rPr>
        <w:t>and naloxone</w:t>
      </w:r>
      <w:r w:rsidRPr="007C7A29">
        <w:rPr>
          <w:rFonts w:ascii="Calibri" w:hAnsi="Calibri" w:cs="Calibri"/>
          <w:b/>
        </w:rPr>
        <w:tab/>
      </w:r>
    </w:p>
    <w:p w14:paraId="472F9427" w14:textId="77777777" w:rsidR="008C1FF8" w:rsidRPr="007C7A29" w:rsidRDefault="008C1FF8" w:rsidP="008C1FF8">
      <w:pPr>
        <w:tabs>
          <w:tab w:val="left" w:pos="540"/>
        </w:tabs>
        <w:rPr>
          <w:rFonts w:ascii="Calibri" w:hAnsi="Calibri" w:cs="Calibri"/>
        </w:rPr>
      </w:pPr>
    </w:p>
    <w:p w14:paraId="07538A04" w14:textId="5EB1C772" w:rsidR="008C1FF8" w:rsidRPr="007C7A29" w:rsidRDefault="6861A603" w:rsidP="008C1FF8">
      <w:pPr>
        <w:tabs>
          <w:tab w:val="left" w:pos="540"/>
        </w:tabs>
        <w:rPr>
          <w:rFonts w:ascii="Calibri" w:hAnsi="Calibri" w:cs="Calibri"/>
        </w:rPr>
      </w:pPr>
      <w:r w:rsidRPr="6FC618DE">
        <w:rPr>
          <w:rFonts w:ascii="Calibri" w:hAnsi="Calibri" w:cs="Calibri"/>
        </w:rPr>
        <w:t xml:space="preserve">The signs and symptoms of overdose should be </w:t>
      </w:r>
      <w:r w:rsidR="550BAB7B" w:rsidRPr="6FC618DE">
        <w:rPr>
          <w:rFonts w:ascii="Calibri" w:hAnsi="Calibri" w:cs="Calibri"/>
        </w:rPr>
        <w:t>covered</w:t>
      </w:r>
      <w:r w:rsidRPr="6FC618DE">
        <w:rPr>
          <w:rFonts w:ascii="Calibri" w:hAnsi="Calibri" w:cs="Calibri"/>
        </w:rPr>
        <w:t xml:space="preserve"> early in treatment.  Titration </w:t>
      </w:r>
      <w:r w:rsidR="5C661717" w:rsidRPr="6FC618DE">
        <w:rPr>
          <w:rFonts w:ascii="Calibri" w:hAnsi="Calibri" w:cs="Calibri"/>
        </w:rPr>
        <w:t xml:space="preserve">using methadone </w:t>
      </w:r>
      <w:r w:rsidRPr="6FC618DE">
        <w:rPr>
          <w:rFonts w:ascii="Calibri" w:hAnsi="Calibri" w:cs="Calibri"/>
        </w:rPr>
        <w:t>carries a</w:t>
      </w:r>
      <w:r w:rsidR="5C661717" w:rsidRPr="6FC618DE">
        <w:rPr>
          <w:rFonts w:ascii="Calibri" w:hAnsi="Calibri" w:cs="Calibri"/>
        </w:rPr>
        <w:t>n increased</w:t>
      </w:r>
      <w:r w:rsidRPr="6FC618DE">
        <w:rPr>
          <w:rFonts w:ascii="Calibri" w:hAnsi="Calibri" w:cs="Calibri"/>
        </w:rPr>
        <w:t xml:space="preserve"> risk of overdose due to the long acting nature of </w:t>
      </w:r>
      <w:r w:rsidR="5C661717" w:rsidRPr="6FC618DE">
        <w:rPr>
          <w:rFonts w:ascii="Calibri" w:hAnsi="Calibri" w:cs="Calibri"/>
        </w:rPr>
        <w:t>the drug</w:t>
      </w:r>
      <w:r w:rsidRPr="6FC618DE">
        <w:rPr>
          <w:rFonts w:ascii="Calibri" w:hAnsi="Calibri" w:cs="Calibri"/>
        </w:rPr>
        <w:t xml:space="preserve"> and the potential for patients “topping up” with illicit opioids where they are not yet </w:t>
      </w:r>
      <w:r w:rsidR="5C661717" w:rsidRPr="6FC618DE">
        <w:rPr>
          <w:rFonts w:ascii="Calibri" w:hAnsi="Calibri" w:cs="Calibri"/>
        </w:rPr>
        <w:t>stabilised on a sufficient dose</w:t>
      </w:r>
      <w:r w:rsidRPr="6FC618DE">
        <w:rPr>
          <w:rFonts w:ascii="Calibri" w:hAnsi="Calibri" w:cs="Calibri"/>
        </w:rPr>
        <w:t xml:space="preserve"> to counter symptoms of withdrawal.  Due to their partial agonistic effects, buprenorphine containing products may not carry as </w:t>
      </w:r>
      <w:r w:rsidR="5C661717" w:rsidRPr="6FC618DE">
        <w:rPr>
          <w:rFonts w:ascii="Calibri" w:hAnsi="Calibri" w:cs="Calibri"/>
        </w:rPr>
        <w:t>high</w:t>
      </w:r>
      <w:r w:rsidRPr="6FC618DE">
        <w:rPr>
          <w:rFonts w:ascii="Calibri" w:hAnsi="Calibri" w:cs="Calibri"/>
        </w:rPr>
        <w:t xml:space="preserve"> a risk of overdose</w:t>
      </w:r>
      <w:r w:rsidR="5C661717" w:rsidRPr="6FC618DE">
        <w:rPr>
          <w:rFonts w:ascii="Calibri" w:hAnsi="Calibri" w:cs="Calibri"/>
        </w:rPr>
        <w:t xml:space="preserve"> as methadone however </w:t>
      </w:r>
      <w:r w:rsidRPr="6FC618DE">
        <w:rPr>
          <w:rFonts w:ascii="Calibri" w:hAnsi="Calibri" w:cs="Calibri"/>
        </w:rPr>
        <w:t xml:space="preserve">a risk </w:t>
      </w:r>
      <w:r w:rsidR="6D552252" w:rsidRPr="6FC618DE">
        <w:rPr>
          <w:rFonts w:ascii="Calibri" w:hAnsi="Calibri" w:cs="Calibri"/>
        </w:rPr>
        <w:t xml:space="preserve">remains </w:t>
      </w:r>
      <w:r w:rsidRPr="6FC618DE">
        <w:rPr>
          <w:rFonts w:ascii="Calibri" w:hAnsi="Calibri" w:cs="Calibri"/>
        </w:rPr>
        <w:t>especially where the patient is taking additional respiratory depressants such as illicit opioids, benzodiazepines and alcohol.</w:t>
      </w:r>
    </w:p>
    <w:p w14:paraId="2AE279DF" w14:textId="77777777" w:rsidR="00AA7E2E" w:rsidRPr="007C7A29" w:rsidRDefault="00AA7E2E" w:rsidP="008C1FF8">
      <w:pPr>
        <w:tabs>
          <w:tab w:val="left" w:pos="540"/>
        </w:tabs>
        <w:ind w:firstLine="540"/>
        <w:rPr>
          <w:rFonts w:ascii="Calibri" w:hAnsi="Calibri" w:cs="Calibri"/>
        </w:rPr>
      </w:pPr>
    </w:p>
    <w:p w14:paraId="4D6A1F40" w14:textId="77777777" w:rsidR="003A5031" w:rsidRPr="007C7A29" w:rsidRDefault="008C1FF8" w:rsidP="008C1FF8">
      <w:pPr>
        <w:rPr>
          <w:rFonts w:ascii="Calibri" w:hAnsi="Calibri" w:cs="Calibri"/>
        </w:rPr>
      </w:pPr>
      <w:r w:rsidRPr="22972223">
        <w:rPr>
          <w:rFonts w:ascii="Calibri" w:hAnsi="Calibri" w:cs="Calibri"/>
        </w:rPr>
        <w:t>Key signs and symptoms of overdose</w:t>
      </w:r>
      <w:r w:rsidR="006862D9" w:rsidRPr="22972223">
        <w:rPr>
          <w:rFonts w:ascii="Calibri" w:hAnsi="Calibri" w:cs="Calibri"/>
        </w:rPr>
        <w:t xml:space="preserve"> to discuss are</w:t>
      </w:r>
      <w:r w:rsidRPr="22972223">
        <w:rPr>
          <w:rFonts w:ascii="Calibri" w:hAnsi="Calibri" w:cs="Calibri"/>
        </w:rPr>
        <w:t>:</w:t>
      </w:r>
    </w:p>
    <w:p w14:paraId="36C9AB08" w14:textId="2B12D4B2" w:rsidR="008C1FF8" w:rsidRPr="007C7A29" w:rsidRDefault="0D785CED" w:rsidP="05BFDDC5">
      <w:pPr>
        <w:tabs>
          <w:tab w:val="left" w:pos="284"/>
          <w:tab w:val="num" w:pos="567"/>
        </w:tabs>
        <w:ind w:firstLine="720"/>
        <w:rPr>
          <w:rFonts w:ascii="Calibri" w:hAnsi="Calibri" w:cs="Calibri"/>
        </w:rPr>
      </w:pPr>
      <w:r w:rsidRPr="05BFDDC5">
        <w:rPr>
          <w:rFonts w:ascii="Calibri" w:hAnsi="Calibri" w:cs="Calibri"/>
        </w:rPr>
        <w:t>-</w:t>
      </w:r>
      <w:r w:rsidR="423CF84F" w:rsidRPr="05BFDDC5">
        <w:rPr>
          <w:rFonts w:ascii="Calibri" w:hAnsi="Calibri" w:cs="Calibri"/>
        </w:rPr>
        <w:t xml:space="preserve"> </w:t>
      </w:r>
      <w:r w:rsidR="006862D9" w:rsidRPr="05BFDDC5">
        <w:rPr>
          <w:rFonts w:ascii="Calibri" w:hAnsi="Calibri" w:cs="Calibri"/>
        </w:rPr>
        <w:t>Person c</w:t>
      </w:r>
      <w:r w:rsidR="008C1FF8" w:rsidRPr="05BFDDC5">
        <w:rPr>
          <w:rFonts w:ascii="Calibri" w:hAnsi="Calibri" w:cs="Calibri"/>
        </w:rPr>
        <w:t>annot be roused on firm shoulder shake and use of voice</w:t>
      </w:r>
    </w:p>
    <w:p w14:paraId="0AF313DB" w14:textId="7152020C" w:rsidR="008C1FF8" w:rsidRPr="007C7A29" w:rsidRDefault="4F711308" w:rsidP="05BFDDC5">
      <w:pPr>
        <w:tabs>
          <w:tab w:val="left" w:pos="284"/>
          <w:tab w:val="num" w:pos="567"/>
        </w:tabs>
        <w:ind w:left="720"/>
        <w:rPr>
          <w:rFonts w:ascii="Calibri" w:hAnsi="Calibri" w:cs="Calibri"/>
        </w:rPr>
      </w:pPr>
      <w:r w:rsidRPr="05BFDDC5">
        <w:rPr>
          <w:rFonts w:ascii="Calibri" w:hAnsi="Calibri" w:cs="Calibri"/>
        </w:rPr>
        <w:t>-</w:t>
      </w:r>
      <w:r w:rsidR="3C1DB092" w:rsidRPr="05BFDDC5">
        <w:rPr>
          <w:rFonts w:ascii="Calibri" w:hAnsi="Calibri" w:cs="Calibri"/>
        </w:rPr>
        <w:t xml:space="preserve"> </w:t>
      </w:r>
      <w:r w:rsidR="006862D9" w:rsidRPr="05BFDDC5">
        <w:rPr>
          <w:rFonts w:ascii="Calibri" w:hAnsi="Calibri" w:cs="Calibri"/>
        </w:rPr>
        <w:t>Presence of a r</w:t>
      </w:r>
      <w:r w:rsidR="00D57226" w:rsidRPr="05BFDDC5">
        <w:rPr>
          <w:rFonts w:ascii="Calibri" w:hAnsi="Calibri" w:cs="Calibri"/>
        </w:rPr>
        <w:t>asping/snoring sound.</w:t>
      </w:r>
      <w:r w:rsidR="008C1FF8" w:rsidRPr="05BFDDC5">
        <w:rPr>
          <w:rFonts w:ascii="Calibri" w:hAnsi="Calibri" w:cs="Calibri"/>
        </w:rPr>
        <w:t xml:space="preserve"> </w:t>
      </w:r>
      <w:r w:rsidR="00D57226" w:rsidRPr="05BFDDC5">
        <w:rPr>
          <w:rFonts w:ascii="Calibri" w:hAnsi="Calibri" w:cs="Calibri"/>
        </w:rPr>
        <w:t xml:space="preserve"> This is </w:t>
      </w:r>
      <w:r w:rsidR="008C1FF8" w:rsidRPr="05BFDDC5">
        <w:rPr>
          <w:rFonts w:ascii="Calibri" w:hAnsi="Calibri" w:cs="Calibri"/>
        </w:rPr>
        <w:t xml:space="preserve">quite distinct from regular snoring but </w:t>
      </w:r>
      <w:r w:rsidR="00FA67A9" w:rsidRPr="05BFDDC5">
        <w:rPr>
          <w:rFonts w:ascii="Calibri" w:hAnsi="Calibri" w:cs="Calibri"/>
        </w:rPr>
        <w:t xml:space="preserve">a </w:t>
      </w:r>
      <w:r w:rsidR="008C1FF8" w:rsidRPr="05BFDDC5">
        <w:rPr>
          <w:rFonts w:ascii="Calibri" w:hAnsi="Calibri" w:cs="Calibri"/>
        </w:rPr>
        <w:t xml:space="preserve">key sign that the patient is in </w:t>
      </w:r>
      <w:r w:rsidR="00D57226" w:rsidRPr="05BFDDC5">
        <w:rPr>
          <w:rFonts w:ascii="Calibri" w:hAnsi="Calibri" w:cs="Calibri"/>
        </w:rPr>
        <w:t xml:space="preserve">respiratory </w:t>
      </w:r>
      <w:r w:rsidR="008C1FF8" w:rsidRPr="05BFDDC5">
        <w:rPr>
          <w:rFonts w:ascii="Calibri" w:hAnsi="Calibri" w:cs="Calibri"/>
        </w:rPr>
        <w:t>distress</w:t>
      </w:r>
      <w:r w:rsidR="00D57226" w:rsidRPr="05BFDDC5">
        <w:rPr>
          <w:rFonts w:ascii="Calibri" w:hAnsi="Calibri" w:cs="Calibri"/>
        </w:rPr>
        <w:t xml:space="preserve">.  This sign </w:t>
      </w:r>
      <w:r w:rsidR="008C1FF8" w:rsidRPr="05BFDDC5">
        <w:rPr>
          <w:rFonts w:ascii="Calibri" w:hAnsi="Calibri" w:cs="Calibri"/>
        </w:rPr>
        <w:t>is often missed</w:t>
      </w:r>
      <w:r w:rsidR="00D57226" w:rsidRPr="05BFDDC5">
        <w:rPr>
          <w:rFonts w:ascii="Calibri" w:hAnsi="Calibri" w:cs="Calibri"/>
        </w:rPr>
        <w:t xml:space="preserve"> where it has been mistakenly thought that </w:t>
      </w:r>
      <w:r w:rsidR="008C1FF8" w:rsidRPr="05BFDDC5">
        <w:rPr>
          <w:rFonts w:ascii="Calibri" w:hAnsi="Calibri" w:cs="Calibri"/>
        </w:rPr>
        <w:t>the individual</w:t>
      </w:r>
      <w:r w:rsidR="00D57226" w:rsidRPr="05BFDDC5">
        <w:rPr>
          <w:rFonts w:ascii="Calibri" w:hAnsi="Calibri" w:cs="Calibri"/>
        </w:rPr>
        <w:t xml:space="preserve"> is</w:t>
      </w:r>
      <w:r w:rsidR="008C1FF8" w:rsidRPr="05BFDDC5">
        <w:rPr>
          <w:rFonts w:ascii="Calibri" w:hAnsi="Calibri" w:cs="Calibri"/>
        </w:rPr>
        <w:t xml:space="preserve"> “sleeping it off” and</w:t>
      </w:r>
      <w:r w:rsidR="00D57226" w:rsidRPr="05BFDDC5">
        <w:rPr>
          <w:rFonts w:ascii="Calibri" w:hAnsi="Calibri" w:cs="Calibri"/>
        </w:rPr>
        <w:t xml:space="preserve"> are left</w:t>
      </w:r>
      <w:r w:rsidR="008C1FF8" w:rsidRPr="05BFDDC5">
        <w:rPr>
          <w:rFonts w:ascii="Calibri" w:hAnsi="Calibri" w:cs="Calibri"/>
        </w:rPr>
        <w:t xml:space="preserve"> </w:t>
      </w:r>
      <w:r w:rsidR="00D57226" w:rsidRPr="05BFDDC5">
        <w:rPr>
          <w:rFonts w:ascii="Calibri" w:hAnsi="Calibri" w:cs="Calibri"/>
        </w:rPr>
        <w:t>to sleep</w:t>
      </w:r>
      <w:r w:rsidR="00F65984" w:rsidRPr="05BFDDC5">
        <w:rPr>
          <w:rFonts w:ascii="Calibri" w:hAnsi="Calibri" w:cs="Calibri"/>
        </w:rPr>
        <w:t xml:space="preserve"> and</w:t>
      </w:r>
      <w:r w:rsidR="008C1FF8" w:rsidRPr="05BFDDC5">
        <w:rPr>
          <w:rFonts w:ascii="Calibri" w:hAnsi="Calibri" w:cs="Calibri"/>
        </w:rPr>
        <w:t xml:space="preserve"> has resulted in fatalities.</w:t>
      </w:r>
    </w:p>
    <w:p w14:paraId="2A4D7507" w14:textId="31455692" w:rsidR="008C1FF8" w:rsidRPr="007C7A29" w:rsidRDefault="4317508C" w:rsidP="05BFDDC5">
      <w:pPr>
        <w:tabs>
          <w:tab w:val="left" w:pos="284"/>
          <w:tab w:val="num" w:pos="567"/>
        </w:tabs>
        <w:ind w:firstLine="720"/>
        <w:rPr>
          <w:rFonts w:ascii="Calibri" w:hAnsi="Calibri" w:cs="Calibri"/>
        </w:rPr>
      </w:pPr>
      <w:r w:rsidRPr="05BFDDC5">
        <w:rPr>
          <w:rFonts w:ascii="Calibri" w:hAnsi="Calibri" w:cs="Calibri"/>
        </w:rPr>
        <w:t>-</w:t>
      </w:r>
      <w:r w:rsidR="253B9F9E" w:rsidRPr="05BFDDC5">
        <w:rPr>
          <w:rFonts w:ascii="Calibri" w:hAnsi="Calibri" w:cs="Calibri"/>
        </w:rPr>
        <w:t xml:space="preserve"> </w:t>
      </w:r>
      <w:r w:rsidR="008C1FF8" w:rsidRPr="05BFDDC5">
        <w:rPr>
          <w:rFonts w:ascii="Calibri" w:hAnsi="Calibri" w:cs="Calibri"/>
        </w:rPr>
        <w:t>Slow/absent breathing</w:t>
      </w:r>
    </w:p>
    <w:p w14:paraId="788F576B" w14:textId="03EF07A5" w:rsidR="008C1FF8" w:rsidRPr="007C7A29" w:rsidRDefault="2E007522" w:rsidP="05BFDDC5">
      <w:pPr>
        <w:tabs>
          <w:tab w:val="left" w:pos="284"/>
          <w:tab w:val="num" w:pos="567"/>
        </w:tabs>
        <w:ind w:firstLine="720"/>
        <w:rPr>
          <w:rFonts w:ascii="Calibri" w:hAnsi="Calibri" w:cs="Calibri"/>
        </w:rPr>
      </w:pPr>
      <w:r w:rsidRPr="05BFDDC5">
        <w:rPr>
          <w:rFonts w:ascii="Calibri" w:hAnsi="Calibri" w:cs="Calibri"/>
        </w:rPr>
        <w:t>-</w:t>
      </w:r>
      <w:r w:rsidR="26113F61" w:rsidRPr="05BFDDC5">
        <w:rPr>
          <w:rFonts w:ascii="Calibri" w:hAnsi="Calibri" w:cs="Calibri"/>
        </w:rPr>
        <w:t xml:space="preserve"> </w:t>
      </w:r>
      <w:r w:rsidR="008C1FF8" w:rsidRPr="05BFDDC5">
        <w:rPr>
          <w:rFonts w:ascii="Calibri" w:hAnsi="Calibri" w:cs="Calibri"/>
        </w:rPr>
        <w:t xml:space="preserve">Lips blue </w:t>
      </w:r>
    </w:p>
    <w:p w14:paraId="2E19A7D2" w14:textId="77777777" w:rsidR="00A2196E" w:rsidRPr="007C7A29" w:rsidRDefault="00A2196E" w:rsidP="00A2196E">
      <w:pPr>
        <w:rPr>
          <w:rFonts w:ascii="Calibri" w:hAnsi="Calibri" w:cs="Calibri"/>
        </w:rPr>
      </w:pPr>
    </w:p>
    <w:p w14:paraId="2947F82F" w14:textId="77777777" w:rsidR="008B7D49" w:rsidRPr="007C7A29" w:rsidRDefault="008C1FF8" w:rsidP="008C1FF8">
      <w:pPr>
        <w:tabs>
          <w:tab w:val="num" w:pos="1080"/>
        </w:tabs>
        <w:rPr>
          <w:rFonts w:ascii="Calibri" w:hAnsi="Calibri" w:cs="Calibri"/>
        </w:rPr>
      </w:pPr>
      <w:r w:rsidRPr="007C7A29">
        <w:rPr>
          <w:rFonts w:ascii="Calibri" w:hAnsi="Calibri" w:cs="Calibri"/>
        </w:rPr>
        <w:t xml:space="preserve">Note </w:t>
      </w:r>
      <w:r w:rsidR="00F752EB" w:rsidRPr="007C7A29">
        <w:rPr>
          <w:rFonts w:ascii="Calibri" w:hAnsi="Calibri" w:cs="Calibri"/>
        </w:rPr>
        <w:t xml:space="preserve">pinpoint pupils </w:t>
      </w:r>
      <w:r w:rsidRPr="007C7A29">
        <w:rPr>
          <w:rFonts w:ascii="Calibri" w:hAnsi="Calibri" w:cs="Calibri"/>
        </w:rPr>
        <w:t>are likely to be present to some extent in all patients who have taken opioid drugs</w:t>
      </w:r>
      <w:r w:rsidR="00FA67A9" w:rsidRPr="007C7A29">
        <w:rPr>
          <w:rFonts w:ascii="Calibri" w:hAnsi="Calibri" w:cs="Calibri"/>
        </w:rPr>
        <w:t xml:space="preserve"> whether illicit or prescribed</w:t>
      </w:r>
      <w:r w:rsidRPr="007C7A29">
        <w:rPr>
          <w:rFonts w:ascii="Calibri" w:hAnsi="Calibri" w:cs="Calibri"/>
        </w:rPr>
        <w:t xml:space="preserve"> and in isolation are not a sign of overdose.  </w:t>
      </w:r>
      <w:r w:rsidR="00B2626F" w:rsidRPr="007C7A29">
        <w:rPr>
          <w:rFonts w:ascii="Calibri" w:hAnsi="Calibri" w:cs="Calibri"/>
        </w:rPr>
        <w:t>The symptoms listed above</w:t>
      </w:r>
      <w:r w:rsidR="00E24925" w:rsidRPr="007C7A29">
        <w:rPr>
          <w:rFonts w:ascii="Calibri" w:hAnsi="Calibri" w:cs="Calibri"/>
        </w:rPr>
        <w:t xml:space="preserve"> are </w:t>
      </w:r>
      <w:r w:rsidRPr="007C7A29">
        <w:rPr>
          <w:rFonts w:ascii="Calibri" w:hAnsi="Calibri" w:cs="Calibri"/>
        </w:rPr>
        <w:t>clear</w:t>
      </w:r>
      <w:r w:rsidR="00E24925" w:rsidRPr="007C7A29">
        <w:rPr>
          <w:rFonts w:ascii="Calibri" w:hAnsi="Calibri" w:cs="Calibri"/>
        </w:rPr>
        <w:t>er</w:t>
      </w:r>
      <w:r w:rsidRPr="007C7A29">
        <w:rPr>
          <w:rFonts w:ascii="Calibri" w:hAnsi="Calibri" w:cs="Calibri"/>
        </w:rPr>
        <w:t xml:space="preserve"> indicators of opioid overdose requiring attention.</w:t>
      </w:r>
      <w:r w:rsidR="00DB65A1" w:rsidRPr="007C7A29">
        <w:rPr>
          <w:rFonts w:ascii="Calibri" w:hAnsi="Calibri" w:cs="Calibri"/>
        </w:rPr>
        <w:t xml:space="preserve">  </w:t>
      </w:r>
    </w:p>
    <w:p w14:paraId="4908F532" w14:textId="77777777" w:rsidR="00B2626F" w:rsidRPr="007C7A29" w:rsidRDefault="00B2626F" w:rsidP="008C1FF8">
      <w:pPr>
        <w:tabs>
          <w:tab w:val="num" w:pos="1080"/>
        </w:tabs>
        <w:rPr>
          <w:rFonts w:ascii="Calibri" w:hAnsi="Calibri" w:cs="Calibri"/>
        </w:rPr>
      </w:pPr>
    </w:p>
    <w:p w14:paraId="77B35BFF" w14:textId="24DE1340" w:rsidR="00541307" w:rsidRPr="007C7A29" w:rsidRDefault="008B7D49" w:rsidP="008C1FF8">
      <w:pPr>
        <w:tabs>
          <w:tab w:val="num" w:pos="1080"/>
        </w:tabs>
        <w:rPr>
          <w:rFonts w:ascii="Calibri" w:hAnsi="Calibri" w:cs="Calibri"/>
        </w:rPr>
      </w:pPr>
      <w:r w:rsidRPr="286A1840">
        <w:rPr>
          <w:rFonts w:ascii="Calibri" w:hAnsi="Calibri" w:cs="Calibri"/>
        </w:rPr>
        <w:t>T</w:t>
      </w:r>
      <w:r w:rsidR="00DB65A1" w:rsidRPr="286A1840">
        <w:rPr>
          <w:rFonts w:ascii="Calibri" w:hAnsi="Calibri" w:cs="Calibri"/>
        </w:rPr>
        <w:t xml:space="preserve">here are specific </w:t>
      </w:r>
      <w:r w:rsidR="003A349D" w:rsidRPr="286A1840">
        <w:rPr>
          <w:rFonts w:ascii="Calibri" w:hAnsi="Calibri" w:cs="Calibri"/>
        </w:rPr>
        <w:t>factors</w:t>
      </w:r>
      <w:r w:rsidR="00DB65A1" w:rsidRPr="286A1840">
        <w:rPr>
          <w:rFonts w:ascii="Calibri" w:hAnsi="Calibri" w:cs="Calibri"/>
        </w:rPr>
        <w:t xml:space="preserve"> which</w:t>
      </w:r>
      <w:r w:rsidR="003A349D" w:rsidRPr="286A1840">
        <w:rPr>
          <w:rFonts w:ascii="Calibri" w:hAnsi="Calibri" w:cs="Calibri"/>
        </w:rPr>
        <w:t xml:space="preserve"> increase</w:t>
      </w:r>
      <w:r w:rsidR="00DB65A1" w:rsidRPr="286A1840">
        <w:rPr>
          <w:rFonts w:ascii="Calibri" w:hAnsi="Calibri" w:cs="Calibri"/>
        </w:rPr>
        <w:t xml:space="preserve"> the</w:t>
      </w:r>
      <w:r w:rsidRPr="286A1840">
        <w:rPr>
          <w:rFonts w:ascii="Calibri" w:hAnsi="Calibri" w:cs="Calibri"/>
        </w:rPr>
        <w:t xml:space="preserve"> risk of ov</w:t>
      </w:r>
      <w:r w:rsidR="00DB65A1" w:rsidRPr="286A1840">
        <w:rPr>
          <w:rFonts w:ascii="Calibri" w:hAnsi="Calibri" w:cs="Calibri"/>
        </w:rPr>
        <w:t>erdose</w:t>
      </w:r>
      <w:r w:rsidR="003A349D" w:rsidRPr="286A1840">
        <w:rPr>
          <w:rFonts w:ascii="Calibri" w:hAnsi="Calibri" w:cs="Calibri"/>
        </w:rPr>
        <w:t>.  These</w:t>
      </w:r>
      <w:r w:rsidR="00541307" w:rsidRPr="286A1840">
        <w:rPr>
          <w:rFonts w:ascii="Calibri" w:hAnsi="Calibri" w:cs="Calibri"/>
        </w:rPr>
        <w:t xml:space="preserve"> should </w:t>
      </w:r>
      <w:r w:rsidR="00FA67A9" w:rsidRPr="286A1840">
        <w:rPr>
          <w:rFonts w:ascii="Calibri" w:hAnsi="Calibri" w:cs="Calibri"/>
        </w:rPr>
        <w:t xml:space="preserve">act as a </w:t>
      </w:r>
      <w:r w:rsidR="00541307" w:rsidRPr="286A1840">
        <w:rPr>
          <w:rFonts w:ascii="Calibri" w:hAnsi="Calibri" w:cs="Calibri"/>
        </w:rPr>
        <w:t>prompt</w:t>
      </w:r>
      <w:r w:rsidR="00DB65A1" w:rsidRPr="286A1840">
        <w:rPr>
          <w:rFonts w:ascii="Calibri" w:hAnsi="Calibri" w:cs="Calibri"/>
        </w:rPr>
        <w:t xml:space="preserve"> </w:t>
      </w:r>
      <w:r w:rsidR="003549ED" w:rsidRPr="286A1840">
        <w:rPr>
          <w:rFonts w:ascii="Calibri" w:hAnsi="Calibri" w:cs="Calibri"/>
        </w:rPr>
        <w:t xml:space="preserve">to </w:t>
      </w:r>
      <w:r w:rsidR="00DB65A1" w:rsidRPr="286A1840">
        <w:rPr>
          <w:rFonts w:ascii="Calibri" w:hAnsi="Calibri" w:cs="Calibri"/>
        </w:rPr>
        <w:t xml:space="preserve">pharmacists </w:t>
      </w:r>
      <w:r w:rsidR="00541307" w:rsidRPr="286A1840">
        <w:rPr>
          <w:rFonts w:ascii="Calibri" w:hAnsi="Calibri" w:cs="Calibri"/>
        </w:rPr>
        <w:t>to</w:t>
      </w:r>
      <w:r w:rsidR="00DB65A1" w:rsidRPr="286A1840">
        <w:rPr>
          <w:rFonts w:ascii="Calibri" w:hAnsi="Calibri" w:cs="Calibri"/>
        </w:rPr>
        <w:t xml:space="preserve"> re</w:t>
      </w:r>
      <w:r w:rsidR="00541307" w:rsidRPr="286A1840">
        <w:rPr>
          <w:rFonts w:ascii="Calibri" w:hAnsi="Calibri" w:cs="Calibri"/>
        </w:rPr>
        <w:t xml:space="preserve">inforce this information and </w:t>
      </w:r>
      <w:r w:rsidR="5B82AB10" w:rsidRPr="286A1840">
        <w:rPr>
          <w:rFonts w:ascii="Calibri" w:hAnsi="Calibri" w:cs="Calibri"/>
        </w:rPr>
        <w:t>provide</w:t>
      </w:r>
      <w:r w:rsidR="00541307" w:rsidRPr="286A1840">
        <w:rPr>
          <w:rFonts w:ascii="Calibri" w:hAnsi="Calibri" w:cs="Calibri"/>
        </w:rPr>
        <w:t xml:space="preserve"> overdose awareness and naloxone administration training</w:t>
      </w:r>
      <w:r w:rsidR="437DAA00" w:rsidRPr="286A1840">
        <w:rPr>
          <w:rFonts w:ascii="Calibri" w:hAnsi="Calibri" w:cs="Calibri"/>
        </w:rPr>
        <w:t xml:space="preserve"> to patients.</w:t>
      </w:r>
      <w:r w:rsidR="00DB65A1" w:rsidRPr="286A1840">
        <w:rPr>
          <w:rFonts w:ascii="Calibri" w:hAnsi="Calibri" w:cs="Calibri"/>
        </w:rPr>
        <w:t xml:space="preserve">  </w:t>
      </w:r>
    </w:p>
    <w:p w14:paraId="36DD47DD" w14:textId="77777777" w:rsidR="00FA67A9" w:rsidRPr="007C7A29" w:rsidRDefault="00FA67A9" w:rsidP="008C1FF8">
      <w:pPr>
        <w:tabs>
          <w:tab w:val="num" w:pos="1080"/>
        </w:tabs>
        <w:rPr>
          <w:rFonts w:ascii="Calibri" w:hAnsi="Calibri" w:cs="Calibri"/>
        </w:rPr>
      </w:pPr>
    </w:p>
    <w:p w14:paraId="621AB76F" w14:textId="77777777" w:rsidR="008B7D49" w:rsidRPr="007C7A29" w:rsidRDefault="003A349D" w:rsidP="003A5ADB">
      <w:pPr>
        <w:tabs>
          <w:tab w:val="num" w:pos="1080"/>
        </w:tabs>
        <w:ind w:left="426"/>
        <w:rPr>
          <w:rFonts w:ascii="Calibri" w:hAnsi="Calibri" w:cs="Calibri"/>
        </w:rPr>
      </w:pPr>
      <w:r w:rsidRPr="007C7A29">
        <w:rPr>
          <w:rFonts w:ascii="Calibri" w:hAnsi="Calibri" w:cs="Calibri"/>
        </w:rPr>
        <w:t>Risk factors</w:t>
      </w:r>
      <w:r w:rsidR="00DB65A1" w:rsidRPr="007C7A29">
        <w:rPr>
          <w:rFonts w:ascii="Calibri" w:hAnsi="Calibri" w:cs="Calibri"/>
        </w:rPr>
        <w:t xml:space="preserve"> include</w:t>
      </w:r>
      <w:r w:rsidR="00E738F4" w:rsidRPr="007C7A29">
        <w:rPr>
          <w:rFonts w:ascii="Calibri" w:hAnsi="Calibri" w:cs="Calibri"/>
        </w:rPr>
        <w:t xml:space="preserve"> (but are not limited to)</w:t>
      </w:r>
      <w:r w:rsidR="008B7D49" w:rsidRPr="007C7A29">
        <w:rPr>
          <w:rFonts w:ascii="Calibri" w:hAnsi="Calibri" w:cs="Calibri"/>
        </w:rPr>
        <w:t>:</w:t>
      </w:r>
    </w:p>
    <w:p w14:paraId="35FC0879" w14:textId="6D778555" w:rsidR="003A349D" w:rsidRPr="007C7A29" w:rsidRDefault="007C15B8" w:rsidP="008C3359">
      <w:pPr>
        <w:numPr>
          <w:ilvl w:val="3"/>
          <w:numId w:val="16"/>
        </w:numPr>
        <w:tabs>
          <w:tab w:val="clear" w:pos="1440"/>
          <w:tab w:val="num" w:pos="852"/>
        </w:tabs>
        <w:ind w:left="852" w:hanging="426"/>
        <w:rPr>
          <w:rFonts w:ascii="Calibri" w:hAnsi="Calibri" w:cs="Calibri"/>
        </w:rPr>
      </w:pPr>
      <w:r>
        <w:rPr>
          <w:rFonts w:ascii="Calibri" w:hAnsi="Calibri" w:cs="Calibri"/>
        </w:rPr>
        <w:t xml:space="preserve">Poly drug and/or alcohol </w:t>
      </w:r>
      <w:r w:rsidR="000C658D" w:rsidRPr="007C7A29">
        <w:rPr>
          <w:rFonts w:ascii="Calibri" w:hAnsi="Calibri" w:cs="Calibri"/>
        </w:rPr>
        <w:t xml:space="preserve">use.  This </w:t>
      </w:r>
      <w:r w:rsidR="003A349D" w:rsidRPr="007C7A29">
        <w:rPr>
          <w:rFonts w:ascii="Calibri" w:hAnsi="Calibri" w:cs="Calibri"/>
        </w:rPr>
        <w:t>may be prescribed</w:t>
      </w:r>
      <w:r w:rsidR="000C658D" w:rsidRPr="007C7A29">
        <w:rPr>
          <w:rFonts w:ascii="Calibri" w:hAnsi="Calibri" w:cs="Calibri"/>
        </w:rPr>
        <w:t xml:space="preserve"> or illicit</w:t>
      </w:r>
    </w:p>
    <w:p w14:paraId="20DDDA0F" w14:textId="77777777" w:rsidR="000C658D" w:rsidRPr="007C7A29" w:rsidRDefault="00DB65A1" w:rsidP="008C3359">
      <w:pPr>
        <w:numPr>
          <w:ilvl w:val="3"/>
          <w:numId w:val="16"/>
        </w:numPr>
        <w:tabs>
          <w:tab w:val="clear" w:pos="1440"/>
          <w:tab w:val="num" w:pos="852"/>
        </w:tabs>
        <w:ind w:left="852" w:hanging="426"/>
        <w:rPr>
          <w:rFonts w:ascii="Calibri" w:hAnsi="Calibri" w:cs="Calibri"/>
        </w:rPr>
      </w:pPr>
      <w:r w:rsidRPr="007C7A29">
        <w:rPr>
          <w:rFonts w:ascii="Calibri" w:hAnsi="Calibri" w:cs="Calibri"/>
        </w:rPr>
        <w:t>Reduced tolerance</w:t>
      </w:r>
      <w:r w:rsidR="000C658D" w:rsidRPr="007C7A29">
        <w:rPr>
          <w:rFonts w:ascii="Calibri" w:hAnsi="Calibri" w:cs="Calibri"/>
        </w:rPr>
        <w:t>.  Examples include:</w:t>
      </w:r>
    </w:p>
    <w:p w14:paraId="7A032B97" w14:textId="77777777" w:rsidR="00DB65A1" w:rsidRPr="007C7A29" w:rsidRDefault="00CE5A38" w:rsidP="008C3359">
      <w:pPr>
        <w:numPr>
          <w:ilvl w:val="4"/>
          <w:numId w:val="28"/>
        </w:numPr>
        <w:tabs>
          <w:tab w:val="clear" w:pos="2520"/>
          <w:tab w:val="num" w:pos="1135"/>
        </w:tabs>
        <w:ind w:left="1135" w:hanging="283"/>
        <w:rPr>
          <w:rFonts w:ascii="Calibri" w:hAnsi="Calibri" w:cs="Calibri"/>
        </w:rPr>
      </w:pPr>
      <w:r w:rsidRPr="007C7A29">
        <w:rPr>
          <w:rFonts w:ascii="Calibri" w:hAnsi="Calibri" w:cs="Calibri"/>
        </w:rPr>
        <w:t>F</w:t>
      </w:r>
      <w:r w:rsidR="00DB65A1" w:rsidRPr="007C7A29">
        <w:rPr>
          <w:rFonts w:ascii="Calibri" w:hAnsi="Calibri" w:cs="Calibri"/>
        </w:rPr>
        <w:t>ollowing a series of missed doses</w:t>
      </w:r>
      <w:r w:rsidR="00541307" w:rsidRPr="007C7A29">
        <w:rPr>
          <w:rFonts w:ascii="Calibri" w:hAnsi="Calibri" w:cs="Calibri"/>
        </w:rPr>
        <w:t xml:space="preserve"> or during titration</w:t>
      </w:r>
    </w:p>
    <w:p w14:paraId="66AC3E42" w14:textId="77777777" w:rsidR="003A349D" w:rsidRPr="007C7A29" w:rsidRDefault="003A349D" w:rsidP="008C3359">
      <w:pPr>
        <w:numPr>
          <w:ilvl w:val="4"/>
          <w:numId w:val="28"/>
        </w:numPr>
        <w:tabs>
          <w:tab w:val="clear" w:pos="2520"/>
          <w:tab w:val="num" w:pos="1135"/>
        </w:tabs>
        <w:ind w:left="1135" w:hanging="283"/>
        <w:rPr>
          <w:rFonts w:ascii="Calibri" w:hAnsi="Calibri" w:cs="Calibri"/>
        </w:rPr>
      </w:pPr>
      <w:r w:rsidRPr="007C7A29">
        <w:rPr>
          <w:rFonts w:ascii="Calibri" w:hAnsi="Calibri" w:cs="Calibri"/>
        </w:rPr>
        <w:t>Immediately following opioid detoxification</w:t>
      </w:r>
    </w:p>
    <w:p w14:paraId="78DD544C" w14:textId="77777777" w:rsidR="008B7D49" w:rsidRPr="007C7A29" w:rsidRDefault="008B7D49" w:rsidP="008C3359">
      <w:pPr>
        <w:numPr>
          <w:ilvl w:val="4"/>
          <w:numId w:val="28"/>
        </w:numPr>
        <w:tabs>
          <w:tab w:val="clear" w:pos="2520"/>
          <w:tab w:val="num" w:pos="1135"/>
        </w:tabs>
        <w:ind w:left="1135" w:hanging="283"/>
        <w:rPr>
          <w:rFonts w:ascii="Calibri" w:hAnsi="Calibri" w:cs="Calibri"/>
        </w:rPr>
      </w:pPr>
      <w:r w:rsidRPr="007C7A29">
        <w:rPr>
          <w:rFonts w:ascii="Calibri" w:hAnsi="Calibri" w:cs="Calibri"/>
        </w:rPr>
        <w:t>On release from prison</w:t>
      </w:r>
      <w:r w:rsidR="003A349D" w:rsidRPr="007C7A29">
        <w:rPr>
          <w:rFonts w:ascii="Calibri" w:hAnsi="Calibri" w:cs="Calibri"/>
        </w:rPr>
        <w:t xml:space="preserve"> or discharge from hospital</w:t>
      </w:r>
      <w:r w:rsidR="000C658D" w:rsidRPr="007C7A29">
        <w:rPr>
          <w:rFonts w:ascii="Calibri" w:hAnsi="Calibri" w:cs="Calibri"/>
        </w:rPr>
        <w:t>, particularly after a drug related admission</w:t>
      </w:r>
    </w:p>
    <w:p w14:paraId="5DF7DE25" w14:textId="77777777" w:rsidR="008B7D49" w:rsidRPr="007C7A29" w:rsidRDefault="00DB65A1" w:rsidP="008C3359">
      <w:pPr>
        <w:numPr>
          <w:ilvl w:val="3"/>
          <w:numId w:val="16"/>
        </w:numPr>
        <w:tabs>
          <w:tab w:val="clear" w:pos="1440"/>
          <w:tab w:val="num" w:pos="852"/>
        </w:tabs>
        <w:ind w:left="852" w:hanging="426"/>
        <w:rPr>
          <w:rFonts w:ascii="Calibri" w:hAnsi="Calibri" w:cs="Calibri"/>
        </w:rPr>
      </w:pPr>
      <w:r w:rsidRPr="007C7A29">
        <w:rPr>
          <w:rFonts w:ascii="Calibri" w:hAnsi="Calibri" w:cs="Calibri"/>
        </w:rPr>
        <w:t>During times of emotional stress e.g. breakdown of relationships</w:t>
      </w:r>
      <w:r w:rsidR="000C658D" w:rsidRPr="007C7A29">
        <w:rPr>
          <w:rFonts w:ascii="Calibri" w:hAnsi="Calibri" w:cs="Calibri"/>
        </w:rPr>
        <w:t>, debt or housing concerns</w:t>
      </w:r>
    </w:p>
    <w:p w14:paraId="09121912" w14:textId="77777777" w:rsidR="00DB65A1" w:rsidRPr="007C7A29" w:rsidRDefault="00DB65A1" w:rsidP="008C3359">
      <w:pPr>
        <w:numPr>
          <w:ilvl w:val="3"/>
          <w:numId w:val="16"/>
        </w:numPr>
        <w:tabs>
          <w:tab w:val="clear" w:pos="1440"/>
          <w:tab w:val="num" w:pos="852"/>
        </w:tabs>
        <w:ind w:left="852" w:hanging="426"/>
        <w:rPr>
          <w:rFonts w:ascii="Calibri" w:hAnsi="Calibri" w:cs="Calibri"/>
        </w:rPr>
      </w:pPr>
      <w:r w:rsidRPr="007C7A29">
        <w:rPr>
          <w:rFonts w:ascii="Calibri" w:hAnsi="Calibri" w:cs="Calibri"/>
        </w:rPr>
        <w:t>Holidays e.g. Christmas when many support services are closed</w:t>
      </w:r>
      <w:r w:rsidR="003A349D" w:rsidRPr="007C7A29">
        <w:rPr>
          <w:rFonts w:ascii="Calibri" w:hAnsi="Calibri" w:cs="Calibri"/>
        </w:rPr>
        <w:t xml:space="preserve">.  These can be particularly vulnerable times for patients who may have lost contact or have poor relationships with friends and family, lack support and feel isolated and/or regretful.  </w:t>
      </w:r>
    </w:p>
    <w:p w14:paraId="16588309" w14:textId="4AB03B1F" w:rsidR="00DB5D7D" w:rsidRPr="007C7A29" w:rsidRDefault="0056517D" w:rsidP="008C3359">
      <w:pPr>
        <w:numPr>
          <w:ilvl w:val="3"/>
          <w:numId w:val="16"/>
        </w:numPr>
        <w:tabs>
          <w:tab w:val="clear" w:pos="1440"/>
          <w:tab w:val="num" w:pos="852"/>
        </w:tabs>
        <w:ind w:left="852" w:hanging="426"/>
        <w:rPr>
          <w:rFonts w:ascii="Calibri" w:hAnsi="Calibri" w:cs="Calibri"/>
        </w:rPr>
      </w:pPr>
      <w:r>
        <w:rPr>
          <w:rFonts w:ascii="Calibri" w:hAnsi="Calibri" w:cs="Calibri"/>
        </w:rPr>
        <w:t>Using</w:t>
      </w:r>
      <w:r w:rsidR="008B7D49" w:rsidRPr="007C7A29">
        <w:rPr>
          <w:rFonts w:ascii="Calibri" w:hAnsi="Calibri" w:cs="Calibri"/>
        </w:rPr>
        <w:t xml:space="preserve"> alone (nobody to help) </w:t>
      </w:r>
    </w:p>
    <w:p w14:paraId="5CA7AC49" w14:textId="77777777" w:rsidR="000C658D" w:rsidRPr="007C7A29" w:rsidRDefault="003A349D" w:rsidP="008C3359">
      <w:pPr>
        <w:numPr>
          <w:ilvl w:val="3"/>
          <w:numId w:val="16"/>
        </w:numPr>
        <w:tabs>
          <w:tab w:val="clear" w:pos="1440"/>
          <w:tab w:val="num" w:pos="540"/>
          <w:tab w:val="num" w:pos="852"/>
        </w:tabs>
        <w:ind w:left="852" w:hanging="426"/>
        <w:rPr>
          <w:rFonts w:ascii="Calibri" w:hAnsi="Calibri" w:cs="Calibri"/>
        </w:rPr>
      </w:pPr>
      <w:r w:rsidRPr="007C7A29">
        <w:rPr>
          <w:rFonts w:ascii="Calibri" w:hAnsi="Calibri" w:cs="Calibri"/>
        </w:rPr>
        <w:t>During periods of physical or mental health illness</w:t>
      </w:r>
    </w:p>
    <w:p w14:paraId="27895951" w14:textId="77777777" w:rsidR="00DB5D7D" w:rsidRPr="007C7A29" w:rsidRDefault="000C658D" w:rsidP="008C3359">
      <w:pPr>
        <w:numPr>
          <w:ilvl w:val="3"/>
          <w:numId w:val="16"/>
        </w:numPr>
        <w:tabs>
          <w:tab w:val="clear" w:pos="1440"/>
          <w:tab w:val="num" w:pos="540"/>
          <w:tab w:val="num" w:pos="852"/>
        </w:tabs>
        <w:ind w:left="852" w:hanging="426"/>
        <w:rPr>
          <w:rFonts w:ascii="Calibri" w:hAnsi="Calibri" w:cs="Calibri"/>
        </w:rPr>
      </w:pPr>
      <w:r w:rsidRPr="007C7A29">
        <w:rPr>
          <w:rFonts w:ascii="Calibri" w:hAnsi="Calibri" w:cs="Calibri"/>
        </w:rPr>
        <w:t>Older drug users are more at risk than their younger counterparts</w:t>
      </w:r>
      <w:r w:rsidR="003A349D" w:rsidRPr="007C7A29">
        <w:rPr>
          <w:rFonts w:ascii="Calibri" w:hAnsi="Calibri" w:cs="Calibri"/>
        </w:rPr>
        <w:t xml:space="preserve"> </w:t>
      </w:r>
    </w:p>
    <w:p w14:paraId="5B34485F" w14:textId="77777777" w:rsidR="004830AF" w:rsidRPr="007C7A29" w:rsidRDefault="004830AF" w:rsidP="008C1FF8">
      <w:pPr>
        <w:tabs>
          <w:tab w:val="num" w:pos="1080"/>
        </w:tabs>
        <w:rPr>
          <w:rFonts w:ascii="Calibri" w:hAnsi="Calibri" w:cs="Calibri"/>
        </w:rPr>
      </w:pPr>
    </w:p>
    <w:p w14:paraId="7A348555" w14:textId="39D031FB" w:rsidR="005C03C9" w:rsidRPr="007C7A29" w:rsidRDefault="74C51C1D" w:rsidP="1C21F016">
      <w:pPr>
        <w:tabs>
          <w:tab w:val="num" w:pos="1080"/>
        </w:tabs>
        <w:rPr>
          <w:rStyle w:val="Hyperlink"/>
          <w:rFonts w:ascii="Calibri" w:hAnsi="Calibri" w:cs="Calibri"/>
        </w:rPr>
      </w:pPr>
      <w:r w:rsidRPr="028BBFAB">
        <w:rPr>
          <w:rFonts w:ascii="Calibri" w:hAnsi="Calibri" w:cs="Calibri"/>
        </w:rPr>
        <w:t>All Pharmacies as part of the Level 1 SMS SLA must provide/offer “take home Naloxone” to all patients who are on Opioid re</w:t>
      </w:r>
      <w:r w:rsidR="601E8574" w:rsidRPr="028BBFAB">
        <w:rPr>
          <w:rFonts w:ascii="Calibri" w:hAnsi="Calibri" w:cs="Calibri"/>
        </w:rPr>
        <w:t>placement</w:t>
      </w:r>
      <w:r w:rsidR="4C9F896F" w:rsidRPr="028BBFAB">
        <w:rPr>
          <w:rFonts w:ascii="Calibri" w:hAnsi="Calibri" w:cs="Calibri"/>
        </w:rPr>
        <w:t>.</w:t>
      </w:r>
      <w:r w:rsidR="601E8574" w:rsidRPr="028BBFAB">
        <w:rPr>
          <w:rFonts w:ascii="Calibri" w:hAnsi="Calibri" w:cs="Calibri"/>
        </w:rPr>
        <w:t xml:space="preserve"> “ </w:t>
      </w:r>
      <w:r w:rsidR="46B469E6" w:rsidRPr="028BBFAB">
        <w:rPr>
          <w:rFonts w:ascii="Calibri" w:hAnsi="Calibri" w:cs="Calibri"/>
        </w:rPr>
        <w:t>T</w:t>
      </w:r>
      <w:r w:rsidR="601E8574" w:rsidRPr="028BBFAB">
        <w:rPr>
          <w:rFonts w:ascii="Calibri" w:hAnsi="Calibri" w:cs="Calibri"/>
        </w:rPr>
        <w:t>ake home” naloxone can also be provided to anyone else likely to witness an overdose or at risk themselves from prescribed/illicit opioids such as painkillers</w:t>
      </w:r>
      <w:r w:rsidR="7D0D2176" w:rsidRPr="028BBFAB">
        <w:rPr>
          <w:rFonts w:ascii="Calibri" w:hAnsi="Calibri" w:cs="Calibri"/>
        </w:rPr>
        <w:t xml:space="preserve">. Guidance on supply of </w:t>
      </w:r>
      <w:r w:rsidR="184D2646" w:rsidRPr="028BBFAB">
        <w:rPr>
          <w:rFonts w:ascii="Calibri" w:hAnsi="Calibri" w:cs="Calibri"/>
        </w:rPr>
        <w:t>take-home</w:t>
      </w:r>
      <w:r w:rsidR="7D0D2176" w:rsidRPr="028BBFAB">
        <w:rPr>
          <w:rFonts w:ascii="Calibri" w:hAnsi="Calibri" w:cs="Calibri"/>
        </w:rPr>
        <w:t xml:space="preserve"> naloxone can be found</w:t>
      </w:r>
      <w:r w:rsidR="08784EEA" w:rsidRPr="028BBFAB">
        <w:rPr>
          <w:rFonts w:ascii="Calibri" w:hAnsi="Calibri" w:cs="Calibri"/>
        </w:rPr>
        <w:t xml:space="preserve"> </w:t>
      </w:r>
      <w:hyperlink r:id="rId22">
        <w:r w:rsidR="08784EEA" w:rsidRPr="028BBFAB">
          <w:rPr>
            <w:rStyle w:val="Hyperlink"/>
            <w:rFonts w:ascii="Calibri" w:hAnsi="Calibri" w:cs="Calibri"/>
          </w:rPr>
          <w:t xml:space="preserve">NHSG Guidance on Take Home Naloxone </w:t>
        </w:r>
        <w:r w:rsidR="19939C38" w:rsidRPr="028BBFAB">
          <w:rPr>
            <w:rStyle w:val="Hyperlink"/>
            <w:rFonts w:ascii="Calibri" w:hAnsi="Calibri" w:cs="Calibri"/>
          </w:rPr>
          <w:t>.</w:t>
        </w:r>
      </w:hyperlink>
    </w:p>
    <w:p w14:paraId="6549D7EC" w14:textId="15035018" w:rsidR="005C03C9" w:rsidRPr="007C7A29" w:rsidRDefault="7D0D2176" w:rsidP="5913CFC6">
      <w:pPr>
        <w:tabs>
          <w:tab w:val="num" w:pos="1080"/>
        </w:tabs>
        <w:rPr>
          <w:rFonts w:ascii="Calibri" w:hAnsi="Calibri" w:cs="Calibri"/>
        </w:rPr>
      </w:pPr>
      <w:r w:rsidRPr="5913CFC6">
        <w:rPr>
          <w:rFonts w:ascii="Calibri" w:hAnsi="Calibri" w:cs="Calibri"/>
        </w:rPr>
        <w:t xml:space="preserve"> </w:t>
      </w:r>
    </w:p>
    <w:p w14:paraId="7FC95D71" w14:textId="25E90A6A" w:rsidR="005C03C9" w:rsidRPr="007C7A29" w:rsidRDefault="1B6DD624" w:rsidP="008C1FF8">
      <w:pPr>
        <w:tabs>
          <w:tab w:val="num" w:pos="1080"/>
        </w:tabs>
        <w:rPr>
          <w:rFonts w:ascii="Calibri" w:hAnsi="Calibri" w:cs="Calibri"/>
        </w:rPr>
      </w:pPr>
      <w:r w:rsidRPr="5913CFC6">
        <w:rPr>
          <w:rFonts w:ascii="Calibri" w:hAnsi="Calibri" w:cs="Calibri"/>
        </w:rPr>
        <w:t>For additional support with Naloxone</w:t>
      </w:r>
      <w:r w:rsidR="3A979742" w:rsidRPr="5913CFC6">
        <w:rPr>
          <w:rFonts w:ascii="Calibri" w:hAnsi="Calibri" w:cs="Calibri"/>
        </w:rPr>
        <w:t>,</w:t>
      </w:r>
      <w:r w:rsidRPr="5913CFC6">
        <w:rPr>
          <w:rFonts w:ascii="Calibri" w:hAnsi="Calibri" w:cs="Calibri"/>
        </w:rPr>
        <w:t xml:space="preserve"> patients may also be signposted</w:t>
      </w:r>
      <w:r w:rsidR="72F2635F" w:rsidRPr="5913CFC6">
        <w:rPr>
          <w:rFonts w:ascii="Calibri" w:hAnsi="Calibri" w:cs="Calibri"/>
        </w:rPr>
        <w:t xml:space="preserve"> </w:t>
      </w:r>
      <w:r w:rsidR="1059D90C" w:rsidRPr="5913CFC6">
        <w:rPr>
          <w:rFonts w:ascii="Calibri" w:hAnsi="Calibri" w:cs="Calibri"/>
        </w:rPr>
        <w:t>elsewhere to access</w:t>
      </w:r>
      <w:r w:rsidR="001A4EB5">
        <w:rPr>
          <w:rFonts w:ascii="Calibri" w:hAnsi="Calibri" w:cs="Calibri"/>
        </w:rPr>
        <w:t xml:space="preserve"> </w:t>
      </w:r>
      <w:r w:rsidR="30090AB8" w:rsidRPr="5913CFC6">
        <w:rPr>
          <w:rFonts w:ascii="Calibri" w:hAnsi="Calibri" w:cs="Calibri"/>
        </w:rPr>
        <w:t xml:space="preserve">Naloxone Take Home </w:t>
      </w:r>
      <w:r w:rsidR="76FD129F" w:rsidRPr="5913CFC6">
        <w:rPr>
          <w:rFonts w:ascii="Calibri" w:hAnsi="Calibri" w:cs="Calibri"/>
        </w:rPr>
        <w:t>training</w:t>
      </w:r>
      <w:r w:rsidR="1059D90C" w:rsidRPr="5913CFC6">
        <w:rPr>
          <w:rFonts w:ascii="Calibri" w:hAnsi="Calibri" w:cs="Calibri"/>
        </w:rPr>
        <w:t xml:space="preserve"> and supply</w:t>
      </w:r>
      <w:r w:rsidR="72F2635F" w:rsidRPr="5913CFC6">
        <w:rPr>
          <w:rFonts w:ascii="Calibri" w:hAnsi="Calibri" w:cs="Calibri"/>
        </w:rPr>
        <w:t xml:space="preserve"> which</w:t>
      </w:r>
      <w:r w:rsidR="3F0A3A38" w:rsidRPr="5913CFC6">
        <w:rPr>
          <w:rFonts w:ascii="Calibri" w:hAnsi="Calibri" w:cs="Calibri"/>
        </w:rPr>
        <w:t xml:space="preserve"> is</w:t>
      </w:r>
      <w:r w:rsidR="3AE22066" w:rsidRPr="5913CFC6">
        <w:rPr>
          <w:rFonts w:ascii="Calibri" w:hAnsi="Calibri" w:cs="Calibri"/>
        </w:rPr>
        <w:t xml:space="preserve"> </w:t>
      </w:r>
      <w:r w:rsidR="3F0A3A38" w:rsidRPr="5913CFC6">
        <w:rPr>
          <w:rFonts w:ascii="Calibri" w:hAnsi="Calibri" w:cs="Calibri"/>
        </w:rPr>
        <w:t>currently available from:</w:t>
      </w:r>
    </w:p>
    <w:p w14:paraId="6B12BEB2" w14:textId="7BC530EB" w:rsidR="00E738F4" w:rsidRPr="007C7A29" w:rsidRDefault="00E847BB" w:rsidP="008C3359">
      <w:pPr>
        <w:numPr>
          <w:ilvl w:val="3"/>
          <w:numId w:val="16"/>
        </w:numPr>
        <w:tabs>
          <w:tab w:val="clear" w:pos="1440"/>
          <w:tab w:val="num" w:pos="426"/>
        </w:tabs>
        <w:ind w:left="426" w:hanging="426"/>
        <w:rPr>
          <w:rFonts w:ascii="Calibri" w:hAnsi="Calibri" w:cs="Calibri"/>
        </w:rPr>
      </w:pPr>
      <w:r w:rsidRPr="007C7A29">
        <w:rPr>
          <w:rFonts w:ascii="Calibri" w:hAnsi="Calibri" w:cs="Calibri"/>
        </w:rPr>
        <w:t>All m</w:t>
      </w:r>
      <w:r w:rsidR="00F65984" w:rsidRPr="007C7A29">
        <w:rPr>
          <w:rFonts w:ascii="Calibri" w:hAnsi="Calibri" w:cs="Calibri"/>
        </w:rPr>
        <w:t>ulti-disciplinary teams</w:t>
      </w:r>
      <w:r w:rsidR="00E738F4" w:rsidRPr="007C7A29">
        <w:rPr>
          <w:rFonts w:ascii="Calibri" w:hAnsi="Calibri" w:cs="Calibri"/>
        </w:rPr>
        <w:t xml:space="preserve"> across G</w:t>
      </w:r>
      <w:r w:rsidR="001A4EB5">
        <w:rPr>
          <w:rFonts w:ascii="Calibri" w:hAnsi="Calibri" w:cs="Calibri"/>
        </w:rPr>
        <w:t xml:space="preserve">rampian specialist substance </w:t>
      </w:r>
      <w:r w:rsidR="00E738F4" w:rsidRPr="007C7A29">
        <w:rPr>
          <w:rFonts w:ascii="Calibri" w:hAnsi="Calibri" w:cs="Calibri"/>
        </w:rPr>
        <w:t>use services</w:t>
      </w:r>
    </w:p>
    <w:p w14:paraId="492A9C3D" w14:textId="77777777" w:rsidR="00C7103F" w:rsidRPr="007C7A29" w:rsidRDefault="00AA4B1D" w:rsidP="008C3359">
      <w:pPr>
        <w:numPr>
          <w:ilvl w:val="3"/>
          <w:numId w:val="16"/>
        </w:numPr>
        <w:tabs>
          <w:tab w:val="clear" w:pos="1440"/>
          <w:tab w:val="num" w:pos="426"/>
        </w:tabs>
        <w:ind w:left="426" w:hanging="426"/>
        <w:rPr>
          <w:rFonts w:ascii="Calibri" w:hAnsi="Calibri" w:cs="Calibri"/>
        </w:rPr>
      </w:pPr>
      <w:r w:rsidRPr="1C21F016">
        <w:rPr>
          <w:rFonts w:ascii="Calibri" w:hAnsi="Calibri" w:cs="Calibri"/>
        </w:rPr>
        <w:t xml:space="preserve">Alcohol and </w:t>
      </w:r>
      <w:r w:rsidR="00C7103F" w:rsidRPr="1C21F016">
        <w:rPr>
          <w:rFonts w:ascii="Calibri" w:hAnsi="Calibri" w:cs="Calibri"/>
        </w:rPr>
        <w:t xml:space="preserve">Drugs Action, 7 </w:t>
      </w:r>
      <w:proofErr w:type="spellStart"/>
      <w:r w:rsidR="00C7103F" w:rsidRPr="1C21F016">
        <w:rPr>
          <w:rFonts w:ascii="Calibri" w:hAnsi="Calibri" w:cs="Calibri"/>
        </w:rPr>
        <w:t>Hadden</w:t>
      </w:r>
      <w:proofErr w:type="spellEnd"/>
      <w:r w:rsidR="00C7103F" w:rsidRPr="1C21F016">
        <w:rPr>
          <w:rFonts w:ascii="Calibri" w:hAnsi="Calibri" w:cs="Calibri"/>
        </w:rPr>
        <w:t xml:space="preserve"> Street, Aberdeen  </w:t>
      </w:r>
    </w:p>
    <w:p w14:paraId="702680F8" w14:textId="5D869262" w:rsidR="5481D89A" w:rsidRDefault="5481D89A" w:rsidP="008C3359">
      <w:pPr>
        <w:numPr>
          <w:ilvl w:val="3"/>
          <w:numId w:val="16"/>
        </w:numPr>
        <w:tabs>
          <w:tab w:val="clear" w:pos="1440"/>
          <w:tab w:val="num" w:pos="426"/>
        </w:tabs>
        <w:ind w:left="426" w:hanging="426"/>
        <w:rPr>
          <w:rFonts w:ascii="Calibri" w:hAnsi="Calibri" w:cs="Calibri"/>
        </w:rPr>
      </w:pPr>
      <w:r w:rsidRPr="028BBFAB">
        <w:rPr>
          <w:rFonts w:ascii="Calibri" w:hAnsi="Calibri" w:cs="Calibri"/>
        </w:rPr>
        <w:t>“</w:t>
      </w:r>
      <w:r w:rsidR="3E9C3297" w:rsidRPr="028BBFAB">
        <w:rPr>
          <w:rFonts w:ascii="Calibri" w:hAnsi="Calibri" w:cs="Calibri"/>
        </w:rPr>
        <w:t>Step-i</w:t>
      </w:r>
      <w:r w:rsidR="063ACAE1" w:rsidRPr="028BBFAB">
        <w:rPr>
          <w:rFonts w:ascii="Calibri" w:hAnsi="Calibri" w:cs="Calibri"/>
        </w:rPr>
        <w:t>n</w:t>
      </w:r>
      <w:r w:rsidRPr="028BBFAB">
        <w:rPr>
          <w:rFonts w:ascii="Calibri" w:hAnsi="Calibri" w:cs="Calibri"/>
        </w:rPr>
        <w:t xml:space="preserve">” ,93 High Street, </w:t>
      </w:r>
      <w:proofErr w:type="spellStart"/>
      <w:r w:rsidRPr="028BBFAB">
        <w:rPr>
          <w:rFonts w:ascii="Calibri" w:hAnsi="Calibri" w:cs="Calibri"/>
        </w:rPr>
        <w:t>Inverurie</w:t>
      </w:r>
      <w:proofErr w:type="spellEnd"/>
      <w:r w:rsidRPr="028BBFAB">
        <w:rPr>
          <w:rFonts w:ascii="Calibri" w:hAnsi="Calibri" w:cs="Calibri"/>
        </w:rPr>
        <w:t>, Aberdeenshire</w:t>
      </w:r>
    </w:p>
    <w:p w14:paraId="00FCD813" w14:textId="641B151C" w:rsidR="007733F1" w:rsidRPr="007C7A29" w:rsidRDefault="6D44C455" w:rsidP="008C3359">
      <w:pPr>
        <w:numPr>
          <w:ilvl w:val="3"/>
          <w:numId w:val="16"/>
        </w:numPr>
        <w:tabs>
          <w:tab w:val="clear" w:pos="1440"/>
          <w:tab w:val="num" w:pos="426"/>
        </w:tabs>
        <w:ind w:left="426" w:hanging="426"/>
        <w:rPr>
          <w:rFonts w:ascii="Calibri" w:hAnsi="Calibri" w:cs="Calibri"/>
        </w:rPr>
      </w:pPr>
      <w:r w:rsidRPr="028BBFAB">
        <w:rPr>
          <w:rFonts w:ascii="Calibri" w:hAnsi="Calibri" w:cs="Calibri"/>
        </w:rPr>
        <w:t>“</w:t>
      </w:r>
      <w:r w:rsidR="1D5571B0" w:rsidRPr="028BBFAB">
        <w:rPr>
          <w:rFonts w:ascii="Calibri" w:hAnsi="Calibri" w:cs="Calibri"/>
        </w:rPr>
        <w:t>Step-i</w:t>
      </w:r>
      <w:r w:rsidRPr="028BBFAB">
        <w:rPr>
          <w:rFonts w:ascii="Calibri" w:hAnsi="Calibri" w:cs="Calibri"/>
        </w:rPr>
        <w:t>n”</w:t>
      </w:r>
      <w:r w:rsidR="007733F1" w:rsidRPr="028BBFAB">
        <w:rPr>
          <w:rFonts w:ascii="Calibri" w:hAnsi="Calibri" w:cs="Calibri"/>
        </w:rPr>
        <w:t>,</w:t>
      </w:r>
      <w:r w:rsidR="4454BBB1" w:rsidRPr="028BBFAB">
        <w:rPr>
          <w:rFonts w:ascii="Calibri" w:hAnsi="Calibri" w:cs="Calibri"/>
        </w:rPr>
        <w:t xml:space="preserve"> 88 and 44 King Street,</w:t>
      </w:r>
      <w:r w:rsidR="007733F1" w:rsidRPr="028BBFAB">
        <w:rPr>
          <w:rFonts w:ascii="Calibri" w:hAnsi="Calibri" w:cs="Calibri"/>
        </w:rPr>
        <w:t xml:space="preserve"> Peterhead</w:t>
      </w:r>
    </w:p>
    <w:p w14:paraId="2D221ECD" w14:textId="21FF35F8" w:rsidR="6F5C7594" w:rsidRDefault="6F5C7594" w:rsidP="008C3359">
      <w:pPr>
        <w:numPr>
          <w:ilvl w:val="3"/>
          <w:numId w:val="16"/>
        </w:numPr>
        <w:tabs>
          <w:tab w:val="clear" w:pos="1440"/>
          <w:tab w:val="num" w:pos="426"/>
        </w:tabs>
        <w:ind w:left="426" w:hanging="426"/>
        <w:rPr>
          <w:rFonts w:ascii="Calibri" w:hAnsi="Calibri" w:cs="Calibri"/>
        </w:rPr>
      </w:pPr>
      <w:r w:rsidRPr="028BBFAB">
        <w:rPr>
          <w:rFonts w:ascii="Calibri" w:hAnsi="Calibri" w:cs="Calibri"/>
        </w:rPr>
        <w:t>“Step</w:t>
      </w:r>
      <w:r w:rsidR="2B0E5583" w:rsidRPr="028BBFAB">
        <w:rPr>
          <w:rFonts w:ascii="Calibri" w:hAnsi="Calibri" w:cs="Calibri"/>
        </w:rPr>
        <w:t>-</w:t>
      </w:r>
      <w:r w:rsidRPr="028BBFAB">
        <w:rPr>
          <w:rFonts w:ascii="Calibri" w:hAnsi="Calibri" w:cs="Calibri"/>
        </w:rPr>
        <w:t xml:space="preserve">in”, </w:t>
      </w:r>
      <w:proofErr w:type="spellStart"/>
      <w:r w:rsidRPr="028BBFAB">
        <w:rPr>
          <w:rFonts w:ascii="Calibri" w:hAnsi="Calibri" w:cs="Calibri"/>
        </w:rPr>
        <w:t>Seafield</w:t>
      </w:r>
      <w:proofErr w:type="spellEnd"/>
      <w:r w:rsidRPr="028BBFAB">
        <w:rPr>
          <w:rFonts w:ascii="Calibri" w:hAnsi="Calibri" w:cs="Calibri"/>
        </w:rPr>
        <w:t xml:space="preserve"> House, 37 Castle Street, Banff</w:t>
      </w:r>
    </w:p>
    <w:p w14:paraId="31069535" w14:textId="3F52737D" w:rsidR="15712E3D" w:rsidRDefault="15712E3D" w:rsidP="008C3359">
      <w:pPr>
        <w:numPr>
          <w:ilvl w:val="3"/>
          <w:numId w:val="16"/>
        </w:numPr>
        <w:tabs>
          <w:tab w:val="clear" w:pos="1440"/>
          <w:tab w:val="num" w:pos="426"/>
        </w:tabs>
        <w:ind w:left="426" w:hanging="426"/>
        <w:rPr>
          <w:rFonts w:ascii="Calibri" w:hAnsi="Calibri" w:cs="Calibri"/>
        </w:rPr>
      </w:pPr>
      <w:r w:rsidRPr="028BBFAB">
        <w:rPr>
          <w:rFonts w:ascii="Calibri" w:hAnsi="Calibri" w:cs="Calibri"/>
        </w:rPr>
        <w:t>“Step</w:t>
      </w:r>
      <w:r w:rsidR="0785093B" w:rsidRPr="028BBFAB">
        <w:rPr>
          <w:rFonts w:ascii="Calibri" w:hAnsi="Calibri" w:cs="Calibri"/>
        </w:rPr>
        <w:t>-</w:t>
      </w:r>
      <w:r w:rsidRPr="028BBFAB">
        <w:rPr>
          <w:rFonts w:ascii="Calibri" w:hAnsi="Calibri" w:cs="Calibri"/>
        </w:rPr>
        <w:t xml:space="preserve">in”, 48 Broad Street, </w:t>
      </w:r>
      <w:proofErr w:type="spellStart"/>
      <w:r w:rsidRPr="028BBFAB">
        <w:rPr>
          <w:rFonts w:ascii="Calibri" w:hAnsi="Calibri" w:cs="Calibri"/>
        </w:rPr>
        <w:t>Fraserburgh</w:t>
      </w:r>
      <w:proofErr w:type="spellEnd"/>
    </w:p>
    <w:p w14:paraId="7EF9F697" w14:textId="083FDD62" w:rsidR="007733F1" w:rsidRPr="007C7A29" w:rsidRDefault="1059D90C" w:rsidP="008C3359">
      <w:pPr>
        <w:numPr>
          <w:ilvl w:val="3"/>
          <w:numId w:val="16"/>
        </w:numPr>
        <w:tabs>
          <w:tab w:val="clear" w:pos="1440"/>
          <w:tab w:val="num" w:pos="426"/>
        </w:tabs>
        <w:ind w:left="426" w:hanging="426"/>
        <w:rPr>
          <w:rFonts w:ascii="Calibri" w:hAnsi="Calibri" w:cs="Calibri"/>
        </w:rPr>
      </w:pPr>
      <w:r w:rsidRPr="5913CFC6">
        <w:rPr>
          <w:rFonts w:ascii="Calibri" w:hAnsi="Calibri" w:cs="Calibri"/>
        </w:rPr>
        <w:t>Arrows</w:t>
      </w:r>
      <w:r w:rsidR="3F0A3A38" w:rsidRPr="5913CFC6">
        <w:rPr>
          <w:rFonts w:ascii="Calibri" w:hAnsi="Calibri" w:cs="Calibri"/>
        </w:rPr>
        <w:t xml:space="preserve">, </w:t>
      </w:r>
      <w:r w:rsidR="65ACFCD0" w:rsidRPr="5913CFC6">
        <w:rPr>
          <w:rFonts w:ascii="Calibri" w:hAnsi="Calibri" w:cs="Calibri"/>
        </w:rPr>
        <w:t>23</w:t>
      </w:r>
      <w:r w:rsidR="3F0A3A38" w:rsidRPr="5913CFC6">
        <w:rPr>
          <w:rFonts w:ascii="Calibri" w:hAnsi="Calibri" w:cs="Calibri"/>
        </w:rPr>
        <w:t xml:space="preserve"> High Street, Elgin</w:t>
      </w:r>
    </w:p>
    <w:p w14:paraId="1E6C880A" w14:textId="79F0C05B" w:rsidR="1C21F016" w:rsidRDefault="1C21F016" w:rsidP="1C21F016">
      <w:pPr>
        <w:tabs>
          <w:tab w:val="num" w:pos="426"/>
        </w:tabs>
        <w:rPr>
          <w:rFonts w:ascii="Calibri" w:hAnsi="Calibri" w:cs="Calibri"/>
        </w:rPr>
      </w:pPr>
    </w:p>
    <w:p w14:paraId="65D90002" w14:textId="77777777" w:rsidR="0056517D" w:rsidRDefault="0056517D" w:rsidP="5913CFC6">
      <w:pPr>
        <w:tabs>
          <w:tab w:val="num" w:pos="426"/>
        </w:tabs>
        <w:rPr>
          <w:rFonts w:ascii="Calibri" w:hAnsi="Calibri" w:cs="Calibri"/>
        </w:rPr>
      </w:pPr>
    </w:p>
    <w:p w14:paraId="50E22E35" w14:textId="77777777" w:rsidR="0056517D" w:rsidRDefault="0056517D" w:rsidP="5913CFC6">
      <w:pPr>
        <w:tabs>
          <w:tab w:val="num" w:pos="426"/>
        </w:tabs>
        <w:rPr>
          <w:rFonts w:ascii="Calibri" w:hAnsi="Calibri" w:cs="Calibri"/>
        </w:rPr>
      </w:pPr>
    </w:p>
    <w:p w14:paraId="5848531C" w14:textId="452FE81C" w:rsidR="083538CB" w:rsidRDefault="554E59DB" w:rsidP="5913CFC6">
      <w:pPr>
        <w:tabs>
          <w:tab w:val="num" w:pos="426"/>
        </w:tabs>
        <w:rPr>
          <w:rFonts w:ascii="Calibri" w:eastAsia="Calibri" w:hAnsi="Calibri" w:cs="Calibri"/>
        </w:rPr>
      </w:pPr>
      <w:r w:rsidRPr="5913CFC6">
        <w:rPr>
          <w:rFonts w:ascii="Calibri" w:hAnsi="Calibri" w:cs="Calibri"/>
        </w:rPr>
        <w:t>Naloxone can also be ordered online fro</w:t>
      </w:r>
      <w:r w:rsidR="0056517D">
        <w:rPr>
          <w:rFonts w:ascii="Calibri" w:hAnsi="Calibri" w:cs="Calibri"/>
        </w:rPr>
        <w:t xml:space="preserve">m </w:t>
      </w:r>
      <w:hyperlink r:id="rId23" w:history="1">
        <w:r w:rsidR="0056517D" w:rsidRPr="0056517D">
          <w:rPr>
            <w:rStyle w:val="Hyperlink"/>
            <w:rFonts w:ascii="Calibri" w:hAnsi="Calibri" w:cs="Calibri"/>
          </w:rPr>
          <w:t>https://www.sfad.org.uk/support-services/take-home-naloxone-application</w:t>
        </w:r>
      </w:hyperlink>
    </w:p>
    <w:p w14:paraId="5675FDB4" w14:textId="29EC88E2" w:rsidR="001A7CE9" w:rsidRPr="007C7A29" w:rsidRDefault="001A7CE9" w:rsidP="05BFDDC5">
      <w:pPr>
        <w:tabs>
          <w:tab w:val="num" w:pos="426"/>
        </w:tabs>
        <w:rPr>
          <w:rFonts w:ascii="Calibri" w:hAnsi="Calibri" w:cs="Calibri"/>
        </w:rPr>
      </w:pPr>
    </w:p>
    <w:p w14:paraId="0792BCFC" w14:textId="2BF1FFA3" w:rsidR="008C1FF8" w:rsidRPr="007C7A29" w:rsidRDefault="27A8FB3A" w:rsidP="008C1FF8">
      <w:pPr>
        <w:tabs>
          <w:tab w:val="num" w:pos="1080"/>
        </w:tabs>
        <w:rPr>
          <w:rFonts w:ascii="Calibri" w:hAnsi="Calibri" w:cs="Calibri"/>
        </w:rPr>
      </w:pPr>
      <w:r w:rsidRPr="4536E657">
        <w:rPr>
          <w:rFonts w:ascii="Calibri" w:hAnsi="Calibri" w:cs="Calibri"/>
        </w:rPr>
        <w:t>Leaflets are available from</w:t>
      </w:r>
      <w:r w:rsidR="70089F0F" w:rsidRPr="4536E657">
        <w:rPr>
          <w:rFonts w:ascii="Calibri" w:hAnsi="Calibri" w:cs="Calibri"/>
        </w:rPr>
        <w:t xml:space="preserve"> the</w:t>
      </w:r>
      <w:r w:rsidRPr="4536E657">
        <w:rPr>
          <w:rFonts w:ascii="Calibri" w:hAnsi="Calibri" w:cs="Calibri"/>
        </w:rPr>
        <w:t xml:space="preserve"> Health Information Resources Service.</w:t>
      </w:r>
      <w:r w:rsidR="4AA459B0" w:rsidRPr="4536E657">
        <w:rPr>
          <w:rFonts w:ascii="Calibri" w:hAnsi="Calibri" w:cs="Calibri"/>
        </w:rPr>
        <w:t xml:space="preserve">  Further information can be found at </w:t>
      </w:r>
      <w:hyperlink r:id="rId24">
        <w:r w:rsidR="4AA459B0" w:rsidRPr="4536E657">
          <w:rPr>
            <w:rStyle w:val="Hyperlink"/>
            <w:rFonts w:ascii="Calibri" w:hAnsi="Calibri" w:cs="Calibri"/>
          </w:rPr>
          <w:t>www.naloxone.org.uk</w:t>
        </w:r>
      </w:hyperlink>
      <w:r w:rsidR="7C35127B" w:rsidRPr="4536E657">
        <w:rPr>
          <w:rFonts w:ascii="Calibri" w:hAnsi="Calibri" w:cs="Calibri"/>
        </w:rPr>
        <w:t xml:space="preserve"> </w:t>
      </w:r>
    </w:p>
    <w:p w14:paraId="2C65737B" w14:textId="66709DAF" w:rsidR="5913CFC6" w:rsidRDefault="5913CFC6" w:rsidP="5913CFC6">
      <w:pPr>
        <w:tabs>
          <w:tab w:val="num" w:pos="1080"/>
        </w:tabs>
        <w:rPr>
          <w:rFonts w:ascii="Calibri" w:hAnsi="Calibri" w:cs="Calibri"/>
        </w:rPr>
      </w:pPr>
    </w:p>
    <w:p w14:paraId="6B140AFC" w14:textId="56F2A746" w:rsidR="65AB2978" w:rsidRDefault="4A479291" w:rsidP="05BFDDC5">
      <w:pPr>
        <w:tabs>
          <w:tab w:val="num" w:pos="1080"/>
        </w:tabs>
        <w:rPr>
          <w:rFonts w:ascii="Calibri" w:hAnsi="Calibri" w:cs="Calibri"/>
        </w:rPr>
      </w:pPr>
      <w:r w:rsidRPr="05BFDDC5">
        <w:rPr>
          <w:rFonts w:ascii="Calibri" w:hAnsi="Calibri" w:cs="Calibri"/>
        </w:rPr>
        <w:t>In addition to supplying take home naloxone, e</w:t>
      </w:r>
      <w:r w:rsidR="698C1FC7" w:rsidRPr="05BFDDC5">
        <w:rPr>
          <w:rFonts w:ascii="Calibri" w:hAnsi="Calibri" w:cs="Calibri"/>
        </w:rPr>
        <w:t>ach pharmacy should hold a supply of naloxone for use in</w:t>
      </w:r>
      <w:r w:rsidR="080AC3F6" w:rsidRPr="05BFDDC5">
        <w:rPr>
          <w:rFonts w:ascii="Calibri" w:hAnsi="Calibri" w:cs="Calibri"/>
        </w:rPr>
        <w:t xml:space="preserve"> an emergency situation. This service i</w:t>
      </w:r>
      <w:r w:rsidR="438A8DF3" w:rsidRPr="05BFDDC5">
        <w:rPr>
          <w:rFonts w:ascii="Calibri" w:hAnsi="Calibri" w:cs="Calibri"/>
        </w:rPr>
        <w:t>s no longer part of the local service agreement as there is now a national service in place.  Pharmacies should follow the national service specification.</w:t>
      </w:r>
      <w:r w:rsidR="01109F82" w:rsidRPr="05BFDDC5">
        <w:rPr>
          <w:rFonts w:ascii="Calibri" w:hAnsi="Calibri" w:cs="Calibri"/>
        </w:rPr>
        <w:t xml:space="preserve">  More information can be found</w:t>
      </w:r>
      <w:r w:rsidR="001A4EB5">
        <w:rPr>
          <w:rFonts w:ascii="Calibri" w:hAnsi="Calibri" w:cs="Calibri"/>
        </w:rPr>
        <w:t xml:space="preserve"> at</w:t>
      </w:r>
      <w:r w:rsidR="01109F82" w:rsidRPr="05BFDDC5">
        <w:rPr>
          <w:rFonts w:ascii="Calibri" w:hAnsi="Calibri" w:cs="Calibri"/>
        </w:rPr>
        <w:t>:</w:t>
      </w:r>
    </w:p>
    <w:p w14:paraId="4957C43E" w14:textId="01A6FE00" w:rsidR="65AB2978" w:rsidRDefault="00DB02A4" w:rsidP="008C3359">
      <w:pPr>
        <w:pStyle w:val="ListParagraph"/>
        <w:numPr>
          <w:ilvl w:val="0"/>
          <w:numId w:val="33"/>
        </w:numPr>
        <w:rPr>
          <w:rFonts w:ascii="Calibri" w:hAnsi="Calibri" w:cs="Calibri"/>
        </w:rPr>
      </w:pPr>
      <w:hyperlink r:id="rId25" w:history="1">
        <w:r w:rsidR="01109F82" w:rsidRPr="5913CFC6">
          <w:rPr>
            <w:rStyle w:val="Hyperlink"/>
            <w:rFonts w:ascii="Calibri" w:eastAsia="Calibri" w:hAnsi="Calibri" w:cs="Calibri"/>
          </w:rPr>
          <w:t xml:space="preserve">Community Pharmacy Emergency Naloxone Holding Service | </w:t>
        </w:r>
        <w:proofErr w:type="spellStart"/>
        <w:r w:rsidR="01109F82" w:rsidRPr="5913CFC6">
          <w:rPr>
            <w:rStyle w:val="Hyperlink"/>
            <w:rFonts w:ascii="Calibri" w:eastAsia="Calibri" w:hAnsi="Calibri" w:cs="Calibri"/>
          </w:rPr>
          <w:t>Turas</w:t>
        </w:r>
        <w:proofErr w:type="spellEnd"/>
        <w:r w:rsidR="01109F82" w:rsidRPr="5913CFC6">
          <w:rPr>
            <w:rStyle w:val="Hyperlink"/>
            <w:rFonts w:ascii="Calibri" w:eastAsia="Calibri" w:hAnsi="Calibri" w:cs="Calibri"/>
          </w:rPr>
          <w:t xml:space="preserve"> | Learn (</w:t>
        </w:r>
        <w:proofErr w:type="spellStart"/>
        <w:r w:rsidR="01109F82" w:rsidRPr="5913CFC6">
          <w:rPr>
            <w:rStyle w:val="Hyperlink"/>
            <w:rFonts w:ascii="Calibri" w:eastAsia="Calibri" w:hAnsi="Calibri" w:cs="Calibri"/>
          </w:rPr>
          <w:t>nhs.scot</w:t>
        </w:r>
        <w:proofErr w:type="spellEnd"/>
        <w:r w:rsidR="01109F82" w:rsidRPr="5913CFC6">
          <w:rPr>
            <w:rStyle w:val="Hyperlink"/>
            <w:rFonts w:ascii="Calibri" w:eastAsia="Calibri" w:hAnsi="Calibri" w:cs="Calibri"/>
          </w:rPr>
          <w:t>)</w:t>
        </w:r>
      </w:hyperlink>
      <w:r w:rsidR="022297C7" w:rsidRPr="4536E657">
        <w:rPr>
          <w:rStyle w:val="Hyperlink"/>
          <w:rFonts w:ascii="Calibri" w:eastAsia="Calibri" w:hAnsi="Calibri" w:cs="Calibri"/>
        </w:rPr>
        <w:t xml:space="preserve"> </w:t>
      </w:r>
    </w:p>
    <w:p w14:paraId="69784D2C" w14:textId="00F15CA7" w:rsidR="65AB2978" w:rsidRDefault="00DB02A4" w:rsidP="008C3359">
      <w:pPr>
        <w:pStyle w:val="ListParagraph"/>
        <w:numPr>
          <w:ilvl w:val="0"/>
          <w:numId w:val="33"/>
        </w:numPr>
        <w:rPr>
          <w:rFonts w:ascii="Calibri" w:hAnsi="Calibri" w:cs="Calibri"/>
        </w:rPr>
      </w:pPr>
      <w:hyperlink r:id="rId26">
        <w:r w:rsidR="4A1F17E4" w:rsidRPr="4536E657">
          <w:rPr>
            <w:rStyle w:val="Hyperlink"/>
            <w:rFonts w:ascii="Calibri" w:hAnsi="Calibri" w:cs="Calibri"/>
          </w:rPr>
          <w:t>https://learn.nes.nhs.scot/72554/pharmacy-courses-and-events/webinar-recordings/nes-pharmacy-naloxone-emergency-supply-webinar</w:t>
        </w:r>
      </w:hyperlink>
    </w:p>
    <w:p w14:paraId="18B6075B" w14:textId="0E35EB3E" w:rsidR="65AB2978" w:rsidRPr="003A5ADB" w:rsidRDefault="003A5ADB" w:rsidP="008C3359">
      <w:pPr>
        <w:pStyle w:val="ListParagraph"/>
        <w:numPr>
          <w:ilvl w:val="0"/>
          <w:numId w:val="33"/>
        </w:numPr>
        <w:rPr>
          <w:rStyle w:val="Hyperlink"/>
          <w:rFonts w:ascii="Calibri" w:hAnsi="Calibri" w:cs="Calibri"/>
        </w:rPr>
      </w:pPr>
      <w:r>
        <w:rPr>
          <w:rFonts w:ascii="Calibri" w:hAnsi="Calibri" w:cs="Calibri"/>
          <w:color w:val="000000" w:themeColor="text1"/>
        </w:rPr>
        <w:fldChar w:fldCharType="begin"/>
      </w:r>
      <w:r>
        <w:rPr>
          <w:rFonts w:ascii="Calibri" w:hAnsi="Calibri" w:cs="Calibri"/>
          <w:color w:val="000000" w:themeColor="text1"/>
        </w:rPr>
        <w:instrText xml:space="preserve"> HYPERLINK "https://www.cps.scot/latest-news/pcap202334" </w:instrText>
      </w:r>
      <w:r>
        <w:rPr>
          <w:rFonts w:ascii="Calibri" w:hAnsi="Calibri" w:cs="Calibri"/>
          <w:color w:val="000000" w:themeColor="text1"/>
        </w:rPr>
        <w:fldChar w:fldCharType="separate"/>
      </w:r>
      <w:r w:rsidR="4FE0A9E6" w:rsidRPr="003A5ADB">
        <w:rPr>
          <w:rStyle w:val="Hyperlink"/>
          <w:rFonts w:ascii="Calibri" w:hAnsi="Calibri" w:cs="Calibri"/>
        </w:rPr>
        <w:t>https://www.cps.scot/latest-news/pcap202334</w:t>
      </w:r>
    </w:p>
    <w:p w14:paraId="62C41D61" w14:textId="6FC87F47" w:rsidR="05BFDDC5" w:rsidRPr="003A5ADB" w:rsidRDefault="003A5ADB" w:rsidP="003A5ADB">
      <w:pPr>
        <w:pStyle w:val="ListParagraph"/>
        <w:tabs>
          <w:tab w:val="num" w:pos="1080"/>
        </w:tabs>
        <w:ind w:left="1080"/>
        <w:rPr>
          <w:rFonts w:ascii="Calibri" w:hAnsi="Calibri" w:cs="Calibri"/>
        </w:rPr>
      </w:pPr>
      <w:r>
        <w:rPr>
          <w:rFonts w:ascii="Calibri" w:hAnsi="Calibri" w:cs="Calibri"/>
          <w:color w:val="000000" w:themeColor="text1"/>
        </w:rPr>
        <w:fldChar w:fldCharType="end"/>
      </w:r>
    </w:p>
    <w:p w14:paraId="4E3ED921" w14:textId="67CE9A3C" w:rsidR="65AB2978" w:rsidRDefault="65AB2978" w:rsidP="4536E657">
      <w:pPr>
        <w:pStyle w:val="ListParagraph"/>
        <w:tabs>
          <w:tab w:val="num" w:pos="1080"/>
        </w:tabs>
        <w:ind w:left="1080"/>
        <w:rPr>
          <w:rFonts w:ascii="Calibri" w:hAnsi="Calibri" w:cs="Calibri"/>
        </w:rPr>
      </w:pPr>
    </w:p>
    <w:p w14:paraId="3063C1B9" w14:textId="77777777" w:rsidR="003A5ADB" w:rsidRPr="003A5ADB" w:rsidRDefault="003A5ADB" w:rsidP="008C3359">
      <w:pPr>
        <w:pStyle w:val="ListParagraph"/>
        <w:widowControl w:val="0"/>
        <w:numPr>
          <w:ilvl w:val="0"/>
          <w:numId w:val="32"/>
        </w:numPr>
        <w:rPr>
          <w:rFonts w:ascii="Calibri" w:hAnsi="Calibri" w:cs="Calibri"/>
        </w:rPr>
      </w:pPr>
      <w:r w:rsidRPr="003A5ADB">
        <w:rPr>
          <w:rFonts w:asciiTheme="minorHAnsi" w:eastAsiaTheme="minorEastAsia" w:hAnsiTheme="minorHAnsi" w:cstheme="minorBidi"/>
          <w:b/>
          <w:bCs/>
        </w:rPr>
        <w:t>Advise on safe storage of take away doses</w:t>
      </w:r>
      <w:r>
        <w:t xml:space="preserve"> </w:t>
      </w:r>
    </w:p>
    <w:p w14:paraId="5F18B505" w14:textId="77777777" w:rsidR="003A5ADB" w:rsidRPr="003A5ADB" w:rsidRDefault="003A5ADB" w:rsidP="003A5ADB">
      <w:pPr>
        <w:pStyle w:val="ListParagraph"/>
        <w:widowControl w:val="0"/>
        <w:rPr>
          <w:rFonts w:ascii="Calibri" w:hAnsi="Calibri" w:cs="Calibri"/>
        </w:rPr>
      </w:pPr>
    </w:p>
    <w:p w14:paraId="4804218F" w14:textId="13F91534" w:rsidR="65AB2978" w:rsidRDefault="56A1D64F" w:rsidP="4536E657">
      <w:pPr>
        <w:tabs>
          <w:tab w:val="left" w:pos="540"/>
        </w:tabs>
        <w:rPr>
          <w:rFonts w:ascii="Calibri" w:hAnsi="Calibri" w:cs="Calibri"/>
        </w:rPr>
      </w:pPr>
      <w:r w:rsidRPr="4536E657">
        <w:rPr>
          <w:rFonts w:ascii="Calibri" w:hAnsi="Calibri" w:cs="Calibri"/>
        </w:rPr>
        <w:t>As with all medicines patients should be advised to keep medicines out of reach of children</w:t>
      </w:r>
      <w:r w:rsidR="1F024F65" w:rsidRPr="4536E657">
        <w:rPr>
          <w:rFonts w:ascii="Calibri" w:hAnsi="Calibri" w:cs="Calibri"/>
        </w:rPr>
        <w:t xml:space="preserve"> and any medication</w:t>
      </w:r>
      <w:r w:rsidRPr="4536E657">
        <w:rPr>
          <w:rFonts w:ascii="Calibri" w:hAnsi="Calibri" w:cs="Calibri"/>
        </w:rPr>
        <w:t xml:space="preserve"> dispensed in</w:t>
      </w:r>
      <w:r w:rsidR="1F024F65" w:rsidRPr="4536E657">
        <w:rPr>
          <w:rFonts w:ascii="Calibri" w:hAnsi="Calibri" w:cs="Calibri"/>
        </w:rPr>
        <w:t>to</w:t>
      </w:r>
      <w:r w:rsidRPr="4536E657">
        <w:rPr>
          <w:rFonts w:ascii="Calibri" w:hAnsi="Calibri" w:cs="Calibri"/>
        </w:rPr>
        <w:t xml:space="preserve"> child proof </w:t>
      </w:r>
      <w:r w:rsidR="1F024F65" w:rsidRPr="4536E657">
        <w:rPr>
          <w:rFonts w:ascii="Calibri" w:hAnsi="Calibri" w:cs="Calibri"/>
        </w:rPr>
        <w:t>containers should remain in these containers.</w:t>
      </w:r>
      <w:r w:rsidR="121D7475" w:rsidRPr="4536E657">
        <w:rPr>
          <w:rFonts w:ascii="Calibri" w:hAnsi="Calibri" w:cs="Calibri"/>
        </w:rPr>
        <w:t xml:space="preserve">  NHSG Health Information Resources stock some supporting information including warning sticky labels which can be ordered.  </w:t>
      </w:r>
      <w:r w:rsidR="7521B754" w:rsidRPr="4536E657">
        <w:rPr>
          <w:rFonts w:ascii="Calibri" w:hAnsi="Calibri" w:cs="Calibri"/>
        </w:rPr>
        <w:t>Locked boxes are available</w:t>
      </w:r>
      <w:r w:rsidR="1FB1E37B" w:rsidRPr="4536E657">
        <w:rPr>
          <w:rFonts w:ascii="Calibri" w:hAnsi="Calibri" w:cs="Calibri"/>
        </w:rPr>
        <w:t xml:space="preserve"> from specialist services</w:t>
      </w:r>
      <w:r w:rsidR="00264A6F">
        <w:rPr>
          <w:rFonts w:ascii="Calibri" w:hAnsi="Calibri" w:cs="Calibri"/>
        </w:rPr>
        <w:t xml:space="preserve"> for clients to use to store</w:t>
      </w:r>
      <w:r w:rsidR="7521B754" w:rsidRPr="4536E657">
        <w:rPr>
          <w:rFonts w:ascii="Calibri" w:hAnsi="Calibri" w:cs="Calibri"/>
        </w:rPr>
        <w:t xml:space="preserve"> their medications</w:t>
      </w:r>
      <w:r w:rsidR="121D7475" w:rsidRPr="4536E657">
        <w:rPr>
          <w:rFonts w:ascii="Calibri" w:hAnsi="Calibri" w:cs="Calibri"/>
        </w:rPr>
        <w:t>.</w:t>
      </w:r>
    </w:p>
    <w:p w14:paraId="61883FB1" w14:textId="77777777" w:rsidR="00FC732C" w:rsidRPr="007C7A29" w:rsidRDefault="00FC732C" w:rsidP="008C1FF8">
      <w:pPr>
        <w:tabs>
          <w:tab w:val="left" w:pos="540"/>
        </w:tabs>
        <w:rPr>
          <w:rFonts w:ascii="Calibri" w:hAnsi="Calibri" w:cs="Calibri"/>
        </w:rPr>
      </w:pPr>
    </w:p>
    <w:p w14:paraId="430053D9" w14:textId="77777777" w:rsidR="00FC732C" w:rsidRPr="007C7A29" w:rsidRDefault="00FC732C" w:rsidP="008C3359">
      <w:pPr>
        <w:numPr>
          <w:ilvl w:val="2"/>
          <w:numId w:val="15"/>
        </w:numPr>
        <w:tabs>
          <w:tab w:val="clear" w:pos="1080"/>
          <w:tab w:val="num" w:pos="540"/>
        </w:tabs>
        <w:ind w:left="0" w:firstLine="0"/>
        <w:rPr>
          <w:rFonts w:ascii="Calibri" w:hAnsi="Calibri" w:cs="Calibri"/>
          <w:b/>
        </w:rPr>
      </w:pPr>
      <w:r w:rsidRPr="007C7A29">
        <w:rPr>
          <w:rFonts w:ascii="Calibri" w:hAnsi="Calibri" w:cs="Calibri"/>
          <w:b/>
        </w:rPr>
        <w:t xml:space="preserve">Dental </w:t>
      </w:r>
      <w:r w:rsidR="00E847BB" w:rsidRPr="007C7A29">
        <w:rPr>
          <w:rFonts w:ascii="Calibri" w:hAnsi="Calibri" w:cs="Calibri"/>
          <w:b/>
        </w:rPr>
        <w:t>health a</w:t>
      </w:r>
      <w:r w:rsidRPr="007C7A29">
        <w:rPr>
          <w:rFonts w:ascii="Calibri" w:hAnsi="Calibri" w:cs="Calibri"/>
          <w:b/>
        </w:rPr>
        <w:t>dvice</w:t>
      </w:r>
    </w:p>
    <w:p w14:paraId="7E9D90E8" w14:textId="77777777" w:rsidR="00FC732C" w:rsidRPr="007C7A29" w:rsidRDefault="00FC732C" w:rsidP="00FC732C">
      <w:pPr>
        <w:rPr>
          <w:rFonts w:ascii="Calibri" w:hAnsi="Calibri" w:cs="Calibri"/>
          <w:b/>
        </w:rPr>
      </w:pPr>
    </w:p>
    <w:p w14:paraId="7DCD15C1" w14:textId="77777777" w:rsidR="00FC732C" w:rsidRPr="007C7A29" w:rsidRDefault="00FC732C" w:rsidP="00FC732C">
      <w:pPr>
        <w:tabs>
          <w:tab w:val="left" w:pos="540"/>
        </w:tabs>
        <w:rPr>
          <w:rFonts w:ascii="Calibri" w:hAnsi="Calibri" w:cs="Calibri"/>
        </w:rPr>
      </w:pPr>
      <w:r w:rsidRPr="007C7A29">
        <w:rPr>
          <w:rFonts w:ascii="Calibri" w:hAnsi="Calibri" w:cs="Calibri"/>
        </w:rPr>
        <w:t xml:space="preserve">Advice should be given on: </w:t>
      </w:r>
    </w:p>
    <w:p w14:paraId="48BFBDC6" w14:textId="2F82F777" w:rsidR="65A61761" w:rsidRDefault="65A61761" w:rsidP="008C3359">
      <w:pPr>
        <w:pStyle w:val="ListParagraph"/>
        <w:numPr>
          <w:ilvl w:val="0"/>
          <w:numId w:val="1"/>
        </w:numPr>
        <w:tabs>
          <w:tab w:val="left" w:pos="284"/>
        </w:tabs>
        <w:spacing w:line="259" w:lineRule="auto"/>
        <w:rPr>
          <w:rFonts w:ascii="Calibri" w:hAnsi="Calibri" w:cs="Calibri"/>
        </w:rPr>
      </w:pPr>
      <w:r w:rsidRPr="6FC618DE">
        <w:rPr>
          <w:rFonts w:ascii="Calibri" w:hAnsi="Calibri" w:cs="Calibri"/>
        </w:rPr>
        <w:t xml:space="preserve">drinking water </w:t>
      </w:r>
      <w:r w:rsidR="4D8453F9" w:rsidRPr="6FC618DE">
        <w:rPr>
          <w:rFonts w:ascii="Calibri" w:hAnsi="Calibri" w:cs="Calibri"/>
        </w:rPr>
        <w:t xml:space="preserve">or rinsing mouth </w:t>
      </w:r>
      <w:r w:rsidRPr="6FC618DE">
        <w:rPr>
          <w:rFonts w:ascii="Calibri" w:hAnsi="Calibri" w:cs="Calibri"/>
        </w:rPr>
        <w:t xml:space="preserve">after </w:t>
      </w:r>
      <w:r w:rsidRPr="0056517D">
        <w:rPr>
          <w:rFonts w:ascii="Calibri" w:hAnsi="Calibri" w:cs="Calibri"/>
        </w:rPr>
        <w:t>consuming methadone-</w:t>
      </w:r>
      <w:r w:rsidRPr="6FC618DE">
        <w:rPr>
          <w:rFonts w:ascii="Calibri" w:hAnsi="Calibri" w:cs="Calibri"/>
        </w:rPr>
        <w:t xml:space="preserve"> for patients who consume their methadone onsite, water should be provided</w:t>
      </w:r>
      <w:r w:rsidR="57113ADA" w:rsidRPr="6FC618DE">
        <w:rPr>
          <w:rFonts w:ascii="Calibri" w:hAnsi="Calibri" w:cs="Calibri"/>
        </w:rPr>
        <w:t xml:space="preserve">.  </w:t>
      </w:r>
    </w:p>
    <w:p w14:paraId="0B2A3674" w14:textId="77777777" w:rsidR="00FC732C" w:rsidRPr="007C7A29" w:rsidRDefault="00FC732C" w:rsidP="008C3359">
      <w:pPr>
        <w:pStyle w:val="ListParagraph"/>
        <w:numPr>
          <w:ilvl w:val="0"/>
          <w:numId w:val="1"/>
        </w:numPr>
        <w:tabs>
          <w:tab w:val="left" w:pos="284"/>
        </w:tabs>
        <w:rPr>
          <w:rFonts w:ascii="Calibri" w:hAnsi="Calibri" w:cs="Calibri"/>
        </w:rPr>
      </w:pPr>
      <w:r w:rsidRPr="028BBFAB">
        <w:rPr>
          <w:rFonts w:ascii="Calibri" w:hAnsi="Calibri" w:cs="Calibri"/>
        </w:rPr>
        <w:t xml:space="preserve">chewing gum to return mouth pH to normal </w:t>
      </w:r>
    </w:p>
    <w:p w14:paraId="6D77B556" w14:textId="77777777" w:rsidR="00FC732C" w:rsidRPr="007C7A29" w:rsidRDefault="00FC732C" w:rsidP="008C3359">
      <w:pPr>
        <w:pStyle w:val="ListParagraph"/>
        <w:numPr>
          <w:ilvl w:val="0"/>
          <w:numId w:val="1"/>
        </w:numPr>
        <w:tabs>
          <w:tab w:val="left" w:pos="284"/>
        </w:tabs>
        <w:rPr>
          <w:rFonts w:ascii="Calibri" w:hAnsi="Calibri" w:cs="Calibri"/>
        </w:rPr>
      </w:pPr>
      <w:r w:rsidRPr="028BBFAB">
        <w:rPr>
          <w:rFonts w:ascii="Calibri" w:hAnsi="Calibri" w:cs="Calibri"/>
        </w:rPr>
        <w:t xml:space="preserve">not brushing the teeth for at least 30 minutes after methadone consumption </w:t>
      </w:r>
    </w:p>
    <w:p w14:paraId="2474A319" w14:textId="77777777" w:rsidR="00FC732C" w:rsidRPr="007C7A29" w:rsidRDefault="00FC732C" w:rsidP="00FC732C">
      <w:pPr>
        <w:tabs>
          <w:tab w:val="left" w:pos="284"/>
        </w:tabs>
        <w:rPr>
          <w:rFonts w:ascii="Calibri" w:hAnsi="Calibri" w:cs="Calibri"/>
        </w:rPr>
      </w:pPr>
      <w:r w:rsidRPr="007C7A29">
        <w:rPr>
          <w:rFonts w:ascii="Calibri" w:hAnsi="Calibri" w:cs="Calibri"/>
        </w:rPr>
        <w:t xml:space="preserve">   </w:t>
      </w:r>
    </w:p>
    <w:p w14:paraId="03950FC5" w14:textId="77777777" w:rsidR="001A4EB5" w:rsidRDefault="00FC732C" w:rsidP="001A4EB5">
      <w:pPr>
        <w:rPr>
          <w:rFonts w:ascii="Calibri" w:hAnsi="Calibri" w:cs="Calibri"/>
        </w:rPr>
      </w:pPr>
      <w:r w:rsidRPr="1C21F016">
        <w:rPr>
          <w:rFonts w:ascii="Calibri" w:hAnsi="Calibri" w:cs="Calibri"/>
        </w:rPr>
        <w:t xml:space="preserve">Patients should be encouraged to register with a dentist and attend regularly for </w:t>
      </w:r>
      <w:r w:rsidR="00293BFB" w:rsidRPr="1C21F016">
        <w:rPr>
          <w:rFonts w:ascii="Calibri" w:hAnsi="Calibri" w:cs="Calibri"/>
        </w:rPr>
        <w:t>check-ups</w:t>
      </w:r>
      <w:r w:rsidRPr="1C21F016">
        <w:rPr>
          <w:rFonts w:ascii="Calibri" w:hAnsi="Calibri" w:cs="Calibri"/>
        </w:rPr>
        <w:t xml:space="preserve"> and dental health treatment as required.  T</w:t>
      </w:r>
      <w:r w:rsidRPr="1C21F016">
        <w:rPr>
          <w:rFonts w:ascii="Calibri" w:hAnsi="Calibri" w:cs="Calibri"/>
          <w:color w:val="000000" w:themeColor="text1"/>
        </w:rPr>
        <w:t>he Dental Advice Line - 0</w:t>
      </w:r>
      <w:r w:rsidR="6291133E" w:rsidRPr="1C21F016">
        <w:rPr>
          <w:rFonts w:ascii="Calibri" w:hAnsi="Calibri" w:cs="Calibri"/>
          <w:color w:val="000000" w:themeColor="text1"/>
        </w:rPr>
        <w:t>3</w:t>
      </w:r>
      <w:r w:rsidRPr="1C21F016">
        <w:rPr>
          <w:rFonts w:ascii="Calibri" w:hAnsi="Calibri" w:cs="Calibri"/>
          <w:color w:val="000000" w:themeColor="text1"/>
        </w:rPr>
        <w:t>45 45 65 990 – is manned by registered dental nurses and provides advice and information on where and how to register with a dentist and other oral health advice.  A</w:t>
      </w:r>
      <w:r w:rsidRPr="1C21F016">
        <w:rPr>
          <w:rFonts w:ascii="Calibri" w:hAnsi="Calibri" w:cs="Calibri"/>
        </w:rPr>
        <w:t xml:space="preserve"> leaflet “Methadone and Oral Health” is available from NHSG Health Information Resources Service.</w:t>
      </w:r>
    </w:p>
    <w:p w14:paraId="4930C81A" w14:textId="32DC07A4" w:rsidR="001A4EB5" w:rsidRDefault="001A4EB5" w:rsidP="001A4EB5">
      <w:pPr>
        <w:rPr>
          <w:rFonts w:ascii="Calibri" w:hAnsi="Calibri" w:cs="Calibri"/>
        </w:rPr>
      </w:pPr>
      <w:r>
        <w:rPr>
          <w:rFonts w:ascii="Calibri" w:hAnsi="Calibri" w:cs="Calibri"/>
        </w:rPr>
        <w:tab/>
      </w:r>
    </w:p>
    <w:p w14:paraId="41CC4811" w14:textId="1A49E96E" w:rsidR="00597125" w:rsidRPr="001A4EB5" w:rsidRDefault="00D1772B" w:rsidP="00D1772B">
      <w:pPr>
        <w:pStyle w:val="Heading2"/>
      </w:pPr>
      <w:bookmarkStart w:id="10" w:name="_Toc176425907"/>
      <w:r>
        <w:t xml:space="preserve">4.2 </w:t>
      </w:r>
      <w:r w:rsidR="008C1FF8" w:rsidRPr="001A4EB5">
        <w:t>I</w:t>
      </w:r>
      <w:r w:rsidR="00597125" w:rsidRPr="001A4EB5">
        <w:t xml:space="preserve">nformation on </w:t>
      </w:r>
      <w:r w:rsidR="006862D9" w:rsidRPr="001A4EB5">
        <w:t>prescribing/dispens</w:t>
      </w:r>
      <w:r w:rsidR="00597125" w:rsidRPr="001A4EB5">
        <w:t xml:space="preserve">ing </w:t>
      </w:r>
      <w:r w:rsidR="00B840BB" w:rsidRPr="001A4EB5">
        <w:t>Opioid Replacement Therapies</w:t>
      </w:r>
      <w:bookmarkEnd w:id="10"/>
    </w:p>
    <w:p w14:paraId="54F59954" w14:textId="77777777" w:rsidR="00597125" w:rsidRPr="007C7A29" w:rsidRDefault="00597125" w:rsidP="00D87FCA">
      <w:pPr>
        <w:tabs>
          <w:tab w:val="left" w:pos="540"/>
        </w:tabs>
        <w:rPr>
          <w:rFonts w:ascii="Calibri" w:hAnsi="Calibri" w:cs="Calibri"/>
        </w:rPr>
      </w:pPr>
    </w:p>
    <w:p w14:paraId="6D080D98" w14:textId="77777777" w:rsidR="00B840BB" w:rsidRPr="007C7A29" w:rsidRDefault="00B840BB" w:rsidP="00D87FCA">
      <w:pPr>
        <w:tabs>
          <w:tab w:val="left" w:pos="540"/>
        </w:tabs>
        <w:rPr>
          <w:rFonts w:ascii="Calibri" w:hAnsi="Calibri" w:cs="Calibri"/>
          <w:b/>
        </w:rPr>
      </w:pPr>
      <w:r w:rsidRPr="007C7A29">
        <w:rPr>
          <w:rFonts w:ascii="Calibri" w:hAnsi="Calibri" w:cs="Calibri"/>
          <w:b/>
        </w:rPr>
        <w:t>Methadone</w:t>
      </w:r>
    </w:p>
    <w:p w14:paraId="68FE7781" w14:textId="77777777" w:rsidR="00B840BB" w:rsidRPr="007C7A29" w:rsidRDefault="00B840BB" w:rsidP="00D87FCA">
      <w:pPr>
        <w:tabs>
          <w:tab w:val="left" w:pos="540"/>
        </w:tabs>
        <w:rPr>
          <w:rFonts w:ascii="Calibri" w:hAnsi="Calibri" w:cs="Calibri"/>
        </w:rPr>
      </w:pPr>
    </w:p>
    <w:p w14:paraId="053B704D" w14:textId="0D39778A" w:rsidR="00597125" w:rsidRPr="007C7A29" w:rsidRDefault="2A8D9E7B" w:rsidP="00D87FCA">
      <w:pPr>
        <w:tabs>
          <w:tab w:val="left" w:pos="540"/>
        </w:tabs>
        <w:rPr>
          <w:rFonts w:ascii="Calibri" w:hAnsi="Calibri" w:cs="Calibri"/>
        </w:rPr>
      </w:pPr>
      <w:r w:rsidRPr="4536E657">
        <w:rPr>
          <w:rFonts w:ascii="Calibri" w:hAnsi="Calibri" w:cs="Calibri"/>
        </w:rPr>
        <w:t>The following is not intended as a comprehensive guide to prescribing</w:t>
      </w:r>
      <w:r w:rsidR="229FFE1A" w:rsidRPr="4536E657">
        <w:rPr>
          <w:rFonts w:ascii="Calibri" w:hAnsi="Calibri" w:cs="Calibri"/>
        </w:rPr>
        <w:t>/dispensing</w:t>
      </w:r>
      <w:r w:rsidRPr="4536E657">
        <w:rPr>
          <w:rFonts w:ascii="Calibri" w:hAnsi="Calibri" w:cs="Calibri"/>
        </w:rPr>
        <w:t xml:space="preserve"> methadone but aims to provide information to assist in the clin</w:t>
      </w:r>
      <w:r w:rsidR="32818723" w:rsidRPr="4536E657">
        <w:rPr>
          <w:rFonts w:ascii="Calibri" w:hAnsi="Calibri" w:cs="Calibri"/>
        </w:rPr>
        <w:t>ical assessment of</w:t>
      </w:r>
      <w:r w:rsidR="60469C5C" w:rsidRPr="4536E657">
        <w:rPr>
          <w:rFonts w:ascii="Calibri" w:hAnsi="Calibri" w:cs="Calibri"/>
        </w:rPr>
        <w:t xml:space="preserve"> patients and screening of </w:t>
      </w:r>
      <w:r w:rsidR="32818723" w:rsidRPr="4536E657">
        <w:rPr>
          <w:rFonts w:ascii="Calibri" w:hAnsi="Calibri" w:cs="Calibri"/>
        </w:rPr>
        <w:t>prescriptions</w:t>
      </w:r>
      <w:r w:rsidRPr="4536E657">
        <w:rPr>
          <w:rFonts w:ascii="Calibri" w:hAnsi="Calibri" w:cs="Calibri"/>
        </w:rPr>
        <w:t>.  Where there are concerns regarding the content of a prescription, the prescriber should be contacted.</w:t>
      </w:r>
      <w:r w:rsidR="61ED285B" w:rsidRPr="4536E657">
        <w:rPr>
          <w:rFonts w:ascii="Calibri" w:hAnsi="Calibri" w:cs="Calibri"/>
        </w:rPr>
        <w:t xml:space="preserve">  </w:t>
      </w:r>
      <w:hyperlink r:id="rId27" w:history="1">
        <w:r w:rsidR="61ED285B" w:rsidRPr="00293BFB">
          <w:rPr>
            <w:rStyle w:val="Hyperlink"/>
            <w:rFonts w:ascii="Calibri" w:hAnsi="Calibri" w:cs="Calibri"/>
          </w:rPr>
          <w:t>Drug Misuse and Dependence: UK guidelines on clinical management</w:t>
        </w:r>
      </w:hyperlink>
      <w:r w:rsidR="2E75584B" w:rsidRPr="4536E657">
        <w:rPr>
          <w:rFonts w:ascii="Calibri" w:hAnsi="Calibri" w:cs="Calibri"/>
        </w:rPr>
        <w:t>,</w:t>
      </w:r>
      <w:r w:rsidR="7EE07F59" w:rsidRPr="4536E657">
        <w:rPr>
          <w:rFonts w:ascii="Calibri" w:hAnsi="Calibri" w:cs="Calibri"/>
        </w:rPr>
        <w:t xml:space="preserve"> as well as local</w:t>
      </w:r>
      <w:r w:rsidR="4BBE4828" w:rsidRPr="4536E657">
        <w:rPr>
          <w:rFonts w:ascii="Calibri" w:hAnsi="Calibri" w:cs="Calibri"/>
        </w:rPr>
        <w:t xml:space="preserve"> treatment</w:t>
      </w:r>
      <w:r w:rsidR="7EE07F59" w:rsidRPr="4536E657">
        <w:rPr>
          <w:rFonts w:ascii="Calibri" w:hAnsi="Calibri" w:cs="Calibri"/>
        </w:rPr>
        <w:t xml:space="preserve"> guidance </w:t>
      </w:r>
      <w:r w:rsidR="7EE07F59" w:rsidRPr="001F1DA7">
        <w:rPr>
          <w:rFonts w:ascii="Calibri" w:hAnsi="Calibri" w:cs="Calibri"/>
        </w:rPr>
        <w:t xml:space="preserve">documents </w:t>
      </w:r>
      <w:r w:rsidR="7EE07F59" w:rsidRPr="001F1DA7">
        <w:rPr>
          <w:rFonts w:ascii="Calibri" w:hAnsi="Calibri" w:cs="Calibri"/>
          <w:b/>
          <w:bCs/>
        </w:rPr>
        <w:t>(</w:t>
      </w:r>
      <w:r w:rsidR="001F1DA7" w:rsidRPr="001F1DA7">
        <w:rPr>
          <w:rFonts w:ascii="Calibri" w:hAnsi="Calibri" w:cs="Calibri"/>
          <w:b/>
          <w:bCs/>
        </w:rPr>
        <w:t>section 9</w:t>
      </w:r>
      <w:r w:rsidR="7EE07F59" w:rsidRPr="001F1DA7">
        <w:rPr>
          <w:rFonts w:ascii="Calibri" w:hAnsi="Calibri" w:cs="Calibri"/>
        </w:rPr>
        <w:t>)</w:t>
      </w:r>
      <w:r w:rsidR="0C329FB7" w:rsidRPr="001F1DA7">
        <w:rPr>
          <w:rFonts w:ascii="Calibri" w:hAnsi="Calibri" w:cs="Calibri"/>
        </w:rPr>
        <w:t xml:space="preserve"> </w:t>
      </w:r>
      <w:r w:rsidR="61ED285B" w:rsidRPr="001F1DA7">
        <w:rPr>
          <w:rFonts w:ascii="Calibri" w:hAnsi="Calibri" w:cs="Calibri"/>
        </w:rPr>
        <w:t>contains</w:t>
      </w:r>
      <w:r w:rsidR="61ED285B" w:rsidRPr="4536E657">
        <w:rPr>
          <w:rFonts w:ascii="Calibri" w:hAnsi="Calibri" w:cs="Calibri"/>
        </w:rPr>
        <w:t xml:space="preserve"> additional information on pharmacological management of opioid dependence.</w:t>
      </w:r>
      <w:smartTag w:uri="urn:schemas-microsoft-com:office:smarttags" w:element="place"/>
      <w:smartTag w:uri="urn:schemas-microsoft-com:office:smarttags" w:element="country-region"/>
    </w:p>
    <w:p w14:paraId="544FE4AE" w14:textId="77777777" w:rsidR="00187C80" w:rsidRPr="007C7A29" w:rsidRDefault="00187C80" w:rsidP="00D87FCA">
      <w:pPr>
        <w:tabs>
          <w:tab w:val="left" w:pos="540"/>
        </w:tabs>
        <w:rPr>
          <w:rFonts w:ascii="Calibri" w:hAnsi="Calibri" w:cs="Calibri"/>
        </w:rPr>
      </w:pPr>
    </w:p>
    <w:p w14:paraId="1804D595" w14:textId="77777777" w:rsidR="00187C80" w:rsidRPr="007C7A29" w:rsidRDefault="00187C80" w:rsidP="00D87FCA">
      <w:pPr>
        <w:tabs>
          <w:tab w:val="left" w:pos="540"/>
        </w:tabs>
        <w:rPr>
          <w:rFonts w:ascii="Calibri" w:hAnsi="Calibri" w:cs="Calibri"/>
          <w:b/>
        </w:rPr>
      </w:pPr>
      <w:r w:rsidRPr="007C7A29">
        <w:rPr>
          <w:rFonts w:ascii="Calibri" w:hAnsi="Calibri" w:cs="Calibri"/>
          <w:b/>
        </w:rPr>
        <w:t>For patients who are new to methadone or who have returned after a break in treatment the following points must be taken into co</w:t>
      </w:r>
      <w:r w:rsidR="00DC5866" w:rsidRPr="007C7A29">
        <w:rPr>
          <w:rFonts w:ascii="Calibri" w:hAnsi="Calibri" w:cs="Calibri"/>
          <w:b/>
        </w:rPr>
        <w:t>nsideration</w:t>
      </w:r>
      <w:r w:rsidRPr="007C7A29">
        <w:rPr>
          <w:rFonts w:ascii="Calibri" w:hAnsi="Calibri" w:cs="Calibri"/>
          <w:b/>
        </w:rPr>
        <w:t>:</w:t>
      </w:r>
    </w:p>
    <w:p w14:paraId="467C0069" w14:textId="137D5538" w:rsidR="00597125" w:rsidRPr="007C7A29" w:rsidRDefault="00597125" w:rsidP="1C21F016">
      <w:pPr>
        <w:tabs>
          <w:tab w:val="left" w:pos="540"/>
        </w:tabs>
        <w:rPr>
          <w:rFonts w:ascii="Calibri" w:hAnsi="Calibri" w:cs="Calibri"/>
        </w:rPr>
      </w:pPr>
    </w:p>
    <w:p w14:paraId="083D64DF" w14:textId="3E1841F7" w:rsidR="1608D29F" w:rsidRDefault="2646F8A8" w:rsidP="008C3359">
      <w:pPr>
        <w:numPr>
          <w:ilvl w:val="2"/>
          <w:numId w:val="14"/>
        </w:numPr>
        <w:tabs>
          <w:tab w:val="clear" w:pos="1080"/>
          <w:tab w:val="left" w:pos="540"/>
          <w:tab w:val="num" w:pos="720"/>
        </w:tabs>
        <w:ind w:left="0" w:firstLine="0"/>
        <w:rPr>
          <w:rFonts w:ascii="Calibri" w:hAnsi="Calibri" w:cs="Calibri"/>
        </w:rPr>
      </w:pPr>
      <w:r w:rsidRPr="6FC618DE">
        <w:rPr>
          <w:rFonts w:ascii="Calibri" w:hAnsi="Calibri" w:cs="Calibri"/>
        </w:rPr>
        <w:t>For patients commencing on methadone at the end of a week</w:t>
      </w:r>
      <w:r w:rsidR="1BB61476" w:rsidRPr="6FC618DE">
        <w:rPr>
          <w:rFonts w:ascii="Calibri" w:hAnsi="Calibri" w:cs="Calibri"/>
        </w:rPr>
        <w:t>,</w:t>
      </w:r>
      <w:r w:rsidRPr="6FC618DE">
        <w:rPr>
          <w:rFonts w:ascii="Calibri" w:hAnsi="Calibri" w:cs="Calibri"/>
        </w:rPr>
        <w:t xml:space="preserve"> careful consideration should be given to pharmacy opening hours and </w:t>
      </w:r>
      <w:r w:rsidR="540872EE" w:rsidRPr="6FC618DE">
        <w:rPr>
          <w:rFonts w:ascii="Calibri" w:hAnsi="Calibri" w:cs="Calibri"/>
        </w:rPr>
        <w:t>take-home</w:t>
      </w:r>
      <w:r w:rsidRPr="6FC618DE">
        <w:rPr>
          <w:rFonts w:ascii="Calibri" w:hAnsi="Calibri" w:cs="Calibri"/>
        </w:rPr>
        <w:t xml:space="preserve"> doses due to potential risk of overdose.</w:t>
      </w:r>
    </w:p>
    <w:p w14:paraId="6DB3EBDC" w14:textId="758E53CE" w:rsidR="028BBFAB" w:rsidRDefault="028BBFAB" w:rsidP="028BBFAB">
      <w:pPr>
        <w:tabs>
          <w:tab w:val="left" w:pos="540"/>
          <w:tab w:val="num" w:pos="720"/>
        </w:tabs>
        <w:rPr>
          <w:rFonts w:ascii="Calibri" w:hAnsi="Calibri" w:cs="Calibri"/>
        </w:rPr>
      </w:pPr>
    </w:p>
    <w:p w14:paraId="1E28A86B" w14:textId="77777777" w:rsidR="00597125" w:rsidRPr="007C7A29" w:rsidRDefault="00597125"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Most commonly, starting doses will range from 10 - 30m</w:t>
      </w:r>
      <w:r w:rsidR="00FE2217" w:rsidRPr="007C7A29">
        <w:rPr>
          <w:rFonts w:ascii="Calibri" w:hAnsi="Calibri" w:cs="Calibri"/>
        </w:rPr>
        <w:t>g</w:t>
      </w:r>
      <w:r w:rsidRPr="007C7A29">
        <w:rPr>
          <w:rFonts w:ascii="Calibri" w:hAnsi="Calibri" w:cs="Calibri"/>
        </w:rPr>
        <w:t xml:space="preserve">.  As a general rule of thumb, </w:t>
      </w:r>
      <w:r w:rsidR="00D94479" w:rsidRPr="007C7A29">
        <w:rPr>
          <w:rFonts w:ascii="Calibri" w:hAnsi="Calibri" w:cs="Calibri"/>
        </w:rPr>
        <w:t>prescribers</w:t>
      </w:r>
      <w:r w:rsidR="00433325" w:rsidRPr="007C7A29">
        <w:rPr>
          <w:rFonts w:ascii="Calibri" w:hAnsi="Calibri" w:cs="Calibri"/>
        </w:rPr>
        <w:t xml:space="preserve"> are advised</w:t>
      </w:r>
      <w:r w:rsidRPr="007C7A29">
        <w:rPr>
          <w:rFonts w:ascii="Calibri" w:hAnsi="Calibri" w:cs="Calibri"/>
        </w:rPr>
        <w:t xml:space="preserve"> to “start low and go slow.”</w:t>
      </w:r>
      <w:r w:rsidR="00511F59" w:rsidRPr="007C7A29">
        <w:rPr>
          <w:rFonts w:ascii="Calibri" w:hAnsi="Calibri" w:cs="Calibri"/>
        </w:rPr>
        <w:t xml:space="preserve">  </w:t>
      </w:r>
      <w:r w:rsidRPr="007C7A29">
        <w:rPr>
          <w:rFonts w:ascii="Calibri" w:hAnsi="Calibri" w:cs="Calibri"/>
        </w:rPr>
        <w:t xml:space="preserve">Dose increases </w:t>
      </w:r>
      <w:r w:rsidR="00511F59" w:rsidRPr="007C7A29">
        <w:rPr>
          <w:rFonts w:ascii="Calibri" w:hAnsi="Calibri" w:cs="Calibri"/>
        </w:rPr>
        <w:t xml:space="preserve">should </w:t>
      </w:r>
      <w:r w:rsidRPr="007C7A29">
        <w:rPr>
          <w:rFonts w:ascii="Calibri" w:hAnsi="Calibri" w:cs="Calibri"/>
        </w:rPr>
        <w:t>be</w:t>
      </w:r>
      <w:r w:rsidR="00511F59" w:rsidRPr="007C7A29">
        <w:rPr>
          <w:rFonts w:ascii="Calibri" w:hAnsi="Calibri" w:cs="Calibri"/>
        </w:rPr>
        <w:t xml:space="preserve"> </w:t>
      </w:r>
      <w:r w:rsidR="0078007D" w:rsidRPr="007C7A29">
        <w:rPr>
          <w:rFonts w:ascii="Calibri" w:hAnsi="Calibri" w:cs="Calibri"/>
        </w:rPr>
        <w:t>no greater than</w:t>
      </w:r>
      <w:r w:rsidRPr="007C7A29">
        <w:rPr>
          <w:rFonts w:ascii="Calibri" w:hAnsi="Calibri" w:cs="Calibri"/>
        </w:rPr>
        <w:t xml:space="preserve"> 5-10m</w:t>
      </w:r>
      <w:r w:rsidR="00FE2217" w:rsidRPr="007C7A29">
        <w:rPr>
          <w:rFonts w:ascii="Calibri" w:hAnsi="Calibri" w:cs="Calibri"/>
        </w:rPr>
        <w:t>g</w:t>
      </w:r>
      <w:r w:rsidRPr="007C7A29">
        <w:rPr>
          <w:rFonts w:ascii="Calibri" w:hAnsi="Calibri" w:cs="Calibri"/>
        </w:rPr>
        <w:t xml:space="preserve"> in</w:t>
      </w:r>
      <w:r w:rsidR="00511F59" w:rsidRPr="007C7A29">
        <w:rPr>
          <w:rFonts w:ascii="Calibri" w:hAnsi="Calibri" w:cs="Calibri"/>
        </w:rPr>
        <w:t xml:space="preserve"> any</w:t>
      </w:r>
      <w:r w:rsidR="0078007D" w:rsidRPr="007C7A29">
        <w:rPr>
          <w:rFonts w:ascii="Calibri" w:hAnsi="Calibri" w:cs="Calibri"/>
        </w:rPr>
        <w:t xml:space="preserve"> 24 hours and no greater</w:t>
      </w:r>
      <w:r w:rsidRPr="007C7A29">
        <w:rPr>
          <w:rFonts w:ascii="Calibri" w:hAnsi="Calibri" w:cs="Calibri"/>
        </w:rPr>
        <w:t xml:space="preserve"> than 30m</w:t>
      </w:r>
      <w:r w:rsidR="00FE2217" w:rsidRPr="007C7A29">
        <w:rPr>
          <w:rFonts w:ascii="Calibri" w:hAnsi="Calibri" w:cs="Calibri"/>
        </w:rPr>
        <w:t>g</w:t>
      </w:r>
      <w:r w:rsidRPr="007C7A29">
        <w:rPr>
          <w:rFonts w:ascii="Calibri" w:hAnsi="Calibri" w:cs="Calibri"/>
        </w:rPr>
        <w:t xml:space="preserve"> in a week.</w:t>
      </w:r>
      <w:r w:rsidR="00511F59" w:rsidRPr="007C7A29">
        <w:rPr>
          <w:rFonts w:ascii="Calibri" w:hAnsi="Calibri" w:cs="Calibri"/>
        </w:rPr>
        <w:t xml:space="preserve">  The prescriber must review the patient between dose increases.  </w:t>
      </w:r>
    </w:p>
    <w:p w14:paraId="18D1D668" w14:textId="77777777" w:rsidR="00597125" w:rsidRPr="007C7A29" w:rsidRDefault="00597125" w:rsidP="00D87FCA">
      <w:pPr>
        <w:tabs>
          <w:tab w:val="left" w:pos="540"/>
        </w:tabs>
        <w:rPr>
          <w:rFonts w:ascii="Calibri" w:hAnsi="Calibri" w:cs="Calibri"/>
        </w:rPr>
      </w:pPr>
    </w:p>
    <w:p w14:paraId="451B1CD6" w14:textId="77777777" w:rsidR="00597125" w:rsidRPr="007C7A29" w:rsidRDefault="0078007D"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The a</w:t>
      </w:r>
      <w:r w:rsidR="00597125" w:rsidRPr="007C7A29">
        <w:rPr>
          <w:rFonts w:ascii="Calibri" w:hAnsi="Calibri" w:cs="Calibri"/>
        </w:rPr>
        <w:t xml:space="preserve">verage dose range for a stable patient will generally </w:t>
      </w:r>
      <w:r w:rsidR="00433325" w:rsidRPr="007C7A29">
        <w:rPr>
          <w:rFonts w:ascii="Calibri" w:hAnsi="Calibri" w:cs="Calibri"/>
        </w:rPr>
        <w:t>fall</w:t>
      </w:r>
      <w:r w:rsidR="00597125" w:rsidRPr="007C7A29">
        <w:rPr>
          <w:rFonts w:ascii="Calibri" w:hAnsi="Calibri" w:cs="Calibri"/>
        </w:rPr>
        <w:t xml:space="preserve"> between 60</w:t>
      </w:r>
      <w:r w:rsidRPr="007C7A29">
        <w:rPr>
          <w:rFonts w:ascii="Calibri" w:hAnsi="Calibri" w:cs="Calibri"/>
        </w:rPr>
        <w:t>mg</w:t>
      </w:r>
      <w:r w:rsidR="00597125" w:rsidRPr="007C7A29">
        <w:rPr>
          <w:rFonts w:ascii="Calibri" w:hAnsi="Calibri" w:cs="Calibri"/>
        </w:rPr>
        <w:t xml:space="preserve"> and 120m</w:t>
      </w:r>
      <w:r w:rsidRPr="007C7A29">
        <w:rPr>
          <w:rFonts w:ascii="Calibri" w:hAnsi="Calibri" w:cs="Calibri"/>
        </w:rPr>
        <w:t>g</w:t>
      </w:r>
      <w:r w:rsidR="00597125" w:rsidRPr="007C7A29">
        <w:rPr>
          <w:rFonts w:ascii="Calibri" w:hAnsi="Calibri" w:cs="Calibri"/>
        </w:rPr>
        <w:t xml:space="preserve"> but higher doses may be necessary e.g. when patient</w:t>
      </w:r>
      <w:r w:rsidR="00511F59" w:rsidRPr="007C7A29">
        <w:rPr>
          <w:rFonts w:ascii="Calibri" w:hAnsi="Calibri" w:cs="Calibri"/>
        </w:rPr>
        <w:t xml:space="preserve"> has a heavy opioid dependency or</w:t>
      </w:r>
      <w:r w:rsidR="00597125" w:rsidRPr="007C7A29">
        <w:rPr>
          <w:rFonts w:ascii="Calibri" w:hAnsi="Calibri" w:cs="Calibri"/>
        </w:rPr>
        <w:t xml:space="preserve"> </w:t>
      </w:r>
      <w:r w:rsidR="00511F59" w:rsidRPr="007C7A29">
        <w:rPr>
          <w:rFonts w:ascii="Calibri" w:hAnsi="Calibri" w:cs="Calibri"/>
        </w:rPr>
        <w:t>when co-</w:t>
      </w:r>
      <w:r w:rsidR="00597125" w:rsidRPr="007C7A29">
        <w:rPr>
          <w:rFonts w:ascii="Calibri" w:hAnsi="Calibri" w:cs="Calibri"/>
        </w:rPr>
        <w:t>prescribed an enzyme inducer</w:t>
      </w:r>
      <w:r w:rsidR="00FC696A" w:rsidRPr="007C7A29">
        <w:rPr>
          <w:rFonts w:ascii="Calibri" w:hAnsi="Calibri" w:cs="Calibri"/>
        </w:rPr>
        <w:t xml:space="preserve"> or other medication that decreases serum levels of methadone.</w:t>
      </w:r>
    </w:p>
    <w:p w14:paraId="3C2E1B67" w14:textId="77777777" w:rsidR="00187C80" w:rsidRPr="007C7A29" w:rsidRDefault="00187C80" w:rsidP="00187C80">
      <w:pPr>
        <w:tabs>
          <w:tab w:val="num" w:pos="1080"/>
        </w:tabs>
        <w:rPr>
          <w:rFonts w:ascii="Calibri" w:hAnsi="Calibri" w:cs="Calibri"/>
        </w:rPr>
      </w:pPr>
    </w:p>
    <w:p w14:paraId="4FDE1A34" w14:textId="2C7929FD" w:rsidR="00597125" w:rsidRPr="007C7A29" w:rsidRDefault="00597125" w:rsidP="008C3359">
      <w:pPr>
        <w:numPr>
          <w:ilvl w:val="2"/>
          <w:numId w:val="14"/>
        </w:numPr>
        <w:tabs>
          <w:tab w:val="clear" w:pos="1080"/>
          <w:tab w:val="left" w:pos="540"/>
          <w:tab w:val="num" w:pos="720"/>
        </w:tabs>
        <w:ind w:left="0" w:firstLine="0"/>
        <w:rPr>
          <w:rFonts w:ascii="Calibri" w:hAnsi="Calibri" w:cs="Calibri"/>
        </w:rPr>
      </w:pPr>
      <w:r w:rsidRPr="1C21F016">
        <w:rPr>
          <w:rFonts w:ascii="Calibri" w:hAnsi="Calibri" w:cs="Calibri"/>
        </w:rPr>
        <w:t xml:space="preserve">Supervised consumption is </w:t>
      </w:r>
      <w:r w:rsidR="00433325" w:rsidRPr="1C21F016">
        <w:rPr>
          <w:rFonts w:ascii="Calibri" w:hAnsi="Calibri" w:cs="Calibri"/>
        </w:rPr>
        <w:t>rec</w:t>
      </w:r>
      <w:r w:rsidR="00FC696A" w:rsidRPr="1C21F016">
        <w:rPr>
          <w:rFonts w:ascii="Calibri" w:hAnsi="Calibri" w:cs="Calibri"/>
        </w:rPr>
        <w:t>ommended</w:t>
      </w:r>
      <w:r w:rsidRPr="1C21F016">
        <w:rPr>
          <w:rFonts w:ascii="Calibri" w:hAnsi="Calibri" w:cs="Calibri"/>
        </w:rPr>
        <w:t xml:space="preserve"> </w:t>
      </w:r>
      <w:r w:rsidR="4EA24961" w:rsidRPr="1C21F016">
        <w:rPr>
          <w:rFonts w:ascii="Calibri" w:hAnsi="Calibri" w:cs="Calibri"/>
        </w:rPr>
        <w:t>during initial stages of treatment</w:t>
      </w:r>
      <w:r w:rsidRPr="1C21F016">
        <w:rPr>
          <w:rFonts w:ascii="Calibri" w:hAnsi="Calibri" w:cs="Calibri"/>
        </w:rPr>
        <w:t xml:space="preserve"> after which time dispensing arrangements </w:t>
      </w:r>
      <w:r w:rsidR="00D94479" w:rsidRPr="1C21F016">
        <w:rPr>
          <w:rFonts w:ascii="Calibri" w:hAnsi="Calibri" w:cs="Calibri"/>
        </w:rPr>
        <w:t>may</w:t>
      </w:r>
      <w:r w:rsidRPr="1C21F016">
        <w:rPr>
          <w:rFonts w:ascii="Calibri" w:hAnsi="Calibri" w:cs="Calibri"/>
        </w:rPr>
        <w:t xml:space="preserve"> be reviewed on an individual</w:t>
      </w:r>
      <w:r w:rsidR="00433325" w:rsidRPr="1C21F016">
        <w:rPr>
          <w:rFonts w:ascii="Calibri" w:hAnsi="Calibri" w:cs="Calibri"/>
        </w:rPr>
        <w:t xml:space="preserve"> patient</w:t>
      </w:r>
      <w:r w:rsidRPr="1C21F016">
        <w:rPr>
          <w:rFonts w:ascii="Calibri" w:hAnsi="Calibri" w:cs="Calibri"/>
        </w:rPr>
        <w:t xml:space="preserve"> basis</w:t>
      </w:r>
      <w:r w:rsidR="2BBB8821" w:rsidRPr="1C21F016">
        <w:rPr>
          <w:rFonts w:ascii="Calibri" w:hAnsi="Calibri" w:cs="Calibri"/>
        </w:rPr>
        <w:t xml:space="preserve">. It is good practice for a prescriber to contact community pharmacy before making changes to dispensing arrangements. If the community pharmacy is concerned regarding such changes this should be discussed with the </w:t>
      </w:r>
      <w:r w:rsidR="4B67E1A2" w:rsidRPr="1C21F016">
        <w:rPr>
          <w:rFonts w:ascii="Calibri" w:hAnsi="Calibri" w:cs="Calibri"/>
        </w:rPr>
        <w:t>prescriber.</w:t>
      </w:r>
    </w:p>
    <w:p w14:paraId="16A02A4A" w14:textId="77777777" w:rsidR="00B840BB" w:rsidRPr="007C7A29" w:rsidRDefault="00B840BB" w:rsidP="00B840BB">
      <w:pPr>
        <w:pStyle w:val="ListParagraph"/>
        <w:rPr>
          <w:rFonts w:ascii="Calibri" w:hAnsi="Calibri" w:cs="Calibri"/>
        </w:rPr>
      </w:pPr>
    </w:p>
    <w:p w14:paraId="198313DB" w14:textId="77777777" w:rsidR="00B840BB" w:rsidRPr="007C7A29" w:rsidRDefault="00B840BB" w:rsidP="00B840BB">
      <w:pPr>
        <w:tabs>
          <w:tab w:val="left" w:pos="540"/>
        </w:tabs>
        <w:rPr>
          <w:rFonts w:ascii="Calibri" w:hAnsi="Calibri" w:cs="Calibri"/>
          <w:b/>
        </w:rPr>
      </w:pPr>
      <w:r w:rsidRPr="007C7A29">
        <w:rPr>
          <w:rFonts w:ascii="Calibri" w:hAnsi="Calibri" w:cs="Calibri"/>
          <w:b/>
        </w:rPr>
        <w:t>Buprenorphine</w:t>
      </w:r>
    </w:p>
    <w:p w14:paraId="549D6A29" w14:textId="77777777" w:rsidR="00B840BB" w:rsidRPr="007C7A29" w:rsidRDefault="00B840BB" w:rsidP="00B840BB">
      <w:pPr>
        <w:pStyle w:val="ListParagraph"/>
        <w:rPr>
          <w:rFonts w:ascii="Calibri" w:hAnsi="Calibri" w:cs="Calibri"/>
        </w:rPr>
      </w:pPr>
    </w:p>
    <w:p w14:paraId="35FE8A2D" w14:textId="478727F0" w:rsidR="00B840BB" w:rsidRPr="007C7A29" w:rsidRDefault="00B840BB" w:rsidP="00293BFB">
      <w:pPr>
        <w:tabs>
          <w:tab w:val="left" w:pos="540"/>
        </w:tabs>
        <w:rPr>
          <w:rFonts w:ascii="Calibri" w:eastAsia="Calibri" w:hAnsi="Calibri" w:cs="Calibri"/>
        </w:rPr>
      </w:pPr>
      <w:r w:rsidRPr="028BBFAB">
        <w:rPr>
          <w:rFonts w:ascii="Calibri" w:hAnsi="Calibri" w:cs="Calibri"/>
        </w:rPr>
        <w:t>NHS Grampi</w:t>
      </w:r>
      <w:r w:rsidR="00DA0836">
        <w:rPr>
          <w:rFonts w:ascii="Calibri" w:hAnsi="Calibri" w:cs="Calibri"/>
        </w:rPr>
        <w:t>an guidance for the prescribing</w:t>
      </w:r>
      <w:r w:rsidRPr="028BBFAB">
        <w:rPr>
          <w:rFonts w:ascii="Calibri" w:hAnsi="Calibri" w:cs="Calibri"/>
        </w:rPr>
        <w:t xml:space="preserve"> of buprenorphine products can be accessed at</w:t>
      </w:r>
      <w:r w:rsidR="41C31673" w:rsidRPr="028BBFAB">
        <w:rPr>
          <w:rFonts w:ascii="Calibri" w:hAnsi="Calibri" w:cs="Calibri"/>
        </w:rPr>
        <w:t xml:space="preserve">: </w:t>
      </w:r>
      <w:r w:rsidRPr="028BBFAB">
        <w:rPr>
          <w:rFonts w:ascii="Calibri" w:hAnsi="Calibri" w:cs="Calibri"/>
        </w:rPr>
        <w:t xml:space="preserve"> </w:t>
      </w:r>
      <w:hyperlink r:id="rId28">
        <w:r w:rsidR="0C269454" w:rsidRPr="028BBFAB">
          <w:rPr>
            <w:rStyle w:val="Hyperlink"/>
            <w:rFonts w:ascii="Calibri" w:eastAsia="Calibri" w:hAnsi="Calibri" w:cs="Calibri"/>
          </w:rPr>
          <w:t>Guidance for the use of buprenorphine and buprenorphine with naloxone for the Treatment of Opioid Dependence in NHS Grampian</w:t>
        </w:r>
      </w:hyperlink>
    </w:p>
    <w:p w14:paraId="0107ADAE" w14:textId="77777777" w:rsidR="00433325" w:rsidRPr="007C7A29" w:rsidRDefault="00433325" w:rsidP="6FC618DE">
      <w:pPr>
        <w:rPr>
          <w:rFonts w:ascii="Calibri" w:hAnsi="Calibri" w:cs="Calibri"/>
          <w:b/>
          <w:bCs/>
        </w:rPr>
      </w:pPr>
    </w:p>
    <w:p w14:paraId="537AF072" w14:textId="59E86325" w:rsidR="0F6F6EAD" w:rsidRDefault="0F6F6EAD" w:rsidP="6FC618DE">
      <w:pPr>
        <w:rPr>
          <w:rFonts w:ascii="Calibri" w:hAnsi="Calibri" w:cs="Calibri"/>
          <w:b/>
          <w:bCs/>
        </w:rPr>
      </w:pPr>
      <w:proofErr w:type="spellStart"/>
      <w:r w:rsidRPr="4536E657">
        <w:rPr>
          <w:rFonts w:ascii="Calibri" w:hAnsi="Calibri" w:cs="Calibri"/>
          <w:b/>
          <w:bCs/>
        </w:rPr>
        <w:t>Buvidal</w:t>
      </w:r>
      <w:proofErr w:type="spellEnd"/>
      <w:r w:rsidRPr="4536E657">
        <w:rPr>
          <w:rFonts w:ascii="Calibri" w:hAnsi="Calibri" w:cs="Calibri"/>
          <w:b/>
          <w:bCs/>
        </w:rPr>
        <w:t xml:space="preserve"> </w:t>
      </w:r>
      <w:r w:rsidR="0056517D">
        <w:rPr>
          <w:rFonts w:ascii="Calibri" w:hAnsi="Calibri" w:cs="Calibri"/>
          <w:b/>
          <w:bCs/>
        </w:rPr>
        <w:t>®</w:t>
      </w:r>
    </w:p>
    <w:p w14:paraId="28983E89" w14:textId="45CAEBF4" w:rsidR="6FC618DE" w:rsidRDefault="6FC618DE" w:rsidP="6FC618DE">
      <w:pPr>
        <w:rPr>
          <w:rFonts w:ascii="Calibri" w:hAnsi="Calibri" w:cs="Calibri"/>
          <w:b/>
          <w:bCs/>
        </w:rPr>
      </w:pPr>
    </w:p>
    <w:p w14:paraId="2C4132BF" w14:textId="5FB44BBD" w:rsidR="0F6F6EAD" w:rsidRDefault="0F6F6EAD" w:rsidP="6FC618DE">
      <w:pPr>
        <w:rPr>
          <w:rFonts w:ascii="Calibri" w:hAnsi="Calibri" w:cs="Calibri"/>
        </w:rPr>
      </w:pPr>
      <w:proofErr w:type="spellStart"/>
      <w:r w:rsidRPr="4536E657">
        <w:rPr>
          <w:rFonts w:ascii="Calibri" w:hAnsi="Calibri" w:cs="Calibri"/>
        </w:rPr>
        <w:t>Buvidal</w:t>
      </w:r>
      <w:proofErr w:type="spellEnd"/>
      <w:r w:rsidR="0056517D">
        <w:rPr>
          <w:rFonts w:ascii="Calibri" w:hAnsi="Calibri" w:cs="Calibri"/>
          <w:b/>
          <w:bCs/>
        </w:rPr>
        <w:t>®</w:t>
      </w:r>
      <w:r w:rsidRPr="4536E657">
        <w:rPr>
          <w:rFonts w:ascii="Calibri" w:hAnsi="Calibri" w:cs="Calibri"/>
        </w:rPr>
        <w:t xml:space="preserve"> is a long acting, subcutaneous buprenorphine injection.  Guidance on </w:t>
      </w:r>
      <w:proofErr w:type="spellStart"/>
      <w:r w:rsidRPr="4536E657">
        <w:rPr>
          <w:rFonts w:ascii="Calibri" w:hAnsi="Calibri" w:cs="Calibri"/>
        </w:rPr>
        <w:t>Buvidal</w:t>
      </w:r>
      <w:proofErr w:type="spellEnd"/>
      <w:r w:rsidR="0056517D">
        <w:rPr>
          <w:rFonts w:ascii="Calibri" w:hAnsi="Calibri" w:cs="Calibri"/>
          <w:b/>
          <w:bCs/>
        </w:rPr>
        <w:t>®</w:t>
      </w:r>
      <w:r w:rsidRPr="4536E657">
        <w:rPr>
          <w:rFonts w:ascii="Calibri" w:hAnsi="Calibri" w:cs="Calibri"/>
        </w:rPr>
        <w:t xml:space="preserve"> a</w:t>
      </w:r>
      <w:r w:rsidR="2891C960" w:rsidRPr="4536E657">
        <w:rPr>
          <w:rFonts w:ascii="Calibri" w:hAnsi="Calibri" w:cs="Calibri"/>
        </w:rPr>
        <w:t>s a treatment option can be found:</w:t>
      </w:r>
    </w:p>
    <w:p w14:paraId="60A4278E" w14:textId="647C2174" w:rsidR="2891C960" w:rsidRDefault="00DB02A4" w:rsidP="6FC618DE">
      <w:pPr>
        <w:rPr>
          <w:rFonts w:ascii="Calibri" w:eastAsia="Calibri" w:hAnsi="Calibri" w:cs="Calibri"/>
        </w:rPr>
      </w:pPr>
      <w:hyperlink r:id="rId29" w:history="1">
        <w:r w:rsidR="2891C960" w:rsidRPr="6FC618DE">
          <w:rPr>
            <w:rStyle w:val="Hyperlink"/>
            <w:rFonts w:ascii="Calibri" w:eastAsia="Calibri" w:hAnsi="Calibri" w:cs="Calibri"/>
          </w:rPr>
          <w:t>nhsgrampian.org/globalassets/services/medicines-management/policies/guide_buvidal.pdf</w:t>
        </w:r>
      </w:hyperlink>
    </w:p>
    <w:p w14:paraId="0300D5E5" w14:textId="2C864295" w:rsidR="6FC618DE" w:rsidRDefault="6FC618DE" w:rsidP="6FC618DE">
      <w:pPr>
        <w:rPr>
          <w:rStyle w:val="Hyperlink"/>
          <w:rFonts w:ascii="Calibri" w:eastAsia="Calibri" w:hAnsi="Calibri" w:cs="Calibri"/>
        </w:rPr>
      </w:pPr>
    </w:p>
    <w:p w14:paraId="31D65175" w14:textId="0C491B46" w:rsidR="2891C960" w:rsidRPr="00A321C0" w:rsidRDefault="2891C960" w:rsidP="6FC618DE">
      <w:pPr>
        <w:rPr>
          <w:rStyle w:val="Hyperlink"/>
          <w:rFonts w:ascii="Calibri" w:eastAsia="Calibri" w:hAnsi="Calibri" w:cs="Calibri"/>
          <w:color w:val="000000" w:themeColor="text1"/>
          <w:u w:val="none"/>
        </w:rPr>
      </w:pPr>
      <w:r w:rsidRPr="00A321C0">
        <w:rPr>
          <w:rStyle w:val="Hyperlink"/>
          <w:rFonts w:ascii="Calibri" w:eastAsia="Calibri" w:hAnsi="Calibri" w:cs="Calibri"/>
          <w:color w:val="000000" w:themeColor="text1"/>
          <w:u w:val="none"/>
        </w:rPr>
        <w:t xml:space="preserve">Currently community pharmacies may have agreements with local specialist services to dispense </w:t>
      </w:r>
      <w:proofErr w:type="spellStart"/>
      <w:r w:rsidRPr="00A321C0">
        <w:rPr>
          <w:rStyle w:val="Hyperlink"/>
          <w:rFonts w:ascii="Calibri" w:eastAsia="Calibri" w:hAnsi="Calibri" w:cs="Calibri"/>
          <w:color w:val="000000" w:themeColor="text1"/>
          <w:u w:val="none"/>
        </w:rPr>
        <w:t>Buvidal</w:t>
      </w:r>
      <w:proofErr w:type="spellEnd"/>
      <w:r w:rsidR="0056517D">
        <w:rPr>
          <w:rFonts w:ascii="Calibri" w:hAnsi="Calibri" w:cs="Calibri"/>
          <w:b/>
          <w:bCs/>
        </w:rPr>
        <w:t>®</w:t>
      </w:r>
      <w:r w:rsidRPr="00A321C0">
        <w:rPr>
          <w:rStyle w:val="Hyperlink"/>
          <w:rFonts w:ascii="Calibri" w:eastAsia="Calibri" w:hAnsi="Calibri" w:cs="Calibri"/>
          <w:color w:val="000000" w:themeColor="text1"/>
          <w:u w:val="none"/>
        </w:rPr>
        <w:t xml:space="preserve"> </w:t>
      </w:r>
      <w:r w:rsidR="675B41B3" w:rsidRPr="00A321C0">
        <w:rPr>
          <w:rStyle w:val="Hyperlink"/>
          <w:rFonts w:ascii="Calibri" w:eastAsia="Calibri" w:hAnsi="Calibri" w:cs="Calibri"/>
          <w:color w:val="000000" w:themeColor="text1"/>
          <w:u w:val="none"/>
        </w:rPr>
        <w:t>for collection and administr</w:t>
      </w:r>
      <w:r w:rsidR="00DA0836">
        <w:rPr>
          <w:rStyle w:val="Hyperlink"/>
          <w:rFonts w:ascii="Calibri" w:eastAsia="Calibri" w:hAnsi="Calibri" w:cs="Calibri"/>
          <w:color w:val="000000" w:themeColor="text1"/>
          <w:u w:val="none"/>
        </w:rPr>
        <w:t>ation by specialist service</w:t>
      </w:r>
      <w:r w:rsidR="675B41B3" w:rsidRPr="00A321C0">
        <w:rPr>
          <w:rStyle w:val="Hyperlink"/>
          <w:rFonts w:ascii="Calibri" w:eastAsia="Calibri" w:hAnsi="Calibri" w:cs="Calibri"/>
          <w:color w:val="000000" w:themeColor="text1"/>
          <w:u w:val="none"/>
        </w:rPr>
        <w:t xml:space="preserve"> staff.   </w:t>
      </w:r>
      <w:proofErr w:type="spellStart"/>
      <w:r w:rsidR="675B41B3" w:rsidRPr="00A321C0">
        <w:rPr>
          <w:rStyle w:val="Hyperlink"/>
          <w:rFonts w:ascii="Calibri" w:eastAsia="Calibri" w:hAnsi="Calibri" w:cs="Calibri"/>
          <w:color w:val="000000" w:themeColor="text1"/>
          <w:u w:val="none"/>
        </w:rPr>
        <w:t>Buvidal</w:t>
      </w:r>
      <w:proofErr w:type="spellEnd"/>
      <w:r w:rsidR="0056517D">
        <w:rPr>
          <w:rFonts w:ascii="Calibri" w:hAnsi="Calibri" w:cs="Calibri"/>
          <w:b/>
          <w:bCs/>
        </w:rPr>
        <w:t>®</w:t>
      </w:r>
      <w:r w:rsidR="675B41B3" w:rsidRPr="00A321C0">
        <w:rPr>
          <w:rStyle w:val="Hyperlink"/>
          <w:rFonts w:ascii="Calibri" w:eastAsia="Calibri" w:hAnsi="Calibri" w:cs="Calibri"/>
          <w:color w:val="000000" w:themeColor="text1"/>
          <w:u w:val="none"/>
        </w:rPr>
        <w:t xml:space="preserve"> is not </w:t>
      </w:r>
      <w:r w:rsidR="00A321C0" w:rsidRPr="00A321C0">
        <w:rPr>
          <w:rStyle w:val="Hyperlink"/>
          <w:rFonts w:ascii="Calibri" w:eastAsia="Calibri" w:hAnsi="Calibri" w:cs="Calibri"/>
          <w:color w:val="000000" w:themeColor="text1"/>
          <w:u w:val="none"/>
        </w:rPr>
        <w:t>licensed</w:t>
      </w:r>
      <w:r w:rsidR="675B41B3" w:rsidRPr="00A321C0">
        <w:rPr>
          <w:rStyle w:val="Hyperlink"/>
          <w:rFonts w:ascii="Calibri" w:eastAsia="Calibri" w:hAnsi="Calibri" w:cs="Calibri"/>
          <w:color w:val="000000" w:themeColor="text1"/>
          <w:u w:val="none"/>
        </w:rPr>
        <w:t xml:space="preserve"> for </w:t>
      </w:r>
      <w:r w:rsidR="53B1BAB3" w:rsidRPr="00A321C0">
        <w:rPr>
          <w:rStyle w:val="Hyperlink"/>
          <w:rFonts w:ascii="Calibri" w:eastAsia="Calibri" w:hAnsi="Calibri" w:cs="Calibri"/>
          <w:color w:val="000000" w:themeColor="text1"/>
          <w:u w:val="none"/>
        </w:rPr>
        <w:t>self-administration</w:t>
      </w:r>
      <w:r w:rsidR="675B41B3" w:rsidRPr="00A321C0">
        <w:rPr>
          <w:rStyle w:val="Hyperlink"/>
          <w:rFonts w:ascii="Calibri" w:eastAsia="Calibri" w:hAnsi="Calibri" w:cs="Calibri"/>
          <w:color w:val="000000" w:themeColor="text1"/>
          <w:u w:val="none"/>
        </w:rPr>
        <w:t xml:space="preserve"> and therefor</w:t>
      </w:r>
      <w:r w:rsidR="00573A7D">
        <w:rPr>
          <w:rStyle w:val="Hyperlink"/>
          <w:rFonts w:ascii="Calibri" w:eastAsia="Calibri" w:hAnsi="Calibri" w:cs="Calibri"/>
          <w:color w:val="000000" w:themeColor="text1"/>
          <w:u w:val="none"/>
        </w:rPr>
        <w:t>e</w:t>
      </w:r>
      <w:r w:rsidR="675B41B3" w:rsidRPr="00A321C0">
        <w:rPr>
          <w:rStyle w:val="Hyperlink"/>
          <w:rFonts w:ascii="Calibri" w:eastAsia="Calibri" w:hAnsi="Calibri" w:cs="Calibri"/>
          <w:color w:val="000000" w:themeColor="text1"/>
          <w:u w:val="none"/>
        </w:rPr>
        <w:t xml:space="preserve"> dispensed prescriptions should ALWAYS be issued to a healthcare professional.</w:t>
      </w:r>
    </w:p>
    <w:p w14:paraId="536DA1A4" w14:textId="5A618564" w:rsidR="6FC618DE" w:rsidRDefault="6FC618DE" w:rsidP="6FC618DE">
      <w:pPr>
        <w:rPr>
          <w:rStyle w:val="Hyperlink"/>
          <w:rFonts w:ascii="Calibri" w:eastAsia="Calibri" w:hAnsi="Calibri" w:cs="Calibri"/>
        </w:rPr>
      </w:pPr>
    </w:p>
    <w:p w14:paraId="130C9730" w14:textId="39F8D44F" w:rsidR="00204E88" w:rsidRDefault="5D0C5D91" w:rsidP="00204E88">
      <w:pPr>
        <w:rPr>
          <w:rFonts w:ascii="Calibri" w:eastAsia="Calibri" w:hAnsi="Calibri" w:cs="Calibri"/>
        </w:rPr>
      </w:pPr>
      <w:r w:rsidRPr="4536E657">
        <w:rPr>
          <w:rFonts w:ascii="Calibri" w:eastAsia="Calibri" w:hAnsi="Calibri" w:cs="Calibri"/>
        </w:rPr>
        <w:t>Participating pharmacies</w:t>
      </w:r>
      <w:r w:rsidR="5276CFB7" w:rsidRPr="4536E657">
        <w:rPr>
          <w:rFonts w:ascii="Calibri" w:eastAsia="Calibri" w:hAnsi="Calibri" w:cs="Calibri"/>
        </w:rPr>
        <w:t xml:space="preserve"> who are signed up to the local service level agreement may also administer </w:t>
      </w:r>
      <w:proofErr w:type="spellStart"/>
      <w:r w:rsidR="5276CFB7" w:rsidRPr="4536E657">
        <w:rPr>
          <w:rFonts w:ascii="Calibri" w:eastAsia="Calibri" w:hAnsi="Calibri" w:cs="Calibri"/>
        </w:rPr>
        <w:t>Buvidal</w:t>
      </w:r>
      <w:proofErr w:type="spellEnd"/>
      <w:r w:rsidR="0056517D">
        <w:rPr>
          <w:rFonts w:ascii="Calibri" w:hAnsi="Calibri" w:cs="Calibri"/>
          <w:b/>
          <w:bCs/>
        </w:rPr>
        <w:t>®</w:t>
      </w:r>
      <w:r w:rsidR="5276CFB7" w:rsidRPr="4536E657">
        <w:rPr>
          <w:rFonts w:ascii="Calibri" w:eastAsia="Calibri" w:hAnsi="Calibri" w:cs="Calibri"/>
        </w:rPr>
        <w:t xml:space="preserve"> to agreed patients. </w:t>
      </w:r>
      <w:r w:rsidR="00644511">
        <w:rPr>
          <w:rFonts w:ascii="Calibri" w:eastAsia="Calibri" w:hAnsi="Calibri" w:cs="Calibri"/>
        </w:rPr>
        <w:t xml:space="preserve"> At time of writing (Aug</w:t>
      </w:r>
      <w:r w:rsidR="6A07E150" w:rsidRPr="4536E657">
        <w:rPr>
          <w:rFonts w:ascii="Calibri" w:eastAsia="Calibri" w:hAnsi="Calibri" w:cs="Calibri"/>
        </w:rPr>
        <w:t xml:space="preserve"> 2024) this service is being evaluated to explore expansion to the wider pharmacy network</w:t>
      </w:r>
      <w:r w:rsidR="6BF69E19" w:rsidRPr="4536E657">
        <w:rPr>
          <w:rFonts w:ascii="Calibri" w:eastAsia="Calibri" w:hAnsi="Calibri" w:cs="Calibri"/>
        </w:rPr>
        <w:t>, it is currently an invited service only</w:t>
      </w:r>
      <w:r w:rsidR="0056517D">
        <w:rPr>
          <w:rFonts w:ascii="Calibri" w:eastAsia="Calibri" w:hAnsi="Calibri" w:cs="Calibri"/>
        </w:rPr>
        <w:t>.</w:t>
      </w:r>
    </w:p>
    <w:p w14:paraId="070C64A9" w14:textId="77777777" w:rsidR="00204E88" w:rsidRDefault="00204E88" w:rsidP="00204E88">
      <w:pPr>
        <w:rPr>
          <w:rFonts w:ascii="Calibri" w:eastAsia="Calibri" w:hAnsi="Calibri" w:cs="Calibri"/>
        </w:rPr>
      </w:pPr>
    </w:p>
    <w:p w14:paraId="4B627579" w14:textId="77777777" w:rsidR="0056517D" w:rsidRDefault="0056517D" w:rsidP="00204E88">
      <w:pPr>
        <w:rPr>
          <w:rFonts w:ascii="Calibri" w:eastAsia="Calibri" w:hAnsi="Calibri" w:cs="Calibri"/>
        </w:rPr>
      </w:pPr>
    </w:p>
    <w:p w14:paraId="1E9E8AB6" w14:textId="311B92BF" w:rsidR="00597125" w:rsidRPr="00D1772B" w:rsidRDefault="00D1772B" w:rsidP="00D1772B">
      <w:pPr>
        <w:pStyle w:val="Heading2"/>
        <w:rPr>
          <w:rFonts w:eastAsia="Calibri"/>
        </w:rPr>
      </w:pPr>
      <w:bookmarkStart w:id="11" w:name="_Toc176425908"/>
      <w:r>
        <w:t xml:space="preserve">4.3 </w:t>
      </w:r>
      <w:r w:rsidR="00511F59" w:rsidRPr="00D1772B">
        <w:t>A</w:t>
      </w:r>
      <w:r w:rsidR="00780F1A" w:rsidRPr="00D1772B">
        <w:t>dvice and A</w:t>
      </w:r>
      <w:r w:rsidR="00511F59" w:rsidRPr="00D1772B">
        <w:t xml:space="preserve">ction to be </w:t>
      </w:r>
      <w:r w:rsidR="00E66A1C" w:rsidRPr="00D1772B">
        <w:t>taken</w:t>
      </w:r>
      <w:r w:rsidR="00511F59" w:rsidRPr="00D1772B">
        <w:t xml:space="preserve"> for </w:t>
      </w:r>
      <w:r w:rsidR="00E716B3" w:rsidRPr="00D1772B">
        <w:t>Missed D</w:t>
      </w:r>
      <w:r w:rsidR="00597125" w:rsidRPr="00D1772B">
        <w:t>oses</w:t>
      </w:r>
      <w:r w:rsidR="00E716B3" w:rsidRPr="00D1772B">
        <w:t>/Non-Attendance</w:t>
      </w:r>
      <w:r w:rsidR="00597125" w:rsidRPr="00D1772B">
        <w:t>:</w:t>
      </w:r>
      <w:bookmarkEnd w:id="11"/>
    </w:p>
    <w:p w14:paraId="433C18D2" w14:textId="77777777" w:rsidR="00D94479" w:rsidRPr="007C7A29" w:rsidRDefault="00D94479" w:rsidP="00D94479">
      <w:pPr>
        <w:rPr>
          <w:rFonts w:ascii="Calibri" w:hAnsi="Calibri" w:cs="Calibri"/>
          <w:b/>
        </w:rPr>
      </w:pPr>
    </w:p>
    <w:p w14:paraId="7391182D" w14:textId="0692921C" w:rsidR="00E716B3" w:rsidRPr="007C7A29" w:rsidRDefault="753AF910" w:rsidP="00780F1A">
      <w:pPr>
        <w:tabs>
          <w:tab w:val="left" w:pos="540"/>
        </w:tabs>
        <w:rPr>
          <w:rFonts w:ascii="Calibri" w:hAnsi="Calibri" w:cs="Calibri"/>
        </w:rPr>
      </w:pPr>
      <w:r w:rsidRPr="4536E657">
        <w:rPr>
          <w:rFonts w:ascii="Calibri" w:hAnsi="Calibri" w:cs="Calibri"/>
        </w:rPr>
        <w:t>Patients may miss a dose or collection of their medication for a multitude of reasons e.g. if they are ill, admitted to hospital, have relapsed and in the worst case scenario they may have overdose</w:t>
      </w:r>
      <w:r w:rsidR="0F8317B5" w:rsidRPr="4536E657">
        <w:rPr>
          <w:rFonts w:ascii="Calibri" w:hAnsi="Calibri" w:cs="Calibri"/>
        </w:rPr>
        <w:t>d</w:t>
      </w:r>
      <w:r w:rsidRPr="4536E657">
        <w:rPr>
          <w:rFonts w:ascii="Calibri" w:hAnsi="Calibri" w:cs="Calibri"/>
        </w:rPr>
        <w:t xml:space="preserve"> or died. Pharmacy staff may be the first to become aware of </w:t>
      </w:r>
      <w:r w:rsidR="1B2FA2C2" w:rsidRPr="4536E657">
        <w:rPr>
          <w:rFonts w:ascii="Calibri" w:hAnsi="Calibri" w:cs="Calibri"/>
        </w:rPr>
        <w:t>a missed dose so any action/</w:t>
      </w:r>
      <w:r w:rsidRPr="4536E657">
        <w:rPr>
          <w:rFonts w:ascii="Calibri" w:hAnsi="Calibri" w:cs="Calibri"/>
        </w:rPr>
        <w:t xml:space="preserve"> information  they feed back to the clinician may be critical in ensuring the wellbeing of the patient.  It may be that the patient </w:t>
      </w:r>
      <w:r w:rsidR="28B91B20" w:rsidRPr="4536E657">
        <w:rPr>
          <w:rFonts w:ascii="Calibri" w:hAnsi="Calibri" w:cs="Calibri"/>
        </w:rPr>
        <w:t xml:space="preserve">has limited contact with other healthcare </w:t>
      </w:r>
      <w:r w:rsidR="2E58CE09" w:rsidRPr="4536E657">
        <w:rPr>
          <w:rFonts w:ascii="Calibri" w:hAnsi="Calibri" w:cs="Calibri"/>
        </w:rPr>
        <w:t>professionals therefore</w:t>
      </w:r>
      <w:r w:rsidRPr="4536E657">
        <w:rPr>
          <w:rFonts w:ascii="Calibri" w:hAnsi="Calibri" w:cs="Calibri"/>
        </w:rPr>
        <w:t xml:space="preserve"> it may be some time before they become aware of an issue if they have no feedback.  The risk will vary from patient to patient however pharmacy staff should use the knowledge that they have of the patient and their judgement to decide </w:t>
      </w:r>
      <w:r w:rsidR="333EAFDD" w:rsidRPr="4536E657">
        <w:rPr>
          <w:rFonts w:ascii="Calibri" w:hAnsi="Calibri" w:cs="Calibri"/>
        </w:rPr>
        <w:t>when</w:t>
      </w:r>
      <w:r w:rsidRPr="4536E657">
        <w:rPr>
          <w:rFonts w:ascii="Calibri" w:hAnsi="Calibri" w:cs="Calibri"/>
        </w:rPr>
        <w:t xml:space="preserve"> the prescriber</w:t>
      </w:r>
      <w:r w:rsidR="79784143" w:rsidRPr="4536E657">
        <w:rPr>
          <w:rFonts w:ascii="Calibri" w:hAnsi="Calibri" w:cs="Calibri"/>
        </w:rPr>
        <w:t>/and or keyworker</w:t>
      </w:r>
      <w:r w:rsidRPr="4536E657">
        <w:rPr>
          <w:rFonts w:ascii="Calibri" w:hAnsi="Calibri" w:cs="Calibri"/>
        </w:rPr>
        <w:t xml:space="preserve"> should be contacted. </w:t>
      </w:r>
      <w:r w:rsidR="1A8F3993" w:rsidRPr="4536E657">
        <w:rPr>
          <w:rFonts w:ascii="Calibri" w:hAnsi="Calibri" w:cs="Calibri"/>
        </w:rPr>
        <w:t xml:space="preserve"> </w:t>
      </w:r>
      <w:r w:rsidR="1A8F3993" w:rsidRPr="4536E657">
        <w:rPr>
          <w:rFonts w:ascii="Calibri" w:hAnsi="Calibri" w:cs="Calibri"/>
          <w:b/>
          <w:bCs/>
        </w:rPr>
        <w:t>Pharmacies should have a system in place which flags up when doses or collections have not been picked up</w:t>
      </w:r>
      <w:r w:rsidR="1A8F3993" w:rsidRPr="4536E657">
        <w:rPr>
          <w:rFonts w:ascii="Calibri" w:hAnsi="Calibri" w:cs="Calibri"/>
        </w:rPr>
        <w:t>.  They should not</w:t>
      </w:r>
      <w:r w:rsidR="107BE8AF" w:rsidRPr="4536E657">
        <w:rPr>
          <w:rFonts w:ascii="Calibri" w:hAnsi="Calibri" w:cs="Calibri"/>
        </w:rPr>
        <w:t xml:space="preserve"> </w:t>
      </w:r>
      <w:r w:rsidR="1A8F3993" w:rsidRPr="4536E657">
        <w:rPr>
          <w:rFonts w:ascii="Calibri" w:hAnsi="Calibri" w:cs="Calibri"/>
        </w:rPr>
        <w:t>wait until the patient re-attends the pharmacy before contacting</w:t>
      </w:r>
      <w:r w:rsidRPr="4536E657">
        <w:rPr>
          <w:rFonts w:ascii="Calibri" w:hAnsi="Calibri" w:cs="Calibri"/>
        </w:rPr>
        <w:t xml:space="preserve"> </w:t>
      </w:r>
      <w:r w:rsidR="1A8F3993" w:rsidRPr="4536E657">
        <w:rPr>
          <w:rFonts w:ascii="Calibri" w:hAnsi="Calibri" w:cs="Calibri"/>
        </w:rPr>
        <w:t>the clinician</w:t>
      </w:r>
      <w:r w:rsidR="107BE8AF" w:rsidRPr="4536E657">
        <w:rPr>
          <w:rFonts w:ascii="Calibri" w:hAnsi="Calibri" w:cs="Calibri"/>
        </w:rPr>
        <w:t xml:space="preserve">, this may be especially relevant if </w:t>
      </w:r>
      <w:r w:rsidR="2D4020A2" w:rsidRPr="4536E657">
        <w:rPr>
          <w:rFonts w:ascii="Calibri" w:hAnsi="Calibri" w:cs="Calibri"/>
        </w:rPr>
        <w:t xml:space="preserve">the </w:t>
      </w:r>
      <w:r w:rsidR="107BE8AF" w:rsidRPr="4536E657">
        <w:rPr>
          <w:rFonts w:ascii="Calibri" w:hAnsi="Calibri" w:cs="Calibri"/>
        </w:rPr>
        <w:t>weekend</w:t>
      </w:r>
      <w:r w:rsidR="07035694" w:rsidRPr="4536E657">
        <w:rPr>
          <w:rFonts w:ascii="Calibri" w:hAnsi="Calibri" w:cs="Calibri"/>
        </w:rPr>
        <w:t xml:space="preserve"> is</w:t>
      </w:r>
      <w:r w:rsidR="107BE8AF" w:rsidRPr="4536E657">
        <w:rPr>
          <w:rFonts w:ascii="Calibri" w:hAnsi="Calibri" w:cs="Calibri"/>
        </w:rPr>
        <w:t xml:space="preserve"> approaching and Friday could be 3</w:t>
      </w:r>
      <w:r w:rsidR="107BE8AF" w:rsidRPr="4536E657">
        <w:rPr>
          <w:rFonts w:ascii="Calibri" w:hAnsi="Calibri" w:cs="Calibri"/>
          <w:vertAlign w:val="superscript"/>
        </w:rPr>
        <w:t>rd</w:t>
      </w:r>
      <w:r w:rsidR="107BE8AF" w:rsidRPr="4536E657">
        <w:rPr>
          <w:rFonts w:ascii="Calibri" w:hAnsi="Calibri" w:cs="Calibri"/>
        </w:rPr>
        <w:t xml:space="preserve"> missed dose.</w:t>
      </w:r>
    </w:p>
    <w:p w14:paraId="20595D74" w14:textId="77777777" w:rsidR="00E716B3" w:rsidRPr="007C7A29" w:rsidRDefault="00E716B3" w:rsidP="00780F1A">
      <w:pPr>
        <w:tabs>
          <w:tab w:val="left" w:pos="540"/>
        </w:tabs>
        <w:rPr>
          <w:rFonts w:ascii="Calibri" w:hAnsi="Calibri" w:cs="Calibri"/>
        </w:rPr>
      </w:pPr>
    </w:p>
    <w:p w14:paraId="1F62DC39" w14:textId="5CC56478" w:rsidR="00D94479" w:rsidRPr="007C7A29" w:rsidRDefault="0457C0A2" w:rsidP="5913CFC6">
      <w:pPr>
        <w:tabs>
          <w:tab w:val="left" w:pos="540"/>
        </w:tabs>
        <w:rPr>
          <w:rFonts w:ascii="Calibri" w:hAnsi="Calibri" w:cs="Calibri"/>
        </w:rPr>
      </w:pPr>
      <w:r w:rsidRPr="028BBFAB">
        <w:rPr>
          <w:rFonts w:ascii="Calibri" w:hAnsi="Calibri" w:cs="Calibri"/>
        </w:rPr>
        <w:t xml:space="preserve">Missing doses can reduce tolerance to opioid </w:t>
      </w:r>
      <w:r w:rsidR="4CB4333D" w:rsidRPr="028BBFAB">
        <w:rPr>
          <w:rFonts w:ascii="Calibri" w:hAnsi="Calibri" w:cs="Calibri"/>
        </w:rPr>
        <w:t>replacement</w:t>
      </w:r>
      <w:r w:rsidRPr="028BBFAB">
        <w:rPr>
          <w:rFonts w:ascii="Calibri" w:hAnsi="Calibri" w:cs="Calibri"/>
        </w:rPr>
        <w:t xml:space="preserve"> therapies and increase the risk of overdose where further doses are administered.  </w:t>
      </w:r>
      <w:r w:rsidR="1F024F65" w:rsidRPr="028BBFAB">
        <w:rPr>
          <w:rFonts w:ascii="Calibri" w:hAnsi="Calibri" w:cs="Calibri"/>
        </w:rPr>
        <w:t>The following advice</w:t>
      </w:r>
      <w:r w:rsidR="6E33CE5F" w:rsidRPr="028BBFAB">
        <w:rPr>
          <w:rFonts w:ascii="Calibri" w:hAnsi="Calibri" w:cs="Calibri"/>
        </w:rPr>
        <w:t xml:space="preserve"> regarding missed doses</w:t>
      </w:r>
      <w:r w:rsidR="1F024F65" w:rsidRPr="028BBFAB">
        <w:rPr>
          <w:rFonts w:ascii="Calibri" w:hAnsi="Calibri" w:cs="Calibri"/>
        </w:rPr>
        <w:t xml:space="preserve"> is relevant for both methadone and </w:t>
      </w:r>
      <w:r w:rsidR="2BAF5C82" w:rsidRPr="028BBFAB">
        <w:rPr>
          <w:rFonts w:ascii="Calibri" w:hAnsi="Calibri" w:cs="Calibri"/>
        </w:rPr>
        <w:t>all</w:t>
      </w:r>
      <w:r w:rsidR="0437C10F" w:rsidRPr="028BBFAB">
        <w:rPr>
          <w:rFonts w:ascii="Calibri" w:hAnsi="Calibri" w:cs="Calibri"/>
        </w:rPr>
        <w:t xml:space="preserve"> oral</w:t>
      </w:r>
      <w:r w:rsidR="2BAF5C82" w:rsidRPr="028BBFAB">
        <w:rPr>
          <w:rFonts w:ascii="Calibri" w:hAnsi="Calibri" w:cs="Calibri"/>
        </w:rPr>
        <w:t xml:space="preserve"> </w:t>
      </w:r>
      <w:r w:rsidR="1F024F65" w:rsidRPr="028BBFAB">
        <w:rPr>
          <w:rFonts w:ascii="Calibri" w:hAnsi="Calibri" w:cs="Calibri"/>
        </w:rPr>
        <w:t>buprenorphine containing products</w:t>
      </w:r>
      <w:r w:rsidR="13E37479" w:rsidRPr="028BBFAB">
        <w:rPr>
          <w:rFonts w:ascii="Calibri" w:hAnsi="Calibri" w:cs="Calibri"/>
        </w:rPr>
        <w:t>:</w:t>
      </w:r>
      <w:r w:rsidR="435ECA65" w:rsidRPr="028BBFAB">
        <w:rPr>
          <w:rFonts w:ascii="Calibri" w:hAnsi="Calibri" w:cs="Calibri"/>
          <w:vertAlign w:val="superscript"/>
        </w:rPr>
        <w:t>.</w:t>
      </w:r>
      <w:r w:rsidR="76FD129F" w:rsidRPr="028BBFAB">
        <w:rPr>
          <w:rFonts w:ascii="Calibri" w:hAnsi="Calibri" w:cs="Calibri"/>
        </w:rPr>
        <w:t xml:space="preserve"> </w:t>
      </w:r>
      <w:r w:rsidR="1FFA9061" w:rsidRPr="028BBFAB">
        <w:rPr>
          <w:rFonts w:ascii="Calibri" w:hAnsi="Calibri" w:cs="Calibri"/>
        </w:rPr>
        <w:t xml:space="preserve"> </w:t>
      </w:r>
    </w:p>
    <w:p w14:paraId="2EA72936" w14:textId="77777777" w:rsidR="00E716B3" w:rsidRPr="007C7A29" w:rsidRDefault="00E716B3" w:rsidP="00780F1A">
      <w:pPr>
        <w:tabs>
          <w:tab w:val="left" w:pos="540"/>
        </w:tabs>
        <w:rPr>
          <w:rFonts w:ascii="Calibri" w:hAnsi="Calibri" w:cs="Calibri"/>
        </w:rPr>
      </w:pPr>
    </w:p>
    <w:p w14:paraId="5DE4C06D" w14:textId="77777777" w:rsidR="00780F1A" w:rsidRPr="007C7A29" w:rsidRDefault="00511F59"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One of the first signs that</w:t>
      </w:r>
      <w:r w:rsidR="00597125" w:rsidRPr="007C7A29">
        <w:rPr>
          <w:rFonts w:ascii="Calibri" w:hAnsi="Calibri" w:cs="Calibri"/>
        </w:rPr>
        <w:t xml:space="preserve"> a patient may be </w:t>
      </w:r>
      <w:r w:rsidRPr="007C7A29">
        <w:rPr>
          <w:rFonts w:ascii="Calibri" w:hAnsi="Calibri" w:cs="Calibri"/>
        </w:rPr>
        <w:t xml:space="preserve">struggling is the </w:t>
      </w:r>
      <w:r w:rsidR="00597125" w:rsidRPr="007C7A29">
        <w:rPr>
          <w:rFonts w:ascii="Calibri" w:hAnsi="Calibri" w:cs="Calibri"/>
        </w:rPr>
        <w:t>variability of the time of attendance at the pharmacy</w:t>
      </w:r>
      <w:r w:rsidRPr="007C7A29">
        <w:rPr>
          <w:rFonts w:ascii="Calibri" w:hAnsi="Calibri" w:cs="Calibri"/>
        </w:rPr>
        <w:t xml:space="preserve"> each day</w:t>
      </w:r>
      <w:r w:rsidR="00597125" w:rsidRPr="007C7A29">
        <w:rPr>
          <w:rFonts w:ascii="Calibri" w:hAnsi="Calibri" w:cs="Calibri"/>
        </w:rPr>
        <w:t>.  E.g.</w:t>
      </w:r>
      <w:r w:rsidRPr="007C7A29">
        <w:rPr>
          <w:rFonts w:ascii="Calibri" w:hAnsi="Calibri" w:cs="Calibri"/>
        </w:rPr>
        <w:t xml:space="preserve"> where a patient always attended in the morning but is now attending at various times of the day</w:t>
      </w:r>
      <w:r w:rsidR="00597125" w:rsidRPr="007C7A29">
        <w:rPr>
          <w:rFonts w:ascii="Calibri" w:hAnsi="Calibri" w:cs="Calibri"/>
        </w:rPr>
        <w:t xml:space="preserve">.  </w:t>
      </w:r>
      <w:r w:rsidRPr="007C7A29">
        <w:rPr>
          <w:rFonts w:ascii="Calibri" w:hAnsi="Calibri" w:cs="Calibri"/>
        </w:rPr>
        <w:t>The patient’s appearance, mood and engagement with staff may also deteriorate.</w:t>
      </w:r>
      <w:r w:rsidR="00D94479" w:rsidRPr="007C7A29">
        <w:rPr>
          <w:rFonts w:ascii="Calibri" w:hAnsi="Calibri" w:cs="Calibri"/>
        </w:rPr>
        <w:t xml:space="preserve">  </w:t>
      </w:r>
      <w:r w:rsidR="00666E07" w:rsidRPr="007C7A29">
        <w:rPr>
          <w:rFonts w:ascii="Calibri" w:hAnsi="Calibri" w:cs="Calibri"/>
        </w:rPr>
        <w:t>Where this raises concern</w:t>
      </w:r>
      <w:r w:rsidR="00D94479" w:rsidRPr="007C7A29">
        <w:rPr>
          <w:rFonts w:ascii="Calibri" w:hAnsi="Calibri" w:cs="Calibri"/>
        </w:rPr>
        <w:t xml:space="preserve"> </w:t>
      </w:r>
      <w:r w:rsidR="00666E07" w:rsidRPr="007C7A29">
        <w:rPr>
          <w:rFonts w:ascii="Calibri" w:hAnsi="Calibri" w:cs="Calibri"/>
        </w:rPr>
        <w:t>pharmacy staff should engage with the patient to offer support and contact the</w:t>
      </w:r>
      <w:r w:rsidR="00D94479" w:rsidRPr="007C7A29">
        <w:rPr>
          <w:rFonts w:ascii="Calibri" w:hAnsi="Calibri" w:cs="Calibri"/>
        </w:rPr>
        <w:t xml:space="preserve"> </w:t>
      </w:r>
      <w:r w:rsidR="0047174B" w:rsidRPr="007C7A29">
        <w:rPr>
          <w:rFonts w:ascii="Calibri" w:hAnsi="Calibri" w:cs="Calibri"/>
        </w:rPr>
        <w:t>patient’s clinician</w:t>
      </w:r>
      <w:r w:rsidR="00D94479" w:rsidRPr="007C7A29">
        <w:rPr>
          <w:rFonts w:ascii="Calibri" w:hAnsi="Calibri" w:cs="Calibri"/>
        </w:rPr>
        <w:t>.</w:t>
      </w:r>
      <w:r w:rsidR="00597125" w:rsidRPr="007C7A29">
        <w:rPr>
          <w:rFonts w:ascii="Calibri" w:hAnsi="Calibri" w:cs="Calibri"/>
        </w:rPr>
        <w:t xml:space="preserve">  </w:t>
      </w:r>
    </w:p>
    <w:p w14:paraId="2BB6FE33" w14:textId="77777777" w:rsidR="006D7709" w:rsidRPr="007C7A29" w:rsidRDefault="006D7709" w:rsidP="006D7709">
      <w:pPr>
        <w:tabs>
          <w:tab w:val="left" w:pos="540"/>
        </w:tabs>
        <w:rPr>
          <w:rFonts w:ascii="Calibri" w:hAnsi="Calibri" w:cs="Calibri"/>
        </w:rPr>
      </w:pPr>
    </w:p>
    <w:p w14:paraId="2642B3E2" w14:textId="309CEE11" w:rsidR="009D2038" w:rsidRPr="007C7A29" w:rsidRDefault="009D2038"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If a</w:t>
      </w:r>
      <w:r w:rsidR="00A3761D">
        <w:rPr>
          <w:rFonts w:ascii="Calibri" w:hAnsi="Calibri" w:cs="Calibri"/>
        </w:rPr>
        <w:t xml:space="preserve"> patient who is new or re-starting treatment</w:t>
      </w:r>
      <w:r w:rsidRPr="007C7A29">
        <w:rPr>
          <w:rFonts w:ascii="Calibri" w:hAnsi="Calibri" w:cs="Calibri"/>
        </w:rPr>
        <w:t xml:space="preserve"> misses a collection in the first week of dispensing, the prescriber should be contacted for advice as tolerance may still be variable.</w:t>
      </w:r>
    </w:p>
    <w:p w14:paraId="67FBB845" w14:textId="77777777" w:rsidR="009D2038" w:rsidRPr="007C7A29" w:rsidRDefault="009D2038" w:rsidP="009D2038">
      <w:pPr>
        <w:tabs>
          <w:tab w:val="left" w:pos="540"/>
        </w:tabs>
        <w:rPr>
          <w:rFonts w:ascii="Calibri" w:hAnsi="Calibri" w:cs="Calibri"/>
        </w:rPr>
      </w:pPr>
    </w:p>
    <w:p w14:paraId="3ED920BC" w14:textId="77777777" w:rsidR="0042708E" w:rsidRPr="007C7A29" w:rsidRDefault="0042708E" w:rsidP="009D2038">
      <w:pPr>
        <w:tabs>
          <w:tab w:val="left" w:pos="540"/>
        </w:tabs>
        <w:rPr>
          <w:rFonts w:ascii="Calibri" w:hAnsi="Calibri" w:cs="Calibri"/>
        </w:rPr>
      </w:pPr>
      <w:r w:rsidRPr="028BBFAB">
        <w:rPr>
          <w:rFonts w:ascii="Calibri" w:hAnsi="Calibri" w:cs="Calibri"/>
        </w:rPr>
        <w:t>After week one:</w:t>
      </w:r>
    </w:p>
    <w:p w14:paraId="125F5C44" w14:textId="77777777" w:rsidR="00780F1A" w:rsidRPr="007C7A29" w:rsidRDefault="00780F1A" w:rsidP="00780F1A">
      <w:pPr>
        <w:tabs>
          <w:tab w:val="left" w:pos="540"/>
        </w:tabs>
        <w:rPr>
          <w:rFonts w:ascii="Calibri" w:hAnsi="Calibri" w:cs="Calibri"/>
        </w:rPr>
      </w:pPr>
    </w:p>
    <w:p w14:paraId="6F63489C" w14:textId="22BF43E7" w:rsidR="00780F1A" w:rsidRPr="007C7A29" w:rsidRDefault="00780F1A" w:rsidP="008C3359">
      <w:pPr>
        <w:numPr>
          <w:ilvl w:val="2"/>
          <w:numId w:val="14"/>
        </w:numPr>
        <w:tabs>
          <w:tab w:val="clear" w:pos="1080"/>
          <w:tab w:val="left" w:pos="540"/>
          <w:tab w:val="num" w:pos="720"/>
        </w:tabs>
        <w:ind w:left="0" w:firstLine="0"/>
        <w:rPr>
          <w:rFonts w:ascii="Calibri" w:hAnsi="Calibri" w:cs="Calibri"/>
        </w:rPr>
      </w:pPr>
      <w:r w:rsidRPr="028BBFAB">
        <w:rPr>
          <w:rFonts w:ascii="Calibri" w:hAnsi="Calibri" w:cs="Calibri"/>
        </w:rPr>
        <w:t>If</w:t>
      </w:r>
      <w:r w:rsidR="26300D88" w:rsidRPr="028BBFAB">
        <w:rPr>
          <w:rFonts w:ascii="Calibri" w:hAnsi="Calibri" w:cs="Calibri"/>
        </w:rPr>
        <w:t xml:space="preserve"> one or</w:t>
      </w:r>
      <w:r w:rsidRPr="028BBFAB">
        <w:rPr>
          <w:rFonts w:ascii="Calibri" w:hAnsi="Calibri" w:cs="Calibri"/>
        </w:rPr>
        <w:t xml:space="preserve"> two doses are </w:t>
      </w:r>
      <w:r w:rsidR="10CB6095" w:rsidRPr="028BBFAB">
        <w:rPr>
          <w:rFonts w:ascii="Calibri" w:hAnsi="Calibri" w:cs="Calibri"/>
        </w:rPr>
        <w:t>missed,</w:t>
      </w:r>
      <w:r w:rsidRPr="028BBFAB">
        <w:rPr>
          <w:rFonts w:ascii="Calibri" w:hAnsi="Calibri" w:cs="Calibri"/>
        </w:rPr>
        <w:t xml:space="preserve"> then the following day the daily dose may be supplied </w:t>
      </w:r>
      <w:r w:rsidR="00234049" w:rsidRPr="028BBFAB">
        <w:rPr>
          <w:rFonts w:ascii="Calibri" w:hAnsi="Calibri" w:cs="Calibri"/>
        </w:rPr>
        <w:t>a</w:t>
      </w:r>
      <w:r w:rsidR="009D2038" w:rsidRPr="028BBFAB">
        <w:rPr>
          <w:rFonts w:ascii="Calibri" w:hAnsi="Calibri" w:cs="Calibri"/>
        </w:rPr>
        <w:t xml:space="preserve">lthough the </w:t>
      </w:r>
      <w:r w:rsidR="4548FAB0" w:rsidRPr="028BBFAB">
        <w:rPr>
          <w:rFonts w:ascii="Calibri" w:hAnsi="Calibri" w:cs="Calibri"/>
        </w:rPr>
        <w:t>staff</w:t>
      </w:r>
      <w:r w:rsidR="00606A6B" w:rsidRPr="028BBFAB">
        <w:rPr>
          <w:rFonts w:ascii="Calibri" w:hAnsi="Calibri" w:cs="Calibri"/>
        </w:rPr>
        <w:t xml:space="preserve"> should discuss </w:t>
      </w:r>
      <w:r w:rsidR="00ED7FD0" w:rsidRPr="028BBFAB">
        <w:rPr>
          <w:rFonts w:ascii="Calibri" w:hAnsi="Calibri" w:cs="Calibri"/>
        </w:rPr>
        <w:t>with the patient</w:t>
      </w:r>
      <w:r w:rsidR="00606A6B" w:rsidRPr="028BBFAB">
        <w:rPr>
          <w:rFonts w:ascii="Calibri" w:hAnsi="Calibri" w:cs="Calibri"/>
        </w:rPr>
        <w:t xml:space="preserve"> </w:t>
      </w:r>
      <w:r w:rsidR="00ED7FD0" w:rsidRPr="028BBFAB">
        <w:rPr>
          <w:rFonts w:ascii="Calibri" w:hAnsi="Calibri" w:cs="Calibri"/>
        </w:rPr>
        <w:t xml:space="preserve">the </w:t>
      </w:r>
      <w:r w:rsidR="00606A6B" w:rsidRPr="028BBFAB">
        <w:rPr>
          <w:rFonts w:ascii="Calibri" w:hAnsi="Calibri" w:cs="Calibri"/>
        </w:rPr>
        <w:t xml:space="preserve">reason for missing the dose and </w:t>
      </w:r>
      <w:r w:rsidR="009D2038" w:rsidRPr="028BBFAB">
        <w:rPr>
          <w:rFonts w:ascii="Calibri" w:hAnsi="Calibri" w:cs="Calibri"/>
        </w:rPr>
        <w:t>may</w:t>
      </w:r>
      <w:r w:rsidR="00234049" w:rsidRPr="028BBFAB">
        <w:rPr>
          <w:rFonts w:ascii="Calibri" w:hAnsi="Calibri" w:cs="Calibri"/>
        </w:rPr>
        <w:t xml:space="preserve"> consider contacting</w:t>
      </w:r>
      <w:r w:rsidRPr="028BBFAB">
        <w:rPr>
          <w:rFonts w:ascii="Calibri" w:hAnsi="Calibri" w:cs="Calibri"/>
        </w:rPr>
        <w:t xml:space="preserve"> the prescriber or </w:t>
      </w:r>
      <w:r w:rsidR="3C638376" w:rsidRPr="028BBFAB">
        <w:rPr>
          <w:rFonts w:ascii="Calibri" w:hAnsi="Calibri" w:cs="Calibri"/>
        </w:rPr>
        <w:t>keyworker</w:t>
      </w:r>
      <w:r w:rsidR="009D2038" w:rsidRPr="028BBFAB">
        <w:rPr>
          <w:rFonts w:ascii="Calibri" w:hAnsi="Calibri" w:cs="Calibri"/>
        </w:rPr>
        <w:t xml:space="preserve"> if they have concerns</w:t>
      </w:r>
      <w:r w:rsidR="00ED7FD0" w:rsidRPr="028BBFAB">
        <w:rPr>
          <w:rFonts w:ascii="Calibri" w:hAnsi="Calibri" w:cs="Calibri"/>
        </w:rPr>
        <w:t>.</w:t>
      </w:r>
    </w:p>
    <w:p w14:paraId="6B4159BE" w14:textId="27E9C736" w:rsidR="028BBFAB" w:rsidRDefault="028BBFAB" w:rsidP="028BBFAB">
      <w:pPr>
        <w:tabs>
          <w:tab w:val="left" w:pos="540"/>
          <w:tab w:val="num" w:pos="720"/>
        </w:tabs>
        <w:rPr>
          <w:rFonts w:ascii="Calibri" w:hAnsi="Calibri" w:cs="Calibri"/>
        </w:rPr>
      </w:pPr>
    </w:p>
    <w:p w14:paraId="001E00DD" w14:textId="7BC28601" w:rsidR="218D9A1C" w:rsidRDefault="270EFA01" w:rsidP="008C3359">
      <w:pPr>
        <w:numPr>
          <w:ilvl w:val="2"/>
          <w:numId w:val="14"/>
        </w:numPr>
        <w:tabs>
          <w:tab w:val="clear" w:pos="1080"/>
          <w:tab w:val="left" w:pos="540"/>
          <w:tab w:val="num" w:pos="720"/>
        </w:tabs>
        <w:ind w:left="0" w:firstLine="0"/>
        <w:rPr>
          <w:rFonts w:ascii="Calibri" w:hAnsi="Calibri" w:cs="Calibri"/>
        </w:rPr>
      </w:pPr>
      <w:r w:rsidRPr="6FC618DE">
        <w:rPr>
          <w:rFonts w:ascii="Calibri" w:hAnsi="Calibri" w:cs="Calibri"/>
        </w:rPr>
        <w:t xml:space="preserve">When it is identified that </w:t>
      </w:r>
      <w:r w:rsidR="146D11E6" w:rsidRPr="6FC618DE">
        <w:rPr>
          <w:rFonts w:ascii="Calibri" w:hAnsi="Calibri" w:cs="Calibri"/>
        </w:rPr>
        <w:t xml:space="preserve">a patient misses 2 days it is good practice to </w:t>
      </w:r>
      <w:r w:rsidR="46ACC515" w:rsidRPr="6FC618DE">
        <w:rPr>
          <w:rFonts w:ascii="Calibri" w:hAnsi="Calibri" w:cs="Calibri"/>
        </w:rPr>
        <w:t xml:space="preserve">pro-actively </w:t>
      </w:r>
      <w:r w:rsidR="146D11E6" w:rsidRPr="6FC618DE">
        <w:rPr>
          <w:rFonts w:ascii="Calibri" w:hAnsi="Calibri" w:cs="Calibri"/>
        </w:rPr>
        <w:t xml:space="preserve">contact the keyworker so that efforts can be made to </w:t>
      </w:r>
      <w:r w:rsidR="6CDC441F" w:rsidRPr="6FC618DE">
        <w:rPr>
          <w:rFonts w:ascii="Calibri" w:hAnsi="Calibri" w:cs="Calibri"/>
        </w:rPr>
        <w:t>contact the patient to avoid the need for re-titration</w:t>
      </w:r>
      <w:r w:rsidR="6B2094CC" w:rsidRPr="6FC618DE">
        <w:rPr>
          <w:rFonts w:ascii="Calibri" w:hAnsi="Calibri" w:cs="Calibri"/>
        </w:rPr>
        <w:t xml:space="preserve">.  </w:t>
      </w:r>
      <w:r w:rsidR="00A3761D">
        <w:rPr>
          <w:rFonts w:ascii="Calibri" w:hAnsi="Calibri" w:cs="Calibri"/>
        </w:rPr>
        <w:t xml:space="preserve">This is especially important if a patient misses 2 days prior to the weekend where, Friday would be day 3.  Services should be contacted to discuss a pre-emptive plan for over the weekend. </w:t>
      </w:r>
    </w:p>
    <w:p w14:paraId="17C2893D" w14:textId="3178AA93" w:rsidR="028BBFAB" w:rsidRDefault="028BBFAB" w:rsidP="028BBFAB">
      <w:pPr>
        <w:tabs>
          <w:tab w:val="left" w:pos="540"/>
          <w:tab w:val="num" w:pos="720"/>
        </w:tabs>
        <w:rPr>
          <w:rFonts w:ascii="Calibri" w:hAnsi="Calibri" w:cs="Calibri"/>
        </w:rPr>
      </w:pPr>
    </w:p>
    <w:p w14:paraId="433CB7E0" w14:textId="5C055F9F" w:rsidR="00597125" w:rsidRPr="007C7A29" w:rsidRDefault="00597125" w:rsidP="008C3359">
      <w:pPr>
        <w:numPr>
          <w:ilvl w:val="2"/>
          <w:numId w:val="14"/>
        </w:numPr>
        <w:tabs>
          <w:tab w:val="clear" w:pos="1080"/>
          <w:tab w:val="left" w:pos="540"/>
          <w:tab w:val="num" w:pos="720"/>
        </w:tabs>
        <w:ind w:left="0" w:firstLine="0"/>
        <w:rPr>
          <w:rFonts w:ascii="Calibri" w:hAnsi="Calibri" w:cs="Calibri"/>
        </w:rPr>
      </w:pPr>
      <w:r w:rsidRPr="0038E4AA">
        <w:rPr>
          <w:rFonts w:ascii="Calibri" w:hAnsi="Calibri" w:cs="Calibri"/>
          <w:b/>
          <w:bCs/>
        </w:rPr>
        <w:t xml:space="preserve">If a patient misses 3 </w:t>
      </w:r>
      <w:r w:rsidR="00FA67A9" w:rsidRPr="0038E4AA">
        <w:rPr>
          <w:rFonts w:ascii="Calibri" w:hAnsi="Calibri" w:cs="Calibri"/>
          <w:b/>
          <w:bCs/>
        </w:rPr>
        <w:t xml:space="preserve">or more </w:t>
      </w:r>
      <w:r w:rsidRPr="0038E4AA">
        <w:rPr>
          <w:rFonts w:ascii="Calibri" w:hAnsi="Calibri" w:cs="Calibri"/>
          <w:b/>
          <w:bCs/>
        </w:rPr>
        <w:t>consecutive days</w:t>
      </w:r>
      <w:r w:rsidR="00D94479" w:rsidRPr="0038E4AA">
        <w:rPr>
          <w:rFonts w:ascii="Calibri" w:hAnsi="Calibri" w:cs="Calibri"/>
          <w:b/>
          <w:bCs/>
        </w:rPr>
        <w:t xml:space="preserve"> of opioid </w:t>
      </w:r>
      <w:r w:rsidR="00B840BB" w:rsidRPr="0038E4AA">
        <w:rPr>
          <w:rFonts w:ascii="Calibri" w:hAnsi="Calibri" w:cs="Calibri"/>
          <w:b/>
          <w:bCs/>
        </w:rPr>
        <w:t>replacement</w:t>
      </w:r>
      <w:r w:rsidR="000F7C0A" w:rsidRPr="0038E4AA">
        <w:rPr>
          <w:rFonts w:ascii="Calibri" w:hAnsi="Calibri" w:cs="Calibri"/>
          <w:b/>
          <w:bCs/>
        </w:rPr>
        <w:t xml:space="preserve"> therapy</w:t>
      </w:r>
      <w:r w:rsidR="00CB4B98" w:rsidRPr="0038E4AA">
        <w:rPr>
          <w:rFonts w:ascii="Calibri" w:hAnsi="Calibri" w:cs="Calibri"/>
          <w:b/>
          <w:bCs/>
        </w:rPr>
        <w:t xml:space="preserve"> withhold </w:t>
      </w:r>
      <w:r w:rsidR="00234049" w:rsidRPr="0038E4AA">
        <w:rPr>
          <w:rFonts w:ascii="Calibri" w:hAnsi="Calibri" w:cs="Calibri"/>
          <w:b/>
          <w:bCs/>
        </w:rPr>
        <w:t xml:space="preserve">the dose </w:t>
      </w:r>
      <w:r w:rsidR="00CB4B98" w:rsidRPr="0038E4AA">
        <w:rPr>
          <w:rFonts w:ascii="Calibri" w:hAnsi="Calibri" w:cs="Calibri"/>
          <w:b/>
          <w:bCs/>
        </w:rPr>
        <w:t>and contact the</w:t>
      </w:r>
      <w:r w:rsidR="00234049" w:rsidRPr="0038E4AA">
        <w:rPr>
          <w:rFonts w:ascii="Calibri" w:hAnsi="Calibri" w:cs="Calibri"/>
          <w:b/>
          <w:bCs/>
        </w:rPr>
        <w:t xml:space="preserve"> </w:t>
      </w:r>
      <w:r w:rsidR="00CB4B98" w:rsidRPr="0038E4AA">
        <w:rPr>
          <w:rFonts w:ascii="Calibri" w:hAnsi="Calibri" w:cs="Calibri"/>
          <w:b/>
          <w:bCs/>
        </w:rPr>
        <w:t xml:space="preserve">clinician </w:t>
      </w:r>
      <w:r w:rsidR="019289E9" w:rsidRPr="0038E4AA">
        <w:rPr>
          <w:rFonts w:ascii="Calibri" w:hAnsi="Calibri" w:cs="Calibri"/>
          <w:b/>
          <w:bCs/>
        </w:rPr>
        <w:t xml:space="preserve">urgently </w:t>
      </w:r>
      <w:r w:rsidR="00CB4B98" w:rsidRPr="0038E4AA">
        <w:rPr>
          <w:rFonts w:ascii="Calibri" w:hAnsi="Calibri" w:cs="Calibri"/>
          <w:b/>
          <w:bCs/>
        </w:rPr>
        <w:t>as the patient’s tolerance may have decreased</w:t>
      </w:r>
      <w:r w:rsidR="00CB4B98" w:rsidRPr="0038E4AA">
        <w:rPr>
          <w:rFonts w:ascii="Calibri" w:hAnsi="Calibri" w:cs="Calibri"/>
        </w:rPr>
        <w:t>.  Ex</w:t>
      </w:r>
      <w:r w:rsidR="00234049" w:rsidRPr="0038E4AA">
        <w:rPr>
          <w:rFonts w:ascii="Calibri" w:hAnsi="Calibri" w:cs="Calibri"/>
        </w:rPr>
        <w:t xml:space="preserve">plain to the </w:t>
      </w:r>
      <w:r w:rsidR="00666E07" w:rsidRPr="0038E4AA">
        <w:rPr>
          <w:rFonts w:ascii="Calibri" w:hAnsi="Calibri" w:cs="Calibri"/>
        </w:rPr>
        <w:t xml:space="preserve">patient </w:t>
      </w:r>
      <w:r w:rsidR="00234049" w:rsidRPr="0038E4AA">
        <w:rPr>
          <w:rFonts w:ascii="Calibri" w:hAnsi="Calibri" w:cs="Calibri"/>
        </w:rPr>
        <w:t>that the dose is</w:t>
      </w:r>
      <w:r w:rsidR="009D2038" w:rsidRPr="0038E4AA">
        <w:rPr>
          <w:rFonts w:ascii="Calibri" w:hAnsi="Calibri" w:cs="Calibri"/>
        </w:rPr>
        <w:t xml:space="preserve"> being</w:t>
      </w:r>
      <w:r w:rsidR="00234049" w:rsidRPr="0038E4AA">
        <w:rPr>
          <w:rFonts w:ascii="Calibri" w:hAnsi="Calibri" w:cs="Calibri"/>
        </w:rPr>
        <w:t xml:space="preserve"> withheld for safety reasons</w:t>
      </w:r>
      <w:r w:rsidR="00FF3207" w:rsidRPr="0038E4AA">
        <w:rPr>
          <w:rFonts w:ascii="Calibri" w:hAnsi="Calibri" w:cs="Calibri"/>
        </w:rPr>
        <w:t>.</w:t>
      </w:r>
      <w:r w:rsidR="00A2196E" w:rsidRPr="0038E4AA">
        <w:rPr>
          <w:rFonts w:ascii="Calibri" w:hAnsi="Calibri" w:cs="Calibri"/>
        </w:rPr>
        <w:t xml:space="preserve"> </w:t>
      </w:r>
      <w:r w:rsidR="00CB4B98" w:rsidRPr="0038E4AA">
        <w:rPr>
          <w:rFonts w:ascii="Calibri" w:hAnsi="Calibri" w:cs="Calibri"/>
        </w:rPr>
        <w:t xml:space="preserve"> It may be necessary to reduce the dose but w</w:t>
      </w:r>
      <w:r w:rsidR="00A2196E" w:rsidRPr="0038E4AA">
        <w:rPr>
          <w:rFonts w:ascii="Calibri" w:hAnsi="Calibri" w:cs="Calibri"/>
        </w:rPr>
        <w:t xml:space="preserve">here a </w:t>
      </w:r>
      <w:r w:rsidR="00A2196E" w:rsidRPr="001F1DA7">
        <w:rPr>
          <w:rFonts w:ascii="Calibri" w:hAnsi="Calibri" w:cs="Calibri"/>
        </w:rPr>
        <w:t>prescriber makes the decision to continue the current dose,</w:t>
      </w:r>
      <w:r w:rsidR="00A11FD7" w:rsidRPr="001F1DA7">
        <w:rPr>
          <w:rFonts w:ascii="Calibri" w:hAnsi="Calibri" w:cs="Calibri"/>
        </w:rPr>
        <w:t xml:space="preserve"> extra caution should be taken when</w:t>
      </w:r>
      <w:r w:rsidR="00A2196E" w:rsidRPr="001F1DA7">
        <w:rPr>
          <w:rFonts w:ascii="Calibri" w:hAnsi="Calibri" w:cs="Calibri"/>
        </w:rPr>
        <w:t xml:space="preserve"> assess</w:t>
      </w:r>
      <w:r w:rsidR="00A11FD7" w:rsidRPr="001F1DA7">
        <w:rPr>
          <w:rFonts w:ascii="Calibri" w:hAnsi="Calibri" w:cs="Calibri"/>
        </w:rPr>
        <w:t>ing</w:t>
      </w:r>
      <w:r w:rsidR="00CB4B98" w:rsidRPr="001F1DA7">
        <w:rPr>
          <w:rFonts w:ascii="Calibri" w:hAnsi="Calibri" w:cs="Calibri"/>
        </w:rPr>
        <w:t xml:space="preserve"> the patient</w:t>
      </w:r>
      <w:r w:rsidR="00A2196E" w:rsidRPr="001F1DA7">
        <w:rPr>
          <w:rFonts w:ascii="Calibri" w:hAnsi="Calibri" w:cs="Calibri"/>
        </w:rPr>
        <w:t xml:space="preserve"> for sedation and</w:t>
      </w:r>
      <w:r w:rsidR="00ED7FD0" w:rsidRPr="001F1DA7">
        <w:rPr>
          <w:rFonts w:ascii="Calibri" w:hAnsi="Calibri" w:cs="Calibri"/>
        </w:rPr>
        <w:t>/or</w:t>
      </w:r>
      <w:r w:rsidR="00A2196E" w:rsidRPr="001F1DA7">
        <w:rPr>
          <w:rFonts w:ascii="Calibri" w:hAnsi="Calibri" w:cs="Calibri"/>
        </w:rPr>
        <w:t xml:space="preserve"> intoxication prior to supervising</w:t>
      </w:r>
      <w:r w:rsidR="00CB4B98" w:rsidRPr="001F1DA7">
        <w:rPr>
          <w:rFonts w:ascii="Calibri" w:hAnsi="Calibri" w:cs="Calibri"/>
        </w:rPr>
        <w:t xml:space="preserve"> or </w:t>
      </w:r>
      <w:r w:rsidR="00A2196E" w:rsidRPr="001F1DA7">
        <w:rPr>
          <w:rFonts w:ascii="Calibri" w:hAnsi="Calibri" w:cs="Calibri"/>
        </w:rPr>
        <w:t>dispensing subsequent doses.</w:t>
      </w:r>
      <w:r w:rsidR="00D169F9" w:rsidRPr="001F1DA7">
        <w:rPr>
          <w:rFonts w:ascii="Calibri" w:hAnsi="Calibri" w:cs="Calibri"/>
        </w:rPr>
        <w:t xml:space="preserve"> (S</w:t>
      </w:r>
      <w:r w:rsidR="001F1DA7" w:rsidRPr="001F1DA7">
        <w:rPr>
          <w:rFonts w:ascii="Calibri" w:hAnsi="Calibri" w:cs="Calibri"/>
        </w:rPr>
        <w:t>ee section 4.3</w:t>
      </w:r>
      <w:r w:rsidR="00D169F9" w:rsidRPr="001F1DA7">
        <w:rPr>
          <w:rFonts w:ascii="Calibri" w:hAnsi="Calibri" w:cs="Calibri"/>
        </w:rPr>
        <w:t>)</w:t>
      </w:r>
    </w:p>
    <w:p w14:paraId="0B66E23F" w14:textId="77777777" w:rsidR="00597125" w:rsidRPr="007C7A29" w:rsidRDefault="00597125" w:rsidP="00D87FCA">
      <w:pPr>
        <w:tabs>
          <w:tab w:val="left" w:pos="540"/>
        </w:tabs>
        <w:rPr>
          <w:rFonts w:ascii="Calibri" w:hAnsi="Calibri" w:cs="Calibri"/>
        </w:rPr>
      </w:pPr>
    </w:p>
    <w:p w14:paraId="05024483" w14:textId="65F18806" w:rsidR="00597125" w:rsidRPr="007C7A29" w:rsidRDefault="00597125" w:rsidP="008C3359">
      <w:pPr>
        <w:numPr>
          <w:ilvl w:val="2"/>
          <w:numId w:val="14"/>
        </w:numPr>
        <w:tabs>
          <w:tab w:val="clear" w:pos="1080"/>
          <w:tab w:val="left" w:pos="540"/>
          <w:tab w:val="num" w:pos="720"/>
        </w:tabs>
        <w:ind w:left="0" w:firstLine="0"/>
        <w:rPr>
          <w:rFonts w:ascii="Calibri" w:hAnsi="Calibri" w:cs="Calibri"/>
        </w:rPr>
      </w:pPr>
      <w:r w:rsidRPr="4536E657">
        <w:rPr>
          <w:rFonts w:ascii="Calibri" w:hAnsi="Calibri" w:cs="Calibri"/>
        </w:rPr>
        <w:t xml:space="preserve">If a patient misses 5 consecutive days </w:t>
      </w:r>
      <w:r w:rsidR="00D94479" w:rsidRPr="4536E657">
        <w:rPr>
          <w:rFonts w:ascii="Calibri" w:hAnsi="Calibri" w:cs="Calibri"/>
        </w:rPr>
        <w:t xml:space="preserve">of opioid </w:t>
      </w:r>
      <w:r w:rsidR="00B840BB" w:rsidRPr="4536E657">
        <w:rPr>
          <w:rFonts w:ascii="Calibri" w:hAnsi="Calibri" w:cs="Calibri"/>
        </w:rPr>
        <w:t>replacement</w:t>
      </w:r>
      <w:r w:rsidR="000F7C0A" w:rsidRPr="4536E657">
        <w:rPr>
          <w:rFonts w:ascii="Calibri" w:hAnsi="Calibri" w:cs="Calibri"/>
        </w:rPr>
        <w:t xml:space="preserve"> therapy</w:t>
      </w:r>
      <w:r w:rsidRPr="4536E657">
        <w:rPr>
          <w:rFonts w:ascii="Calibri" w:hAnsi="Calibri" w:cs="Calibri"/>
        </w:rPr>
        <w:t xml:space="preserve"> the dose should be </w:t>
      </w:r>
      <w:r w:rsidR="0274EFDB" w:rsidRPr="4536E657">
        <w:rPr>
          <w:rFonts w:ascii="Calibri" w:hAnsi="Calibri" w:cs="Calibri"/>
        </w:rPr>
        <w:t xml:space="preserve">reduced and </w:t>
      </w:r>
      <w:r w:rsidRPr="4536E657">
        <w:rPr>
          <w:rFonts w:ascii="Calibri" w:hAnsi="Calibri" w:cs="Calibri"/>
        </w:rPr>
        <w:t>re-titrated</w:t>
      </w:r>
      <w:r w:rsidR="7FB5915B" w:rsidRPr="4536E657">
        <w:rPr>
          <w:rFonts w:ascii="Calibri" w:hAnsi="Calibri" w:cs="Calibri"/>
        </w:rPr>
        <w:t>.</w:t>
      </w:r>
      <w:r w:rsidRPr="4536E657">
        <w:rPr>
          <w:rFonts w:ascii="Calibri" w:hAnsi="Calibri" w:cs="Calibri"/>
        </w:rPr>
        <w:t xml:space="preserve">  </w:t>
      </w:r>
      <w:r w:rsidR="006862D9" w:rsidRPr="4536E657">
        <w:rPr>
          <w:rFonts w:ascii="Calibri" w:hAnsi="Calibri" w:cs="Calibri"/>
        </w:rPr>
        <w:t xml:space="preserve">The pharmacist should contact the prescriber to discuss.  </w:t>
      </w:r>
      <w:r w:rsidRPr="4536E657">
        <w:rPr>
          <w:rFonts w:ascii="Calibri" w:hAnsi="Calibri" w:cs="Calibri"/>
        </w:rPr>
        <w:t>If the patient re</w:t>
      </w:r>
      <w:r w:rsidR="006862D9" w:rsidRPr="4536E657">
        <w:rPr>
          <w:rFonts w:ascii="Calibri" w:hAnsi="Calibri" w:cs="Calibri"/>
        </w:rPr>
        <w:t>appears at the pharmacy, any</w:t>
      </w:r>
      <w:r w:rsidRPr="4536E657">
        <w:rPr>
          <w:rFonts w:ascii="Calibri" w:hAnsi="Calibri" w:cs="Calibri"/>
        </w:rPr>
        <w:t xml:space="preserve"> </w:t>
      </w:r>
      <w:r w:rsidR="006862D9" w:rsidRPr="4536E657">
        <w:rPr>
          <w:rFonts w:ascii="Calibri" w:hAnsi="Calibri" w:cs="Calibri"/>
        </w:rPr>
        <w:t xml:space="preserve">remaining </w:t>
      </w:r>
      <w:r w:rsidRPr="4536E657">
        <w:rPr>
          <w:rFonts w:ascii="Calibri" w:hAnsi="Calibri" w:cs="Calibri"/>
        </w:rPr>
        <w:t>dose</w:t>
      </w:r>
      <w:r w:rsidR="006862D9" w:rsidRPr="4536E657">
        <w:rPr>
          <w:rFonts w:ascii="Calibri" w:hAnsi="Calibri" w:cs="Calibri"/>
        </w:rPr>
        <w:t>s</w:t>
      </w:r>
      <w:r w:rsidRPr="4536E657">
        <w:rPr>
          <w:rFonts w:ascii="Calibri" w:hAnsi="Calibri" w:cs="Calibri"/>
        </w:rPr>
        <w:t xml:space="preserve"> should be withheld </w:t>
      </w:r>
      <w:r w:rsidR="00D94479" w:rsidRPr="4536E657">
        <w:rPr>
          <w:rFonts w:ascii="Calibri" w:hAnsi="Calibri" w:cs="Calibri"/>
        </w:rPr>
        <w:t>until the prescriber can be contacted to agree appropriate action</w:t>
      </w:r>
      <w:r w:rsidRPr="4536E657">
        <w:rPr>
          <w:rFonts w:ascii="Calibri" w:hAnsi="Calibri" w:cs="Calibri"/>
        </w:rPr>
        <w:t>.</w:t>
      </w:r>
      <w:r w:rsidR="00666E07" w:rsidRPr="4536E657">
        <w:rPr>
          <w:rFonts w:ascii="Calibri" w:hAnsi="Calibri" w:cs="Calibri"/>
        </w:rPr>
        <w:t xml:space="preserve">  The risk to safety should be discussed with the patient as the reason for having to withhold the dose. </w:t>
      </w:r>
    </w:p>
    <w:p w14:paraId="430AFCDA" w14:textId="77777777" w:rsidR="00597125" w:rsidRPr="007C7A29" w:rsidRDefault="00597125" w:rsidP="00D87FCA">
      <w:pPr>
        <w:tabs>
          <w:tab w:val="left" w:pos="540"/>
        </w:tabs>
        <w:rPr>
          <w:rFonts w:ascii="Calibri" w:hAnsi="Calibri" w:cs="Calibri"/>
        </w:rPr>
      </w:pPr>
    </w:p>
    <w:p w14:paraId="179317EE" w14:textId="77777777" w:rsidR="00597125" w:rsidRPr="007C7A29" w:rsidRDefault="00597125"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If a patient misses regular single doses the prescriber should be informed as this may be another sign that the patient is becoming less stable.</w:t>
      </w:r>
    </w:p>
    <w:p w14:paraId="0109CC0C" w14:textId="77777777" w:rsidR="00780F1A" w:rsidRPr="007C7A29" w:rsidRDefault="00780F1A" w:rsidP="00780F1A">
      <w:pPr>
        <w:tabs>
          <w:tab w:val="left" w:pos="540"/>
        </w:tabs>
        <w:rPr>
          <w:rFonts w:ascii="Calibri" w:hAnsi="Calibri" w:cs="Calibri"/>
        </w:rPr>
      </w:pPr>
    </w:p>
    <w:p w14:paraId="6FE59FE1" w14:textId="77777777" w:rsidR="005C03C9" w:rsidRPr="007C7A29" w:rsidRDefault="00ED7FD0"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A</w:t>
      </w:r>
      <w:r w:rsidR="003549ED" w:rsidRPr="007C7A29">
        <w:rPr>
          <w:rFonts w:ascii="Calibri" w:hAnsi="Calibri" w:cs="Calibri"/>
        </w:rPr>
        <w:t xml:space="preserve"> missed daily dose</w:t>
      </w:r>
      <w:r w:rsidRPr="007C7A29">
        <w:rPr>
          <w:rFonts w:ascii="Calibri" w:hAnsi="Calibri" w:cs="Calibri"/>
        </w:rPr>
        <w:t xml:space="preserve"> should never be supplied </w:t>
      </w:r>
      <w:r w:rsidR="003549ED" w:rsidRPr="007C7A29">
        <w:rPr>
          <w:rFonts w:ascii="Calibri" w:hAnsi="Calibri" w:cs="Calibri"/>
        </w:rPr>
        <w:t>to a patient on a subsequent day</w:t>
      </w:r>
      <w:r w:rsidR="00780F1A" w:rsidRPr="007C7A29">
        <w:rPr>
          <w:rFonts w:ascii="Calibri" w:hAnsi="Calibri" w:cs="Calibri"/>
        </w:rPr>
        <w:t>.</w:t>
      </w:r>
      <w:r w:rsidR="00211652" w:rsidRPr="007C7A29">
        <w:rPr>
          <w:rFonts w:ascii="Calibri" w:hAnsi="Calibri" w:cs="Calibri"/>
        </w:rPr>
        <w:t xml:space="preserve">  </w:t>
      </w:r>
    </w:p>
    <w:p w14:paraId="57336B6E" w14:textId="77777777" w:rsidR="00211652" w:rsidRPr="007C7A29" w:rsidRDefault="00211652" w:rsidP="00211652">
      <w:pPr>
        <w:pStyle w:val="ListParagraph"/>
        <w:rPr>
          <w:rFonts w:ascii="Calibri" w:hAnsi="Calibri" w:cs="Calibri"/>
        </w:rPr>
      </w:pPr>
    </w:p>
    <w:p w14:paraId="6AAD4788" w14:textId="77777777" w:rsidR="00211652" w:rsidRPr="007C7A29" w:rsidRDefault="00211652"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 xml:space="preserve">Patients on “take home” prescriptions should be advised never to double up on doses they have missed.  </w:t>
      </w:r>
    </w:p>
    <w:p w14:paraId="149E0DD1" w14:textId="77777777" w:rsidR="00211652" w:rsidRPr="007C7A29" w:rsidRDefault="00211652" w:rsidP="00211652">
      <w:pPr>
        <w:tabs>
          <w:tab w:val="left" w:pos="540"/>
        </w:tabs>
        <w:rPr>
          <w:rFonts w:ascii="Calibri" w:hAnsi="Calibri" w:cs="Calibri"/>
        </w:rPr>
      </w:pPr>
    </w:p>
    <w:p w14:paraId="5F184984" w14:textId="24A3438A" w:rsidR="004D076F" w:rsidRPr="007C7A29" w:rsidRDefault="004D076F" w:rsidP="028BBFAB">
      <w:pPr>
        <w:tabs>
          <w:tab w:val="left" w:pos="540"/>
        </w:tabs>
        <w:rPr>
          <w:rFonts w:ascii="Calibri" w:hAnsi="Calibri" w:cs="Calibri"/>
        </w:rPr>
      </w:pPr>
    </w:p>
    <w:p w14:paraId="0E84C380" w14:textId="3ABAC5C6" w:rsidR="004D076F" w:rsidRPr="00D1772B" w:rsidRDefault="00D1772B" w:rsidP="00D1772B">
      <w:pPr>
        <w:pStyle w:val="Heading2"/>
      </w:pPr>
      <w:bookmarkStart w:id="12" w:name="_Toc176425909"/>
      <w:r>
        <w:t xml:space="preserve">4.4 </w:t>
      </w:r>
      <w:r w:rsidR="004D076F" w:rsidRPr="00D1772B">
        <w:t>Patient attends under the influence of other drugs and/or alcohol</w:t>
      </w:r>
      <w:bookmarkEnd w:id="12"/>
    </w:p>
    <w:p w14:paraId="164CBE4C" w14:textId="77777777" w:rsidR="004D076F" w:rsidRPr="007C7A29" w:rsidRDefault="004D076F" w:rsidP="004D076F">
      <w:pPr>
        <w:tabs>
          <w:tab w:val="num" w:pos="1080"/>
        </w:tabs>
        <w:rPr>
          <w:rFonts w:ascii="Calibri" w:hAnsi="Calibri" w:cs="Calibri"/>
          <w:b/>
        </w:rPr>
      </w:pPr>
    </w:p>
    <w:p w14:paraId="45A4B76C" w14:textId="77777777" w:rsidR="00204E88" w:rsidRDefault="6116889F" w:rsidP="00204E88">
      <w:pPr>
        <w:tabs>
          <w:tab w:val="num" w:pos="1080"/>
        </w:tabs>
        <w:rPr>
          <w:rFonts w:ascii="Calibri" w:hAnsi="Calibri" w:cs="Calibri"/>
        </w:rPr>
      </w:pPr>
      <w:r w:rsidRPr="028BBFAB">
        <w:rPr>
          <w:rFonts w:ascii="Calibri" w:hAnsi="Calibri" w:cs="Calibri"/>
        </w:rPr>
        <w:t xml:space="preserve">Where a patient attends the pharmacy and is suspected to be under the influence of other drugs and/or alcohol there is an increased risk of overdose if the next instalment of opioid </w:t>
      </w:r>
      <w:r w:rsidR="4CB4333D" w:rsidRPr="028BBFAB">
        <w:rPr>
          <w:rFonts w:ascii="Calibri" w:hAnsi="Calibri" w:cs="Calibri"/>
        </w:rPr>
        <w:t>replacement</w:t>
      </w:r>
      <w:r w:rsidRPr="028BBFAB">
        <w:rPr>
          <w:rFonts w:ascii="Calibri" w:hAnsi="Calibri" w:cs="Calibri"/>
        </w:rPr>
        <w:t xml:space="preserve"> therapy is dispensed.  The patient should be</w:t>
      </w:r>
      <w:r w:rsidR="488C4540" w:rsidRPr="028BBFAB">
        <w:rPr>
          <w:rFonts w:ascii="Calibri" w:hAnsi="Calibri" w:cs="Calibri"/>
        </w:rPr>
        <w:t xml:space="preserve"> assessed by the pharmacist and an assessment made if providing the dose at the current time is appropriate.  If felt it is not </w:t>
      </w:r>
      <w:r w:rsidR="4221DAAF" w:rsidRPr="028BBFAB">
        <w:rPr>
          <w:rFonts w:ascii="Calibri" w:hAnsi="Calibri" w:cs="Calibri"/>
        </w:rPr>
        <w:t>appropriate</w:t>
      </w:r>
      <w:r w:rsidR="488C4540" w:rsidRPr="028BBFAB">
        <w:rPr>
          <w:rFonts w:ascii="Calibri" w:hAnsi="Calibri" w:cs="Calibri"/>
        </w:rPr>
        <w:t xml:space="preserve"> to supply the dose then the patient should be</w:t>
      </w:r>
      <w:r w:rsidRPr="028BBFAB">
        <w:rPr>
          <w:rFonts w:ascii="Calibri" w:hAnsi="Calibri" w:cs="Calibri"/>
        </w:rPr>
        <w:t xml:space="preserve"> advised that the instalment cannot safely be dispensed to them.  If there is sufficient time for the patient to be asked to come back later in the day this should be advised</w:t>
      </w:r>
      <w:r w:rsidR="3DC12879" w:rsidRPr="028BBFAB">
        <w:rPr>
          <w:rFonts w:ascii="Calibri" w:hAnsi="Calibri" w:cs="Calibri"/>
        </w:rPr>
        <w:t>.</w:t>
      </w:r>
      <w:r w:rsidRPr="028BBFAB">
        <w:rPr>
          <w:rFonts w:ascii="Calibri" w:hAnsi="Calibri" w:cs="Calibri"/>
        </w:rPr>
        <w:t xml:space="preserve"> </w:t>
      </w:r>
      <w:r w:rsidR="3DC12879" w:rsidRPr="028BBFAB">
        <w:rPr>
          <w:rFonts w:ascii="Calibri" w:hAnsi="Calibri" w:cs="Calibri"/>
        </w:rPr>
        <w:t>I</w:t>
      </w:r>
      <w:r w:rsidRPr="028BBFAB">
        <w:rPr>
          <w:rFonts w:ascii="Calibri" w:hAnsi="Calibri" w:cs="Calibri"/>
        </w:rPr>
        <w:t>f there is</w:t>
      </w:r>
      <w:r w:rsidR="3DC12879" w:rsidRPr="028BBFAB">
        <w:rPr>
          <w:rFonts w:ascii="Calibri" w:hAnsi="Calibri" w:cs="Calibri"/>
        </w:rPr>
        <w:t xml:space="preserve"> </w:t>
      </w:r>
      <w:r w:rsidRPr="028BBFAB">
        <w:rPr>
          <w:rFonts w:ascii="Calibri" w:hAnsi="Calibri" w:cs="Calibri"/>
        </w:rPr>
        <w:t>n</w:t>
      </w:r>
      <w:r w:rsidR="3DC12879" w:rsidRPr="028BBFAB">
        <w:rPr>
          <w:rFonts w:ascii="Calibri" w:hAnsi="Calibri" w:cs="Calibri"/>
        </w:rPr>
        <w:t>ot</w:t>
      </w:r>
      <w:r w:rsidRPr="028BBFAB">
        <w:rPr>
          <w:rFonts w:ascii="Calibri" w:hAnsi="Calibri" w:cs="Calibri"/>
        </w:rPr>
        <w:t xml:space="preserve"> adequate time</w:t>
      </w:r>
      <w:r w:rsidR="3DC12879" w:rsidRPr="028BBFAB">
        <w:rPr>
          <w:rFonts w:ascii="Calibri" w:hAnsi="Calibri" w:cs="Calibri"/>
        </w:rPr>
        <w:t xml:space="preserve"> for return</w:t>
      </w:r>
      <w:r w:rsidRPr="028BBFAB">
        <w:rPr>
          <w:rFonts w:ascii="Calibri" w:hAnsi="Calibri" w:cs="Calibri"/>
        </w:rPr>
        <w:t xml:space="preserve">, or the patient remains intoxicated on their return the dose should be withheld and the prescriber or </w:t>
      </w:r>
      <w:r w:rsidR="6D28157A" w:rsidRPr="028BBFAB">
        <w:rPr>
          <w:rFonts w:ascii="Calibri" w:hAnsi="Calibri" w:cs="Calibri"/>
        </w:rPr>
        <w:t>keyworker</w:t>
      </w:r>
      <w:r w:rsidRPr="028BBFAB">
        <w:rPr>
          <w:rFonts w:ascii="Calibri" w:hAnsi="Calibri" w:cs="Calibri"/>
        </w:rPr>
        <w:t xml:space="preserve"> contacted.  It is safer to withhold the dose than risk overdose.</w:t>
      </w:r>
    </w:p>
    <w:p w14:paraId="14A3129F" w14:textId="77777777" w:rsidR="00204E88" w:rsidRDefault="00204E88" w:rsidP="00204E88">
      <w:pPr>
        <w:tabs>
          <w:tab w:val="num" w:pos="1080"/>
        </w:tabs>
        <w:rPr>
          <w:rFonts w:ascii="Calibri" w:hAnsi="Calibri" w:cs="Calibri"/>
        </w:rPr>
      </w:pPr>
    </w:p>
    <w:p w14:paraId="4E6866E1" w14:textId="09899501" w:rsidR="00597125" w:rsidRPr="00D1772B" w:rsidRDefault="00597125" w:rsidP="00FF14BE">
      <w:pPr>
        <w:pStyle w:val="Heading2"/>
        <w:numPr>
          <w:ilvl w:val="1"/>
          <w:numId w:val="44"/>
        </w:numPr>
      </w:pPr>
      <w:bookmarkStart w:id="13" w:name="_Toc176425910"/>
      <w:r w:rsidRPr="00D1772B">
        <w:t>Moving between “Supervised” and “Take Home” dispensing</w:t>
      </w:r>
      <w:bookmarkEnd w:id="13"/>
    </w:p>
    <w:p w14:paraId="163FA413" w14:textId="77777777" w:rsidR="00597125" w:rsidRPr="007C7A29" w:rsidRDefault="00597125" w:rsidP="00D87FCA">
      <w:pPr>
        <w:tabs>
          <w:tab w:val="left" w:pos="540"/>
        </w:tabs>
        <w:rPr>
          <w:rFonts w:ascii="Calibri" w:hAnsi="Calibri" w:cs="Calibri"/>
        </w:rPr>
      </w:pPr>
    </w:p>
    <w:p w14:paraId="22863AAE" w14:textId="3D72F238" w:rsidR="001F0184" w:rsidRPr="007C7A29" w:rsidRDefault="6BC73343" w:rsidP="6FC618DE">
      <w:pPr>
        <w:tabs>
          <w:tab w:val="left" w:pos="540"/>
        </w:tabs>
        <w:rPr>
          <w:rFonts w:ascii="Calibri" w:hAnsi="Calibri" w:cs="Calibri"/>
        </w:rPr>
      </w:pPr>
      <w:r w:rsidRPr="4536E657">
        <w:rPr>
          <w:rFonts w:ascii="Calibri" w:eastAsia="Calibri" w:hAnsi="Calibri" w:cs="Calibri"/>
        </w:rPr>
        <w:t xml:space="preserve">Supervised self-administration should be continued for a length of time appropriate to the patient’s needs and risks. </w:t>
      </w:r>
      <w:r w:rsidR="6861A603" w:rsidRPr="4536E657">
        <w:rPr>
          <w:rFonts w:ascii="Calibri" w:hAnsi="Calibri" w:cs="Calibri"/>
        </w:rPr>
        <w:t xml:space="preserve"> After this time, the decision to change dispensing instruction should be made on an individual patient basis</w:t>
      </w:r>
      <w:r w:rsidR="6E0A8E57" w:rsidRPr="4536E657">
        <w:rPr>
          <w:rFonts w:ascii="Calibri" w:hAnsi="Calibri" w:cs="Calibri"/>
        </w:rPr>
        <w:t xml:space="preserve"> e.g. looking for markers of stability such as employment, attending college, urine or oral samples being negative for illicit substances, no child-protection issues etc</w:t>
      </w:r>
      <w:r w:rsidR="6861A603" w:rsidRPr="4536E657">
        <w:rPr>
          <w:rFonts w:ascii="Calibri" w:hAnsi="Calibri" w:cs="Calibri"/>
        </w:rPr>
        <w:t>.</w:t>
      </w:r>
      <w:r w:rsidR="2A8D9E7B" w:rsidRPr="4536E657">
        <w:rPr>
          <w:rFonts w:ascii="Calibri" w:hAnsi="Calibri" w:cs="Calibri"/>
        </w:rPr>
        <w:t xml:space="preserve"> </w:t>
      </w:r>
      <w:r w:rsidR="6861A603" w:rsidRPr="4536E657">
        <w:rPr>
          <w:rFonts w:ascii="Calibri" w:hAnsi="Calibri" w:cs="Calibri"/>
        </w:rPr>
        <w:t xml:space="preserve"> </w:t>
      </w:r>
    </w:p>
    <w:p w14:paraId="1285ED85" w14:textId="77777777" w:rsidR="001F0184" w:rsidRPr="007C7A29" w:rsidRDefault="001F0184" w:rsidP="00FF7ED6">
      <w:pPr>
        <w:tabs>
          <w:tab w:val="left" w:pos="540"/>
        </w:tabs>
        <w:rPr>
          <w:rFonts w:ascii="Calibri" w:hAnsi="Calibri" w:cs="Calibri"/>
        </w:rPr>
      </w:pPr>
    </w:p>
    <w:p w14:paraId="36F5C5A8" w14:textId="7B41307F" w:rsidR="001F0184" w:rsidRPr="007C7A29" w:rsidRDefault="066C3298" w:rsidP="00FF7ED6">
      <w:pPr>
        <w:tabs>
          <w:tab w:val="left" w:pos="540"/>
        </w:tabs>
        <w:rPr>
          <w:rFonts w:ascii="Calibri" w:hAnsi="Calibri" w:cs="Calibri"/>
        </w:rPr>
      </w:pPr>
      <w:r w:rsidRPr="028BBFAB">
        <w:rPr>
          <w:rFonts w:ascii="Calibri" w:hAnsi="Calibri" w:cs="Calibri"/>
        </w:rPr>
        <w:t>The pharmacist should be contacted by the prescriber</w:t>
      </w:r>
      <w:r w:rsidR="1F024F65" w:rsidRPr="028BBFAB">
        <w:rPr>
          <w:rFonts w:ascii="Calibri" w:hAnsi="Calibri" w:cs="Calibri"/>
        </w:rPr>
        <w:t xml:space="preserve"> or </w:t>
      </w:r>
      <w:r w:rsidR="3D516C18" w:rsidRPr="028BBFAB">
        <w:rPr>
          <w:rFonts w:ascii="Calibri" w:hAnsi="Calibri" w:cs="Calibri"/>
        </w:rPr>
        <w:t>keyworker</w:t>
      </w:r>
      <w:r w:rsidRPr="028BBFAB">
        <w:rPr>
          <w:rFonts w:ascii="Calibri" w:hAnsi="Calibri" w:cs="Calibri"/>
        </w:rPr>
        <w:t xml:space="preserve"> prior to changing to “take home” dispensing to </w:t>
      </w:r>
      <w:r w:rsidR="3D16A758" w:rsidRPr="028BBFAB">
        <w:rPr>
          <w:rFonts w:ascii="Calibri" w:hAnsi="Calibri" w:cs="Calibri"/>
        </w:rPr>
        <w:t xml:space="preserve">consider their opinion and </w:t>
      </w:r>
      <w:r w:rsidRPr="028BBFAB">
        <w:rPr>
          <w:rFonts w:ascii="Calibri" w:hAnsi="Calibri" w:cs="Calibri"/>
        </w:rPr>
        <w:t>ensure that key concerns have</w:t>
      </w:r>
      <w:r w:rsidR="3DC12879" w:rsidRPr="028BBFAB">
        <w:rPr>
          <w:rFonts w:ascii="Calibri" w:hAnsi="Calibri" w:cs="Calibri"/>
        </w:rPr>
        <w:t xml:space="preserve"> not</w:t>
      </w:r>
      <w:r w:rsidRPr="028BBFAB">
        <w:rPr>
          <w:rFonts w:ascii="Calibri" w:hAnsi="Calibri" w:cs="Calibri"/>
        </w:rPr>
        <w:t xml:space="preserve"> been overlooked.  In the early stages of </w:t>
      </w:r>
      <w:r w:rsidR="47037336" w:rsidRPr="028BBFAB">
        <w:rPr>
          <w:rFonts w:ascii="Calibri" w:hAnsi="Calibri" w:cs="Calibri"/>
        </w:rPr>
        <w:t>treatment,</w:t>
      </w:r>
      <w:r w:rsidRPr="028BBFAB">
        <w:rPr>
          <w:rFonts w:ascii="Calibri" w:hAnsi="Calibri" w:cs="Calibri"/>
        </w:rPr>
        <w:t xml:space="preserve"> the </w:t>
      </w:r>
      <w:r w:rsidR="02F85C09" w:rsidRPr="028BBFAB">
        <w:rPr>
          <w:rFonts w:ascii="Calibri" w:hAnsi="Calibri" w:cs="Calibri"/>
        </w:rPr>
        <w:t xml:space="preserve">majority of </w:t>
      </w:r>
      <w:r w:rsidRPr="028BBFAB">
        <w:rPr>
          <w:rFonts w:ascii="Calibri" w:hAnsi="Calibri" w:cs="Calibri"/>
        </w:rPr>
        <w:t>patient</w:t>
      </w:r>
      <w:r w:rsidR="02F85C09" w:rsidRPr="028BBFAB">
        <w:rPr>
          <w:rFonts w:ascii="Calibri" w:hAnsi="Calibri" w:cs="Calibri"/>
        </w:rPr>
        <w:t>s</w:t>
      </w:r>
      <w:r w:rsidRPr="028BBFAB">
        <w:rPr>
          <w:rFonts w:ascii="Calibri" w:hAnsi="Calibri" w:cs="Calibri"/>
        </w:rPr>
        <w:t xml:space="preserve"> will attend their pharmacy on a daily</w:t>
      </w:r>
      <w:r w:rsidR="02F85C09" w:rsidRPr="028BBFAB">
        <w:rPr>
          <w:rFonts w:ascii="Calibri" w:hAnsi="Calibri" w:cs="Calibri"/>
        </w:rPr>
        <w:t xml:space="preserve"> supervised</w:t>
      </w:r>
      <w:r w:rsidRPr="028BBFAB">
        <w:rPr>
          <w:rFonts w:ascii="Calibri" w:hAnsi="Calibri" w:cs="Calibri"/>
        </w:rPr>
        <w:t xml:space="preserve"> basis</w:t>
      </w:r>
      <w:r w:rsidR="02F85C09" w:rsidRPr="028BBFAB">
        <w:rPr>
          <w:rFonts w:ascii="Calibri" w:hAnsi="Calibri" w:cs="Calibri"/>
        </w:rPr>
        <w:t>.  This</w:t>
      </w:r>
      <w:r w:rsidR="30090AB8" w:rsidRPr="028BBFAB">
        <w:rPr>
          <w:rFonts w:ascii="Calibri" w:hAnsi="Calibri" w:cs="Calibri"/>
        </w:rPr>
        <w:t xml:space="preserve"> </w:t>
      </w:r>
      <w:r w:rsidR="02F85C09" w:rsidRPr="028BBFAB">
        <w:rPr>
          <w:rFonts w:ascii="Calibri" w:hAnsi="Calibri" w:cs="Calibri"/>
        </w:rPr>
        <w:t>should</w:t>
      </w:r>
      <w:r w:rsidR="05B6790F" w:rsidRPr="028BBFAB">
        <w:rPr>
          <w:rFonts w:ascii="Calibri" w:hAnsi="Calibri" w:cs="Calibri"/>
        </w:rPr>
        <w:t xml:space="preserve"> </w:t>
      </w:r>
      <w:r w:rsidR="30090AB8" w:rsidRPr="028BBFAB">
        <w:rPr>
          <w:rFonts w:ascii="Calibri" w:hAnsi="Calibri" w:cs="Calibri"/>
        </w:rPr>
        <w:t>allow</w:t>
      </w:r>
      <w:r w:rsidRPr="028BBFAB">
        <w:rPr>
          <w:rFonts w:ascii="Calibri" w:hAnsi="Calibri" w:cs="Calibri"/>
        </w:rPr>
        <w:t xml:space="preserve"> </w:t>
      </w:r>
      <w:r w:rsidR="02F85C09" w:rsidRPr="028BBFAB">
        <w:rPr>
          <w:rFonts w:ascii="Calibri" w:hAnsi="Calibri" w:cs="Calibri"/>
        </w:rPr>
        <w:t>pharmacy staff</w:t>
      </w:r>
      <w:r w:rsidRPr="028BBFAB">
        <w:rPr>
          <w:rFonts w:ascii="Calibri" w:hAnsi="Calibri" w:cs="Calibri"/>
        </w:rPr>
        <w:t xml:space="preserve"> </w:t>
      </w:r>
      <w:r w:rsidR="30090AB8" w:rsidRPr="028BBFAB">
        <w:rPr>
          <w:rFonts w:ascii="Calibri" w:hAnsi="Calibri" w:cs="Calibri"/>
        </w:rPr>
        <w:t xml:space="preserve">to </w:t>
      </w:r>
      <w:r w:rsidRPr="028BBFAB">
        <w:rPr>
          <w:rFonts w:ascii="Calibri" w:hAnsi="Calibri" w:cs="Calibri"/>
        </w:rPr>
        <w:t xml:space="preserve">pick up on concerns regarding the patient’s wellbeing more rapidly than the prescriber who </w:t>
      </w:r>
      <w:r w:rsidR="05B6790F" w:rsidRPr="028BBFAB">
        <w:rPr>
          <w:rFonts w:ascii="Calibri" w:hAnsi="Calibri" w:cs="Calibri"/>
        </w:rPr>
        <w:t>may</w:t>
      </w:r>
      <w:r w:rsidRPr="028BBFAB">
        <w:rPr>
          <w:rFonts w:ascii="Calibri" w:hAnsi="Calibri" w:cs="Calibri"/>
        </w:rPr>
        <w:t xml:space="preserve"> </w:t>
      </w:r>
      <w:r w:rsidR="792EFF70" w:rsidRPr="028BBFAB">
        <w:rPr>
          <w:rFonts w:ascii="Calibri" w:hAnsi="Calibri" w:cs="Calibri"/>
        </w:rPr>
        <w:t>see the patient less frequently</w:t>
      </w:r>
      <w:r w:rsidRPr="028BBFAB">
        <w:rPr>
          <w:rFonts w:ascii="Calibri" w:hAnsi="Calibri" w:cs="Calibri"/>
        </w:rPr>
        <w:t xml:space="preserve">.  This information is crucial to the prescriber in helping them to make an informed decision. </w:t>
      </w:r>
    </w:p>
    <w:p w14:paraId="0DAC9CAB" w14:textId="77777777" w:rsidR="001F0184" w:rsidRPr="007C7A29" w:rsidRDefault="001F0184" w:rsidP="00FF7ED6">
      <w:pPr>
        <w:tabs>
          <w:tab w:val="left" w:pos="540"/>
        </w:tabs>
        <w:rPr>
          <w:rFonts w:ascii="Calibri" w:hAnsi="Calibri" w:cs="Calibri"/>
        </w:rPr>
      </w:pPr>
    </w:p>
    <w:p w14:paraId="79233146" w14:textId="34AF503C" w:rsidR="00597125" w:rsidRPr="007C7A29" w:rsidRDefault="00597125" w:rsidP="028BBFAB">
      <w:pPr>
        <w:tabs>
          <w:tab w:val="left" w:pos="540"/>
        </w:tabs>
        <w:rPr>
          <w:rFonts w:ascii="Calibri" w:hAnsi="Calibri" w:cs="Calibri"/>
        </w:rPr>
      </w:pPr>
      <w:r w:rsidRPr="028BBFAB">
        <w:rPr>
          <w:rFonts w:ascii="Calibri" w:hAnsi="Calibri" w:cs="Calibri"/>
        </w:rPr>
        <w:t xml:space="preserve">In later stages of treatment where patients are receiving “take home doses” they will be seen less frequently by all members of the multi-disciplinary team.  The pharmacist will remain the </w:t>
      </w:r>
      <w:r w:rsidR="00FF3207" w:rsidRPr="028BBFAB">
        <w:rPr>
          <w:rFonts w:ascii="Calibri" w:hAnsi="Calibri" w:cs="Calibri"/>
        </w:rPr>
        <w:t>most frequent</w:t>
      </w:r>
      <w:r w:rsidRPr="028BBFAB">
        <w:rPr>
          <w:rFonts w:ascii="Calibri" w:hAnsi="Calibri" w:cs="Calibri"/>
        </w:rPr>
        <w:t xml:space="preserve"> contact – seeing the patient a minimum of once a week and should utilise these attendances to assess the patient’s progress</w:t>
      </w:r>
      <w:r w:rsidR="001F0184" w:rsidRPr="028BBFAB">
        <w:rPr>
          <w:rFonts w:ascii="Calibri" w:hAnsi="Calibri" w:cs="Calibri"/>
        </w:rPr>
        <w:t xml:space="preserve"> and identify any concerns</w:t>
      </w:r>
      <w:r w:rsidRPr="028BBFAB">
        <w:rPr>
          <w:rFonts w:ascii="Calibri" w:hAnsi="Calibri" w:cs="Calibri"/>
        </w:rPr>
        <w:t>.</w:t>
      </w:r>
      <w:r w:rsidR="001F0184" w:rsidRPr="028BBFAB">
        <w:rPr>
          <w:rFonts w:ascii="Calibri" w:hAnsi="Calibri" w:cs="Calibri"/>
        </w:rPr>
        <w:t xml:space="preserve">  </w:t>
      </w:r>
    </w:p>
    <w:p w14:paraId="25E3487D" w14:textId="25DEB8FD" w:rsidR="00597125" w:rsidRPr="007C7A29" w:rsidRDefault="00597125" w:rsidP="028BBFAB">
      <w:pPr>
        <w:tabs>
          <w:tab w:val="left" w:pos="540"/>
        </w:tabs>
        <w:rPr>
          <w:rFonts w:ascii="Calibri" w:hAnsi="Calibri" w:cs="Calibri"/>
        </w:rPr>
      </w:pPr>
    </w:p>
    <w:p w14:paraId="32030F68" w14:textId="53AA008E" w:rsidR="00597125" w:rsidRPr="007C7A29" w:rsidRDefault="00597125" w:rsidP="00D87FCA">
      <w:pPr>
        <w:tabs>
          <w:tab w:val="left" w:pos="540"/>
        </w:tabs>
        <w:rPr>
          <w:rFonts w:ascii="Calibri" w:hAnsi="Calibri" w:cs="Calibri"/>
        </w:rPr>
      </w:pPr>
      <w:r w:rsidRPr="028BBFAB">
        <w:rPr>
          <w:rFonts w:ascii="Calibri" w:hAnsi="Calibri" w:cs="Calibri"/>
        </w:rPr>
        <w:t xml:space="preserve">Concerns to </w:t>
      </w:r>
      <w:r w:rsidR="00D169F9" w:rsidRPr="028BBFAB">
        <w:rPr>
          <w:rFonts w:ascii="Calibri" w:hAnsi="Calibri" w:cs="Calibri"/>
        </w:rPr>
        <w:t xml:space="preserve">discuss </w:t>
      </w:r>
      <w:r w:rsidR="00ED7FD0" w:rsidRPr="028BBFAB">
        <w:rPr>
          <w:rFonts w:ascii="Calibri" w:hAnsi="Calibri" w:cs="Calibri"/>
        </w:rPr>
        <w:t>or feedback to</w:t>
      </w:r>
      <w:r w:rsidR="00D169F9" w:rsidRPr="028BBFAB">
        <w:rPr>
          <w:rFonts w:ascii="Calibri" w:hAnsi="Calibri" w:cs="Calibri"/>
        </w:rPr>
        <w:t xml:space="preserve"> the</w:t>
      </w:r>
      <w:r w:rsidRPr="028BBFAB">
        <w:rPr>
          <w:rFonts w:ascii="Calibri" w:hAnsi="Calibri" w:cs="Calibri"/>
        </w:rPr>
        <w:t xml:space="preserve"> prescriber include: -</w:t>
      </w:r>
    </w:p>
    <w:p w14:paraId="3A72E6F7" w14:textId="77777777" w:rsidR="001F0184" w:rsidRPr="007C7A29" w:rsidRDefault="001F0184" w:rsidP="00D87FCA">
      <w:pPr>
        <w:tabs>
          <w:tab w:val="left" w:pos="540"/>
        </w:tabs>
        <w:rPr>
          <w:rFonts w:ascii="Calibri" w:hAnsi="Calibri" w:cs="Calibri"/>
        </w:rPr>
      </w:pPr>
    </w:p>
    <w:p w14:paraId="651377EE" w14:textId="7DC33212" w:rsidR="00597125" w:rsidRPr="007C7A29" w:rsidRDefault="00597125" w:rsidP="008C3359">
      <w:pPr>
        <w:numPr>
          <w:ilvl w:val="2"/>
          <w:numId w:val="3"/>
        </w:numPr>
        <w:tabs>
          <w:tab w:val="clear" w:pos="1080"/>
          <w:tab w:val="num" w:pos="540"/>
        </w:tabs>
        <w:ind w:left="0" w:firstLine="0"/>
        <w:rPr>
          <w:rFonts w:ascii="Calibri" w:hAnsi="Calibri" w:cs="Calibri"/>
        </w:rPr>
      </w:pPr>
      <w:r w:rsidRPr="007C7A29">
        <w:rPr>
          <w:rFonts w:ascii="Calibri" w:hAnsi="Calibri" w:cs="Calibri"/>
        </w:rPr>
        <w:t>attending intoxicated (drug</w:t>
      </w:r>
      <w:r w:rsidR="00D6097D">
        <w:rPr>
          <w:rFonts w:ascii="Calibri" w:hAnsi="Calibri" w:cs="Calibri"/>
        </w:rPr>
        <w:t>s</w:t>
      </w:r>
      <w:r w:rsidRPr="007C7A29">
        <w:rPr>
          <w:rFonts w:ascii="Calibri" w:hAnsi="Calibri" w:cs="Calibri"/>
        </w:rPr>
        <w:t xml:space="preserve"> or alcohol)</w:t>
      </w:r>
    </w:p>
    <w:p w14:paraId="36ECDC5F" w14:textId="77777777" w:rsidR="00597125" w:rsidRPr="007C7A29" w:rsidRDefault="00597125" w:rsidP="008C3359">
      <w:pPr>
        <w:numPr>
          <w:ilvl w:val="2"/>
          <w:numId w:val="3"/>
        </w:numPr>
        <w:tabs>
          <w:tab w:val="clear" w:pos="1080"/>
          <w:tab w:val="num" w:pos="540"/>
        </w:tabs>
        <w:ind w:left="0" w:firstLine="0"/>
        <w:rPr>
          <w:rFonts w:ascii="Calibri" w:hAnsi="Calibri" w:cs="Calibri"/>
        </w:rPr>
      </w:pPr>
      <w:r w:rsidRPr="007C7A29">
        <w:rPr>
          <w:rFonts w:ascii="Calibri" w:hAnsi="Calibri" w:cs="Calibri"/>
        </w:rPr>
        <w:t>missing doses</w:t>
      </w:r>
    </w:p>
    <w:p w14:paraId="491032F7" w14:textId="2103CEDD" w:rsidR="00597125" w:rsidRPr="007C7A29" w:rsidRDefault="69B154AB" w:rsidP="008C3359">
      <w:pPr>
        <w:numPr>
          <w:ilvl w:val="2"/>
          <w:numId w:val="3"/>
        </w:numPr>
        <w:tabs>
          <w:tab w:val="clear" w:pos="1080"/>
          <w:tab w:val="num" w:pos="540"/>
        </w:tabs>
        <w:ind w:left="0" w:firstLine="0"/>
        <w:rPr>
          <w:rFonts w:ascii="Calibri" w:hAnsi="Calibri" w:cs="Calibri"/>
        </w:rPr>
      </w:pPr>
      <w:r w:rsidRPr="4536E657">
        <w:rPr>
          <w:rFonts w:ascii="Calibri" w:hAnsi="Calibri" w:cs="Calibri"/>
        </w:rPr>
        <w:t xml:space="preserve">mental health concerns </w:t>
      </w:r>
    </w:p>
    <w:p w14:paraId="05E0D946" w14:textId="6C3504C3" w:rsidR="00597125" w:rsidRPr="007C7A29" w:rsidRDefault="00AF1195" w:rsidP="008C3359">
      <w:pPr>
        <w:numPr>
          <w:ilvl w:val="2"/>
          <w:numId w:val="3"/>
        </w:numPr>
        <w:tabs>
          <w:tab w:val="clear" w:pos="1080"/>
          <w:tab w:val="num" w:pos="540"/>
        </w:tabs>
        <w:ind w:left="0" w:firstLine="0"/>
        <w:rPr>
          <w:rFonts w:ascii="Calibri" w:hAnsi="Calibri" w:cs="Calibri"/>
        </w:rPr>
      </w:pPr>
      <w:r>
        <w:rPr>
          <w:rFonts w:ascii="Calibri" w:hAnsi="Calibri" w:cs="Calibri"/>
        </w:rPr>
        <w:t>p</w:t>
      </w:r>
      <w:r w:rsidR="69B154AB" w:rsidRPr="4536E657">
        <w:rPr>
          <w:rFonts w:ascii="Calibri" w:hAnsi="Calibri" w:cs="Calibri"/>
        </w:rPr>
        <w:t>hysical health concerns</w:t>
      </w:r>
    </w:p>
    <w:p w14:paraId="37CF0C78" w14:textId="06B37BB8" w:rsidR="00597125" w:rsidRPr="007C7A29" w:rsidRDefault="00597125" w:rsidP="008C3359">
      <w:pPr>
        <w:numPr>
          <w:ilvl w:val="2"/>
          <w:numId w:val="3"/>
        </w:numPr>
        <w:tabs>
          <w:tab w:val="clear" w:pos="1080"/>
          <w:tab w:val="num" w:pos="540"/>
        </w:tabs>
        <w:ind w:left="0" w:firstLine="0"/>
        <w:rPr>
          <w:rFonts w:ascii="Calibri" w:hAnsi="Calibri" w:cs="Calibri"/>
        </w:rPr>
      </w:pPr>
      <w:r w:rsidRPr="4536E657">
        <w:rPr>
          <w:rFonts w:ascii="Calibri" w:hAnsi="Calibri" w:cs="Calibri"/>
        </w:rPr>
        <w:t>concerns of doses being sold</w:t>
      </w:r>
      <w:r w:rsidR="003E2FFE" w:rsidRPr="4536E657">
        <w:rPr>
          <w:rFonts w:ascii="Calibri" w:hAnsi="Calibri" w:cs="Calibri"/>
        </w:rPr>
        <w:t xml:space="preserve"> (personal diversion or coercion)</w:t>
      </w:r>
      <w:r w:rsidRPr="4536E657">
        <w:rPr>
          <w:rFonts w:ascii="Calibri" w:hAnsi="Calibri" w:cs="Calibri"/>
        </w:rPr>
        <w:t xml:space="preserve"> or stolen</w:t>
      </w:r>
      <w:r w:rsidR="003E2FFE" w:rsidRPr="4536E657">
        <w:rPr>
          <w:rFonts w:ascii="Calibri" w:hAnsi="Calibri" w:cs="Calibri"/>
        </w:rPr>
        <w:t xml:space="preserve"> </w:t>
      </w:r>
    </w:p>
    <w:p w14:paraId="1D1E16E9" w14:textId="77777777" w:rsidR="00597125" w:rsidRPr="007C7A29" w:rsidRDefault="00597125" w:rsidP="008C3359">
      <w:pPr>
        <w:numPr>
          <w:ilvl w:val="2"/>
          <w:numId w:val="3"/>
        </w:numPr>
        <w:tabs>
          <w:tab w:val="clear" w:pos="1080"/>
          <w:tab w:val="num" w:pos="540"/>
        </w:tabs>
        <w:ind w:left="0" w:firstLine="0"/>
        <w:rPr>
          <w:rFonts w:ascii="Calibri" w:hAnsi="Calibri" w:cs="Calibri"/>
        </w:rPr>
      </w:pPr>
      <w:r w:rsidRPr="007C7A29">
        <w:rPr>
          <w:rFonts w:ascii="Calibri" w:hAnsi="Calibri" w:cs="Calibri"/>
        </w:rPr>
        <w:t>safety of medicines stored in the home</w:t>
      </w:r>
    </w:p>
    <w:p w14:paraId="2661AEC8" w14:textId="77777777" w:rsidR="008C1FF8" w:rsidRPr="007C7A29" w:rsidRDefault="008C1FF8" w:rsidP="008C3359">
      <w:pPr>
        <w:numPr>
          <w:ilvl w:val="2"/>
          <w:numId w:val="3"/>
        </w:numPr>
        <w:tabs>
          <w:tab w:val="clear" w:pos="1080"/>
          <w:tab w:val="num" w:pos="540"/>
        </w:tabs>
        <w:ind w:left="0" w:firstLine="0"/>
        <w:rPr>
          <w:rFonts w:ascii="Calibri" w:hAnsi="Calibri" w:cs="Calibri"/>
        </w:rPr>
      </w:pPr>
      <w:r w:rsidRPr="007C7A29">
        <w:rPr>
          <w:rFonts w:ascii="Calibri" w:hAnsi="Calibri" w:cs="Calibri"/>
        </w:rPr>
        <w:t>child protection concerns</w:t>
      </w:r>
    </w:p>
    <w:p w14:paraId="0C7AE2BC" w14:textId="77777777" w:rsidR="008C1FF8" w:rsidRPr="007C7A29" w:rsidRDefault="008C1FF8" w:rsidP="008C3359">
      <w:pPr>
        <w:numPr>
          <w:ilvl w:val="2"/>
          <w:numId w:val="3"/>
        </w:numPr>
        <w:tabs>
          <w:tab w:val="clear" w:pos="1080"/>
          <w:tab w:val="num" w:pos="540"/>
        </w:tabs>
        <w:ind w:left="0" w:firstLine="0"/>
        <w:rPr>
          <w:rFonts w:ascii="Calibri" w:hAnsi="Calibri" w:cs="Calibri"/>
        </w:rPr>
      </w:pPr>
      <w:r w:rsidRPr="007C7A29">
        <w:rPr>
          <w:rFonts w:ascii="Calibri" w:hAnsi="Calibri" w:cs="Calibri"/>
        </w:rPr>
        <w:t>adult support concerns</w:t>
      </w:r>
    </w:p>
    <w:p w14:paraId="615902FD" w14:textId="0FEB350C" w:rsidR="00597125" w:rsidRPr="007C7A29" w:rsidRDefault="00597125" w:rsidP="4536E657">
      <w:pPr>
        <w:tabs>
          <w:tab w:val="num" w:pos="540"/>
        </w:tabs>
        <w:rPr>
          <w:rFonts w:ascii="Calibri" w:hAnsi="Calibri" w:cs="Calibri"/>
        </w:rPr>
      </w:pPr>
    </w:p>
    <w:p w14:paraId="15CA2BB5" w14:textId="066BE1BD" w:rsidR="028BBFAB" w:rsidRDefault="028BBFAB" w:rsidP="028BBFAB">
      <w:pPr>
        <w:tabs>
          <w:tab w:val="num" w:pos="540"/>
        </w:tabs>
        <w:rPr>
          <w:rFonts w:ascii="Calibri" w:hAnsi="Calibri" w:cs="Calibri"/>
        </w:rPr>
      </w:pPr>
    </w:p>
    <w:p w14:paraId="29A6B7E3" w14:textId="05ACA583" w:rsidR="00597125" w:rsidRPr="00D1772B" w:rsidRDefault="00D1772B" w:rsidP="00D1772B">
      <w:pPr>
        <w:pStyle w:val="Heading2"/>
      </w:pPr>
      <w:bookmarkStart w:id="14" w:name="_Toc176425911"/>
      <w:r>
        <w:t xml:space="preserve">4.6 </w:t>
      </w:r>
      <w:r w:rsidR="066C3298" w:rsidRPr="00D1772B">
        <w:t xml:space="preserve">Additional Practical Dispensing </w:t>
      </w:r>
      <w:r w:rsidR="066C3298" w:rsidRPr="001F1DA7">
        <w:t>Points</w:t>
      </w:r>
      <w:r w:rsidR="20FB273B" w:rsidRPr="001F1DA7">
        <w:t xml:space="preserve"> (see also Appendix </w:t>
      </w:r>
      <w:r w:rsidR="001F1DA7" w:rsidRPr="001F1DA7">
        <w:t>7</w:t>
      </w:r>
      <w:r w:rsidR="20FB273B" w:rsidRPr="001F1DA7">
        <w:t>)</w:t>
      </w:r>
      <w:bookmarkEnd w:id="14"/>
    </w:p>
    <w:p w14:paraId="7BE95567" w14:textId="77777777" w:rsidR="00597125" w:rsidRPr="007C7A29" w:rsidRDefault="00597125" w:rsidP="00D87FCA">
      <w:pPr>
        <w:tabs>
          <w:tab w:val="left" w:pos="540"/>
        </w:tabs>
        <w:rPr>
          <w:rFonts w:ascii="Calibri" w:hAnsi="Calibri" w:cs="Calibri"/>
        </w:rPr>
      </w:pPr>
    </w:p>
    <w:p w14:paraId="417E5DBC" w14:textId="77777777" w:rsidR="00B57761" w:rsidRPr="007C7A29" w:rsidRDefault="00B57761"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The service should be available for the duration of contracted hours.  The patient group can be chaotic and withholding medication may have serious consequences. E.g. fluctuating blood levels, patients resorting to illicit use.  Pharmacy SOPs for dispensing instalment medicines should ensure that this does not negatively impact on patient care.</w:t>
      </w:r>
    </w:p>
    <w:p w14:paraId="27DEBEF4" w14:textId="77777777" w:rsidR="00B57761" w:rsidRPr="007C7A29" w:rsidRDefault="00B57761" w:rsidP="00B57761">
      <w:pPr>
        <w:tabs>
          <w:tab w:val="left" w:pos="540"/>
        </w:tabs>
        <w:rPr>
          <w:rFonts w:ascii="Calibri" w:hAnsi="Calibri" w:cs="Calibri"/>
        </w:rPr>
      </w:pPr>
      <w:r w:rsidRPr="007C7A29">
        <w:rPr>
          <w:rFonts w:ascii="Calibri" w:hAnsi="Calibri" w:cs="Calibri"/>
        </w:rPr>
        <w:t xml:space="preserve">  </w:t>
      </w:r>
    </w:p>
    <w:p w14:paraId="27505F53" w14:textId="7670ADCC" w:rsidR="00597125" w:rsidRPr="007C7A29" w:rsidRDefault="007A2201"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It is recommended that p</w:t>
      </w:r>
      <w:r w:rsidR="00597125" w:rsidRPr="007C7A29">
        <w:rPr>
          <w:rFonts w:ascii="Calibri" w:hAnsi="Calibri" w:cs="Calibri"/>
        </w:rPr>
        <w:t xml:space="preserve">atients on take away prescriptions </w:t>
      </w:r>
      <w:r w:rsidR="008C1FF8" w:rsidRPr="007C7A29">
        <w:rPr>
          <w:rFonts w:ascii="Calibri" w:hAnsi="Calibri" w:cs="Calibri"/>
        </w:rPr>
        <w:t>should</w:t>
      </w:r>
      <w:r w:rsidR="00597125" w:rsidRPr="007C7A29">
        <w:rPr>
          <w:rFonts w:ascii="Calibri" w:hAnsi="Calibri" w:cs="Calibri"/>
        </w:rPr>
        <w:t xml:space="preserve"> collect their dose of opioid </w:t>
      </w:r>
      <w:r w:rsidR="00B840BB" w:rsidRPr="007C7A29">
        <w:rPr>
          <w:rFonts w:ascii="Calibri" w:hAnsi="Calibri" w:cs="Calibri"/>
        </w:rPr>
        <w:t>replacement</w:t>
      </w:r>
      <w:r w:rsidR="00ED7FD0" w:rsidRPr="007C7A29">
        <w:rPr>
          <w:rFonts w:ascii="Calibri" w:hAnsi="Calibri" w:cs="Calibri"/>
        </w:rPr>
        <w:t xml:space="preserve"> therapy</w:t>
      </w:r>
      <w:r w:rsidR="00597125" w:rsidRPr="007C7A29">
        <w:rPr>
          <w:rFonts w:ascii="Calibri" w:hAnsi="Calibri" w:cs="Calibri"/>
        </w:rPr>
        <w:t xml:space="preserve"> personally unless another named patient rep</w:t>
      </w:r>
      <w:r w:rsidR="008C1FF8" w:rsidRPr="007C7A29">
        <w:rPr>
          <w:rFonts w:ascii="Calibri" w:hAnsi="Calibri" w:cs="Calibri"/>
        </w:rPr>
        <w:t>resentative has been agreed between patient,</w:t>
      </w:r>
      <w:r w:rsidR="00597125" w:rsidRPr="007C7A29">
        <w:rPr>
          <w:rFonts w:ascii="Calibri" w:hAnsi="Calibri" w:cs="Calibri"/>
        </w:rPr>
        <w:t xml:space="preserve"> prescriber and pharmacist.</w:t>
      </w:r>
      <w:r w:rsidR="008C1FF8" w:rsidRPr="007C7A29">
        <w:rPr>
          <w:rFonts w:ascii="Calibri" w:hAnsi="Calibri" w:cs="Calibri"/>
        </w:rPr>
        <w:t xml:space="preserve"> </w:t>
      </w:r>
      <w:r w:rsidR="00597125" w:rsidRPr="007C7A29">
        <w:rPr>
          <w:rFonts w:ascii="Calibri" w:hAnsi="Calibri" w:cs="Calibri"/>
        </w:rPr>
        <w:t xml:space="preserve"> </w:t>
      </w:r>
      <w:r w:rsidR="00EF13A7">
        <w:rPr>
          <w:rFonts w:ascii="Calibri" w:hAnsi="Calibri" w:cs="Calibri"/>
        </w:rPr>
        <w:t>This allows</w:t>
      </w:r>
      <w:r w:rsidR="00597125" w:rsidRPr="007C7A29">
        <w:rPr>
          <w:rFonts w:ascii="Calibri" w:hAnsi="Calibri" w:cs="Calibri"/>
        </w:rPr>
        <w:t xml:space="preserve"> monitoring of t</w:t>
      </w:r>
      <w:r w:rsidR="00EF13A7">
        <w:rPr>
          <w:rFonts w:ascii="Calibri" w:hAnsi="Calibri" w:cs="Calibri"/>
        </w:rPr>
        <w:t>he patient by the pharmacist.  T</w:t>
      </w:r>
      <w:r w:rsidR="00597125" w:rsidRPr="007C7A29">
        <w:rPr>
          <w:rFonts w:ascii="Calibri" w:hAnsi="Calibri" w:cs="Calibri"/>
        </w:rPr>
        <w:t>his should be reserved for cases where not attending the pharmacy may hinder progress e.g. working during pharmacy opening hours or for a limited period of time where a physical issue prevents attendance.</w:t>
      </w:r>
    </w:p>
    <w:p w14:paraId="5165ADF8" w14:textId="77777777" w:rsidR="00B57761" w:rsidRPr="007C7A29" w:rsidRDefault="00B57761" w:rsidP="00B57761">
      <w:pPr>
        <w:pStyle w:val="ListParagraph"/>
        <w:rPr>
          <w:rFonts w:ascii="Calibri" w:hAnsi="Calibri" w:cs="Calibri"/>
        </w:rPr>
      </w:pPr>
    </w:p>
    <w:p w14:paraId="44CFF37C" w14:textId="77777777" w:rsidR="006D7709" w:rsidRPr="007C7A29" w:rsidRDefault="006D7709" w:rsidP="008C3359">
      <w:pPr>
        <w:numPr>
          <w:ilvl w:val="2"/>
          <w:numId w:val="14"/>
        </w:numPr>
        <w:tabs>
          <w:tab w:val="clear" w:pos="1080"/>
          <w:tab w:val="left" w:pos="540"/>
          <w:tab w:val="num" w:pos="720"/>
        </w:tabs>
        <w:ind w:left="0" w:firstLine="0"/>
        <w:rPr>
          <w:rFonts w:ascii="Calibri" w:hAnsi="Calibri" w:cs="Calibri"/>
        </w:rPr>
      </w:pPr>
      <w:r w:rsidRPr="007C7A29">
        <w:rPr>
          <w:rFonts w:ascii="Calibri" w:hAnsi="Calibri" w:cs="Calibri"/>
        </w:rPr>
        <w:t xml:space="preserve">For “take home” doses, the Controlled Drugs Accountable Officers' Network Scotland recommends that, where more than one days supply is dispensed at once, each daily dose should be supplied in a separate labelled container. </w:t>
      </w:r>
    </w:p>
    <w:p w14:paraId="78BCC791" w14:textId="77777777" w:rsidR="008C1FF8" w:rsidRPr="007C7A29" w:rsidRDefault="008C1FF8" w:rsidP="008C1FF8">
      <w:pPr>
        <w:tabs>
          <w:tab w:val="num" w:pos="540"/>
        </w:tabs>
        <w:ind w:left="540" w:hanging="540"/>
        <w:rPr>
          <w:rFonts w:ascii="Calibri" w:hAnsi="Calibri" w:cs="Calibri"/>
        </w:rPr>
      </w:pPr>
    </w:p>
    <w:p w14:paraId="7D40F89D" w14:textId="4464D3AD" w:rsidR="00597125" w:rsidRPr="007C7A29" w:rsidRDefault="00597125" w:rsidP="008C3359">
      <w:pPr>
        <w:numPr>
          <w:ilvl w:val="2"/>
          <w:numId w:val="14"/>
        </w:numPr>
        <w:tabs>
          <w:tab w:val="clear" w:pos="1080"/>
          <w:tab w:val="left" w:pos="540"/>
          <w:tab w:val="num" w:pos="720"/>
        </w:tabs>
        <w:ind w:left="0" w:firstLine="0"/>
        <w:rPr>
          <w:rFonts w:ascii="Calibri" w:hAnsi="Calibri" w:cs="Calibri"/>
        </w:rPr>
      </w:pPr>
      <w:r w:rsidRPr="028BBFAB">
        <w:rPr>
          <w:rFonts w:ascii="Calibri" w:hAnsi="Calibri" w:cs="Calibri"/>
        </w:rPr>
        <w:t xml:space="preserve">Supervised doses of </w:t>
      </w:r>
      <w:r w:rsidR="7CC908C8" w:rsidRPr="028BBFAB">
        <w:rPr>
          <w:rFonts w:ascii="Calibri" w:hAnsi="Calibri" w:cs="Calibri"/>
        </w:rPr>
        <w:t xml:space="preserve">OST </w:t>
      </w:r>
      <w:r w:rsidRPr="028BBFAB">
        <w:rPr>
          <w:rFonts w:ascii="Calibri" w:hAnsi="Calibri" w:cs="Calibri"/>
        </w:rPr>
        <w:t>should</w:t>
      </w:r>
      <w:r w:rsidR="005C7A93" w:rsidRPr="028BBFAB">
        <w:rPr>
          <w:rFonts w:ascii="Calibri" w:hAnsi="Calibri" w:cs="Calibri"/>
        </w:rPr>
        <w:t xml:space="preserve"> be</w:t>
      </w:r>
      <w:r w:rsidRPr="028BBFAB">
        <w:rPr>
          <w:rFonts w:ascii="Calibri" w:hAnsi="Calibri" w:cs="Calibri"/>
        </w:rPr>
        <w:t xml:space="preserve"> followed by </w:t>
      </w:r>
      <w:r w:rsidR="005C7A93" w:rsidRPr="028BBFAB">
        <w:rPr>
          <w:rFonts w:ascii="Calibri" w:hAnsi="Calibri" w:cs="Calibri"/>
        </w:rPr>
        <w:t xml:space="preserve">a </w:t>
      </w:r>
      <w:r w:rsidRPr="028BBFAB">
        <w:rPr>
          <w:rFonts w:ascii="Calibri" w:hAnsi="Calibri" w:cs="Calibri"/>
        </w:rPr>
        <w:t>drink of water</w:t>
      </w:r>
      <w:r w:rsidR="00D169F9" w:rsidRPr="028BBFAB">
        <w:rPr>
          <w:rFonts w:ascii="Calibri" w:hAnsi="Calibri" w:cs="Calibri"/>
        </w:rPr>
        <w:t xml:space="preserve"> </w:t>
      </w:r>
      <w:r w:rsidR="28D7438D" w:rsidRPr="028BBFAB">
        <w:rPr>
          <w:rFonts w:ascii="Calibri" w:hAnsi="Calibri" w:cs="Calibri"/>
        </w:rPr>
        <w:t>or a</w:t>
      </w:r>
      <w:r w:rsidR="00D169F9" w:rsidRPr="028BBFAB">
        <w:rPr>
          <w:rFonts w:ascii="Calibri" w:hAnsi="Calibri" w:cs="Calibri"/>
        </w:rPr>
        <w:t xml:space="preserve"> </w:t>
      </w:r>
      <w:r w:rsidRPr="028BBFAB">
        <w:rPr>
          <w:rFonts w:ascii="Calibri" w:hAnsi="Calibri" w:cs="Calibri"/>
        </w:rPr>
        <w:t>chat to ensure</w:t>
      </w:r>
      <w:r w:rsidR="007A16B9" w:rsidRPr="028BBFAB">
        <w:rPr>
          <w:rFonts w:ascii="Calibri" w:hAnsi="Calibri" w:cs="Calibri"/>
        </w:rPr>
        <w:t xml:space="preserve"> that the full dose has been consumed.</w:t>
      </w:r>
      <w:r w:rsidR="002B46C0" w:rsidRPr="028BBFAB">
        <w:rPr>
          <w:rFonts w:ascii="Calibri" w:hAnsi="Calibri" w:cs="Calibri"/>
        </w:rPr>
        <w:t xml:space="preserve">  This time can be used to check how patient is managing </w:t>
      </w:r>
      <w:r w:rsidR="00D6097D">
        <w:rPr>
          <w:rFonts w:ascii="Calibri" w:hAnsi="Calibri" w:cs="Calibri"/>
        </w:rPr>
        <w:t xml:space="preserve">the </w:t>
      </w:r>
      <w:r w:rsidR="002B46C0" w:rsidRPr="028BBFAB">
        <w:rPr>
          <w:rFonts w:ascii="Calibri" w:hAnsi="Calibri" w:cs="Calibri"/>
        </w:rPr>
        <w:t>treatment programme.  Open questions should be used.</w:t>
      </w:r>
    </w:p>
    <w:p w14:paraId="408E9173" w14:textId="77777777" w:rsidR="00597125" w:rsidRPr="007C7A29" w:rsidRDefault="00597125" w:rsidP="008C1FF8">
      <w:pPr>
        <w:tabs>
          <w:tab w:val="num" w:pos="540"/>
        </w:tabs>
        <w:ind w:left="540" w:hanging="540"/>
        <w:rPr>
          <w:rFonts w:ascii="Calibri" w:hAnsi="Calibri" w:cs="Calibri"/>
        </w:rPr>
      </w:pPr>
    </w:p>
    <w:p w14:paraId="386ED0B4" w14:textId="77777777" w:rsidR="00597125" w:rsidRPr="007C7A29" w:rsidRDefault="00597125" w:rsidP="008C3359">
      <w:pPr>
        <w:numPr>
          <w:ilvl w:val="2"/>
          <w:numId w:val="14"/>
        </w:numPr>
        <w:tabs>
          <w:tab w:val="clear" w:pos="1080"/>
          <w:tab w:val="left" w:pos="540"/>
          <w:tab w:val="num" w:pos="720"/>
        </w:tabs>
        <w:ind w:left="0" w:firstLine="0"/>
        <w:rPr>
          <w:rFonts w:ascii="Calibri" w:hAnsi="Calibri" w:cs="Calibri"/>
        </w:rPr>
      </w:pPr>
      <w:r w:rsidRPr="028BBFAB">
        <w:rPr>
          <w:rFonts w:ascii="Calibri" w:hAnsi="Calibri" w:cs="Calibri"/>
        </w:rPr>
        <w:t xml:space="preserve">SOPs for dispensing should be in place and followed to ensure legal requirements of dispensing and record keeping are met.  </w:t>
      </w:r>
    </w:p>
    <w:p w14:paraId="7BAB7F97" w14:textId="7CA3E0DD" w:rsidR="028BBFAB" w:rsidRDefault="028BBFAB" w:rsidP="028BBFAB">
      <w:pPr>
        <w:tabs>
          <w:tab w:val="left" w:pos="540"/>
          <w:tab w:val="num" w:pos="720"/>
        </w:tabs>
        <w:rPr>
          <w:rFonts w:ascii="Calibri" w:hAnsi="Calibri" w:cs="Calibri"/>
        </w:rPr>
      </w:pPr>
    </w:p>
    <w:p w14:paraId="566CE640" w14:textId="1BA322A4" w:rsidR="431E600A" w:rsidRDefault="431E600A" w:rsidP="008C3359">
      <w:pPr>
        <w:numPr>
          <w:ilvl w:val="2"/>
          <w:numId w:val="14"/>
        </w:numPr>
        <w:tabs>
          <w:tab w:val="clear" w:pos="1080"/>
          <w:tab w:val="left" w:pos="540"/>
          <w:tab w:val="num" w:pos="720"/>
        </w:tabs>
        <w:ind w:left="0" w:firstLine="0"/>
        <w:rPr>
          <w:rFonts w:asciiTheme="minorHAnsi" w:eastAsiaTheme="minorEastAsia" w:hAnsiTheme="minorHAnsi" w:cstheme="minorBidi"/>
        </w:rPr>
      </w:pPr>
      <w:r w:rsidRPr="028BBFAB">
        <w:rPr>
          <w:rFonts w:asciiTheme="minorHAnsi" w:eastAsiaTheme="minorEastAsia" w:hAnsiTheme="minorHAnsi" w:cstheme="minorBidi"/>
          <w:color w:val="000000" w:themeColor="text1"/>
        </w:rPr>
        <w:t xml:space="preserve">It is a legal requirement to be in possession of a Controlled Drug prescription before a supply is made. In certain extenuating circumstances there may be occasions when requests will be made by prescribers for Controlled Drugs to be dispensed before it is possible for the pharmacist to receive the original prescription. Pharmacists are reminded of </w:t>
      </w:r>
      <w:proofErr w:type="spellStart"/>
      <w:r w:rsidRPr="028BBFAB">
        <w:rPr>
          <w:rFonts w:asciiTheme="minorHAnsi" w:eastAsiaTheme="minorEastAsia" w:hAnsiTheme="minorHAnsi" w:cstheme="minorBidi"/>
          <w:color w:val="000000" w:themeColor="text1"/>
        </w:rPr>
        <w:t>GPhC</w:t>
      </w:r>
      <w:proofErr w:type="spellEnd"/>
      <w:r w:rsidRPr="028BBFAB">
        <w:rPr>
          <w:rFonts w:asciiTheme="minorHAnsi" w:eastAsiaTheme="minorEastAsia" w:hAnsiTheme="minorHAnsi" w:cstheme="minorBidi"/>
          <w:color w:val="000000" w:themeColor="text1"/>
        </w:rPr>
        <w:t xml:space="preserve"> Standard 1, ‘Pharmacy Professionals Must provide Person Centred Care”. In circumstances where the pharmacist feels that it is appropriate to respond to such requests, for example in the case of urgent patient need, a phone call from the prescriber or the specialist pharmacist, together with receipt of a secure emailed prescription from a confirmed source will provide an assurance that the request is genuine and that a prescription has been written. This advice is not intended to set a precedent and is only considered appropriate in exceptional circumstances on a case-by-case basis</w:t>
      </w:r>
      <w:r w:rsidR="503E5D63" w:rsidRPr="028BBFAB">
        <w:rPr>
          <w:rFonts w:asciiTheme="minorHAnsi" w:eastAsiaTheme="minorEastAsia" w:hAnsiTheme="minorHAnsi" w:cstheme="minorBidi"/>
          <w:color w:val="000000" w:themeColor="text1"/>
        </w:rPr>
        <w:t>.</w:t>
      </w:r>
    </w:p>
    <w:p w14:paraId="0E4960C3" w14:textId="77777777" w:rsidR="00973D55" w:rsidRPr="007C7A29" w:rsidRDefault="00973D55" w:rsidP="00973D55">
      <w:pPr>
        <w:rPr>
          <w:rFonts w:ascii="Calibri" w:hAnsi="Calibri" w:cs="Calibri"/>
          <w:b/>
        </w:rPr>
      </w:pPr>
      <w:r w:rsidRPr="007C7A29">
        <w:rPr>
          <w:rFonts w:ascii="Calibri" w:hAnsi="Calibri" w:cs="Calibri"/>
          <w:b/>
        </w:rPr>
        <w:t xml:space="preserve"> </w:t>
      </w:r>
    </w:p>
    <w:p w14:paraId="3011C460" w14:textId="3ACBD429" w:rsidR="004D076F" w:rsidRPr="007C7A29" w:rsidRDefault="00D1772B" w:rsidP="00D1772B">
      <w:pPr>
        <w:pStyle w:val="Heading2"/>
      </w:pPr>
      <w:bookmarkStart w:id="15" w:name="_Toc176425912"/>
      <w:r>
        <w:t xml:space="preserve">4.7 </w:t>
      </w:r>
      <w:r w:rsidR="004D076F" w:rsidRPr="007C7A29">
        <w:t>Legal handwriting requirements and Home Office Wording</w:t>
      </w:r>
      <w:bookmarkEnd w:id="15"/>
    </w:p>
    <w:p w14:paraId="34A75ECF" w14:textId="77777777" w:rsidR="004D076F" w:rsidRPr="007C7A29" w:rsidRDefault="004D076F" w:rsidP="004D076F">
      <w:pPr>
        <w:tabs>
          <w:tab w:val="left" w:pos="540"/>
        </w:tabs>
        <w:rPr>
          <w:rFonts w:ascii="Calibri" w:hAnsi="Calibri" w:cs="Calibri"/>
        </w:rPr>
      </w:pPr>
    </w:p>
    <w:p w14:paraId="13ECED10" w14:textId="77777777" w:rsidR="004D076F" w:rsidRPr="007C7A29" w:rsidRDefault="004D076F" w:rsidP="004D076F">
      <w:pPr>
        <w:tabs>
          <w:tab w:val="left" w:pos="540"/>
          <w:tab w:val="left" w:pos="1800"/>
        </w:tabs>
        <w:rPr>
          <w:rFonts w:ascii="Calibri" w:hAnsi="Calibri" w:cs="Calibri"/>
        </w:rPr>
      </w:pPr>
      <w:r w:rsidRPr="007C7A29">
        <w:rPr>
          <w:rFonts w:ascii="Calibri" w:hAnsi="Calibri" w:cs="Calibri"/>
        </w:rPr>
        <w:t xml:space="preserve">Handwriting requirements for each prescription should be checked against the requirements set out in Medicines, Ethics and Practice for legality and accuracy.  </w:t>
      </w:r>
      <w:r w:rsidR="00106670" w:rsidRPr="007C7A29">
        <w:rPr>
          <w:rFonts w:ascii="Calibri" w:hAnsi="Calibri" w:cs="Calibri"/>
        </w:rPr>
        <w:t>The most commonly occurring e</w:t>
      </w:r>
      <w:r w:rsidRPr="007C7A29">
        <w:rPr>
          <w:rFonts w:ascii="Calibri" w:hAnsi="Calibri" w:cs="Calibri"/>
        </w:rPr>
        <w:t>rrors in prescri</w:t>
      </w:r>
      <w:r w:rsidR="00106670" w:rsidRPr="007C7A29">
        <w:rPr>
          <w:rFonts w:ascii="Calibri" w:hAnsi="Calibri" w:cs="Calibri"/>
        </w:rPr>
        <w:t xml:space="preserve">bing </w:t>
      </w:r>
      <w:r w:rsidR="00293A21" w:rsidRPr="007C7A29">
        <w:rPr>
          <w:rFonts w:ascii="Calibri" w:hAnsi="Calibri" w:cs="Calibri"/>
        </w:rPr>
        <w:t>are failure</w:t>
      </w:r>
      <w:r w:rsidR="00106670" w:rsidRPr="007C7A29">
        <w:rPr>
          <w:rFonts w:ascii="Calibri" w:hAnsi="Calibri" w:cs="Calibri"/>
        </w:rPr>
        <w:t xml:space="preserve"> to include the</w:t>
      </w:r>
      <w:r w:rsidRPr="007C7A29">
        <w:rPr>
          <w:rFonts w:ascii="Calibri" w:hAnsi="Calibri" w:cs="Calibri"/>
        </w:rPr>
        <w:t xml:space="preserve"> instalment amount and </w:t>
      </w:r>
      <w:r w:rsidR="00293A21" w:rsidRPr="007C7A29">
        <w:rPr>
          <w:rFonts w:ascii="Calibri" w:hAnsi="Calibri" w:cs="Calibri"/>
        </w:rPr>
        <w:t xml:space="preserve">use of the </w:t>
      </w:r>
      <w:r w:rsidRPr="007C7A29">
        <w:rPr>
          <w:rFonts w:ascii="Calibri" w:hAnsi="Calibri" w:cs="Calibri"/>
        </w:rPr>
        <w:t>approved Home Office wording.  Both a dose amount and instalment amount must be stated</w:t>
      </w:r>
      <w:r w:rsidR="005A1E01" w:rsidRPr="007C7A29">
        <w:rPr>
          <w:rFonts w:ascii="Calibri" w:hAnsi="Calibri" w:cs="Calibri"/>
        </w:rPr>
        <w:t xml:space="preserve"> and</w:t>
      </w:r>
      <w:r w:rsidRPr="007C7A29">
        <w:rPr>
          <w:rFonts w:ascii="Calibri" w:hAnsi="Calibri" w:cs="Calibri"/>
        </w:rPr>
        <w:t xml:space="preserve"> is a legal requirement.  </w:t>
      </w:r>
    </w:p>
    <w:p w14:paraId="034F4BB1" w14:textId="77777777" w:rsidR="004D076F" w:rsidRPr="007C7A29" w:rsidRDefault="004D076F" w:rsidP="004D076F">
      <w:pPr>
        <w:tabs>
          <w:tab w:val="left" w:pos="540"/>
        </w:tabs>
        <w:rPr>
          <w:rFonts w:ascii="Calibri" w:hAnsi="Calibri" w:cs="Calibri"/>
        </w:rPr>
      </w:pPr>
    </w:p>
    <w:p w14:paraId="141786B7" w14:textId="3DC95155" w:rsidR="004D076F" w:rsidRPr="007C7A29" w:rsidRDefault="00F41CF7" w:rsidP="004D076F">
      <w:pPr>
        <w:tabs>
          <w:tab w:val="left" w:pos="540"/>
        </w:tabs>
        <w:rPr>
          <w:rFonts w:ascii="Calibri" w:hAnsi="Calibri" w:cs="Calibri"/>
        </w:rPr>
      </w:pPr>
      <w:r w:rsidRPr="007C7A29">
        <w:rPr>
          <w:rFonts w:ascii="Calibri" w:hAnsi="Calibri" w:cs="Calibri"/>
        </w:rPr>
        <w:t xml:space="preserve">Inclusion of Home Office wording is good practice and not a legal requirement.  Where it is not included, instalment amounts for days of closure must be stated. </w:t>
      </w:r>
      <w:r w:rsidR="004D076F" w:rsidRPr="007C7A29">
        <w:rPr>
          <w:rFonts w:ascii="Calibri" w:hAnsi="Calibri" w:cs="Calibri"/>
        </w:rPr>
        <w:t xml:space="preserve">Where Home Office Wording is used to </w:t>
      </w:r>
      <w:r w:rsidR="00293A21" w:rsidRPr="007C7A29">
        <w:rPr>
          <w:rFonts w:ascii="Calibri" w:hAnsi="Calibri" w:cs="Calibri"/>
        </w:rPr>
        <w:t xml:space="preserve">cover planned </w:t>
      </w:r>
      <w:r w:rsidR="004D076F" w:rsidRPr="007C7A29">
        <w:rPr>
          <w:rFonts w:ascii="Calibri" w:hAnsi="Calibri" w:cs="Calibri"/>
        </w:rPr>
        <w:t>pharmacy closures or</w:t>
      </w:r>
      <w:r w:rsidR="00293A21" w:rsidRPr="007C7A29">
        <w:rPr>
          <w:rFonts w:ascii="Calibri" w:hAnsi="Calibri" w:cs="Calibri"/>
        </w:rPr>
        <w:t xml:space="preserve"> allow pick up of the remainder of a</w:t>
      </w:r>
      <w:r w:rsidR="004D076F" w:rsidRPr="007C7A29">
        <w:rPr>
          <w:rFonts w:ascii="Calibri" w:hAnsi="Calibri" w:cs="Calibri"/>
        </w:rPr>
        <w:t xml:space="preserve"> missed instalment dose (weekly, twice weekly </w:t>
      </w:r>
      <w:r w:rsidR="00E66A1C" w:rsidRPr="007C7A29">
        <w:rPr>
          <w:rFonts w:ascii="Calibri" w:hAnsi="Calibri" w:cs="Calibri"/>
        </w:rPr>
        <w:t>etc.</w:t>
      </w:r>
      <w:r w:rsidR="004D076F" w:rsidRPr="007C7A29">
        <w:rPr>
          <w:rFonts w:ascii="Calibri" w:hAnsi="Calibri" w:cs="Calibri"/>
        </w:rPr>
        <w:t xml:space="preserve"> dosing) the following wording must be included in full.  </w:t>
      </w:r>
    </w:p>
    <w:p w14:paraId="6597E3E9" w14:textId="77777777" w:rsidR="004D076F" w:rsidRPr="007C7A29" w:rsidRDefault="004D076F" w:rsidP="004D076F">
      <w:pPr>
        <w:tabs>
          <w:tab w:val="left" w:pos="540"/>
        </w:tabs>
        <w:rPr>
          <w:rFonts w:ascii="Calibri" w:hAnsi="Calibri" w:cs="Calibri"/>
        </w:rPr>
      </w:pPr>
    </w:p>
    <w:p w14:paraId="0F0F52CA" w14:textId="79C0AEDC" w:rsidR="004D076F" w:rsidRPr="007C7A29" w:rsidRDefault="6116889F" w:rsidP="22972223">
      <w:pPr>
        <w:tabs>
          <w:tab w:val="left" w:pos="540"/>
        </w:tabs>
        <w:rPr>
          <w:rFonts w:asciiTheme="minorHAnsi" w:eastAsiaTheme="minorEastAsia" w:hAnsiTheme="minorHAnsi" w:cstheme="minorBidi"/>
          <w:color w:val="333333"/>
          <w:sz w:val="18"/>
          <w:szCs w:val="18"/>
        </w:rPr>
      </w:pPr>
      <w:r w:rsidRPr="22972223">
        <w:rPr>
          <w:rFonts w:ascii="Calibri" w:hAnsi="Calibri" w:cs="Calibri"/>
          <w:b/>
          <w:bCs/>
        </w:rPr>
        <w:t>To cover pharmacy closures</w:t>
      </w:r>
      <w:r w:rsidRPr="22972223">
        <w:rPr>
          <w:rFonts w:ascii="Calibri" w:hAnsi="Calibri" w:cs="Calibri"/>
        </w:rPr>
        <w:t>: "</w:t>
      </w:r>
      <w:r w:rsidR="3F0ED159" w:rsidRPr="00AF1195">
        <w:rPr>
          <w:rFonts w:asciiTheme="minorHAnsi" w:eastAsiaTheme="minorEastAsia" w:hAnsiTheme="minorHAnsi" w:cstheme="minorBidi"/>
          <w:color w:val="333333"/>
        </w:rPr>
        <w:t xml:space="preserve">Please dispense </w:t>
      </w:r>
      <w:r w:rsidR="39159330" w:rsidRPr="22972223">
        <w:rPr>
          <w:rFonts w:asciiTheme="minorHAnsi" w:eastAsiaTheme="minorEastAsia" w:hAnsiTheme="minorHAnsi" w:cstheme="minorBidi"/>
          <w:color w:val="333333"/>
        </w:rPr>
        <w:t>instalments</w:t>
      </w:r>
      <w:r w:rsidR="3F0ED159" w:rsidRPr="00AF1195">
        <w:rPr>
          <w:rFonts w:asciiTheme="minorHAnsi" w:eastAsiaTheme="minorEastAsia" w:hAnsiTheme="minorHAnsi" w:cstheme="minorBidi"/>
          <w:color w:val="333333"/>
        </w:rPr>
        <w:t xml:space="preserve"> due on pharmacy closed days on a prior suitable day”</w:t>
      </w:r>
    </w:p>
    <w:p w14:paraId="1A2133A6" w14:textId="21C9FB9D" w:rsidR="5913CFC6" w:rsidRDefault="5913CFC6" w:rsidP="5913CFC6">
      <w:pPr>
        <w:tabs>
          <w:tab w:val="left" w:pos="540"/>
        </w:tabs>
        <w:rPr>
          <w:rFonts w:ascii="Segoe UI" w:eastAsia="Segoe UI" w:hAnsi="Segoe UI" w:cs="Segoe UI"/>
          <w:color w:val="333333"/>
          <w:sz w:val="18"/>
          <w:szCs w:val="18"/>
        </w:rPr>
      </w:pPr>
    </w:p>
    <w:p w14:paraId="59E7CD7F" w14:textId="77777777" w:rsidR="0001253E" w:rsidRPr="007C7A29" w:rsidRDefault="6116889F" w:rsidP="004D076F">
      <w:pPr>
        <w:tabs>
          <w:tab w:val="left" w:pos="540"/>
        </w:tabs>
        <w:rPr>
          <w:rFonts w:ascii="Calibri" w:hAnsi="Calibri" w:cs="Calibri"/>
        </w:rPr>
      </w:pPr>
      <w:r w:rsidRPr="22972223">
        <w:rPr>
          <w:rFonts w:ascii="Calibri" w:hAnsi="Calibri" w:cs="Calibri"/>
          <w:b/>
          <w:bCs/>
        </w:rPr>
        <w:t>For missed doses on “take away” instalment prescriptions</w:t>
      </w:r>
      <w:r w:rsidR="6C055966" w:rsidRPr="22972223">
        <w:rPr>
          <w:rFonts w:ascii="Calibri" w:hAnsi="Calibri" w:cs="Calibri"/>
          <w:b/>
          <w:bCs/>
        </w:rPr>
        <w:t xml:space="preserve"> (provided no more than 3 days have been missed)</w:t>
      </w:r>
      <w:r w:rsidRPr="22972223">
        <w:rPr>
          <w:rFonts w:ascii="Calibri" w:hAnsi="Calibri" w:cs="Calibri"/>
          <w:b/>
          <w:bCs/>
        </w:rPr>
        <w:t>:</w:t>
      </w:r>
      <w:r w:rsidRPr="22972223">
        <w:rPr>
          <w:rFonts w:ascii="Calibri" w:hAnsi="Calibri" w:cs="Calibri"/>
        </w:rPr>
        <w:t xml:space="preserve"> </w:t>
      </w:r>
    </w:p>
    <w:p w14:paraId="5199EC54" w14:textId="1B009DBB" w:rsidR="2B473830" w:rsidRDefault="0C1F0B23" w:rsidP="028BBFAB">
      <w:pPr>
        <w:tabs>
          <w:tab w:val="left" w:pos="540"/>
        </w:tabs>
        <w:rPr>
          <w:rFonts w:asciiTheme="minorHAnsi" w:eastAsiaTheme="minorEastAsia" w:hAnsiTheme="minorHAnsi" w:cstheme="minorBidi"/>
          <w:color w:val="0B0C0C"/>
        </w:rPr>
      </w:pPr>
      <w:r w:rsidRPr="028BBFAB">
        <w:rPr>
          <w:rFonts w:asciiTheme="minorHAnsi" w:eastAsiaTheme="minorEastAsia" w:hAnsiTheme="minorHAnsi" w:cstheme="minorBidi"/>
          <w:color w:val="0B0C0C"/>
        </w:rPr>
        <w:t>“</w:t>
      </w:r>
      <w:r w:rsidR="2B473830" w:rsidRPr="028BBFAB">
        <w:rPr>
          <w:rFonts w:asciiTheme="minorHAnsi" w:eastAsiaTheme="minorEastAsia" w:hAnsiTheme="minorHAnsi" w:cstheme="minorBidi"/>
          <w:color w:val="0B0C0C"/>
        </w:rPr>
        <w:t>If an instalment’s collection day has been missed, please still dispense the amount due for any remaining day(s) of that instalment</w:t>
      </w:r>
      <w:r w:rsidR="55E70F2A" w:rsidRPr="028BBFAB">
        <w:rPr>
          <w:rFonts w:asciiTheme="minorHAnsi" w:eastAsiaTheme="minorEastAsia" w:hAnsiTheme="minorHAnsi" w:cstheme="minorBidi"/>
          <w:color w:val="0B0C0C"/>
        </w:rPr>
        <w:t>”</w:t>
      </w:r>
    </w:p>
    <w:p w14:paraId="5CA85EB4" w14:textId="50BB6A6A" w:rsidR="0001253E" w:rsidRPr="007C7A29" w:rsidRDefault="0001253E" w:rsidP="028BBFAB">
      <w:pPr>
        <w:tabs>
          <w:tab w:val="left" w:pos="540"/>
        </w:tabs>
        <w:rPr>
          <w:rFonts w:asciiTheme="minorHAnsi" w:eastAsiaTheme="minorEastAsia" w:hAnsiTheme="minorHAnsi" w:cstheme="minorBidi"/>
          <w:color w:val="0B0C0C"/>
        </w:rPr>
      </w:pPr>
    </w:p>
    <w:p w14:paraId="42460764" w14:textId="77777777" w:rsidR="005A1E01" w:rsidRPr="007C7A29" w:rsidRDefault="0001253E" w:rsidP="004D076F">
      <w:pPr>
        <w:tabs>
          <w:tab w:val="left" w:pos="540"/>
        </w:tabs>
        <w:rPr>
          <w:rFonts w:ascii="Calibri" w:hAnsi="Calibri" w:cs="Calibri"/>
        </w:rPr>
      </w:pPr>
      <w:r w:rsidRPr="007C7A29">
        <w:rPr>
          <w:rFonts w:ascii="Calibri" w:hAnsi="Calibri" w:cs="Calibri"/>
        </w:rPr>
        <w:t>If more than 3 days have been missed, the pharmacist should withhold further supply and the prescriber contacted to discuss.</w:t>
      </w:r>
    </w:p>
    <w:p w14:paraId="139665AA" w14:textId="77777777" w:rsidR="0001253E" w:rsidRPr="007C7A29" w:rsidRDefault="0001253E" w:rsidP="028BBFAB">
      <w:pPr>
        <w:tabs>
          <w:tab w:val="left" w:pos="540"/>
        </w:tabs>
        <w:rPr>
          <w:rFonts w:ascii="Calibri" w:hAnsi="Calibri" w:cs="Calibri"/>
        </w:rPr>
      </w:pPr>
    </w:p>
    <w:p w14:paraId="69423B56" w14:textId="145DEDE9" w:rsidR="4EBE6885" w:rsidRDefault="4EBE6885" w:rsidP="028BBFAB">
      <w:pPr>
        <w:tabs>
          <w:tab w:val="left" w:pos="540"/>
        </w:tabs>
        <w:rPr>
          <w:rFonts w:ascii="Calibri" w:eastAsia="Calibri" w:hAnsi="Calibri" w:cs="Calibri"/>
        </w:rPr>
      </w:pPr>
      <w:r w:rsidRPr="028BBFAB">
        <w:rPr>
          <w:rFonts w:ascii="Calibri" w:hAnsi="Calibri" w:cs="Calibri"/>
        </w:rPr>
        <w:t>If there are errors noted on a prescription, p</w:t>
      </w:r>
      <w:r w:rsidR="0BBA861B" w:rsidRPr="028BBFAB">
        <w:rPr>
          <w:rFonts w:ascii="Calibri" w:hAnsi="Calibri" w:cs="Calibri"/>
        </w:rPr>
        <w:t>h</w:t>
      </w:r>
      <w:r w:rsidR="0BBA861B" w:rsidRPr="028BBFAB">
        <w:rPr>
          <w:rFonts w:asciiTheme="minorHAnsi" w:eastAsiaTheme="minorEastAsia" w:hAnsiTheme="minorHAnsi" w:cstheme="minorBidi"/>
        </w:rPr>
        <w:t xml:space="preserve">armacists can </w:t>
      </w:r>
      <w:r w:rsidR="5C908825" w:rsidRPr="028BBFAB">
        <w:rPr>
          <w:rFonts w:asciiTheme="minorHAnsi" w:eastAsiaTheme="minorEastAsia" w:hAnsiTheme="minorHAnsi" w:cstheme="minorBidi"/>
        </w:rPr>
        <w:t>amend minor</w:t>
      </w:r>
      <w:r w:rsidR="5C908825" w:rsidRPr="028BBFAB">
        <w:rPr>
          <w:rFonts w:asciiTheme="minorHAnsi" w:eastAsiaTheme="minorEastAsia" w:hAnsiTheme="minorHAnsi" w:cstheme="minorBidi"/>
          <w:color w:val="000000" w:themeColor="text1"/>
        </w:rPr>
        <w:t xml:space="preserve"> technical errors such as misspellings, or omission of either the words or figures for the total quantity – but not both.  Any further errors should be corrected by the prescriber. </w:t>
      </w:r>
    </w:p>
    <w:p w14:paraId="6246A685" w14:textId="34A01337" w:rsidR="028BBFAB" w:rsidRDefault="028BBFAB" w:rsidP="028BBFAB">
      <w:pPr>
        <w:tabs>
          <w:tab w:val="left" w:pos="540"/>
        </w:tabs>
        <w:rPr>
          <w:rFonts w:ascii="Calibri" w:hAnsi="Calibri" w:cs="Calibri"/>
        </w:rPr>
      </w:pPr>
    </w:p>
    <w:p w14:paraId="0BC6F889" w14:textId="47F30A09" w:rsidR="005A1E01" w:rsidRPr="007C7A29" w:rsidRDefault="36003E72" w:rsidP="005A1E01">
      <w:pPr>
        <w:tabs>
          <w:tab w:val="left" w:pos="540"/>
          <w:tab w:val="left" w:pos="1800"/>
        </w:tabs>
        <w:rPr>
          <w:rFonts w:ascii="Calibri" w:hAnsi="Calibri" w:cs="Calibri"/>
        </w:rPr>
      </w:pPr>
      <w:r w:rsidRPr="48761C15">
        <w:rPr>
          <w:rFonts w:ascii="Calibri" w:hAnsi="Calibri" w:cs="Calibri"/>
        </w:rPr>
        <w:t>Examples o</w:t>
      </w:r>
      <w:r w:rsidR="38F5881E" w:rsidRPr="48761C15">
        <w:rPr>
          <w:rFonts w:ascii="Calibri" w:hAnsi="Calibri" w:cs="Calibri"/>
        </w:rPr>
        <w:t>f prescription</w:t>
      </w:r>
      <w:r w:rsidR="125B27B7" w:rsidRPr="48761C15">
        <w:rPr>
          <w:rFonts w:ascii="Calibri" w:hAnsi="Calibri" w:cs="Calibri"/>
        </w:rPr>
        <w:t>s</w:t>
      </w:r>
      <w:r w:rsidR="38F5881E" w:rsidRPr="48761C15">
        <w:rPr>
          <w:rFonts w:ascii="Calibri" w:hAnsi="Calibri" w:cs="Calibri"/>
        </w:rPr>
        <w:t xml:space="preserve"> are </w:t>
      </w:r>
      <w:r w:rsidR="38F5881E" w:rsidRPr="001F1DA7">
        <w:rPr>
          <w:rFonts w:ascii="Calibri" w:hAnsi="Calibri" w:cs="Calibri"/>
        </w:rPr>
        <w:t>provided in A</w:t>
      </w:r>
      <w:r w:rsidRPr="001F1DA7">
        <w:rPr>
          <w:rFonts w:ascii="Calibri" w:hAnsi="Calibri" w:cs="Calibri"/>
        </w:rPr>
        <w:t xml:space="preserve">ppendix </w:t>
      </w:r>
      <w:r w:rsidR="001F1DA7" w:rsidRPr="001F1DA7">
        <w:rPr>
          <w:rFonts w:ascii="Calibri" w:hAnsi="Calibri" w:cs="Calibri"/>
        </w:rPr>
        <w:t>8</w:t>
      </w:r>
      <w:r w:rsidRPr="48761C15">
        <w:rPr>
          <w:rFonts w:ascii="Calibri" w:hAnsi="Calibri" w:cs="Calibri"/>
        </w:rPr>
        <w:t xml:space="preserve"> of this document.</w:t>
      </w:r>
    </w:p>
    <w:p w14:paraId="6B396813" w14:textId="77777777" w:rsidR="00ED7FD0" w:rsidRPr="007C7A29" w:rsidRDefault="00ED7FD0" w:rsidP="005A1E01">
      <w:pPr>
        <w:tabs>
          <w:tab w:val="left" w:pos="540"/>
          <w:tab w:val="left" w:pos="1800"/>
        </w:tabs>
        <w:rPr>
          <w:rFonts w:ascii="Calibri" w:hAnsi="Calibri" w:cs="Calibri"/>
        </w:rPr>
      </w:pPr>
    </w:p>
    <w:p w14:paraId="145A859C" w14:textId="77777777" w:rsidR="001F0184" w:rsidRPr="007C7A29" w:rsidRDefault="00ED7FD0" w:rsidP="0001253E">
      <w:pPr>
        <w:tabs>
          <w:tab w:val="left" w:pos="540"/>
          <w:tab w:val="left" w:pos="1800"/>
        </w:tabs>
        <w:rPr>
          <w:rFonts w:ascii="Calibri" w:hAnsi="Calibri" w:cs="Calibri"/>
        </w:rPr>
      </w:pPr>
      <w:r w:rsidRPr="028BBFAB">
        <w:rPr>
          <w:rFonts w:ascii="Calibri" w:hAnsi="Calibri" w:cs="Calibri"/>
        </w:rPr>
        <w:t xml:space="preserve">Pharmacy staff should also be aware of the </w:t>
      </w:r>
      <w:r w:rsidRPr="028BBFAB">
        <w:rPr>
          <w:rFonts w:ascii="Calibri" w:hAnsi="Calibri" w:cs="Calibri"/>
          <w:b/>
          <w:bCs/>
        </w:rPr>
        <w:t xml:space="preserve">“Appropriate Date” </w:t>
      </w:r>
      <w:r w:rsidRPr="028BBFAB">
        <w:rPr>
          <w:rFonts w:ascii="Calibri" w:hAnsi="Calibri" w:cs="Calibri"/>
        </w:rPr>
        <w:t xml:space="preserve">of a prescription.  Where a starting date is included on a prescription </w:t>
      </w:r>
      <w:r w:rsidR="00BE40AB" w:rsidRPr="028BBFAB">
        <w:rPr>
          <w:rFonts w:ascii="Calibri" w:hAnsi="Calibri" w:cs="Calibri"/>
        </w:rPr>
        <w:t>which is later than the signed date, this becomes the appropriate date of the prescription.  This date may be longer than 28 days from the signed date where clinically appropriate.</w:t>
      </w:r>
      <w:r w:rsidR="003F0463" w:rsidRPr="028BBFAB">
        <w:rPr>
          <w:rFonts w:ascii="Calibri" w:hAnsi="Calibri" w:cs="Calibri"/>
        </w:rPr>
        <w:t xml:space="preserve"> </w:t>
      </w:r>
      <w:r w:rsidR="00BE40AB" w:rsidRPr="028BBFAB">
        <w:rPr>
          <w:rFonts w:ascii="Calibri" w:hAnsi="Calibri" w:cs="Calibri"/>
        </w:rPr>
        <w:t xml:space="preserve"> </w:t>
      </w:r>
    </w:p>
    <w:p w14:paraId="16C6F083" w14:textId="346D9005" w:rsidR="4C9407F3" w:rsidRDefault="4C9407F3" w:rsidP="028BBFAB">
      <w:pPr>
        <w:tabs>
          <w:tab w:val="left" w:pos="540"/>
          <w:tab w:val="left" w:pos="1800"/>
        </w:tabs>
        <w:rPr>
          <w:rFonts w:asciiTheme="minorHAnsi" w:eastAsiaTheme="minorEastAsia" w:hAnsiTheme="minorHAnsi" w:cstheme="minorBidi"/>
        </w:rPr>
      </w:pPr>
    </w:p>
    <w:p w14:paraId="01FCC4A7" w14:textId="657382A1" w:rsidR="4C9407F3" w:rsidRDefault="602B8A87" w:rsidP="028BBFAB">
      <w:pPr>
        <w:rPr>
          <w:rFonts w:asciiTheme="minorHAnsi" w:eastAsiaTheme="minorEastAsia" w:hAnsiTheme="minorHAnsi" w:cstheme="minorBidi"/>
          <w:color w:val="000000" w:themeColor="text1"/>
        </w:rPr>
      </w:pPr>
      <w:r w:rsidRPr="028BBFAB">
        <w:rPr>
          <w:rFonts w:asciiTheme="minorHAnsi" w:eastAsiaTheme="minorEastAsia" w:hAnsiTheme="minorHAnsi" w:cstheme="minorBidi"/>
          <w:color w:val="000000" w:themeColor="text1"/>
        </w:rPr>
        <w:t>The Department of Health and the Scottish Government have issued a strong recommendation that the maximum quantity of Schedule 2, 3 or 4 Controlled Drugs prescribed should not exceed 30 days; exceptionally, to cover a justifiable clinical need and after consideration of any risk, a prescription can be issued for a longer period.</w:t>
      </w:r>
    </w:p>
    <w:p w14:paraId="542B4206" w14:textId="3A497534" w:rsidR="4C9407F3" w:rsidRDefault="4C9407F3" w:rsidP="028BBFAB">
      <w:pPr>
        <w:rPr>
          <w:rFonts w:asciiTheme="minorHAnsi" w:eastAsiaTheme="minorEastAsia" w:hAnsiTheme="minorHAnsi" w:cstheme="minorBidi"/>
          <w:color w:val="000000" w:themeColor="text1"/>
        </w:rPr>
      </w:pPr>
    </w:p>
    <w:p w14:paraId="0452E998" w14:textId="71C39C4E" w:rsidR="4C9407F3" w:rsidRDefault="3FDCA23E" w:rsidP="028BBFAB">
      <w:pPr>
        <w:rPr>
          <w:rFonts w:asciiTheme="minorHAnsi" w:eastAsiaTheme="minorEastAsia" w:hAnsiTheme="minorHAnsi" w:cstheme="minorBidi"/>
        </w:rPr>
      </w:pPr>
      <w:r w:rsidRPr="028BBFAB">
        <w:rPr>
          <w:rFonts w:asciiTheme="minorHAnsi" w:eastAsiaTheme="minorEastAsia" w:hAnsiTheme="minorHAnsi" w:cstheme="minorBidi"/>
        </w:rPr>
        <w:t>It is a legal requirement for the date to be marked on the prescription at the time of supply of a Schedule 2 or 3 Controlled Drug. The PC70 is linked to the prescription by the prescription’s serial number and allows multiple supplies to be annotated. On completion of the prescription the PC70 must be submitted to Practitioner Services.</w:t>
      </w:r>
    </w:p>
    <w:p w14:paraId="1642B775" w14:textId="62D15040" w:rsidR="4C9407F3" w:rsidRDefault="4C9407F3" w:rsidP="028BBFAB">
      <w:pPr>
        <w:rPr>
          <w:rFonts w:ascii="Aptos" w:eastAsia="Aptos" w:hAnsi="Aptos" w:cs="Aptos"/>
          <w:color w:val="000000" w:themeColor="text1"/>
        </w:rPr>
      </w:pPr>
    </w:p>
    <w:p w14:paraId="01F07387" w14:textId="58042537" w:rsidR="4C9407F3" w:rsidRDefault="4C9407F3" w:rsidP="028BBFAB">
      <w:pPr>
        <w:rPr>
          <w:rFonts w:ascii="Aptos" w:eastAsia="Aptos" w:hAnsi="Aptos" w:cs="Aptos"/>
          <w:color w:val="000000" w:themeColor="text1"/>
        </w:rPr>
      </w:pPr>
    </w:p>
    <w:p w14:paraId="6FC469F1" w14:textId="13B85ED3" w:rsidR="003A5031" w:rsidRPr="007C7A29" w:rsidRDefault="00D1772B" w:rsidP="00D1772B">
      <w:pPr>
        <w:pStyle w:val="Heading2"/>
      </w:pPr>
      <w:bookmarkStart w:id="16" w:name="_Toc176425913"/>
      <w:r>
        <w:t xml:space="preserve">4.8 </w:t>
      </w:r>
      <w:r w:rsidR="003A5031" w:rsidRPr="007C7A29">
        <w:t>Communication with the multi-disciplinary team</w:t>
      </w:r>
      <w:bookmarkEnd w:id="16"/>
    </w:p>
    <w:p w14:paraId="5D212C33" w14:textId="77777777" w:rsidR="003A5031" w:rsidRPr="007C7A29" w:rsidRDefault="003A5031" w:rsidP="003A5031">
      <w:pPr>
        <w:tabs>
          <w:tab w:val="left" w:pos="540"/>
        </w:tabs>
        <w:rPr>
          <w:rFonts w:ascii="Calibri" w:hAnsi="Calibri" w:cs="Calibri"/>
          <w:b/>
        </w:rPr>
      </w:pPr>
    </w:p>
    <w:p w14:paraId="5886B879" w14:textId="36D58C50" w:rsidR="00AF1195" w:rsidRDefault="4FDAC98C" w:rsidP="6FC618DE">
      <w:pPr>
        <w:tabs>
          <w:tab w:val="left" w:pos="540"/>
        </w:tabs>
        <w:rPr>
          <w:rFonts w:ascii="Calibri" w:hAnsi="Calibri" w:cs="Calibri"/>
        </w:rPr>
      </w:pPr>
      <w:r w:rsidRPr="6FC618DE">
        <w:rPr>
          <w:rFonts w:ascii="Calibri" w:hAnsi="Calibri" w:cs="Calibri"/>
        </w:rPr>
        <w:t xml:space="preserve">It is proposed that any routine communication between the prescriber, </w:t>
      </w:r>
      <w:r w:rsidR="2F193E3D" w:rsidRPr="6FC618DE">
        <w:rPr>
          <w:rFonts w:ascii="Calibri" w:hAnsi="Calibri" w:cs="Calibri"/>
        </w:rPr>
        <w:t>keyworker</w:t>
      </w:r>
      <w:r w:rsidRPr="6FC618DE">
        <w:rPr>
          <w:rFonts w:ascii="Calibri" w:hAnsi="Calibri" w:cs="Calibri"/>
        </w:rPr>
        <w:t xml:space="preserve"> and pharmacist and vice versa should be made by email using the </w:t>
      </w:r>
      <w:r w:rsidR="7C89CEAB" w:rsidRPr="6FC618DE">
        <w:rPr>
          <w:rFonts w:ascii="Calibri" w:hAnsi="Calibri" w:cs="Calibri"/>
        </w:rPr>
        <w:t>Action Request Fo</w:t>
      </w:r>
      <w:r w:rsidR="56124704" w:rsidRPr="6FC618DE">
        <w:rPr>
          <w:rFonts w:ascii="Calibri" w:hAnsi="Calibri" w:cs="Calibri"/>
        </w:rPr>
        <w:t>r</w:t>
      </w:r>
      <w:r w:rsidR="7C89CEAB" w:rsidRPr="6FC618DE">
        <w:rPr>
          <w:rFonts w:ascii="Calibri" w:hAnsi="Calibri" w:cs="Calibri"/>
        </w:rPr>
        <w:t>m</w:t>
      </w:r>
      <w:r w:rsidR="00D6097D">
        <w:rPr>
          <w:rFonts w:ascii="Calibri" w:hAnsi="Calibri" w:cs="Calibri"/>
        </w:rPr>
        <w:t xml:space="preserve"> (appendix 5)</w:t>
      </w:r>
      <w:r w:rsidRPr="6FC618DE">
        <w:rPr>
          <w:rFonts w:ascii="Calibri" w:hAnsi="Calibri" w:cs="Calibri"/>
        </w:rPr>
        <w:t xml:space="preserve">.  This will form the basis of a written audit trail thus improving clinical governance procedures.  Urgent communication should continue to be undertaken by phone in the first instance e.g. where patient safety is at risk </w:t>
      </w:r>
      <w:r w:rsidRPr="001F1DA7">
        <w:rPr>
          <w:rFonts w:ascii="Calibri" w:hAnsi="Calibri" w:cs="Calibri"/>
        </w:rPr>
        <w:t>because of a wrong dose or prescription not allowing a dose to be dispensed or where the patient would be unfairly inconvenienced.</w:t>
      </w:r>
      <w:r w:rsidR="7C89CEAB" w:rsidRPr="001F1DA7">
        <w:rPr>
          <w:rFonts w:ascii="Calibri" w:hAnsi="Calibri" w:cs="Calibri"/>
        </w:rPr>
        <w:t xml:space="preserve">  Contact email</w:t>
      </w:r>
      <w:r w:rsidR="4522FD42" w:rsidRPr="001F1DA7">
        <w:rPr>
          <w:rFonts w:ascii="Calibri" w:hAnsi="Calibri" w:cs="Calibri"/>
        </w:rPr>
        <w:t xml:space="preserve"> addresses for specialist services can be found in Appendix </w:t>
      </w:r>
      <w:r w:rsidR="001F1DA7" w:rsidRPr="001F1DA7">
        <w:rPr>
          <w:rFonts w:ascii="Calibri" w:hAnsi="Calibri" w:cs="Calibri"/>
        </w:rPr>
        <w:t>6 and 10.</w:t>
      </w:r>
    </w:p>
    <w:p w14:paraId="5035B4CC" w14:textId="77777777" w:rsidR="00AF1195" w:rsidRDefault="00AF1195" w:rsidP="6FC618DE">
      <w:pPr>
        <w:tabs>
          <w:tab w:val="left" w:pos="540"/>
        </w:tabs>
        <w:rPr>
          <w:rFonts w:ascii="Calibri" w:hAnsi="Calibri" w:cs="Calibri"/>
        </w:rPr>
      </w:pPr>
    </w:p>
    <w:p w14:paraId="411D4DB4" w14:textId="231A9248" w:rsidR="5A5AD9D1" w:rsidRPr="007814D3" w:rsidRDefault="00D1772B" w:rsidP="00D1772B">
      <w:pPr>
        <w:pStyle w:val="Heading2"/>
      </w:pPr>
      <w:bookmarkStart w:id="17" w:name="_Toc176425914"/>
      <w:r>
        <w:t xml:space="preserve">4.9 </w:t>
      </w:r>
      <w:r w:rsidR="5A5AD9D1" w:rsidRPr="007814D3">
        <w:t>Dispensing Errors</w:t>
      </w:r>
      <w:bookmarkEnd w:id="17"/>
    </w:p>
    <w:p w14:paraId="09A1F21C" w14:textId="31E609FE" w:rsidR="6FC618DE" w:rsidRDefault="6FC618DE" w:rsidP="6FC618DE">
      <w:pPr>
        <w:tabs>
          <w:tab w:val="left" w:pos="540"/>
        </w:tabs>
        <w:rPr>
          <w:rFonts w:ascii="Calibri" w:hAnsi="Calibri" w:cs="Calibri"/>
          <w:b/>
          <w:bCs/>
        </w:rPr>
      </w:pPr>
    </w:p>
    <w:p w14:paraId="65F7FD4B" w14:textId="5675A257" w:rsidR="1D748E53" w:rsidRPr="007814D3" w:rsidRDefault="1D748E53" w:rsidP="6FC618DE">
      <w:pPr>
        <w:tabs>
          <w:tab w:val="left" w:pos="540"/>
        </w:tabs>
        <w:rPr>
          <w:rFonts w:ascii="Calibri" w:hAnsi="Calibri" w:cs="Calibri"/>
          <w:bCs/>
        </w:rPr>
      </w:pPr>
      <w:r w:rsidRPr="007814D3">
        <w:rPr>
          <w:rFonts w:ascii="Calibri" w:hAnsi="Calibri" w:cs="Calibri"/>
          <w:bCs/>
        </w:rPr>
        <w:t xml:space="preserve">Pharmacies </w:t>
      </w:r>
      <w:r w:rsidR="5A5AD9D1" w:rsidRPr="007814D3">
        <w:rPr>
          <w:rFonts w:ascii="Calibri" w:hAnsi="Calibri" w:cs="Calibri"/>
          <w:bCs/>
        </w:rPr>
        <w:t xml:space="preserve">should have SOPs that outline processes to minimise the risk of dispensing errors.  </w:t>
      </w:r>
      <w:r w:rsidR="633AFD2E" w:rsidRPr="007814D3">
        <w:rPr>
          <w:rFonts w:ascii="Calibri" w:hAnsi="Calibri" w:cs="Calibri"/>
          <w:bCs/>
        </w:rPr>
        <w:t>However,</w:t>
      </w:r>
      <w:r w:rsidR="5A5AD9D1" w:rsidRPr="007814D3">
        <w:rPr>
          <w:rFonts w:ascii="Calibri" w:hAnsi="Calibri" w:cs="Calibri"/>
          <w:bCs/>
        </w:rPr>
        <w:t xml:space="preserve"> should a patient receive the incorrect dose then steps must b</w:t>
      </w:r>
      <w:r w:rsidR="45EA3B8D" w:rsidRPr="007814D3">
        <w:rPr>
          <w:rFonts w:ascii="Calibri" w:hAnsi="Calibri" w:cs="Calibri"/>
          <w:bCs/>
        </w:rPr>
        <w:t>e t</w:t>
      </w:r>
      <w:r w:rsidR="29918714" w:rsidRPr="007814D3">
        <w:rPr>
          <w:rFonts w:ascii="Calibri" w:hAnsi="Calibri" w:cs="Calibri"/>
          <w:bCs/>
        </w:rPr>
        <w:t xml:space="preserve">aken to </w:t>
      </w:r>
      <w:r w:rsidR="45EA3B8D" w:rsidRPr="007814D3">
        <w:rPr>
          <w:rFonts w:ascii="Calibri" w:hAnsi="Calibri" w:cs="Calibri"/>
          <w:bCs/>
        </w:rPr>
        <w:t>ensure the safety of the patient.</w:t>
      </w:r>
    </w:p>
    <w:p w14:paraId="372CC01B" w14:textId="7D6FFE0E" w:rsidR="45EA3B8D" w:rsidRPr="007814D3" w:rsidRDefault="45EA3B8D" w:rsidP="6FC618DE">
      <w:pPr>
        <w:tabs>
          <w:tab w:val="left" w:pos="540"/>
        </w:tabs>
        <w:rPr>
          <w:rFonts w:ascii="Calibri" w:hAnsi="Calibri" w:cs="Calibri"/>
          <w:bCs/>
        </w:rPr>
      </w:pPr>
      <w:r w:rsidRPr="007814D3">
        <w:rPr>
          <w:rFonts w:ascii="Calibri" w:hAnsi="Calibri" w:cs="Calibri"/>
          <w:bCs/>
        </w:rPr>
        <w:t xml:space="preserve">Pharmacies should keep a list of methods of contact for all patients so that they can make contact with them in the case of </w:t>
      </w:r>
      <w:r w:rsidR="209D29BC" w:rsidRPr="007814D3">
        <w:rPr>
          <w:rFonts w:ascii="Calibri" w:hAnsi="Calibri" w:cs="Calibri"/>
          <w:bCs/>
        </w:rPr>
        <w:t>a</w:t>
      </w:r>
      <w:r w:rsidRPr="007814D3">
        <w:rPr>
          <w:rFonts w:ascii="Calibri" w:hAnsi="Calibri" w:cs="Calibri"/>
          <w:bCs/>
        </w:rPr>
        <w:t xml:space="preserve"> dispensing error.  The patient</w:t>
      </w:r>
      <w:r w:rsidR="1C56D949" w:rsidRPr="007814D3">
        <w:rPr>
          <w:rFonts w:ascii="Calibri" w:hAnsi="Calibri" w:cs="Calibri"/>
          <w:bCs/>
        </w:rPr>
        <w:t>’</w:t>
      </w:r>
      <w:r w:rsidRPr="007814D3">
        <w:rPr>
          <w:rFonts w:ascii="Calibri" w:hAnsi="Calibri" w:cs="Calibri"/>
          <w:bCs/>
        </w:rPr>
        <w:t>s prescriber should also be notified and an agreement made on the most appropriate action to take.</w:t>
      </w:r>
    </w:p>
    <w:p w14:paraId="763C9B35" w14:textId="70FCE70B" w:rsidR="24EE8684" w:rsidRPr="007814D3" w:rsidRDefault="24EE8684" w:rsidP="6FC618DE">
      <w:pPr>
        <w:tabs>
          <w:tab w:val="left" w:pos="540"/>
        </w:tabs>
        <w:rPr>
          <w:rFonts w:ascii="Calibri" w:hAnsi="Calibri" w:cs="Calibri"/>
          <w:bCs/>
        </w:rPr>
      </w:pPr>
      <w:r w:rsidRPr="007814D3">
        <w:rPr>
          <w:rFonts w:ascii="Calibri" w:hAnsi="Calibri" w:cs="Calibri"/>
          <w:bCs/>
        </w:rPr>
        <w:t>If you are unable to contact the patient then other options must be considered, such as safe and well checks.</w:t>
      </w:r>
    </w:p>
    <w:p w14:paraId="7C88BE79" w14:textId="4F751C39" w:rsidR="6E067580" w:rsidRDefault="6E067580" w:rsidP="6FC618DE">
      <w:pPr>
        <w:tabs>
          <w:tab w:val="left" w:pos="540"/>
        </w:tabs>
        <w:rPr>
          <w:rFonts w:ascii="Calibri" w:hAnsi="Calibri" w:cs="Calibri"/>
          <w:b/>
          <w:bCs/>
        </w:rPr>
      </w:pPr>
      <w:r w:rsidRPr="007814D3">
        <w:rPr>
          <w:rFonts w:ascii="Calibri" w:hAnsi="Calibri" w:cs="Calibri"/>
          <w:bCs/>
        </w:rPr>
        <w:t xml:space="preserve">Errors should also be recorded </w:t>
      </w:r>
      <w:r w:rsidR="443E1742" w:rsidRPr="007814D3">
        <w:rPr>
          <w:rFonts w:ascii="Calibri" w:hAnsi="Calibri" w:cs="Calibri"/>
          <w:bCs/>
        </w:rPr>
        <w:t xml:space="preserve">and reviewed to reduce the </w:t>
      </w:r>
      <w:r w:rsidR="45C4F712" w:rsidRPr="007814D3">
        <w:rPr>
          <w:rFonts w:ascii="Calibri" w:hAnsi="Calibri" w:cs="Calibri"/>
          <w:bCs/>
        </w:rPr>
        <w:t>chance</w:t>
      </w:r>
      <w:r w:rsidR="443E1742" w:rsidRPr="007814D3">
        <w:rPr>
          <w:rFonts w:ascii="Calibri" w:hAnsi="Calibri" w:cs="Calibri"/>
          <w:bCs/>
        </w:rPr>
        <w:t xml:space="preserve"> of them happening in the future. There is also a requirement for them to be reported to the accountable officer</w:t>
      </w:r>
      <w:r w:rsidR="443E1742" w:rsidRPr="4536E657">
        <w:rPr>
          <w:rFonts w:ascii="Calibri" w:hAnsi="Calibri" w:cs="Calibri"/>
          <w:b/>
          <w:bCs/>
        </w:rPr>
        <w:t xml:space="preserve">. </w:t>
      </w:r>
    </w:p>
    <w:p w14:paraId="6D74B20F" w14:textId="77777777" w:rsidR="00B21485" w:rsidRPr="007C7A29" w:rsidRDefault="007734C9" w:rsidP="003A5031">
      <w:pPr>
        <w:tabs>
          <w:tab w:val="left" w:pos="540"/>
        </w:tabs>
        <w:rPr>
          <w:rFonts w:ascii="Calibri" w:hAnsi="Calibri" w:cs="Calibri"/>
        </w:rPr>
      </w:pPr>
      <w:r w:rsidRPr="007C7A29">
        <w:rPr>
          <w:rFonts w:ascii="Calibri" w:hAnsi="Calibri" w:cs="Calibri"/>
        </w:rPr>
        <w:t xml:space="preserve"> </w:t>
      </w:r>
    </w:p>
    <w:p w14:paraId="30DFD81F" w14:textId="52A460E7" w:rsidR="00B9313D" w:rsidRPr="007C7A29" w:rsidRDefault="00B9313D" w:rsidP="00FF14BE">
      <w:pPr>
        <w:pStyle w:val="Heading1"/>
        <w:numPr>
          <w:ilvl w:val="0"/>
          <w:numId w:val="43"/>
        </w:numPr>
        <w:jc w:val="left"/>
      </w:pPr>
      <w:bookmarkStart w:id="18" w:name="_Toc171600100"/>
      <w:bookmarkStart w:id="19" w:name="_Toc176425915"/>
      <w:r w:rsidRPr="007C7A29">
        <w:t>Drug Interactions</w:t>
      </w:r>
      <w:bookmarkEnd w:id="18"/>
      <w:bookmarkEnd w:id="19"/>
    </w:p>
    <w:p w14:paraId="1672DBAE" w14:textId="77777777" w:rsidR="00B9313D" w:rsidRPr="007C7A29" w:rsidRDefault="00B9313D" w:rsidP="00B9313D">
      <w:pPr>
        <w:ind w:left="540"/>
        <w:rPr>
          <w:rFonts w:ascii="Calibri" w:hAnsi="Calibri" w:cs="Calibri"/>
          <w:b/>
        </w:rPr>
      </w:pPr>
    </w:p>
    <w:p w14:paraId="4F626173" w14:textId="39731934" w:rsidR="00B9313D" w:rsidRPr="007C7A29" w:rsidRDefault="7594726F" w:rsidP="6D54BAB5">
      <w:pPr>
        <w:rPr>
          <w:rFonts w:ascii="Calibri" w:hAnsi="Calibri" w:cs="Calibri"/>
        </w:rPr>
      </w:pPr>
      <w:r w:rsidRPr="028BBFAB">
        <w:rPr>
          <w:rFonts w:ascii="Calibri" w:hAnsi="Calibri" w:cs="Calibri"/>
        </w:rPr>
        <w:t xml:space="preserve">Where a patient is receiving prescriptions from various services, community pharmacies often hold the most comprehensive list of ALL prescribed medications.   </w:t>
      </w:r>
      <w:r w:rsidR="40883B29" w:rsidRPr="028BBFAB">
        <w:rPr>
          <w:rFonts w:ascii="Calibri" w:hAnsi="Calibri" w:cs="Calibri"/>
        </w:rPr>
        <w:t xml:space="preserve">Pharmacists should monitor for potential drug interactions in this patient group as they would for any prescribed medication.  Patients may be at increased risk of overdose if co-prescribed medications that affect the serum levels of </w:t>
      </w:r>
      <w:r w:rsidR="159E06FE" w:rsidRPr="028BBFAB">
        <w:rPr>
          <w:rFonts w:ascii="Calibri" w:hAnsi="Calibri" w:cs="Calibri"/>
        </w:rPr>
        <w:t>OST</w:t>
      </w:r>
      <w:r w:rsidR="40883B29" w:rsidRPr="028BBFAB">
        <w:rPr>
          <w:rFonts w:ascii="Calibri" w:hAnsi="Calibri" w:cs="Calibri"/>
        </w:rPr>
        <w:t xml:space="preserve">.  Equally some prescriptions may increase the metabolism of </w:t>
      </w:r>
      <w:r w:rsidR="2F9A19D1" w:rsidRPr="028BBFAB">
        <w:rPr>
          <w:rFonts w:ascii="Calibri" w:hAnsi="Calibri" w:cs="Calibri"/>
        </w:rPr>
        <w:t>OST</w:t>
      </w:r>
      <w:r w:rsidR="40883B29" w:rsidRPr="028BBFAB">
        <w:rPr>
          <w:rFonts w:ascii="Calibri" w:hAnsi="Calibri" w:cs="Calibri"/>
        </w:rPr>
        <w:t xml:space="preserve"> leading to symptoms of withdrawal.  The dose of </w:t>
      </w:r>
      <w:r w:rsidR="44D36DF4" w:rsidRPr="028BBFAB">
        <w:rPr>
          <w:rFonts w:ascii="Calibri" w:hAnsi="Calibri" w:cs="Calibri"/>
        </w:rPr>
        <w:t>OST</w:t>
      </w:r>
      <w:r w:rsidR="40883B29" w:rsidRPr="028BBFAB">
        <w:rPr>
          <w:rFonts w:ascii="Calibri" w:hAnsi="Calibri" w:cs="Calibri"/>
        </w:rPr>
        <w:t xml:space="preserve"> </w:t>
      </w:r>
      <w:r w:rsidR="3B7A3D08" w:rsidRPr="028BBFAB">
        <w:rPr>
          <w:rFonts w:ascii="Calibri" w:hAnsi="Calibri" w:cs="Calibri"/>
        </w:rPr>
        <w:t>may need</w:t>
      </w:r>
      <w:r w:rsidR="40883B29" w:rsidRPr="028BBFAB">
        <w:rPr>
          <w:rFonts w:ascii="Calibri" w:hAnsi="Calibri" w:cs="Calibri"/>
        </w:rPr>
        <w:t xml:space="preserve"> to be adjusted accordingly and the prescriber should be contacted to discuss any concerns.  </w:t>
      </w:r>
    </w:p>
    <w:p w14:paraId="0C415E4F" w14:textId="77777777" w:rsidR="00B9313D" w:rsidRPr="007C7A29" w:rsidRDefault="00B9313D" w:rsidP="00B9313D">
      <w:pPr>
        <w:rPr>
          <w:rFonts w:ascii="Calibri" w:hAnsi="Calibri" w:cs="Calibri"/>
        </w:rPr>
      </w:pPr>
    </w:p>
    <w:p w14:paraId="42CBB4E5" w14:textId="5DC93E10" w:rsidR="00B9313D" w:rsidRPr="007C7A29" w:rsidRDefault="40883B29" w:rsidP="6D54BAB5">
      <w:pPr>
        <w:rPr>
          <w:rFonts w:ascii="Calibri" w:hAnsi="Calibri" w:cs="Calibri"/>
        </w:rPr>
      </w:pPr>
      <w:r w:rsidRPr="028BBFAB">
        <w:rPr>
          <w:rFonts w:ascii="Calibri" w:hAnsi="Calibri" w:cs="Calibri"/>
        </w:rPr>
        <w:t xml:space="preserve">Methadone can prolong the QT interval leading to a rare but potentially fatal condition called </w:t>
      </w:r>
      <w:proofErr w:type="spellStart"/>
      <w:r w:rsidRPr="028BBFAB">
        <w:rPr>
          <w:rFonts w:ascii="Calibri" w:hAnsi="Calibri" w:cs="Calibri"/>
        </w:rPr>
        <w:t>Torsades</w:t>
      </w:r>
      <w:proofErr w:type="spellEnd"/>
      <w:r w:rsidRPr="028BBFAB">
        <w:rPr>
          <w:rFonts w:ascii="Calibri" w:hAnsi="Calibri" w:cs="Calibri"/>
        </w:rPr>
        <w:t xml:space="preserve"> de Pointes.  Pharmacists should be aware of the risk of interactions between methadone and other drugs which possess QT interval-prolonging properties or which slow the elimination of methadone.</w:t>
      </w:r>
      <w:r w:rsidR="4DC17801" w:rsidRPr="028BBFAB">
        <w:rPr>
          <w:rFonts w:ascii="Calibri" w:hAnsi="Calibri" w:cs="Calibri"/>
        </w:rPr>
        <w:t xml:space="preserve"> </w:t>
      </w:r>
      <w:proofErr w:type="spellStart"/>
      <w:r w:rsidR="4DC17801" w:rsidRPr="028BBFAB">
        <w:rPr>
          <w:rFonts w:ascii="Calibri" w:hAnsi="Calibri" w:cs="Calibri"/>
        </w:rPr>
        <w:t>Crediblemeds</w:t>
      </w:r>
      <w:proofErr w:type="spellEnd"/>
      <w:r w:rsidR="4DC17801" w:rsidRPr="028BBFAB">
        <w:rPr>
          <w:rFonts w:ascii="Calibri" w:hAnsi="Calibri" w:cs="Calibri"/>
        </w:rPr>
        <w:t xml:space="preserve"> is a useful source</w:t>
      </w:r>
      <w:r w:rsidR="786B53F3" w:rsidRPr="028BBFAB">
        <w:rPr>
          <w:rFonts w:ascii="Calibri" w:hAnsi="Calibri" w:cs="Calibri"/>
        </w:rPr>
        <w:t xml:space="preserve"> of information regarding QT prolonging medications</w:t>
      </w:r>
      <w:r w:rsidR="4DC17801" w:rsidRPr="028BBFAB">
        <w:rPr>
          <w:rFonts w:ascii="Calibri" w:hAnsi="Calibri" w:cs="Calibri"/>
        </w:rPr>
        <w:t xml:space="preserve"> - </w:t>
      </w:r>
      <w:hyperlink r:id="rId30">
        <w:r w:rsidR="4DC17801" w:rsidRPr="028BBFAB">
          <w:rPr>
            <w:rStyle w:val="Hyperlink"/>
            <w:rFonts w:ascii="Calibri" w:hAnsi="Calibri" w:cs="Calibri"/>
          </w:rPr>
          <w:t>crediblemeds.org</w:t>
        </w:r>
      </w:hyperlink>
    </w:p>
    <w:p w14:paraId="1BE797E0" w14:textId="77777777" w:rsidR="00B9313D" w:rsidRPr="007C7A29" w:rsidRDefault="00B9313D" w:rsidP="00B9313D">
      <w:pPr>
        <w:rPr>
          <w:rFonts w:ascii="Calibri" w:hAnsi="Calibri" w:cs="Calibri"/>
        </w:rPr>
      </w:pPr>
    </w:p>
    <w:p w14:paraId="1EBA2852" w14:textId="1B211F34" w:rsidR="001E3ADA" w:rsidRPr="007C7A29" w:rsidRDefault="20FB273B" w:rsidP="001E3ADA">
      <w:pPr>
        <w:tabs>
          <w:tab w:val="left" w:pos="540"/>
        </w:tabs>
        <w:rPr>
          <w:rFonts w:ascii="Calibri" w:hAnsi="Calibri" w:cs="Calibri"/>
        </w:rPr>
      </w:pPr>
      <w:r w:rsidRPr="028BBFAB">
        <w:rPr>
          <w:rFonts w:ascii="Calibri" w:hAnsi="Calibri" w:cs="Calibri"/>
        </w:rPr>
        <w:t>The BNF</w:t>
      </w:r>
      <w:r w:rsidR="022F10F1" w:rsidRPr="028BBFAB">
        <w:rPr>
          <w:rFonts w:ascii="Calibri" w:hAnsi="Calibri" w:cs="Calibri"/>
        </w:rPr>
        <w:t xml:space="preserve">, </w:t>
      </w:r>
      <w:proofErr w:type="spellStart"/>
      <w:r w:rsidR="3185F520" w:rsidRPr="028BBFAB">
        <w:rPr>
          <w:rFonts w:ascii="Calibri" w:hAnsi="Calibri" w:cs="Calibri"/>
        </w:rPr>
        <w:t>Stockley's</w:t>
      </w:r>
      <w:proofErr w:type="spellEnd"/>
      <w:r w:rsidRPr="028BBFAB">
        <w:rPr>
          <w:rFonts w:ascii="Calibri" w:hAnsi="Calibri" w:cs="Calibri"/>
        </w:rPr>
        <w:t xml:space="preserve"> and Summary Product of Characteristics provide key information on drug interactions. </w:t>
      </w:r>
      <w:r w:rsidR="40883B29" w:rsidRPr="028BBFAB">
        <w:rPr>
          <w:rFonts w:ascii="Calibri" w:hAnsi="Calibri" w:cs="Calibri"/>
        </w:rPr>
        <w:t xml:space="preserve">  </w:t>
      </w:r>
    </w:p>
    <w:p w14:paraId="66A99140" w14:textId="77777777" w:rsidR="001E3ADA" w:rsidRPr="007C7A29" w:rsidRDefault="001E3ADA" w:rsidP="001E3ADA">
      <w:pPr>
        <w:tabs>
          <w:tab w:val="left" w:pos="540"/>
        </w:tabs>
        <w:rPr>
          <w:rFonts w:ascii="Calibri" w:hAnsi="Calibri" w:cs="Calibri"/>
        </w:rPr>
      </w:pPr>
    </w:p>
    <w:p w14:paraId="12363EB0" w14:textId="17A73AD2" w:rsidR="001E3ADA" w:rsidRPr="007C7A29" w:rsidRDefault="34490D21" w:rsidP="5913CFC6">
      <w:pPr>
        <w:tabs>
          <w:tab w:val="left" w:pos="540"/>
        </w:tabs>
        <w:rPr>
          <w:rFonts w:ascii="Calibri" w:hAnsi="Calibri" w:cs="Calibri"/>
        </w:rPr>
      </w:pPr>
      <w:r w:rsidRPr="0038E4AA">
        <w:rPr>
          <w:rFonts w:ascii="Calibri" w:hAnsi="Calibri" w:cs="Calibri"/>
        </w:rPr>
        <w:t>Pharmacists should consider that patients may also be prescribed medications</w:t>
      </w:r>
      <w:r w:rsidR="00551844">
        <w:rPr>
          <w:rFonts w:ascii="Calibri" w:hAnsi="Calibri" w:cs="Calibri"/>
        </w:rPr>
        <w:t xml:space="preserve"> through acute services that that they will not have a dispensing record</w:t>
      </w:r>
      <w:r w:rsidRPr="0038E4AA">
        <w:rPr>
          <w:rFonts w:ascii="Calibri" w:hAnsi="Calibri" w:cs="Calibri"/>
        </w:rPr>
        <w:t xml:space="preserve"> </w:t>
      </w:r>
      <w:r w:rsidR="00551844">
        <w:rPr>
          <w:rFonts w:ascii="Calibri" w:hAnsi="Calibri" w:cs="Calibri"/>
        </w:rPr>
        <w:t xml:space="preserve">of, </w:t>
      </w:r>
      <w:r w:rsidRPr="0038E4AA">
        <w:rPr>
          <w:rFonts w:ascii="Calibri" w:hAnsi="Calibri" w:cs="Calibri"/>
        </w:rPr>
        <w:t xml:space="preserve">for </w:t>
      </w:r>
      <w:r w:rsidR="00551844">
        <w:rPr>
          <w:rFonts w:ascii="Calibri" w:hAnsi="Calibri" w:cs="Calibri"/>
        </w:rPr>
        <w:t xml:space="preserve">example treatment for </w:t>
      </w:r>
      <w:r w:rsidR="075F8838" w:rsidRPr="0038E4AA">
        <w:rPr>
          <w:rFonts w:ascii="Calibri" w:hAnsi="Calibri" w:cs="Calibri"/>
        </w:rPr>
        <w:t xml:space="preserve">blood </w:t>
      </w:r>
      <w:proofErr w:type="spellStart"/>
      <w:r w:rsidR="075F8838" w:rsidRPr="0038E4AA">
        <w:rPr>
          <w:rFonts w:ascii="Calibri" w:hAnsi="Calibri" w:cs="Calibri"/>
        </w:rPr>
        <w:t>bourne</w:t>
      </w:r>
      <w:proofErr w:type="spellEnd"/>
      <w:r w:rsidR="075F8838" w:rsidRPr="0038E4AA">
        <w:rPr>
          <w:rFonts w:ascii="Calibri" w:hAnsi="Calibri" w:cs="Calibri"/>
        </w:rPr>
        <w:t xml:space="preserve"> viruses (</w:t>
      </w:r>
      <w:r w:rsidRPr="0038E4AA">
        <w:rPr>
          <w:rFonts w:ascii="Calibri" w:hAnsi="Calibri" w:cs="Calibri"/>
        </w:rPr>
        <w:t>BBVs</w:t>
      </w:r>
      <w:r w:rsidR="4FDA7D78" w:rsidRPr="0038E4AA">
        <w:rPr>
          <w:rFonts w:ascii="Calibri" w:hAnsi="Calibri" w:cs="Calibri"/>
        </w:rPr>
        <w:t>)</w:t>
      </w:r>
      <w:r w:rsidRPr="0038E4AA">
        <w:rPr>
          <w:rFonts w:ascii="Calibri" w:hAnsi="Calibri" w:cs="Calibri"/>
        </w:rPr>
        <w:t xml:space="preserve"> such as Hepatitis C and HIV.  These may impact on O</w:t>
      </w:r>
      <w:r w:rsidR="790688D0" w:rsidRPr="0038E4AA">
        <w:rPr>
          <w:rFonts w:ascii="Calibri" w:hAnsi="Calibri" w:cs="Calibri"/>
        </w:rPr>
        <w:t>S</w:t>
      </w:r>
      <w:r w:rsidRPr="0038E4AA">
        <w:rPr>
          <w:rFonts w:ascii="Calibri" w:hAnsi="Calibri" w:cs="Calibri"/>
        </w:rPr>
        <w:t>T and it is worthwhile discussing with patients if they are prescribed any other medication.  John Moore’s University, Liverpool have developed a useful Hepatitis Drug Interaction Tool which can be found at</w:t>
      </w:r>
      <w:r w:rsidR="4B2B0337" w:rsidRPr="0038E4AA">
        <w:rPr>
          <w:rFonts w:ascii="Calibri" w:hAnsi="Calibri" w:cs="Calibri"/>
        </w:rPr>
        <w:t xml:space="preserve"> </w:t>
      </w:r>
      <w:hyperlink r:id="rId31">
        <w:r w:rsidR="4B2B0337" w:rsidRPr="0038E4AA">
          <w:rPr>
            <w:rStyle w:val="Hyperlink"/>
            <w:rFonts w:ascii="Calibri" w:eastAsia="Calibri" w:hAnsi="Calibri" w:cs="Calibri"/>
          </w:rPr>
          <w:t>Liverpool HEP Interactions (hep-druginteractions.org)</w:t>
        </w:r>
      </w:hyperlink>
      <w:r w:rsidRPr="0038E4AA">
        <w:rPr>
          <w:rFonts w:ascii="Calibri" w:hAnsi="Calibri" w:cs="Calibri"/>
        </w:rPr>
        <w:t xml:space="preserve"> </w:t>
      </w:r>
    </w:p>
    <w:p w14:paraId="460F91C5" w14:textId="77777777" w:rsidR="009C0518" w:rsidRPr="007C7A29" w:rsidRDefault="009C0518" w:rsidP="00523CA4">
      <w:pPr>
        <w:rPr>
          <w:rFonts w:ascii="Calibri" w:hAnsi="Calibri" w:cs="Calibri"/>
        </w:rPr>
      </w:pPr>
    </w:p>
    <w:p w14:paraId="5E58165F" w14:textId="02724A30" w:rsidR="0028367C" w:rsidRPr="007C7A29" w:rsidRDefault="0028367C" w:rsidP="00D1772B">
      <w:pPr>
        <w:pStyle w:val="Heading1"/>
        <w:numPr>
          <w:ilvl w:val="0"/>
          <w:numId w:val="43"/>
        </w:numPr>
        <w:jc w:val="left"/>
      </w:pPr>
      <w:bookmarkStart w:id="20" w:name="_Toc171600101"/>
      <w:bookmarkStart w:id="21" w:name="_Toc176425916"/>
      <w:r w:rsidRPr="007C7A29">
        <w:t>Co-existing Medical Conditions/Ageing population</w:t>
      </w:r>
      <w:bookmarkEnd w:id="20"/>
      <w:bookmarkEnd w:id="21"/>
    </w:p>
    <w:p w14:paraId="745F1240" w14:textId="77777777" w:rsidR="0028367C" w:rsidRPr="007C7A29" w:rsidRDefault="0028367C" w:rsidP="0028367C">
      <w:pPr>
        <w:rPr>
          <w:rFonts w:ascii="Calibri" w:hAnsi="Calibri" w:cs="Calibri"/>
          <w:b/>
        </w:rPr>
      </w:pPr>
    </w:p>
    <w:p w14:paraId="1E8965DE" w14:textId="2835518C" w:rsidR="00430407" w:rsidRDefault="0028367C" w:rsidP="0028367C">
      <w:pPr>
        <w:rPr>
          <w:rFonts w:ascii="Calibri" w:hAnsi="Calibri" w:cs="Calibri"/>
        </w:rPr>
      </w:pPr>
      <w:r w:rsidRPr="007C7A29">
        <w:rPr>
          <w:rFonts w:ascii="Calibri" w:hAnsi="Calibri" w:cs="Calibri"/>
        </w:rPr>
        <w:t>Pharmacists should consider the impact of co-existing medical conditions on patient care.  An emerging issue is the ageing population</w:t>
      </w:r>
      <w:r w:rsidR="00BE40AB" w:rsidRPr="007C7A29">
        <w:rPr>
          <w:rFonts w:ascii="Calibri" w:hAnsi="Calibri" w:cs="Calibri"/>
        </w:rPr>
        <w:t xml:space="preserve"> of </w:t>
      </w:r>
      <w:r w:rsidRPr="007C7A29">
        <w:rPr>
          <w:rFonts w:ascii="Calibri" w:hAnsi="Calibri" w:cs="Calibri"/>
        </w:rPr>
        <w:t>opioid dependent patients</w:t>
      </w:r>
      <w:r w:rsidR="00BE40AB" w:rsidRPr="007C7A29">
        <w:rPr>
          <w:rFonts w:ascii="Calibri" w:hAnsi="Calibri" w:cs="Calibri"/>
        </w:rPr>
        <w:t xml:space="preserve"> who will generally</w:t>
      </w:r>
      <w:r w:rsidRPr="007C7A29">
        <w:rPr>
          <w:rFonts w:ascii="Calibri" w:hAnsi="Calibri" w:cs="Calibri"/>
        </w:rPr>
        <w:t xml:space="preserve"> have worse physical functioning and more medical morbidity than both age and sex matched norms and younger opioid dependent patients.  Pharmacists should be vigilant in considering drug interactions and potential issues with current treatment which may require more frequent review.  The metabolism of drugs, both prescribed and illicit may be affected and lead to an increase in side effects including sedation and toxicity.</w:t>
      </w:r>
    </w:p>
    <w:p w14:paraId="3974BBBE" w14:textId="77777777" w:rsidR="00D6097D" w:rsidRDefault="00D6097D" w:rsidP="0028367C">
      <w:pPr>
        <w:rPr>
          <w:rFonts w:ascii="Calibri" w:hAnsi="Calibri" w:cs="Calibri"/>
        </w:rPr>
      </w:pPr>
    </w:p>
    <w:p w14:paraId="2E5C477F" w14:textId="3ADAA512" w:rsidR="00024177" w:rsidRPr="007C7A29" w:rsidRDefault="00024177" w:rsidP="00D1772B">
      <w:pPr>
        <w:pStyle w:val="Heading1"/>
        <w:numPr>
          <w:ilvl w:val="0"/>
          <w:numId w:val="43"/>
        </w:numPr>
        <w:jc w:val="left"/>
      </w:pPr>
      <w:bookmarkStart w:id="22" w:name="_Toc171600102"/>
      <w:bookmarkStart w:id="23" w:name="_Toc176425917"/>
      <w:r w:rsidRPr="007C7A29">
        <w:t>Blood Borne Virus</w:t>
      </w:r>
      <w:r w:rsidR="00C867B9" w:rsidRPr="007C7A29">
        <w:t>es</w:t>
      </w:r>
      <w:r w:rsidRPr="007C7A29">
        <w:t xml:space="preserve"> and Safer Injecting Advice</w:t>
      </w:r>
      <w:bookmarkEnd w:id="22"/>
      <w:bookmarkEnd w:id="23"/>
    </w:p>
    <w:p w14:paraId="252F9D3E" w14:textId="77777777" w:rsidR="00024177" w:rsidRPr="007C7A29" w:rsidRDefault="00024177" w:rsidP="00024177">
      <w:pPr>
        <w:tabs>
          <w:tab w:val="left" w:pos="540"/>
        </w:tabs>
        <w:rPr>
          <w:rFonts w:ascii="Calibri" w:hAnsi="Calibri" w:cs="Calibri"/>
        </w:rPr>
      </w:pPr>
    </w:p>
    <w:p w14:paraId="2EB01FA7" w14:textId="2367F925" w:rsidR="00BE40AB" w:rsidRPr="007C7A29" w:rsidRDefault="00490872" w:rsidP="00024177">
      <w:pPr>
        <w:tabs>
          <w:tab w:val="left" w:pos="540"/>
        </w:tabs>
        <w:rPr>
          <w:rFonts w:ascii="Calibri" w:hAnsi="Calibri" w:cs="Calibri"/>
        </w:rPr>
      </w:pPr>
      <w:r w:rsidRPr="007C7A29">
        <w:rPr>
          <w:rFonts w:ascii="Calibri" w:hAnsi="Calibri" w:cs="Calibri"/>
        </w:rPr>
        <w:t xml:space="preserve">In the initial stages of treatment with an opioid </w:t>
      </w:r>
      <w:r w:rsidR="007E0E16">
        <w:rPr>
          <w:rFonts w:ascii="Calibri" w:hAnsi="Calibri" w:cs="Calibri"/>
        </w:rPr>
        <w:t>substitution</w:t>
      </w:r>
      <w:r w:rsidRPr="007C7A29">
        <w:rPr>
          <w:rFonts w:ascii="Calibri" w:hAnsi="Calibri" w:cs="Calibri"/>
        </w:rPr>
        <w:t xml:space="preserve"> </w:t>
      </w:r>
      <w:r w:rsidR="00BE40AB" w:rsidRPr="007C7A29">
        <w:rPr>
          <w:rFonts w:ascii="Calibri" w:hAnsi="Calibri" w:cs="Calibri"/>
        </w:rPr>
        <w:t xml:space="preserve">therapy </w:t>
      </w:r>
      <w:r w:rsidRPr="007C7A29">
        <w:rPr>
          <w:rFonts w:ascii="Calibri" w:hAnsi="Calibri" w:cs="Calibri"/>
        </w:rPr>
        <w:t>people may continue to “top up” with illicit opioids until they have reached a sufficient dose to manage symptoms of withdrawal.  This may also occur after the patient has been stabilised e.g. during a stressful l</w:t>
      </w:r>
      <w:r w:rsidR="00BE40AB" w:rsidRPr="007C7A29">
        <w:rPr>
          <w:rFonts w:ascii="Calibri" w:hAnsi="Calibri" w:cs="Calibri"/>
        </w:rPr>
        <w:t>ife event, due to relapse etc.  This is not a reason to discharge patients from treatment services as evidence demonstrates that patients are at a lower risk of harm where there remains a level of engagement with services.</w:t>
      </w:r>
    </w:p>
    <w:p w14:paraId="35BB1220" w14:textId="77777777" w:rsidR="00BE40AB" w:rsidRPr="007C7A29" w:rsidRDefault="00BE40AB" w:rsidP="00024177">
      <w:pPr>
        <w:tabs>
          <w:tab w:val="left" w:pos="540"/>
        </w:tabs>
        <w:rPr>
          <w:rFonts w:ascii="Calibri" w:hAnsi="Calibri" w:cs="Calibri"/>
        </w:rPr>
      </w:pPr>
    </w:p>
    <w:p w14:paraId="64B321E6" w14:textId="557FE7D7" w:rsidR="00536819" w:rsidRPr="007C7A29" w:rsidRDefault="02A3C897" w:rsidP="00024177">
      <w:pPr>
        <w:tabs>
          <w:tab w:val="left" w:pos="540"/>
        </w:tabs>
        <w:rPr>
          <w:rFonts w:ascii="Calibri" w:hAnsi="Calibri" w:cs="Calibri"/>
        </w:rPr>
      </w:pPr>
      <w:r w:rsidRPr="5913CFC6">
        <w:rPr>
          <w:rFonts w:ascii="Calibri" w:hAnsi="Calibri" w:cs="Calibri"/>
        </w:rPr>
        <w:t>As well a</w:t>
      </w:r>
      <w:r w:rsidR="388E9E6D" w:rsidRPr="5913CFC6">
        <w:rPr>
          <w:rFonts w:ascii="Calibri" w:hAnsi="Calibri" w:cs="Calibri"/>
        </w:rPr>
        <w:t>s the risks of overdose</w:t>
      </w:r>
      <w:r w:rsidRPr="5913CFC6">
        <w:rPr>
          <w:rFonts w:ascii="Calibri" w:hAnsi="Calibri" w:cs="Calibri"/>
        </w:rPr>
        <w:t xml:space="preserve">, the patient </w:t>
      </w:r>
      <w:r w:rsidR="02ABCDC2" w:rsidRPr="5913CFC6">
        <w:rPr>
          <w:rFonts w:ascii="Calibri" w:hAnsi="Calibri" w:cs="Calibri"/>
        </w:rPr>
        <w:t>may</w:t>
      </w:r>
      <w:r w:rsidRPr="5913CFC6">
        <w:rPr>
          <w:rFonts w:ascii="Calibri" w:hAnsi="Calibri" w:cs="Calibri"/>
        </w:rPr>
        <w:t xml:space="preserve"> also </w:t>
      </w:r>
      <w:r w:rsidR="176B632A" w:rsidRPr="5913CFC6">
        <w:rPr>
          <w:rFonts w:ascii="Calibri" w:hAnsi="Calibri" w:cs="Calibri"/>
        </w:rPr>
        <w:t xml:space="preserve">be </w:t>
      </w:r>
      <w:r w:rsidRPr="5913CFC6">
        <w:rPr>
          <w:rFonts w:ascii="Calibri" w:hAnsi="Calibri" w:cs="Calibri"/>
        </w:rPr>
        <w:t xml:space="preserve">at </w:t>
      </w:r>
      <w:r w:rsidR="00551844">
        <w:rPr>
          <w:rFonts w:ascii="Calibri" w:hAnsi="Calibri" w:cs="Calibri"/>
        </w:rPr>
        <w:t xml:space="preserve">risk of harm </w:t>
      </w:r>
      <w:r w:rsidR="5A366C33" w:rsidRPr="5913CFC6">
        <w:rPr>
          <w:rFonts w:ascii="Calibri" w:hAnsi="Calibri" w:cs="Calibri"/>
        </w:rPr>
        <w:t xml:space="preserve">such as </w:t>
      </w:r>
      <w:r w:rsidR="11FCB76E" w:rsidRPr="5913CFC6">
        <w:rPr>
          <w:rFonts w:ascii="Calibri" w:hAnsi="Calibri" w:cs="Calibri"/>
        </w:rPr>
        <w:t xml:space="preserve">injecting site injuries and acquiring blood borne viruses </w:t>
      </w:r>
      <w:r w:rsidR="5A366C33" w:rsidRPr="5913CFC6">
        <w:rPr>
          <w:rFonts w:ascii="Calibri" w:hAnsi="Calibri" w:cs="Calibri"/>
        </w:rPr>
        <w:t>e.g.</w:t>
      </w:r>
      <w:r w:rsidR="11FCB76E" w:rsidRPr="5913CFC6">
        <w:rPr>
          <w:rFonts w:ascii="Calibri" w:hAnsi="Calibri" w:cs="Calibri"/>
        </w:rPr>
        <w:t xml:space="preserve"> Hepatitis C.  Pharmacists should be confident in delivering basic harm reduction advice as follows.</w:t>
      </w:r>
    </w:p>
    <w:p w14:paraId="4728714F" w14:textId="77777777" w:rsidR="00536819" w:rsidRPr="007C7A29" w:rsidRDefault="00536819" w:rsidP="00024177">
      <w:pPr>
        <w:tabs>
          <w:tab w:val="left" w:pos="540"/>
        </w:tabs>
        <w:rPr>
          <w:rFonts w:ascii="Calibri" w:hAnsi="Calibri" w:cs="Calibri"/>
        </w:rPr>
      </w:pPr>
    </w:p>
    <w:p w14:paraId="758FCE18" w14:textId="6417AC07" w:rsidR="00536819" w:rsidRPr="007C7A29" w:rsidRDefault="00536819" w:rsidP="008C3359">
      <w:pPr>
        <w:numPr>
          <w:ilvl w:val="0"/>
          <w:numId w:val="17"/>
        </w:numPr>
        <w:tabs>
          <w:tab w:val="clear" w:pos="780"/>
          <w:tab w:val="num" w:pos="540"/>
        </w:tabs>
        <w:ind w:left="0" w:firstLine="0"/>
        <w:rPr>
          <w:rFonts w:ascii="Calibri" w:hAnsi="Calibri" w:cs="Calibri"/>
        </w:rPr>
      </w:pPr>
      <w:r w:rsidRPr="007C7A29">
        <w:rPr>
          <w:rFonts w:ascii="Calibri" w:hAnsi="Calibri" w:cs="Calibri"/>
        </w:rPr>
        <w:t>Directing to the nearest specialist or pharmacy needle exchange where not available onsite</w:t>
      </w:r>
      <w:r w:rsidR="007E0E16">
        <w:rPr>
          <w:rFonts w:ascii="Calibri" w:hAnsi="Calibri" w:cs="Calibri"/>
        </w:rPr>
        <w:t xml:space="preserve"> (a list of services can be found in appendix 11)</w:t>
      </w:r>
    </w:p>
    <w:p w14:paraId="28E26C3A" w14:textId="0491374C" w:rsidR="00536819" w:rsidRPr="007C7A29" w:rsidRDefault="00536819" w:rsidP="008C3359">
      <w:pPr>
        <w:numPr>
          <w:ilvl w:val="0"/>
          <w:numId w:val="17"/>
        </w:numPr>
        <w:tabs>
          <w:tab w:val="clear" w:pos="780"/>
          <w:tab w:val="num" w:pos="540"/>
        </w:tabs>
        <w:ind w:left="0" w:firstLine="0"/>
        <w:rPr>
          <w:rFonts w:ascii="Calibri" w:hAnsi="Calibri" w:cs="Calibri"/>
        </w:rPr>
      </w:pPr>
      <w:r w:rsidRPr="261E1B4A">
        <w:rPr>
          <w:rFonts w:ascii="Calibri" w:hAnsi="Calibri" w:cs="Calibri"/>
        </w:rPr>
        <w:t>Emphasising the importance of using sterile injecting equipment</w:t>
      </w:r>
    </w:p>
    <w:p w14:paraId="115EAA24" w14:textId="77777777" w:rsidR="00536819" w:rsidRPr="007C7A29" w:rsidRDefault="00536819" w:rsidP="008C3359">
      <w:pPr>
        <w:numPr>
          <w:ilvl w:val="0"/>
          <w:numId w:val="17"/>
        </w:numPr>
        <w:tabs>
          <w:tab w:val="clear" w:pos="780"/>
          <w:tab w:val="num" w:pos="540"/>
        </w:tabs>
        <w:ind w:left="0" w:firstLine="0"/>
        <w:rPr>
          <w:rFonts w:ascii="Calibri" w:hAnsi="Calibri" w:cs="Calibri"/>
        </w:rPr>
      </w:pPr>
      <w:r w:rsidRPr="007C7A29">
        <w:rPr>
          <w:rFonts w:ascii="Calibri" w:hAnsi="Calibri" w:cs="Calibri"/>
        </w:rPr>
        <w:t>Encouraging use of a new set of injecting equipment for every injecting episode</w:t>
      </w:r>
    </w:p>
    <w:p w14:paraId="77B1DBF9" w14:textId="333661DE" w:rsidR="00536819" w:rsidRPr="007C7A29" w:rsidRDefault="4B4F2114" w:rsidP="008C3359">
      <w:pPr>
        <w:numPr>
          <w:ilvl w:val="0"/>
          <w:numId w:val="17"/>
        </w:numPr>
        <w:tabs>
          <w:tab w:val="clear" w:pos="780"/>
          <w:tab w:val="num" w:pos="540"/>
        </w:tabs>
        <w:ind w:left="0" w:firstLine="0"/>
        <w:rPr>
          <w:rFonts w:ascii="Calibri" w:hAnsi="Calibri" w:cs="Calibri"/>
        </w:rPr>
      </w:pPr>
      <w:r w:rsidRPr="6FC618DE">
        <w:rPr>
          <w:rFonts w:ascii="Calibri" w:hAnsi="Calibri" w:cs="Calibri"/>
        </w:rPr>
        <w:t xml:space="preserve">Discouraging sharing of </w:t>
      </w:r>
      <w:r w:rsidR="7254F9AC" w:rsidRPr="6FC618DE">
        <w:rPr>
          <w:rFonts w:ascii="Calibri" w:hAnsi="Calibri" w:cs="Calibri"/>
        </w:rPr>
        <w:t>paraphernalia</w:t>
      </w:r>
      <w:r w:rsidRPr="6FC618DE">
        <w:rPr>
          <w:rFonts w:ascii="Calibri" w:hAnsi="Calibri" w:cs="Calibri"/>
        </w:rPr>
        <w:t xml:space="preserve"> with others, including sexual partners</w:t>
      </w:r>
    </w:p>
    <w:p w14:paraId="59111E6A" w14:textId="3CBD6418" w:rsidR="00536819" w:rsidRDefault="00536819" w:rsidP="008C3359">
      <w:pPr>
        <w:numPr>
          <w:ilvl w:val="0"/>
          <w:numId w:val="17"/>
        </w:numPr>
        <w:tabs>
          <w:tab w:val="clear" w:pos="780"/>
          <w:tab w:val="num" w:pos="540"/>
        </w:tabs>
        <w:ind w:left="0" w:firstLine="0"/>
        <w:rPr>
          <w:rFonts w:ascii="Calibri" w:hAnsi="Calibri" w:cs="Calibri"/>
        </w:rPr>
      </w:pPr>
      <w:r w:rsidRPr="261E1B4A">
        <w:rPr>
          <w:rFonts w:ascii="Calibri" w:hAnsi="Calibri" w:cs="Calibri"/>
        </w:rPr>
        <w:t>Rotating site of injection</w:t>
      </w:r>
    </w:p>
    <w:p w14:paraId="0F3EE7B5" w14:textId="4AB8E1B1" w:rsidR="1BED22C9" w:rsidRDefault="1BED22C9" w:rsidP="008C3359">
      <w:pPr>
        <w:numPr>
          <w:ilvl w:val="0"/>
          <w:numId w:val="17"/>
        </w:numPr>
        <w:tabs>
          <w:tab w:val="clear" w:pos="780"/>
          <w:tab w:val="num" w:pos="540"/>
        </w:tabs>
        <w:ind w:left="0" w:firstLine="0"/>
        <w:rPr>
          <w:rFonts w:ascii="Calibri" w:hAnsi="Calibri" w:cs="Calibri"/>
        </w:rPr>
      </w:pPr>
      <w:r w:rsidRPr="261E1B4A">
        <w:rPr>
          <w:rFonts w:ascii="Calibri" w:hAnsi="Calibri" w:cs="Calibri"/>
        </w:rPr>
        <w:t xml:space="preserve">Utilising pharmacy first for supporting patients where </w:t>
      </w:r>
      <w:r w:rsidR="12CE86AB" w:rsidRPr="261E1B4A">
        <w:rPr>
          <w:rFonts w:ascii="Calibri" w:hAnsi="Calibri" w:cs="Calibri"/>
        </w:rPr>
        <w:t>appropriate</w:t>
      </w:r>
      <w:r w:rsidRPr="261E1B4A">
        <w:rPr>
          <w:rFonts w:ascii="Calibri" w:hAnsi="Calibri" w:cs="Calibri"/>
        </w:rPr>
        <w:t xml:space="preserve"> </w:t>
      </w:r>
    </w:p>
    <w:p w14:paraId="23FFD85E" w14:textId="77777777" w:rsidR="00536819" w:rsidRPr="007C7A29" w:rsidRDefault="00536819" w:rsidP="00024177">
      <w:pPr>
        <w:tabs>
          <w:tab w:val="left" w:pos="540"/>
        </w:tabs>
        <w:rPr>
          <w:rFonts w:ascii="Calibri" w:hAnsi="Calibri" w:cs="Calibri"/>
        </w:rPr>
      </w:pPr>
    </w:p>
    <w:p w14:paraId="291C442C" w14:textId="77777777" w:rsidR="00AD3812" w:rsidRDefault="00C8207F" w:rsidP="00024177">
      <w:pPr>
        <w:tabs>
          <w:tab w:val="left" w:pos="540"/>
        </w:tabs>
        <w:rPr>
          <w:rFonts w:ascii="Calibri" w:hAnsi="Calibri" w:cs="Calibri"/>
        </w:rPr>
      </w:pPr>
      <w:r w:rsidRPr="007C7A29">
        <w:rPr>
          <w:rFonts w:ascii="Calibri" w:hAnsi="Calibri" w:cs="Calibri"/>
        </w:rPr>
        <w:t>Supporting leaflets are available which provide more detailed advice and information.</w:t>
      </w:r>
      <w:r w:rsidR="001E3ADA" w:rsidRPr="007C7A29">
        <w:rPr>
          <w:rFonts w:ascii="Calibri" w:hAnsi="Calibri" w:cs="Calibri"/>
        </w:rPr>
        <w:t xml:space="preserve">  </w:t>
      </w:r>
      <w:r w:rsidR="00B13FA7" w:rsidRPr="007C7A29">
        <w:rPr>
          <w:rFonts w:ascii="Calibri" w:hAnsi="Calibri" w:cs="Calibri"/>
        </w:rPr>
        <w:t>An o</w:t>
      </w:r>
      <w:r w:rsidR="00AD3812" w:rsidRPr="007C7A29">
        <w:rPr>
          <w:rFonts w:ascii="Calibri" w:hAnsi="Calibri" w:cs="Calibri"/>
        </w:rPr>
        <w:t>nline training</w:t>
      </w:r>
      <w:r w:rsidR="00B13FA7" w:rsidRPr="007C7A29">
        <w:rPr>
          <w:rFonts w:ascii="Calibri" w:hAnsi="Calibri" w:cs="Calibri"/>
        </w:rPr>
        <w:t xml:space="preserve"> resource for harm reduction</w:t>
      </w:r>
      <w:r w:rsidR="00AD3812" w:rsidRPr="007C7A29">
        <w:rPr>
          <w:rFonts w:ascii="Calibri" w:hAnsi="Calibri" w:cs="Calibri"/>
        </w:rPr>
        <w:t xml:space="preserve"> is available </w:t>
      </w:r>
      <w:r w:rsidR="00B13FA7" w:rsidRPr="007C7A29">
        <w:rPr>
          <w:rFonts w:ascii="Calibri" w:hAnsi="Calibri" w:cs="Calibri"/>
        </w:rPr>
        <w:t>for all pharmacy staff by registering at:</w:t>
      </w:r>
      <w:r w:rsidR="00AD3812" w:rsidRPr="007C7A29">
        <w:rPr>
          <w:rFonts w:ascii="Calibri" w:hAnsi="Calibri" w:cs="Calibri"/>
        </w:rPr>
        <w:t xml:space="preserve"> </w:t>
      </w:r>
      <w:hyperlink r:id="rId32" w:tgtFrame="_blank" w:history="1">
        <w:r w:rsidR="00AD3812" w:rsidRPr="007C7A29">
          <w:rPr>
            <w:rStyle w:val="Hyperlink"/>
            <w:rFonts w:ascii="Calibri" w:hAnsi="Calibri" w:cs="Calibri"/>
          </w:rPr>
          <w:t>http://www.frontiersharpsafety.com/</w:t>
        </w:r>
      </w:hyperlink>
      <w:r w:rsidR="00AD3812" w:rsidRPr="007C7A29">
        <w:rPr>
          <w:rFonts w:ascii="Calibri" w:hAnsi="Calibri" w:cs="Calibri"/>
        </w:rPr>
        <w:t xml:space="preserve"> </w:t>
      </w:r>
    </w:p>
    <w:p w14:paraId="0B77F8D7" w14:textId="1DC3048A" w:rsidR="00551844" w:rsidRPr="00F27482" w:rsidRDefault="00FF14BE" w:rsidP="00F27482">
      <w:pPr>
        <w:pStyle w:val="Heading1"/>
        <w:jc w:val="left"/>
        <w:rPr>
          <w:rStyle w:val="eop"/>
        </w:rPr>
      </w:pPr>
      <w:bookmarkStart w:id="24" w:name="_Toc176425918"/>
      <w:r w:rsidRPr="00F27482">
        <w:rPr>
          <w:rStyle w:val="normaltextrun"/>
        </w:rPr>
        <w:t>8.</w:t>
      </w:r>
      <w:r w:rsidR="00F27482" w:rsidRPr="00F27482">
        <w:t xml:space="preserve">   </w:t>
      </w:r>
      <w:r w:rsidRPr="00F27482">
        <w:rPr>
          <w:rStyle w:val="normaltextrun"/>
        </w:rPr>
        <w:t xml:space="preserve"> </w:t>
      </w:r>
      <w:r w:rsidR="00F27482">
        <w:rPr>
          <w:rStyle w:val="normaltextrun"/>
        </w:rPr>
        <w:t xml:space="preserve">   </w:t>
      </w:r>
      <w:r w:rsidR="00551844" w:rsidRPr="00F27482">
        <w:rPr>
          <w:rStyle w:val="normaltextrun"/>
        </w:rPr>
        <w:t>Public Protection</w:t>
      </w:r>
      <w:bookmarkEnd w:id="24"/>
      <w:r w:rsidR="00551844" w:rsidRPr="00F27482">
        <w:rPr>
          <w:rStyle w:val="normaltextrun"/>
        </w:rPr>
        <w:t> </w:t>
      </w:r>
      <w:r w:rsidR="00551844" w:rsidRPr="00F27482">
        <w:rPr>
          <w:rStyle w:val="eop"/>
        </w:rPr>
        <w:t> </w:t>
      </w:r>
    </w:p>
    <w:p w14:paraId="14920F7F" w14:textId="77777777" w:rsidR="00551844" w:rsidRDefault="00551844" w:rsidP="00551844">
      <w:pPr>
        <w:pStyle w:val="paragraph"/>
        <w:spacing w:before="0" w:beforeAutospacing="0" w:after="0" w:afterAutospacing="0"/>
        <w:textAlignment w:val="baseline"/>
        <w:rPr>
          <w:rStyle w:val="eop"/>
          <w:rFonts w:ascii="Calibri" w:hAnsi="Calibri" w:cs="Calibri"/>
        </w:rPr>
      </w:pPr>
    </w:p>
    <w:p w14:paraId="4269483D" w14:textId="4D93506D" w:rsidR="00551844" w:rsidRPr="00A17A7D" w:rsidRDefault="00551844" w:rsidP="00551844">
      <w:pPr>
        <w:pStyle w:val="paragraph"/>
        <w:spacing w:before="0" w:beforeAutospacing="0" w:after="0" w:afterAutospacing="0"/>
        <w:textAlignment w:val="baseline"/>
        <w:rPr>
          <w:rStyle w:val="eop"/>
          <w:rFonts w:asciiTheme="minorHAnsi" w:hAnsiTheme="minorHAnsi" w:cstheme="minorHAnsi"/>
          <w:color w:val="1D1D1D"/>
          <w:shd w:val="clear" w:color="auto" w:fill="FFFFFF"/>
        </w:rPr>
      </w:pPr>
      <w:r w:rsidRPr="00A17A7D">
        <w:rPr>
          <w:rFonts w:asciiTheme="minorHAnsi" w:hAnsiTheme="minorHAnsi" w:cstheme="minorHAnsi"/>
          <w:color w:val="1D1D1D"/>
          <w:shd w:val="clear" w:color="auto" w:fill="FFFFFF"/>
        </w:rPr>
        <w:t>Public protect</w:t>
      </w:r>
      <w:r>
        <w:rPr>
          <w:rFonts w:asciiTheme="minorHAnsi" w:hAnsiTheme="minorHAnsi" w:cstheme="minorHAnsi"/>
          <w:color w:val="1D1D1D"/>
          <w:shd w:val="clear" w:color="auto" w:fill="FFFFFF"/>
        </w:rPr>
        <w:t xml:space="preserve">ion is everyone’s business and </w:t>
      </w:r>
      <w:r w:rsidRPr="00A17A7D">
        <w:rPr>
          <w:rFonts w:asciiTheme="minorHAnsi" w:hAnsiTheme="minorHAnsi" w:cstheme="minorHAnsi"/>
          <w:color w:val="1D1D1D"/>
          <w:shd w:val="clear" w:color="auto" w:fill="FFFFFF"/>
        </w:rPr>
        <w:t xml:space="preserve">responsibility </w:t>
      </w:r>
      <w:r w:rsidRPr="00A17A7D">
        <w:rPr>
          <w:rStyle w:val="normaltextrun"/>
          <w:rFonts w:asciiTheme="minorHAnsi" w:hAnsiTheme="minorHAnsi" w:cstheme="minorHAnsi"/>
        </w:rPr>
        <w:t>and pharmacy teams have an important role in safeguarding children and vulnerable adults</w:t>
      </w:r>
      <w:r w:rsidRPr="00A17A7D">
        <w:rPr>
          <w:rFonts w:asciiTheme="minorHAnsi" w:hAnsiTheme="minorHAnsi" w:cstheme="minorHAnsi"/>
          <w:color w:val="1D1D1D"/>
          <w:shd w:val="clear" w:color="auto" w:fill="FFFFFF"/>
        </w:rPr>
        <w:t>. Every member of the workforce in Scotland has a role to play in understanding and responding to people who are being harmed or may be at risk of harm.  Public protection refers to the prevention of harm which can include, for example, child protection; adult support and protection; violence against women and girls; and alcohol, drugs and other substance use.</w:t>
      </w:r>
    </w:p>
    <w:p w14:paraId="5C05227A" w14:textId="77777777" w:rsidR="00551844" w:rsidRDefault="00551844" w:rsidP="00551844">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4C0885C0" w14:textId="77777777" w:rsidR="00551844" w:rsidRPr="00A17A7D" w:rsidRDefault="00551844" w:rsidP="00551844">
      <w:pPr>
        <w:pStyle w:val="paragraph"/>
        <w:spacing w:before="0" w:beforeAutospacing="0" w:after="0" w:afterAutospacing="0"/>
        <w:textAlignment w:val="baseline"/>
        <w:rPr>
          <w:rFonts w:asciiTheme="minorHAnsi" w:hAnsiTheme="minorHAnsi" w:cstheme="minorHAnsi"/>
          <w:sz w:val="18"/>
          <w:szCs w:val="18"/>
        </w:rPr>
      </w:pPr>
      <w:r w:rsidRPr="00A17A7D">
        <w:rPr>
          <w:rStyle w:val="normaltextrun"/>
          <w:rFonts w:asciiTheme="minorHAnsi" w:hAnsiTheme="minorHAnsi" w:cstheme="minorHAnsi"/>
        </w:rPr>
        <w:t xml:space="preserve">The National Guidance for Child Protection in Scotland 2021, recognises that although some professionals have specific roles and responsibilities in ensuring that children are protected, “everyone has a job in making sure children ‘are alright’. The Guidance underlines the responsibilities of adult services to consider the needs of children and their parents where vulnerability and protection needs are identified. </w:t>
      </w:r>
    </w:p>
    <w:p w14:paraId="7DFFF202"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p>
    <w:p w14:paraId="5EF44012" w14:textId="78D3BE1C"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Pharmacy staff should be mindful of their responsibility in helping to protect children and adults from harm.  The needs of the child are paramount and the </w:t>
      </w:r>
      <w:r w:rsidR="00BC2B9B">
        <w:rPr>
          <w:rStyle w:val="normaltextrun"/>
          <w:rFonts w:ascii="Calibri" w:hAnsi="Calibri" w:cs="Calibri"/>
        </w:rPr>
        <w:t>useful information sheet (appendix 2)</w:t>
      </w:r>
      <w:r>
        <w:rPr>
          <w:rStyle w:val="normaltextrun"/>
          <w:rFonts w:ascii="Calibri" w:hAnsi="Calibri" w:cs="Calibri"/>
        </w:rPr>
        <w:t xml:space="preserve"> makes it clear to patients at the commencement of the contract that pharmacy staff are obliged to put the safety of children first. </w:t>
      </w:r>
      <w:r>
        <w:rPr>
          <w:rStyle w:val="eop"/>
          <w:rFonts w:ascii="Calibri" w:hAnsi="Calibri" w:cs="Calibri"/>
        </w:rPr>
        <w:t> </w:t>
      </w:r>
    </w:p>
    <w:p w14:paraId="5B4ACA6E" w14:textId="77777777" w:rsidR="00551844" w:rsidRDefault="00551844" w:rsidP="00551844">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5F44BA45" w14:textId="77777777" w:rsidR="00551844" w:rsidRPr="00A17A7D" w:rsidRDefault="00551844" w:rsidP="00551844">
      <w:pPr>
        <w:pStyle w:val="paragraph"/>
        <w:spacing w:before="0" w:beforeAutospacing="0" w:after="0" w:afterAutospacing="0"/>
        <w:textAlignment w:val="baseline"/>
        <w:rPr>
          <w:rFonts w:asciiTheme="minorHAnsi" w:hAnsiTheme="minorHAnsi" w:cstheme="minorHAnsi"/>
          <w:sz w:val="18"/>
          <w:szCs w:val="18"/>
        </w:rPr>
      </w:pPr>
      <w:r w:rsidRPr="00A17A7D">
        <w:rPr>
          <w:rStyle w:val="eop"/>
          <w:rFonts w:asciiTheme="minorHAnsi" w:hAnsiTheme="minorHAnsi" w:cstheme="minorHAnsi"/>
        </w:rPr>
        <w:t xml:space="preserve">Further training on public protection is available on TURAS: </w:t>
      </w:r>
      <w:hyperlink r:id="rId33" w:history="1">
        <w:r w:rsidRPr="00A17A7D">
          <w:rPr>
            <w:rStyle w:val="Hyperlink"/>
            <w:rFonts w:asciiTheme="minorHAnsi" w:hAnsiTheme="minorHAnsi" w:cstheme="minorHAnsi"/>
          </w:rPr>
          <w:t>https://learn.nes.nhs.scot/64316/public-protection</w:t>
        </w:r>
      </w:hyperlink>
    </w:p>
    <w:p w14:paraId="6AAAE0E0"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881DC39" w14:textId="72450A9D"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Each local authority area has established a Child Protection Committee.  Locally these are Aberdeen City, Aberdeenshire and Moray.</w:t>
      </w:r>
      <w:r>
        <w:rPr>
          <w:rStyle w:val="eop"/>
          <w:rFonts w:ascii="Calibri" w:hAnsi="Calibri" w:cs="Calibri"/>
        </w:rPr>
        <w:t> </w:t>
      </w:r>
      <w:r w:rsidR="001F1DA7">
        <w:rPr>
          <w:rStyle w:val="eop"/>
          <w:rFonts w:ascii="Calibri" w:hAnsi="Calibri" w:cs="Calibri"/>
        </w:rPr>
        <w:t>See Appendix 9.</w:t>
      </w:r>
    </w:p>
    <w:p w14:paraId="68EA514B"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03D9B3E" w14:textId="77777777" w:rsidR="00551844" w:rsidRDefault="00551844" w:rsidP="00551844">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The three Child Protection Committees continue to share management of a single child protection register, provide public information and provide interagency child protection training.  These resources are managed under the auspices of the Child Protection Partnership and can be accessed via the following link: </w:t>
      </w:r>
      <w:hyperlink r:id="rId34" w:history="1">
        <w:r w:rsidRPr="00930DAF">
          <w:rPr>
            <w:rStyle w:val="Hyperlink"/>
            <w:rFonts w:ascii="Calibri" w:hAnsi="Calibri" w:cs="Calibri"/>
          </w:rPr>
          <w:t>https://childprotectionpartnership.org.uk/</w:t>
        </w:r>
      </w:hyperlink>
    </w:p>
    <w:p w14:paraId="567949B4"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 </w:t>
      </w:r>
    </w:p>
    <w:p w14:paraId="060D505E" w14:textId="532D5E7C" w:rsidR="00551844" w:rsidRDefault="00551844" w:rsidP="00551844">
      <w:pPr>
        <w:pStyle w:val="paragraph"/>
        <w:spacing w:before="0" w:beforeAutospacing="0" w:after="0" w:afterAutospacing="0"/>
        <w:textAlignment w:val="baseline"/>
        <w:rPr>
          <w:rFonts w:ascii="Segoe UI" w:hAnsi="Segoe UI" w:cs="Segoe UI"/>
          <w:sz w:val="18"/>
          <w:szCs w:val="18"/>
        </w:rPr>
      </w:pPr>
    </w:p>
    <w:p w14:paraId="47D0DD12"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National Guidance For Child Protection in Scotland, 2021, is adopted by all three area Child Protection Committees to ensure that children are safe and protected from harm.</w:t>
      </w:r>
      <w:r>
        <w:rPr>
          <w:rStyle w:val="eop"/>
          <w:rFonts w:ascii="Calibri" w:hAnsi="Calibri" w:cs="Calibri"/>
        </w:rPr>
        <w:t> </w:t>
      </w:r>
    </w:p>
    <w:p w14:paraId="32BDDAD9"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8819278" w14:textId="783EEF1A" w:rsidR="00551844" w:rsidRDefault="00DB02A4" w:rsidP="005518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Parents and substance u</w:t>
      </w:r>
      <w:r w:rsidR="00551844">
        <w:rPr>
          <w:rStyle w:val="normaltextrun"/>
          <w:rFonts w:ascii="Calibri" w:hAnsi="Calibri" w:cs="Calibri"/>
          <w:b/>
          <w:bCs/>
        </w:rPr>
        <w:t>se</w:t>
      </w:r>
      <w:r w:rsidR="00551844">
        <w:rPr>
          <w:rStyle w:val="eop"/>
          <w:rFonts w:ascii="Calibri" w:hAnsi="Calibri" w:cs="Calibri"/>
        </w:rPr>
        <w:t> </w:t>
      </w:r>
    </w:p>
    <w:p w14:paraId="5DDCE50D"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E4C0D4B"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With specific regard to children of parents who use substances, the pharmacist should be made aware of any patients who have dependent children living with them by way of New Patient Information Form.  This does not necessarily indicate that there are child protection issues rather it is designed to provide the pharmacy team with additional information that may assist if concerns are raised during attendances at the pharmacy.</w:t>
      </w:r>
      <w:r>
        <w:rPr>
          <w:rStyle w:val="eop"/>
          <w:rFonts w:ascii="Calibri" w:hAnsi="Calibri" w:cs="Calibri"/>
        </w:rPr>
        <w:t> </w:t>
      </w:r>
    </w:p>
    <w:p w14:paraId="46A6F3D3"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DE4CFFB"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Where patients are identified as having a dependent child/children the pharmacy team should endeavour to support attendance of the child/children and make them feel welcome in the pharmacy as appropriate.  The patient and child/children should be treated with respect and stigmatisation avoided.  Wherever possible the patient should be given choices in their treatment e.g. ask patient if they would rather take their methadone in private or with the child/children present.  </w:t>
      </w:r>
    </w:p>
    <w:p w14:paraId="1E0B79FF"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953ECC0" w14:textId="77777777" w:rsidR="00551844" w:rsidRDefault="00551844" w:rsidP="00551844">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w:t>
      </w:r>
    </w:p>
    <w:p w14:paraId="63AE55AB" w14:textId="77777777" w:rsidR="00551844" w:rsidRPr="008B2E3A" w:rsidRDefault="00551844" w:rsidP="0055184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What to do if you have a concern</w:t>
      </w:r>
      <w:r>
        <w:rPr>
          <w:rStyle w:val="eop"/>
          <w:rFonts w:ascii="Calibri" w:hAnsi="Calibri" w:cs="Calibri"/>
        </w:rPr>
        <w:t> </w:t>
      </w:r>
    </w:p>
    <w:p w14:paraId="32196BBF" w14:textId="77777777" w:rsidR="00551844" w:rsidRDefault="00551844" w:rsidP="00551844">
      <w:pPr>
        <w:pStyle w:val="paragraph"/>
        <w:spacing w:before="0" w:beforeAutospacing="0" w:after="0" w:afterAutospacing="0"/>
        <w:textAlignment w:val="baseline"/>
        <w:rPr>
          <w:rStyle w:val="eop"/>
          <w:rFonts w:ascii="Calibri" w:hAnsi="Calibri" w:cs="Calibri"/>
        </w:rPr>
      </w:pPr>
    </w:p>
    <w:p w14:paraId="14474413" w14:textId="77777777" w:rsidR="00551844" w:rsidRPr="003B1CEF" w:rsidRDefault="00551844" w:rsidP="00551844">
      <w:pPr>
        <w:pStyle w:val="paragraph"/>
        <w:spacing w:before="0" w:beforeAutospacing="0" w:after="0" w:afterAutospacing="0"/>
        <w:textAlignment w:val="baseline"/>
        <w:rPr>
          <w:rFonts w:ascii="Segoe UI" w:hAnsi="Segoe UI" w:cs="Segoe UI"/>
        </w:rPr>
      </w:pPr>
      <w:r>
        <w:rPr>
          <w:rStyle w:val="normaltextrun"/>
          <w:rFonts w:ascii="Calibri" w:hAnsi="Calibri" w:cs="Calibri"/>
        </w:rPr>
        <w:t xml:space="preserve">It is recommended that wherever possible the pharmacist should discuss their intention and reasoning for contacting child protection colleagues with the patient prior to doing so unless </w:t>
      </w:r>
      <w:r w:rsidRPr="003B1CEF">
        <w:rPr>
          <w:rStyle w:val="normaltextrun"/>
          <w:rFonts w:ascii="Calibri" w:hAnsi="Calibri" w:cs="Calibri"/>
        </w:rPr>
        <w:t>there are concerns of risk to staff safety or child safety.</w:t>
      </w:r>
      <w:r w:rsidRPr="003B1CEF">
        <w:rPr>
          <w:rStyle w:val="eop"/>
          <w:rFonts w:ascii="Calibri" w:hAnsi="Calibri" w:cs="Calibri"/>
        </w:rPr>
        <w:t> </w:t>
      </w:r>
    </w:p>
    <w:p w14:paraId="0D0B3D89" w14:textId="77777777" w:rsidR="00551844" w:rsidRPr="00551844" w:rsidRDefault="00551844" w:rsidP="00551844">
      <w:pPr>
        <w:pStyle w:val="paragraph"/>
        <w:spacing w:before="0" w:beforeAutospacing="0" w:after="0" w:afterAutospacing="0"/>
        <w:textAlignment w:val="baseline"/>
        <w:rPr>
          <w:rStyle w:val="eop"/>
          <w:rFonts w:asciiTheme="minorHAnsi" w:hAnsiTheme="minorHAnsi" w:cstheme="minorHAnsi"/>
        </w:rPr>
      </w:pPr>
    </w:p>
    <w:p w14:paraId="5DB50E7D" w14:textId="77777777" w:rsidR="001F1DA7" w:rsidRDefault="00551844" w:rsidP="008C3359">
      <w:pPr>
        <w:numPr>
          <w:ilvl w:val="0"/>
          <w:numId w:val="38"/>
        </w:numPr>
        <w:shd w:val="clear" w:color="auto" w:fill="FFFFFF"/>
        <w:textAlignment w:val="baseline"/>
        <w:rPr>
          <w:rStyle w:val="normaltextrun"/>
          <w:rFonts w:asciiTheme="minorHAnsi" w:hAnsiTheme="minorHAnsi" w:cstheme="minorHAnsi"/>
        </w:rPr>
      </w:pPr>
      <w:r w:rsidRPr="00551844">
        <w:rPr>
          <w:rStyle w:val="normaltextrun"/>
          <w:rFonts w:asciiTheme="minorHAnsi" w:hAnsiTheme="minorHAnsi" w:cstheme="minorHAnsi"/>
        </w:rPr>
        <w:t xml:space="preserve">If a member of the pharmacy team is unsure assistance can be sought from the NHS Grampian Specialist Child Protection Team on 01224 551706 for information, discussion and advice. This discussion can be anonymous.  </w:t>
      </w:r>
    </w:p>
    <w:p w14:paraId="4F56AD2F" w14:textId="4A878A3E" w:rsidR="001F1DA7" w:rsidRDefault="00551844" w:rsidP="008C3359">
      <w:pPr>
        <w:numPr>
          <w:ilvl w:val="0"/>
          <w:numId w:val="38"/>
        </w:numPr>
        <w:shd w:val="clear" w:color="auto" w:fill="FFFFFF"/>
        <w:textAlignment w:val="baseline"/>
        <w:rPr>
          <w:rStyle w:val="normaltextrun"/>
          <w:rFonts w:asciiTheme="minorHAnsi" w:hAnsiTheme="minorHAnsi" w:cstheme="minorHAnsi"/>
        </w:rPr>
      </w:pPr>
      <w:r w:rsidRPr="00551844">
        <w:rPr>
          <w:rStyle w:val="normaltextrun"/>
          <w:rFonts w:asciiTheme="minorHAnsi" w:hAnsiTheme="minorHAnsi" w:cstheme="minorHAnsi"/>
        </w:rPr>
        <w:t xml:space="preserve">Social work </w:t>
      </w:r>
      <w:r w:rsidR="001F1DA7">
        <w:rPr>
          <w:rStyle w:val="normaltextrun"/>
          <w:rFonts w:asciiTheme="minorHAnsi" w:hAnsiTheme="minorHAnsi" w:cstheme="minorHAnsi"/>
        </w:rPr>
        <w:t>:</w:t>
      </w:r>
    </w:p>
    <w:p w14:paraId="79932DDF" w14:textId="77777777" w:rsidR="001F1DA7" w:rsidRDefault="00551844" w:rsidP="001F1DA7">
      <w:pPr>
        <w:numPr>
          <w:ilvl w:val="1"/>
          <w:numId w:val="38"/>
        </w:numPr>
        <w:shd w:val="clear" w:color="auto" w:fill="FFFFFF"/>
        <w:textAlignment w:val="baseline"/>
        <w:rPr>
          <w:rFonts w:asciiTheme="minorHAnsi" w:hAnsiTheme="minorHAnsi" w:cstheme="minorHAnsi"/>
        </w:rPr>
      </w:pPr>
      <w:r w:rsidRPr="00551844">
        <w:rPr>
          <w:rFonts w:asciiTheme="minorHAnsi" w:hAnsiTheme="minorHAnsi" w:cstheme="minorHAnsi"/>
        </w:rPr>
        <w:t>Ab</w:t>
      </w:r>
      <w:r w:rsidR="001F1DA7">
        <w:rPr>
          <w:rFonts w:asciiTheme="minorHAnsi" w:hAnsiTheme="minorHAnsi" w:cstheme="minorHAnsi"/>
        </w:rPr>
        <w:t>erdeen City, Tel. 01224 070807</w:t>
      </w:r>
    </w:p>
    <w:p w14:paraId="77A73534" w14:textId="77777777" w:rsidR="001F1DA7" w:rsidRDefault="00551844" w:rsidP="001F1DA7">
      <w:pPr>
        <w:numPr>
          <w:ilvl w:val="1"/>
          <w:numId w:val="38"/>
        </w:numPr>
        <w:shd w:val="clear" w:color="auto" w:fill="FFFFFF"/>
        <w:textAlignment w:val="baseline"/>
        <w:rPr>
          <w:rFonts w:asciiTheme="minorHAnsi" w:hAnsiTheme="minorHAnsi" w:cstheme="minorHAnsi"/>
        </w:rPr>
      </w:pPr>
      <w:r w:rsidRPr="00551844">
        <w:rPr>
          <w:rFonts w:asciiTheme="minorHAnsi" w:hAnsiTheme="minorHAnsi" w:cstheme="minorHAnsi"/>
        </w:rPr>
        <w:t>Ab</w:t>
      </w:r>
      <w:r w:rsidR="001F1DA7">
        <w:rPr>
          <w:rFonts w:asciiTheme="minorHAnsi" w:hAnsiTheme="minorHAnsi" w:cstheme="minorHAnsi"/>
        </w:rPr>
        <w:t>erdeenshire, Tel. 01467 537111</w:t>
      </w:r>
    </w:p>
    <w:p w14:paraId="7B0F000B" w14:textId="77777777" w:rsidR="001F1DA7" w:rsidRDefault="00551844" w:rsidP="001F1DA7">
      <w:pPr>
        <w:numPr>
          <w:ilvl w:val="1"/>
          <w:numId w:val="38"/>
        </w:numPr>
        <w:shd w:val="clear" w:color="auto" w:fill="FFFFFF"/>
        <w:textAlignment w:val="baseline"/>
        <w:rPr>
          <w:rFonts w:asciiTheme="minorHAnsi" w:hAnsiTheme="minorHAnsi" w:cstheme="minorHAnsi"/>
        </w:rPr>
      </w:pPr>
      <w:r w:rsidRPr="00551844">
        <w:rPr>
          <w:rFonts w:asciiTheme="minorHAnsi" w:hAnsiTheme="minorHAnsi" w:cstheme="minorHAnsi"/>
        </w:rPr>
        <w:t>Moray, Tel. 01343 554370</w:t>
      </w:r>
    </w:p>
    <w:p w14:paraId="03445FD4" w14:textId="09819040" w:rsidR="00551844" w:rsidRPr="00551844" w:rsidRDefault="00551844" w:rsidP="001F1DA7">
      <w:pPr>
        <w:numPr>
          <w:ilvl w:val="1"/>
          <w:numId w:val="38"/>
        </w:numPr>
        <w:shd w:val="clear" w:color="auto" w:fill="FFFFFF"/>
        <w:textAlignment w:val="baseline"/>
        <w:rPr>
          <w:rFonts w:asciiTheme="minorHAnsi" w:hAnsiTheme="minorHAnsi" w:cstheme="minorHAnsi"/>
        </w:rPr>
      </w:pPr>
      <w:r w:rsidRPr="00551844">
        <w:rPr>
          <w:rStyle w:val="normaltextrun"/>
          <w:rFonts w:asciiTheme="minorHAnsi" w:hAnsiTheme="minorHAnsi" w:cstheme="minorHAnsi"/>
        </w:rPr>
        <w:t>or Police Scotland (101) can also be contacted for advice.</w:t>
      </w:r>
    </w:p>
    <w:p w14:paraId="711CFE30"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0505DCC" w14:textId="77777777" w:rsidR="00551844" w:rsidRDefault="00551844" w:rsidP="008C3359">
      <w:pPr>
        <w:pStyle w:val="paragraph"/>
        <w:numPr>
          <w:ilvl w:val="0"/>
          <w:numId w:val="36"/>
        </w:numPr>
        <w:spacing w:before="0" w:beforeAutospacing="0" w:after="0" w:afterAutospacing="0"/>
        <w:ind w:left="0" w:firstLine="720"/>
        <w:textAlignment w:val="baseline"/>
        <w:rPr>
          <w:rFonts w:ascii="Calibri" w:hAnsi="Calibri" w:cs="Calibri"/>
        </w:rPr>
      </w:pPr>
      <w:r>
        <w:rPr>
          <w:rStyle w:val="normaltextrun"/>
          <w:rFonts w:ascii="Calibri" w:hAnsi="Calibri" w:cs="Calibri"/>
        </w:rPr>
        <w:t>In an emergency situation where a child is felt to be in immediate danger the pharmacy team should dial 999 for Police Scotland or medical assistance as needed.</w:t>
      </w:r>
      <w:r>
        <w:rPr>
          <w:rStyle w:val="eop"/>
          <w:rFonts w:ascii="Calibri" w:hAnsi="Calibri" w:cs="Calibri"/>
        </w:rPr>
        <w:t> </w:t>
      </w:r>
    </w:p>
    <w:p w14:paraId="262B03F2" w14:textId="77777777" w:rsidR="00551844" w:rsidRDefault="00551844" w:rsidP="0055184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B433487" w14:textId="77777777" w:rsidR="00551844" w:rsidRPr="00C12904" w:rsidRDefault="00551844" w:rsidP="008C3359">
      <w:pPr>
        <w:pStyle w:val="paragraph"/>
        <w:numPr>
          <w:ilvl w:val="0"/>
          <w:numId w:val="37"/>
        </w:numPr>
        <w:spacing w:before="0" w:beforeAutospacing="0" w:after="0" w:afterAutospacing="0"/>
        <w:ind w:left="0" w:firstLine="720"/>
        <w:textAlignment w:val="baseline"/>
        <w:rPr>
          <w:rFonts w:asciiTheme="minorHAnsi" w:hAnsiTheme="minorHAnsi" w:cstheme="minorHAnsi"/>
        </w:rPr>
      </w:pPr>
      <w:r>
        <w:rPr>
          <w:rStyle w:val="normaltextrun"/>
          <w:rFonts w:ascii="Calibri" w:hAnsi="Calibri" w:cs="Calibri"/>
        </w:rPr>
        <w:t xml:space="preserve">Where child protection concerns have been raised, but there is no immediate </w:t>
      </w:r>
      <w:r w:rsidRPr="00C12904">
        <w:rPr>
          <w:rStyle w:val="normaltextrun"/>
          <w:rFonts w:ascii="Calibri" w:hAnsi="Calibri" w:cs="Calibri"/>
        </w:rPr>
        <w:t>risk to</w:t>
      </w:r>
      <w:r w:rsidRPr="00C12904">
        <w:rPr>
          <w:rStyle w:val="normaltextrun"/>
          <w:rFonts w:asciiTheme="minorHAnsi" w:hAnsiTheme="minorHAnsi" w:cstheme="minorHAnsi"/>
        </w:rPr>
        <w:t xml:space="preserve"> the child, the appropriate team should be contacted:</w:t>
      </w:r>
      <w:r w:rsidRPr="00C12904">
        <w:rPr>
          <w:rStyle w:val="eop"/>
          <w:rFonts w:asciiTheme="minorHAnsi" w:hAnsiTheme="minorHAnsi" w:cstheme="minorHAnsi"/>
        </w:rPr>
        <w:t> </w:t>
      </w:r>
    </w:p>
    <w:p w14:paraId="3C43108F" w14:textId="77777777" w:rsidR="00551844" w:rsidRPr="00C12904" w:rsidRDefault="00DB02A4" w:rsidP="008C3359">
      <w:pPr>
        <w:pStyle w:val="paragraph"/>
        <w:numPr>
          <w:ilvl w:val="0"/>
          <w:numId w:val="37"/>
        </w:numPr>
        <w:spacing w:before="0" w:beforeAutospacing="0" w:after="0" w:afterAutospacing="0"/>
        <w:textAlignment w:val="baseline"/>
        <w:rPr>
          <w:rFonts w:asciiTheme="minorHAnsi" w:hAnsiTheme="minorHAnsi" w:cstheme="minorHAnsi"/>
          <w:sz w:val="18"/>
          <w:szCs w:val="18"/>
        </w:rPr>
      </w:pPr>
      <w:hyperlink r:id="rId35" w:history="1">
        <w:r w:rsidR="00551844" w:rsidRPr="00C12904">
          <w:rPr>
            <w:rStyle w:val="Hyperlink"/>
            <w:rFonts w:asciiTheme="minorHAnsi" w:hAnsiTheme="minorHAnsi" w:cstheme="minorHAnsi"/>
          </w:rPr>
          <w:t>https://www.aberdeencity.gov.uk/services/social-care-and-health/child-protection</w:t>
        </w:r>
      </w:hyperlink>
    </w:p>
    <w:p w14:paraId="73DF1EE7" w14:textId="77777777" w:rsidR="00551844" w:rsidRPr="00C12904" w:rsidRDefault="00DB02A4" w:rsidP="008C3359">
      <w:pPr>
        <w:pStyle w:val="paragraph"/>
        <w:numPr>
          <w:ilvl w:val="0"/>
          <w:numId w:val="37"/>
        </w:numPr>
        <w:spacing w:before="0" w:beforeAutospacing="0" w:after="0" w:afterAutospacing="0"/>
        <w:textAlignment w:val="baseline"/>
        <w:rPr>
          <w:rFonts w:asciiTheme="minorHAnsi" w:hAnsiTheme="minorHAnsi" w:cstheme="minorHAnsi"/>
          <w:sz w:val="18"/>
          <w:szCs w:val="18"/>
        </w:rPr>
      </w:pPr>
      <w:hyperlink r:id="rId36" w:history="1">
        <w:r w:rsidR="00551844" w:rsidRPr="00C12904">
          <w:rPr>
            <w:rStyle w:val="Hyperlink"/>
            <w:rFonts w:asciiTheme="minorHAnsi" w:hAnsiTheme="minorHAnsi" w:cstheme="minorHAnsi"/>
          </w:rPr>
          <w:t>https://www.aberdeenshire.gov.uk/children-and-families/report-child-abuse/</w:t>
        </w:r>
      </w:hyperlink>
    </w:p>
    <w:p w14:paraId="51B185C5" w14:textId="77777777" w:rsidR="00551844" w:rsidRPr="00C12904" w:rsidRDefault="00DB02A4" w:rsidP="008C3359">
      <w:pPr>
        <w:pStyle w:val="paragraph"/>
        <w:numPr>
          <w:ilvl w:val="0"/>
          <w:numId w:val="37"/>
        </w:numPr>
        <w:spacing w:before="0" w:beforeAutospacing="0" w:after="0" w:afterAutospacing="0"/>
        <w:textAlignment w:val="baseline"/>
        <w:rPr>
          <w:rFonts w:asciiTheme="minorHAnsi" w:hAnsiTheme="minorHAnsi" w:cstheme="minorHAnsi"/>
          <w:sz w:val="18"/>
          <w:szCs w:val="18"/>
        </w:rPr>
      </w:pPr>
      <w:hyperlink r:id="rId37" w:history="1">
        <w:r w:rsidR="00551844" w:rsidRPr="00C12904">
          <w:rPr>
            <w:rStyle w:val="Hyperlink"/>
            <w:rFonts w:asciiTheme="minorHAnsi" w:hAnsiTheme="minorHAnsi" w:cstheme="minorHAnsi"/>
          </w:rPr>
          <w:t>http://www.moray.gov.uk/moray_standard/page_55497.html</w:t>
        </w:r>
      </w:hyperlink>
    </w:p>
    <w:p w14:paraId="2265A82A" w14:textId="77777777" w:rsidR="00551844" w:rsidRDefault="00551844" w:rsidP="00551844">
      <w:pPr>
        <w:pStyle w:val="paragraph"/>
        <w:spacing w:before="0" w:beforeAutospacing="0" w:after="0" w:afterAutospacing="0"/>
        <w:textAlignment w:val="baseline"/>
      </w:pPr>
    </w:p>
    <w:p w14:paraId="30F125AE" w14:textId="77777777" w:rsidR="00551844" w:rsidRDefault="00551844" w:rsidP="00551844">
      <w:pPr>
        <w:pStyle w:val="paragraph"/>
        <w:spacing w:before="0" w:beforeAutospacing="0" w:after="0" w:afterAutospacing="0"/>
        <w:textAlignment w:val="baseline"/>
        <w:rPr>
          <w:rFonts w:asciiTheme="minorHAnsi" w:hAnsiTheme="minorHAnsi" w:cstheme="minorHAnsi"/>
          <w:color w:val="0B0C0C"/>
          <w:shd w:val="clear" w:color="auto" w:fill="FFFFFF"/>
        </w:rPr>
      </w:pPr>
      <w:r w:rsidRPr="00EB5BE8">
        <w:rPr>
          <w:rFonts w:asciiTheme="minorHAnsi" w:hAnsiTheme="minorHAnsi" w:cstheme="minorHAnsi"/>
          <w:color w:val="0B0C0C"/>
          <w:shd w:val="clear" w:color="auto" w:fill="FFFFFF"/>
        </w:rPr>
        <w:t>You should record any safeguarding interventions you provide, as well as the outcome of these interventions</w:t>
      </w:r>
      <w:r>
        <w:rPr>
          <w:rFonts w:asciiTheme="minorHAnsi" w:hAnsiTheme="minorHAnsi" w:cstheme="minorHAnsi"/>
          <w:color w:val="0B0C0C"/>
          <w:shd w:val="clear" w:color="auto" w:fill="FFFFFF"/>
        </w:rPr>
        <w:t>.</w:t>
      </w:r>
    </w:p>
    <w:p w14:paraId="2E3F568F" w14:textId="77777777" w:rsidR="00551844" w:rsidRDefault="00551844" w:rsidP="00551844">
      <w:pPr>
        <w:pStyle w:val="paragraph"/>
        <w:spacing w:before="0" w:beforeAutospacing="0" w:after="0" w:afterAutospacing="0"/>
        <w:textAlignment w:val="baseline"/>
        <w:rPr>
          <w:rFonts w:asciiTheme="minorHAnsi" w:hAnsiTheme="minorHAnsi" w:cstheme="minorHAnsi"/>
          <w:color w:val="0B0C0C"/>
          <w:shd w:val="clear" w:color="auto" w:fill="FFFFFF"/>
        </w:rPr>
      </w:pPr>
    </w:p>
    <w:p w14:paraId="4EE87754" w14:textId="77777777" w:rsidR="00551844" w:rsidRPr="003B1CEF" w:rsidRDefault="00551844" w:rsidP="00551844">
      <w:pPr>
        <w:pStyle w:val="paragraph"/>
        <w:spacing w:before="0" w:beforeAutospacing="0" w:after="0" w:afterAutospacing="0"/>
        <w:textAlignment w:val="baseline"/>
        <w:rPr>
          <w:rFonts w:asciiTheme="minorHAnsi" w:hAnsiTheme="minorHAnsi" w:cstheme="minorHAnsi"/>
          <w:color w:val="0B0C0C"/>
          <w:shd w:val="clear" w:color="auto" w:fill="FFFFFF"/>
        </w:rPr>
      </w:pPr>
      <w:r w:rsidRPr="003B1CEF">
        <w:rPr>
          <w:rFonts w:asciiTheme="minorHAnsi" w:hAnsiTheme="minorHAnsi" w:cstheme="minorHAnsi"/>
          <w:color w:val="0B0C0C"/>
          <w:shd w:val="clear" w:color="auto" w:fill="FFFFFF"/>
        </w:rPr>
        <w:t>Pharmacies should be able to signpost, and have a range of relevant information resources available that can be used to providing support to vulnerable people e.g. poverty support, food banks, domestic violence support. These should be in an accessible format and include details of local services and agencies.</w:t>
      </w:r>
    </w:p>
    <w:p w14:paraId="15CBE595" w14:textId="77777777" w:rsidR="00551844" w:rsidRDefault="00551844" w:rsidP="00551844">
      <w:pPr>
        <w:pStyle w:val="paragraph"/>
        <w:spacing w:before="0" w:beforeAutospacing="0" w:after="0" w:afterAutospacing="0"/>
        <w:textAlignment w:val="baseline"/>
        <w:rPr>
          <w:rFonts w:ascii="Calibri" w:hAnsi="Calibri" w:cs="Calibri"/>
        </w:rPr>
      </w:pPr>
    </w:p>
    <w:p w14:paraId="4A333169" w14:textId="77777777" w:rsidR="00551844" w:rsidRPr="00EB5BE8" w:rsidRDefault="00551844" w:rsidP="00551844">
      <w:pPr>
        <w:pStyle w:val="paragraph"/>
        <w:spacing w:before="0" w:beforeAutospacing="0" w:after="0" w:afterAutospacing="0"/>
        <w:textAlignment w:val="baseline"/>
        <w:rPr>
          <w:rFonts w:ascii="Calibri" w:hAnsi="Calibri" w:cs="Calibri"/>
        </w:rPr>
      </w:pPr>
    </w:p>
    <w:p w14:paraId="28FB7066" w14:textId="27C37E6A" w:rsidR="00551844" w:rsidRDefault="00551844" w:rsidP="00551844">
      <w:pPr>
        <w:pStyle w:val="paragraph"/>
        <w:spacing w:before="0" w:beforeAutospacing="0" w:after="0" w:afterAutospacing="0"/>
        <w:textAlignment w:val="baseline"/>
        <w:rPr>
          <w:rFonts w:ascii="Segoe UI" w:hAnsi="Segoe UI" w:cs="Segoe UI"/>
          <w:sz w:val="18"/>
          <w:szCs w:val="18"/>
        </w:rPr>
      </w:pPr>
      <w:r w:rsidRPr="001F1DA7">
        <w:rPr>
          <w:rStyle w:val="normaltextrun"/>
          <w:rFonts w:ascii="Calibri" w:hAnsi="Calibri" w:cs="Calibri"/>
        </w:rPr>
        <w:t>Guidance on adult support and protection i</w:t>
      </w:r>
      <w:r w:rsidR="00620EDB">
        <w:rPr>
          <w:rStyle w:val="normaltextrun"/>
          <w:rFonts w:ascii="Calibri" w:hAnsi="Calibri" w:cs="Calibri"/>
        </w:rPr>
        <w:t>s included in appendix</w:t>
      </w:r>
      <w:r w:rsidR="001F1DA7" w:rsidRPr="001F1DA7">
        <w:rPr>
          <w:rStyle w:val="normaltextrun"/>
          <w:rFonts w:ascii="Calibri" w:hAnsi="Calibri" w:cs="Calibri"/>
        </w:rPr>
        <w:t xml:space="preserve"> 9</w:t>
      </w:r>
      <w:r w:rsidRPr="001F1DA7">
        <w:rPr>
          <w:rStyle w:val="normaltextrun"/>
          <w:rFonts w:ascii="Calibri" w:hAnsi="Calibri" w:cs="Calibri"/>
        </w:rPr>
        <w:t>.</w:t>
      </w:r>
      <w:r>
        <w:rPr>
          <w:rStyle w:val="normaltextrun"/>
          <w:rFonts w:ascii="Calibri" w:hAnsi="Calibri" w:cs="Calibri"/>
        </w:rPr>
        <w:t> </w:t>
      </w:r>
      <w:r>
        <w:rPr>
          <w:rStyle w:val="eop"/>
          <w:rFonts w:ascii="Calibri" w:hAnsi="Calibri" w:cs="Calibri"/>
        </w:rPr>
        <w:t> </w:t>
      </w:r>
    </w:p>
    <w:p w14:paraId="09348B8B" w14:textId="5B6BF2B7" w:rsidR="001B462F" w:rsidRPr="007C7A29" w:rsidRDefault="001B462F" w:rsidP="00D87FCA">
      <w:pPr>
        <w:tabs>
          <w:tab w:val="left" w:pos="540"/>
        </w:tabs>
        <w:rPr>
          <w:rFonts w:ascii="Calibri" w:hAnsi="Calibri" w:cs="Calibri"/>
        </w:rPr>
      </w:pPr>
    </w:p>
    <w:p w14:paraId="3FD9F8D0" w14:textId="18501474" w:rsidR="00BB7E06" w:rsidRPr="007C7A29" w:rsidRDefault="615ED411" w:rsidP="00FF14BE">
      <w:pPr>
        <w:pStyle w:val="Heading1"/>
        <w:numPr>
          <w:ilvl w:val="0"/>
          <w:numId w:val="35"/>
        </w:numPr>
        <w:jc w:val="left"/>
      </w:pPr>
      <w:bookmarkStart w:id="25" w:name="_Toc171600107"/>
      <w:bookmarkStart w:id="26" w:name="_Toc176425919"/>
      <w:r w:rsidRPr="5913CFC6">
        <w:t>Reference Sources</w:t>
      </w:r>
      <w:r w:rsidR="7F7451F4" w:rsidRPr="5913CFC6">
        <w:t xml:space="preserve"> and Resources</w:t>
      </w:r>
      <w:bookmarkEnd w:id="25"/>
      <w:bookmarkEnd w:id="26"/>
    </w:p>
    <w:p w14:paraId="282B0893" w14:textId="77777777" w:rsidR="00BB7E06" w:rsidRPr="007C7A29" w:rsidRDefault="00BB7E06" w:rsidP="00BB7E06">
      <w:pPr>
        <w:tabs>
          <w:tab w:val="left" w:pos="540"/>
        </w:tabs>
        <w:rPr>
          <w:rFonts w:ascii="Calibri" w:hAnsi="Calibri" w:cs="Calibri"/>
        </w:rPr>
      </w:pPr>
    </w:p>
    <w:p w14:paraId="15F4AE0C" w14:textId="77777777" w:rsidR="00BB7E06" w:rsidRPr="007C7A29" w:rsidRDefault="00BB7E06" w:rsidP="00BB7E06">
      <w:pPr>
        <w:tabs>
          <w:tab w:val="left" w:pos="540"/>
        </w:tabs>
        <w:rPr>
          <w:rFonts w:ascii="Calibri" w:hAnsi="Calibri" w:cs="Calibri"/>
        </w:rPr>
      </w:pPr>
      <w:r w:rsidRPr="007C7A29">
        <w:rPr>
          <w:rFonts w:ascii="Calibri" w:hAnsi="Calibri" w:cs="Calibri"/>
        </w:rPr>
        <w:t xml:space="preserve">The links below provide access to current available </w:t>
      </w:r>
      <w:smartTag w:uri="urn:schemas-microsoft-com:office:smarttags" w:element="place">
        <w:smartTag w:uri="urn:schemas-microsoft-com:office:smarttags" w:element="country-region">
          <w:r w:rsidRPr="007C7A29">
            <w:rPr>
              <w:rFonts w:ascii="Calibri" w:hAnsi="Calibri" w:cs="Calibri"/>
            </w:rPr>
            <w:t>UK</w:t>
          </w:r>
        </w:smartTag>
      </w:smartTag>
      <w:r w:rsidRPr="007C7A29">
        <w:rPr>
          <w:rFonts w:ascii="Calibri" w:hAnsi="Calibri" w:cs="Calibri"/>
        </w:rPr>
        <w:t xml:space="preserve"> and local guidance.  They can be used as reference sources to ensure appropriate prescribing. </w:t>
      </w:r>
    </w:p>
    <w:p w14:paraId="66C5B023" w14:textId="77777777" w:rsidR="004E298E" w:rsidRDefault="004E298E" w:rsidP="00BB7E06">
      <w:pPr>
        <w:tabs>
          <w:tab w:val="left" w:pos="540"/>
        </w:tabs>
        <w:rPr>
          <w:rFonts w:ascii="Calibri" w:hAnsi="Calibri" w:cs="Calibri"/>
        </w:rPr>
      </w:pPr>
    </w:p>
    <w:p w14:paraId="27C4953B" w14:textId="77777777" w:rsidR="002F0F7E" w:rsidRDefault="002F0F7E" w:rsidP="00BB7E06">
      <w:pPr>
        <w:tabs>
          <w:tab w:val="left" w:pos="540"/>
        </w:tabs>
        <w:rPr>
          <w:rFonts w:ascii="Calibri" w:hAnsi="Calibri" w:cs="Calibri"/>
        </w:rPr>
      </w:pPr>
    </w:p>
    <w:p w14:paraId="3B9DB5CD" w14:textId="77777777" w:rsidR="002F0F7E" w:rsidRPr="007C7A29" w:rsidRDefault="002F0F7E" w:rsidP="00BB7E06">
      <w:pPr>
        <w:tabs>
          <w:tab w:val="left" w:pos="540"/>
        </w:tabs>
        <w:rPr>
          <w:rFonts w:ascii="Calibri" w:hAnsi="Calibri" w:cs="Calibri"/>
        </w:rPr>
      </w:pPr>
    </w:p>
    <w:p w14:paraId="49032E3E" w14:textId="2698F4B3" w:rsidR="004E298E" w:rsidRPr="008C3359" w:rsidRDefault="008C3359" w:rsidP="00D1772B">
      <w:pPr>
        <w:pStyle w:val="Heading2"/>
      </w:pPr>
      <w:r w:rsidRPr="008C3359">
        <w:t xml:space="preserve"> </w:t>
      </w:r>
      <w:bookmarkStart w:id="27" w:name="_Toc176425920"/>
      <w:r w:rsidR="00D1772B">
        <w:t xml:space="preserve">9.1 </w:t>
      </w:r>
      <w:r w:rsidR="004E298E" w:rsidRPr="008C3359">
        <w:t>Clinical guidance documents</w:t>
      </w:r>
      <w:bookmarkEnd w:id="27"/>
    </w:p>
    <w:p w14:paraId="1A11E036" w14:textId="77777777" w:rsidR="00BB7E06" w:rsidRPr="007C7A29" w:rsidRDefault="00BB7E06" w:rsidP="00BB7E06">
      <w:pPr>
        <w:tabs>
          <w:tab w:val="left" w:pos="540"/>
        </w:tabs>
        <w:ind w:firstLine="60"/>
        <w:rPr>
          <w:rFonts w:ascii="Calibri" w:hAnsi="Calibri" w:cs="Calibri"/>
        </w:rPr>
      </w:pPr>
    </w:p>
    <w:p w14:paraId="25F5E197" w14:textId="1F7DC0D1" w:rsidR="0035655A" w:rsidRPr="007C7A29" w:rsidRDefault="25A60FA0" w:rsidP="008C3359">
      <w:pPr>
        <w:numPr>
          <w:ilvl w:val="2"/>
          <w:numId w:val="4"/>
        </w:numPr>
        <w:tabs>
          <w:tab w:val="clear" w:pos="2160"/>
          <w:tab w:val="num" w:pos="540"/>
        </w:tabs>
        <w:ind w:left="567" w:hanging="567"/>
        <w:rPr>
          <w:rFonts w:ascii="Calibri" w:eastAsia="Calibri" w:hAnsi="Calibri" w:cs="Calibri"/>
        </w:rPr>
      </w:pPr>
      <w:r w:rsidRPr="4536E657">
        <w:rPr>
          <w:rFonts w:ascii="Calibri" w:hAnsi="Calibri" w:cs="Calibri"/>
        </w:rPr>
        <w:t>NHSG Medication Assisted Treatment Guidance</w:t>
      </w:r>
    </w:p>
    <w:p w14:paraId="525F28C1" w14:textId="36656D22" w:rsidR="0035655A" w:rsidRPr="007C7A29" w:rsidRDefault="00DB02A4" w:rsidP="4536E657">
      <w:pPr>
        <w:tabs>
          <w:tab w:val="num" w:pos="540"/>
        </w:tabs>
        <w:ind w:left="567"/>
        <w:rPr>
          <w:rFonts w:ascii="Calibri" w:eastAsia="Calibri" w:hAnsi="Calibri" w:cs="Calibri"/>
        </w:rPr>
      </w:pPr>
      <w:hyperlink r:id="rId38">
        <w:r w:rsidR="25A60FA0" w:rsidRPr="4536E657">
          <w:rPr>
            <w:rStyle w:val="Hyperlink"/>
            <w:rFonts w:ascii="Calibri" w:eastAsia="Calibri" w:hAnsi="Calibri" w:cs="Calibri"/>
          </w:rPr>
          <w:t>https://www.nhsgrampian.org/globalassets/foidocument/foi-public-documents1---all-documents/guide_mat_cs.pdf</w:t>
        </w:r>
      </w:hyperlink>
    </w:p>
    <w:p w14:paraId="3AD3295F" w14:textId="543AA98E" w:rsidR="0035655A" w:rsidRPr="007C7A29" w:rsidRDefault="00BB7E06" w:rsidP="008C3359">
      <w:pPr>
        <w:numPr>
          <w:ilvl w:val="2"/>
          <w:numId w:val="4"/>
        </w:numPr>
        <w:tabs>
          <w:tab w:val="clear" w:pos="2160"/>
          <w:tab w:val="num" w:pos="540"/>
        </w:tabs>
        <w:ind w:left="567" w:hanging="567"/>
        <w:rPr>
          <w:rFonts w:ascii="Calibri" w:hAnsi="Calibri" w:cs="Calibri"/>
        </w:rPr>
      </w:pPr>
      <w:r w:rsidRPr="4536E657">
        <w:rPr>
          <w:rFonts w:ascii="Calibri" w:hAnsi="Calibri" w:cs="Calibri"/>
        </w:rPr>
        <w:t xml:space="preserve">Drug Misuse and Dependence: UK guidelines on clinical management </w:t>
      </w:r>
    </w:p>
    <w:p w14:paraId="51E6EC5D" w14:textId="77777777" w:rsidR="00AD4DD8" w:rsidRPr="007C7A29" w:rsidRDefault="00DB02A4" w:rsidP="00551844">
      <w:pPr>
        <w:tabs>
          <w:tab w:val="num" w:pos="540"/>
        </w:tabs>
        <w:ind w:left="567"/>
        <w:rPr>
          <w:rFonts w:ascii="Calibri" w:hAnsi="Calibri" w:cs="Calibri"/>
        </w:rPr>
      </w:pPr>
      <w:hyperlink r:id="rId39">
        <w:r w:rsidR="23D58820" w:rsidRPr="5913CFC6">
          <w:rPr>
            <w:rStyle w:val="Hyperlink"/>
            <w:rFonts w:ascii="Calibri" w:hAnsi="Calibri" w:cs="Calibri"/>
          </w:rPr>
          <w:t>https://assets.publishing.service.gov.uk/government/uploads/system/uploads/attachment_data/file/673978/clinical_guidelines_2017.pdf</w:t>
        </w:r>
      </w:hyperlink>
      <w:r w:rsidR="23D58820" w:rsidRPr="5913CFC6">
        <w:rPr>
          <w:rFonts w:ascii="Calibri" w:hAnsi="Calibri" w:cs="Calibri"/>
        </w:rPr>
        <w:t xml:space="preserve"> </w:t>
      </w:r>
    </w:p>
    <w:p w14:paraId="7A576C78" w14:textId="0876DD24" w:rsidR="2C52E67A" w:rsidRDefault="2C52E67A" w:rsidP="008C3359">
      <w:pPr>
        <w:numPr>
          <w:ilvl w:val="2"/>
          <w:numId w:val="4"/>
        </w:numPr>
        <w:tabs>
          <w:tab w:val="clear" w:pos="2160"/>
          <w:tab w:val="num" w:pos="540"/>
        </w:tabs>
        <w:ind w:left="567" w:hanging="567"/>
        <w:rPr>
          <w:rFonts w:ascii="Calibri" w:eastAsia="Calibri" w:hAnsi="Calibri" w:cs="Calibri"/>
        </w:rPr>
      </w:pPr>
      <w:r w:rsidRPr="4536E657">
        <w:rPr>
          <w:rFonts w:ascii="Calibri" w:hAnsi="Calibri" w:cs="Calibri"/>
        </w:rPr>
        <w:t xml:space="preserve">NHSG guidance for </w:t>
      </w:r>
      <w:r w:rsidR="6748854F" w:rsidRPr="4536E657">
        <w:rPr>
          <w:rFonts w:ascii="Calibri" w:hAnsi="Calibri" w:cs="Calibri"/>
        </w:rPr>
        <w:t xml:space="preserve">oral </w:t>
      </w:r>
      <w:r w:rsidRPr="4536E657">
        <w:rPr>
          <w:rFonts w:ascii="Calibri" w:hAnsi="Calibri" w:cs="Calibri"/>
        </w:rPr>
        <w:t>bup</w:t>
      </w:r>
      <w:r w:rsidR="0004413B">
        <w:rPr>
          <w:rFonts w:ascii="Calibri" w:hAnsi="Calibri" w:cs="Calibri"/>
        </w:rPr>
        <w:t>renorphine containing products</w:t>
      </w:r>
      <w:r w:rsidRPr="4536E657">
        <w:rPr>
          <w:rFonts w:ascii="Calibri" w:hAnsi="Calibri" w:cs="Calibri"/>
        </w:rPr>
        <w:t xml:space="preserve"> </w:t>
      </w:r>
      <w:hyperlink r:id="rId40">
        <w:r w:rsidR="48B6B175" w:rsidRPr="4536E657">
          <w:rPr>
            <w:rStyle w:val="Hyperlink"/>
            <w:rFonts w:ascii="Calibri" w:eastAsia="Calibri" w:hAnsi="Calibri" w:cs="Calibri"/>
          </w:rPr>
          <w:t>https://www.nhsgrampian.org/globalassets/foidocument/foi-public-documents1---all-documents/Guide_Buprenorphine.pdf</w:t>
        </w:r>
      </w:hyperlink>
    </w:p>
    <w:p w14:paraId="31422D15" w14:textId="592EFAF8" w:rsidR="67DFCFCF" w:rsidRDefault="75C8C61C" w:rsidP="008C3359">
      <w:pPr>
        <w:pStyle w:val="ListParagraph"/>
        <w:numPr>
          <w:ilvl w:val="0"/>
          <w:numId w:val="2"/>
        </w:numPr>
        <w:tabs>
          <w:tab w:val="num" w:pos="540"/>
        </w:tabs>
        <w:rPr>
          <w:rFonts w:asciiTheme="minorHAnsi" w:eastAsiaTheme="minorEastAsia" w:hAnsiTheme="minorHAnsi" w:cstheme="minorBidi"/>
        </w:rPr>
      </w:pPr>
      <w:r w:rsidRPr="028BBFAB">
        <w:rPr>
          <w:rFonts w:asciiTheme="minorHAnsi" w:eastAsiaTheme="minorEastAsia" w:hAnsiTheme="minorHAnsi" w:cstheme="minorBidi"/>
        </w:rPr>
        <w:t xml:space="preserve">   </w:t>
      </w:r>
      <w:r w:rsidR="67DFCFCF" w:rsidRPr="028BBFAB">
        <w:rPr>
          <w:rFonts w:asciiTheme="minorHAnsi" w:eastAsiaTheme="minorEastAsia" w:hAnsiTheme="minorHAnsi" w:cstheme="minorBidi"/>
        </w:rPr>
        <w:t xml:space="preserve">NHSG guidance for </w:t>
      </w:r>
      <w:proofErr w:type="spellStart"/>
      <w:r w:rsidR="67DFCFCF" w:rsidRPr="028BBFAB">
        <w:rPr>
          <w:rFonts w:asciiTheme="minorHAnsi" w:eastAsiaTheme="minorEastAsia" w:hAnsiTheme="minorHAnsi" w:cstheme="minorBidi"/>
        </w:rPr>
        <w:t>Buvidal</w:t>
      </w:r>
      <w:proofErr w:type="spellEnd"/>
      <w:r w:rsidR="67DFCFCF" w:rsidRPr="028BBFAB">
        <w:rPr>
          <w:rFonts w:asciiTheme="minorHAnsi" w:eastAsiaTheme="minorEastAsia" w:hAnsiTheme="minorHAnsi" w:cstheme="minorBidi"/>
        </w:rPr>
        <w:t>®</w:t>
      </w:r>
    </w:p>
    <w:p w14:paraId="27088D8E" w14:textId="13719498" w:rsidR="5FC437B4" w:rsidRDefault="00DB02A4" w:rsidP="5913CFC6">
      <w:pPr>
        <w:tabs>
          <w:tab w:val="num" w:pos="540"/>
        </w:tabs>
        <w:ind w:left="567"/>
        <w:rPr>
          <w:rFonts w:asciiTheme="minorHAnsi" w:eastAsiaTheme="minorEastAsia" w:hAnsiTheme="minorHAnsi" w:cstheme="minorBidi"/>
        </w:rPr>
      </w:pPr>
      <w:hyperlink r:id="rId41">
        <w:r w:rsidR="5FC437B4" w:rsidRPr="5913CFC6">
          <w:rPr>
            <w:rStyle w:val="Hyperlink"/>
            <w:rFonts w:asciiTheme="minorHAnsi" w:eastAsiaTheme="minorEastAsia" w:hAnsiTheme="minorHAnsi" w:cstheme="minorBidi"/>
          </w:rPr>
          <w:t>https://www.nhsgrampian.org/globalassets/services/medicines-management/policies/guide_buvidal.pdf</w:t>
        </w:r>
      </w:hyperlink>
    </w:p>
    <w:p w14:paraId="339DCBCE" w14:textId="36D2E1D4" w:rsidR="00AD4DD8" w:rsidRPr="007C7A29" w:rsidRDefault="00BB7E06" w:rsidP="008C3359">
      <w:pPr>
        <w:numPr>
          <w:ilvl w:val="2"/>
          <w:numId w:val="4"/>
        </w:numPr>
        <w:tabs>
          <w:tab w:val="clear" w:pos="2160"/>
          <w:tab w:val="num" w:pos="540"/>
        </w:tabs>
        <w:ind w:left="567" w:hanging="567"/>
        <w:rPr>
          <w:rFonts w:ascii="Calibri" w:eastAsia="Calibri" w:hAnsi="Calibri" w:cs="Calibri"/>
        </w:rPr>
      </w:pPr>
      <w:r w:rsidRPr="028BBFAB">
        <w:rPr>
          <w:rFonts w:ascii="Calibri" w:hAnsi="Calibri" w:cs="Calibri"/>
        </w:rPr>
        <w:t>NHSG guidance for benzodiazepines</w:t>
      </w:r>
      <w:r w:rsidR="00B83166" w:rsidRPr="028BBFAB">
        <w:rPr>
          <w:rFonts w:ascii="Calibri" w:hAnsi="Calibri" w:cs="Calibri"/>
        </w:rPr>
        <w:t xml:space="preserve"> </w:t>
      </w:r>
      <w:hyperlink r:id="rId42">
        <w:r w:rsidR="5A9F46A8" w:rsidRPr="028BBFAB">
          <w:rPr>
            <w:rStyle w:val="Hyperlink"/>
            <w:rFonts w:ascii="Calibri" w:eastAsia="Calibri" w:hAnsi="Calibri" w:cs="Calibri"/>
          </w:rPr>
          <w:t>https://www.nhsgrampian.org/globalassets/foidocument/foi-public-documents1---all-documents/NHSG_BenzoZnovls.pdf</w:t>
        </w:r>
      </w:hyperlink>
    </w:p>
    <w:p w14:paraId="47A07760" w14:textId="77777777" w:rsidR="00AD4DD8" w:rsidRPr="007C7A29" w:rsidRDefault="715F4346" w:rsidP="008C3359">
      <w:pPr>
        <w:numPr>
          <w:ilvl w:val="2"/>
          <w:numId w:val="4"/>
        </w:numPr>
        <w:tabs>
          <w:tab w:val="clear" w:pos="2160"/>
          <w:tab w:val="num" w:pos="540"/>
        </w:tabs>
        <w:ind w:left="567" w:hanging="567"/>
        <w:rPr>
          <w:rFonts w:ascii="Calibri" w:hAnsi="Calibri" w:cs="Calibri"/>
        </w:rPr>
      </w:pPr>
      <w:r w:rsidRPr="028BBFAB">
        <w:rPr>
          <w:rFonts w:ascii="Calibri" w:hAnsi="Calibri" w:cs="Calibri"/>
        </w:rPr>
        <w:t xml:space="preserve">“The Ashton Manual” </w:t>
      </w:r>
      <w:hyperlink r:id="rId43">
        <w:r w:rsidR="540DC1E1" w:rsidRPr="028BBFAB">
          <w:rPr>
            <w:rStyle w:val="Hyperlink"/>
            <w:rFonts w:ascii="Calibri" w:hAnsi="Calibri" w:cs="Calibri"/>
          </w:rPr>
          <w:t>www.benzo.org.uk</w:t>
        </w:r>
      </w:hyperlink>
      <w:r w:rsidR="540DC1E1" w:rsidRPr="028BBFAB">
        <w:rPr>
          <w:rFonts w:ascii="Calibri" w:hAnsi="Calibri" w:cs="Calibri"/>
        </w:rPr>
        <w:t xml:space="preserve"> </w:t>
      </w:r>
    </w:p>
    <w:p w14:paraId="3D16096B" w14:textId="77777777" w:rsidR="0004413B" w:rsidRDefault="304C3393" w:rsidP="008C3359">
      <w:pPr>
        <w:numPr>
          <w:ilvl w:val="2"/>
          <w:numId w:val="4"/>
        </w:numPr>
        <w:tabs>
          <w:tab w:val="clear" w:pos="2160"/>
          <w:tab w:val="num" w:pos="540"/>
        </w:tabs>
        <w:ind w:left="567" w:hanging="567"/>
        <w:rPr>
          <w:rFonts w:ascii="Calibri" w:eastAsia="Calibri" w:hAnsi="Calibri" w:cs="Calibri"/>
        </w:rPr>
      </w:pPr>
      <w:r w:rsidRPr="4536E657">
        <w:rPr>
          <w:rFonts w:ascii="Calibri" w:hAnsi="Calibri" w:cs="Calibri"/>
        </w:rPr>
        <w:t xml:space="preserve">NHSG </w:t>
      </w:r>
      <w:r w:rsidR="2E839546" w:rsidRPr="4536E657">
        <w:rPr>
          <w:rFonts w:ascii="Calibri" w:hAnsi="Calibri" w:cs="Calibri"/>
        </w:rPr>
        <w:t xml:space="preserve">Naloxone </w:t>
      </w:r>
      <w:r w:rsidRPr="4536E657">
        <w:rPr>
          <w:rFonts w:ascii="Calibri" w:hAnsi="Calibri" w:cs="Calibri"/>
        </w:rPr>
        <w:t xml:space="preserve">PGD </w:t>
      </w:r>
      <w:r w:rsidR="7B34C72F" w:rsidRPr="4536E657">
        <w:rPr>
          <w:rFonts w:ascii="Calibri" w:hAnsi="Calibri" w:cs="Calibri"/>
        </w:rPr>
        <w:t xml:space="preserve">for supply to individuals at risk of overdose </w:t>
      </w:r>
      <w:r w:rsidRPr="4536E657">
        <w:rPr>
          <w:rFonts w:ascii="Calibri" w:hAnsi="Calibri" w:cs="Calibri"/>
        </w:rPr>
        <w:t xml:space="preserve"> </w:t>
      </w:r>
      <w:hyperlink r:id="rId44">
        <w:r w:rsidR="73DD18A0" w:rsidRPr="4536E657">
          <w:rPr>
            <w:rStyle w:val="Hyperlink"/>
            <w:rFonts w:ascii="Calibri" w:eastAsia="Calibri" w:hAnsi="Calibri" w:cs="Calibri"/>
          </w:rPr>
          <w:t>https://www.nhsgrampian.org/globalassets/services/medicines-management/policies/guide_naloxones.pdf</w:t>
        </w:r>
      </w:hyperlink>
    </w:p>
    <w:p w14:paraId="16140A4E" w14:textId="77777777" w:rsidR="00A01325" w:rsidRPr="007C7A29" w:rsidRDefault="00A01325" w:rsidP="00D50A7C">
      <w:pPr>
        <w:tabs>
          <w:tab w:val="left" w:pos="6300"/>
          <w:tab w:val="left" w:pos="7020"/>
          <w:tab w:val="left" w:pos="7560"/>
          <w:tab w:val="left" w:pos="8100"/>
          <w:tab w:val="left" w:pos="8640"/>
          <w:tab w:val="left" w:pos="9180"/>
        </w:tabs>
        <w:rPr>
          <w:rFonts w:ascii="Calibri" w:hAnsi="Calibri" w:cs="Calibri"/>
        </w:rPr>
      </w:pPr>
    </w:p>
    <w:p w14:paraId="19DC019E" w14:textId="77746369" w:rsidR="00B13FA7" w:rsidRPr="007C7A29" w:rsidRDefault="008C3359" w:rsidP="00D1772B">
      <w:pPr>
        <w:pStyle w:val="Heading2"/>
      </w:pPr>
      <w:bookmarkStart w:id="28" w:name="_Toc171600108"/>
      <w:bookmarkStart w:id="29" w:name="_Toc176425921"/>
      <w:r>
        <w:t xml:space="preserve">9.2 </w:t>
      </w:r>
      <w:r w:rsidR="00B13FA7" w:rsidRPr="007C7A29">
        <w:t>Leaflets and resources</w:t>
      </w:r>
      <w:bookmarkEnd w:id="28"/>
      <w:bookmarkEnd w:id="29"/>
    </w:p>
    <w:p w14:paraId="0F0FD834" w14:textId="223333C6" w:rsidR="008C3359" w:rsidRPr="002F0F7E" w:rsidRDefault="00DB02A4" w:rsidP="002F0F7E">
      <w:pPr>
        <w:numPr>
          <w:ilvl w:val="2"/>
          <w:numId w:val="4"/>
        </w:numPr>
        <w:tabs>
          <w:tab w:val="clear" w:pos="2160"/>
          <w:tab w:val="num" w:pos="540"/>
        </w:tabs>
        <w:ind w:left="567" w:hanging="567"/>
        <w:rPr>
          <w:rFonts w:asciiTheme="minorHAnsi" w:eastAsia="Calibri" w:hAnsiTheme="minorHAnsi" w:cstheme="minorHAnsi"/>
        </w:rPr>
      </w:pPr>
      <w:hyperlink r:id="rId45">
        <w:r w:rsidR="008C3359" w:rsidRPr="0004413B">
          <w:rPr>
            <w:rStyle w:val="Hyperlink"/>
            <w:rFonts w:asciiTheme="minorHAnsi" w:eastAsia="Calibri" w:hAnsiTheme="minorHAnsi" w:cstheme="minorHAnsi"/>
          </w:rPr>
          <w:t xml:space="preserve">Substance use: Core module | </w:t>
        </w:r>
        <w:proofErr w:type="spellStart"/>
        <w:r w:rsidR="008C3359" w:rsidRPr="0004413B">
          <w:rPr>
            <w:rStyle w:val="Hyperlink"/>
            <w:rFonts w:asciiTheme="minorHAnsi" w:eastAsia="Calibri" w:hAnsiTheme="minorHAnsi" w:cstheme="minorHAnsi"/>
          </w:rPr>
          <w:t>Turas</w:t>
        </w:r>
        <w:proofErr w:type="spellEnd"/>
        <w:r w:rsidR="008C3359" w:rsidRPr="0004413B">
          <w:rPr>
            <w:rStyle w:val="Hyperlink"/>
            <w:rFonts w:asciiTheme="minorHAnsi" w:eastAsia="Calibri" w:hAnsiTheme="minorHAnsi" w:cstheme="minorHAnsi"/>
          </w:rPr>
          <w:t xml:space="preserve"> | Learn (</w:t>
        </w:r>
        <w:proofErr w:type="spellStart"/>
        <w:r w:rsidR="008C3359" w:rsidRPr="0004413B">
          <w:rPr>
            <w:rStyle w:val="Hyperlink"/>
            <w:rFonts w:asciiTheme="minorHAnsi" w:eastAsia="Calibri" w:hAnsiTheme="minorHAnsi" w:cstheme="minorHAnsi"/>
          </w:rPr>
          <w:t>nhs.scot</w:t>
        </w:r>
        <w:proofErr w:type="spellEnd"/>
        <w:r w:rsidR="008C3359" w:rsidRPr="0004413B">
          <w:rPr>
            <w:rStyle w:val="Hyperlink"/>
            <w:rFonts w:asciiTheme="minorHAnsi" w:eastAsia="Calibri" w:hAnsiTheme="minorHAnsi" w:cstheme="minorHAnsi"/>
          </w:rPr>
          <w:t>)</w:t>
        </w:r>
      </w:hyperlink>
      <w:r w:rsidR="008C3359" w:rsidRPr="0004413B">
        <w:rPr>
          <w:rFonts w:asciiTheme="minorHAnsi" w:eastAsia="Source Sans Pro" w:hAnsiTheme="minorHAnsi" w:cstheme="minorHAnsi"/>
          <w:color w:val="1D1D1D"/>
        </w:rPr>
        <w:t xml:space="preserve"> this educational resource provides a background to the extent of substance use in Scotland, as well as outline the issues </w:t>
      </w:r>
      <w:r w:rsidR="002F0F7E" w:rsidRPr="0004413B">
        <w:rPr>
          <w:rFonts w:asciiTheme="minorHAnsi" w:eastAsia="Source Sans Pro" w:hAnsiTheme="minorHAnsi" w:cstheme="minorHAnsi"/>
          <w:color w:val="1D1D1D"/>
        </w:rPr>
        <w:t xml:space="preserve">surrounding this. In particular there will be a focus on pharmaceutical care for people who use drugs.  Although focusing on community pharmacy the pack will be of interest to all </w:t>
      </w:r>
      <w:r w:rsidR="002F0F7E" w:rsidRPr="00036E0F">
        <w:rPr>
          <w:rFonts w:asciiTheme="minorHAnsi" w:eastAsia="Source Sans Pro" w:hAnsiTheme="minorHAnsi" w:cstheme="minorHAnsi"/>
          <w:color w:val="1D1D1D"/>
        </w:rPr>
        <w:t>pharmacists and pharmacy technicians.</w:t>
      </w:r>
    </w:p>
    <w:p w14:paraId="2A0C871D" w14:textId="77777777" w:rsidR="008C3359" w:rsidRDefault="00DB02A4" w:rsidP="008C3359">
      <w:pPr>
        <w:numPr>
          <w:ilvl w:val="2"/>
          <w:numId w:val="4"/>
        </w:numPr>
        <w:tabs>
          <w:tab w:val="clear" w:pos="2160"/>
          <w:tab w:val="num" w:pos="540"/>
        </w:tabs>
        <w:ind w:left="567" w:hanging="567"/>
        <w:rPr>
          <w:rFonts w:ascii="Calibri" w:eastAsia="Calibri" w:hAnsi="Calibri" w:cs="Calibri"/>
        </w:rPr>
      </w:pPr>
      <w:hyperlink r:id="rId46" w:history="1">
        <w:r w:rsidR="008C3359" w:rsidRPr="00036E0F">
          <w:rPr>
            <w:rStyle w:val="Hyperlink"/>
            <w:rFonts w:asciiTheme="minorHAnsi" w:hAnsiTheme="minorHAnsi" w:cstheme="minorHAnsi"/>
          </w:rPr>
          <w:t>https://learn.nes.nhs.scot/70968/pharmacy-cpd-resources/pharmacy-services-essential-learning/community-pharmacy/community-pharmacy-emergency-naloxone-holding-service</w:t>
        </w:r>
      </w:hyperlink>
      <w:r w:rsidR="008C3359">
        <w:rPr>
          <w:rStyle w:val="Hyperlink"/>
          <w:rFonts w:asciiTheme="minorHAnsi" w:eastAsia="Calibri" w:hAnsiTheme="minorHAnsi" w:cstheme="minorHAnsi"/>
        </w:rPr>
        <w:t xml:space="preserve"> </w:t>
      </w:r>
      <w:r w:rsidR="008C3359" w:rsidRPr="000C39F9">
        <w:rPr>
          <w:rFonts w:asciiTheme="minorHAnsi" w:eastAsia="Source Sans Pro" w:hAnsiTheme="minorHAnsi" w:cstheme="minorHAnsi"/>
          <w:color w:val="1D1D1D"/>
        </w:rPr>
        <w:t xml:space="preserve">Following release of the  Drug Death Taskforce Report (published 2022), it stated that all community pharmacies should hold naloxone for administration in an emergency. The introduction of this national community pharmacy service enables a Once for Scotland approach so that all pharmacies will hold naloxone for administration in an emergency and therefore deliver on this action.  </w:t>
      </w:r>
      <w:r w:rsidR="008C3359" w:rsidRPr="000C39F9">
        <w:rPr>
          <w:rFonts w:asciiTheme="minorHAnsi" w:eastAsia="Source Sans Pro" w:hAnsiTheme="minorHAnsi" w:cstheme="minorHAnsi"/>
        </w:rPr>
        <w:t xml:space="preserve"> This contains training modules for the Community Pharmacy emergency holding of naloxone national service along with an FAQ document</w:t>
      </w:r>
    </w:p>
    <w:p w14:paraId="3DA83FC6" w14:textId="77777777" w:rsidR="008C3359" w:rsidRPr="00036E0F" w:rsidRDefault="00DB02A4" w:rsidP="008C3359">
      <w:pPr>
        <w:numPr>
          <w:ilvl w:val="2"/>
          <w:numId w:val="4"/>
        </w:numPr>
        <w:tabs>
          <w:tab w:val="clear" w:pos="2160"/>
          <w:tab w:val="num" w:pos="540"/>
        </w:tabs>
        <w:ind w:left="567" w:hanging="567"/>
        <w:rPr>
          <w:rFonts w:asciiTheme="minorHAnsi" w:eastAsia="Calibri" w:hAnsiTheme="minorHAnsi" w:cstheme="minorHAnsi"/>
        </w:rPr>
      </w:pPr>
      <w:hyperlink r:id="rId47" w:history="1">
        <w:r w:rsidR="008C3359" w:rsidRPr="00036E0F">
          <w:rPr>
            <w:rStyle w:val="Hyperlink"/>
            <w:rFonts w:asciiTheme="minorHAnsi" w:hAnsiTheme="minorHAnsi" w:cstheme="minorHAnsi"/>
          </w:rPr>
          <w:t>https://learn.nes.nhs.scot/37899/national-trauma-transformation-programme/trauma-skilled</w:t>
        </w:r>
      </w:hyperlink>
      <w:r w:rsidR="008C3359" w:rsidRPr="00036E0F">
        <w:rPr>
          <w:rFonts w:asciiTheme="minorHAnsi" w:hAnsiTheme="minorHAnsi" w:cstheme="minorHAnsi"/>
        </w:rPr>
        <w:t xml:space="preserve"> - learning resources for trauma informed practice </w:t>
      </w:r>
    </w:p>
    <w:p w14:paraId="096E9AB7" w14:textId="77777777" w:rsidR="008C3359" w:rsidRDefault="008C3359" w:rsidP="008C3359">
      <w:pPr>
        <w:numPr>
          <w:ilvl w:val="2"/>
          <w:numId w:val="4"/>
        </w:numPr>
        <w:tabs>
          <w:tab w:val="clear" w:pos="2160"/>
          <w:tab w:val="num" w:pos="540"/>
        </w:tabs>
        <w:ind w:left="567" w:hanging="567"/>
        <w:rPr>
          <w:rStyle w:val="Hyperlink"/>
          <w:rFonts w:asciiTheme="minorHAnsi" w:eastAsia="Calibri" w:hAnsiTheme="minorHAnsi" w:cstheme="minorHAnsi"/>
          <w:color w:val="auto"/>
          <w:u w:val="none"/>
        </w:rPr>
      </w:pPr>
      <w:r w:rsidRPr="008C3359">
        <w:rPr>
          <w:rFonts w:ascii="Calibri" w:hAnsi="Calibri" w:cs="Calibri"/>
        </w:rPr>
        <w:t xml:space="preserve">Harm reduction online training can be accessed at: </w:t>
      </w:r>
      <w:hyperlink r:id="rId48">
        <w:r w:rsidRPr="008C3359">
          <w:rPr>
            <w:rStyle w:val="Hyperlink"/>
            <w:rFonts w:ascii="Calibri" w:hAnsi="Calibri" w:cs="Calibri"/>
          </w:rPr>
          <w:t>www.frontiersharpsafety.com</w:t>
        </w:r>
      </w:hyperlink>
    </w:p>
    <w:p w14:paraId="5B1FC724" w14:textId="73321ADF" w:rsidR="008C3359" w:rsidRPr="008C3359" w:rsidRDefault="00DB02A4" w:rsidP="008C3359">
      <w:pPr>
        <w:numPr>
          <w:ilvl w:val="2"/>
          <w:numId w:val="4"/>
        </w:numPr>
        <w:tabs>
          <w:tab w:val="clear" w:pos="2160"/>
          <w:tab w:val="num" w:pos="540"/>
        </w:tabs>
        <w:ind w:left="567" w:hanging="567"/>
        <w:rPr>
          <w:rFonts w:asciiTheme="minorHAnsi" w:eastAsia="Calibri" w:hAnsiTheme="minorHAnsi" w:cstheme="minorHAnsi"/>
        </w:rPr>
      </w:pPr>
      <w:hyperlink r:id="rId49">
        <w:r w:rsidR="008C3359" w:rsidRPr="008C3359">
          <w:rPr>
            <w:rStyle w:val="Hyperlink"/>
            <w:rFonts w:ascii="Calibri" w:eastAsia="Calibri" w:hAnsi="Calibri" w:cs="Calibri"/>
          </w:rPr>
          <w:t>Aberdeen in Recovery</w:t>
        </w:r>
      </w:hyperlink>
    </w:p>
    <w:p w14:paraId="1A0901C1" w14:textId="7A0457F7" w:rsidR="008C3359" w:rsidRDefault="008C3359" w:rsidP="008C3359">
      <w:pPr>
        <w:ind w:left="567"/>
        <w:rPr>
          <w:rFonts w:ascii="Calibri" w:hAnsi="Calibri" w:cs="Calibri"/>
        </w:rPr>
      </w:pPr>
    </w:p>
    <w:p w14:paraId="2155F77E" w14:textId="77777777" w:rsidR="002F0F7E" w:rsidRDefault="002F0F7E" w:rsidP="008C3359">
      <w:pPr>
        <w:ind w:left="567"/>
        <w:rPr>
          <w:rFonts w:ascii="Calibri" w:hAnsi="Calibri" w:cs="Calibri"/>
        </w:rPr>
      </w:pPr>
    </w:p>
    <w:p w14:paraId="13AF8B9B" w14:textId="77777777" w:rsidR="002F0F7E" w:rsidRPr="008C3359" w:rsidRDefault="002F0F7E" w:rsidP="008C3359">
      <w:pPr>
        <w:ind w:left="567"/>
        <w:rPr>
          <w:rFonts w:asciiTheme="minorHAnsi" w:eastAsia="Calibri" w:hAnsiTheme="minorHAnsi" w:cstheme="minorHAnsi"/>
        </w:rPr>
      </w:pPr>
    </w:p>
    <w:p w14:paraId="0C3644D8" w14:textId="6364F493" w:rsidR="00C43A4D" w:rsidRPr="007C7A29" w:rsidRDefault="00C43A4D" w:rsidP="261E1B4A">
      <w:pPr>
        <w:rPr>
          <w:rFonts w:ascii="Calibri" w:hAnsi="Calibri" w:cs="Calibri"/>
        </w:rPr>
      </w:pPr>
    </w:p>
    <w:p w14:paraId="6360BA47" w14:textId="2D04955A" w:rsidR="00C43A4D" w:rsidRPr="008737F6" w:rsidRDefault="06356EE3" w:rsidP="028BBFAB">
      <w:pPr>
        <w:rPr>
          <w:rFonts w:ascii="Calibri" w:hAnsi="Calibri" w:cs="Calibri"/>
        </w:rPr>
      </w:pPr>
      <w:r w:rsidRPr="008737F6">
        <w:rPr>
          <w:rFonts w:ascii="Calibri" w:hAnsi="Calibri" w:cs="Calibri"/>
        </w:rPr>
        <w:t xml:space="preserve">The following Leaflets/Resources are available in hard copy from Health Information Resources Services. Tel: (01224) 558504; Online:  </w:t>
      </w:r>
      <w:hyperlink r:id="rId50">
        <w:r w:rsidRPr="008737F6">
          <w:rPr>
            <w:rStyle w:val="Hyperlink"/>
            <w:rFonts w:ascii="Calibri" w:hAnsi="Calibri" w:cs="Calibri"/>
          </w:rPr>
          <w:t>www.nhsghpcat.org</w:t>
        </w:r>
      </w:hyperlink>
      <w:r w:rsidRPr="008737F6">
        <w:rPr>
          <w:rFonts w:ascii="Calibri" w:hAnsi="Calibri" w:cs="Calibri"/>
        </w:rPr>
        <w:t xml:space="preserve">; Email: </w:t>
      </w:r>
      <w:hyperlink r:id="rId51">
        <w:r w:rsidRPr="008737F6">
          <w:rPr>
            <w:rStyle w:val="Hyperlink"/>
            <w:rFonts w:ascii="Calibri" w:hAnsi="Calibri" w:cs="Calibri"/>
          </w:rPr>
          <w:t>gram.resources@nhs.scot</w:t>
        </w:r>
      </w:hyperlink>
    </w:p>
    <w:p w14:paraId="4F5373CE" w14:textId="77777777" w:rsidR="00C43A4D" w:rsidRPr="008737F6" w:rsidRDefault="00D50A7C" w:rsidP="008C3359">
      <w:pPr>
        <w:numPr>
          <w:ilvl w:val="0"/>
          <w:numId w:val="27"/>
        </w:numPr>
        <w:ind w:left="567" w:hanging="567"/>
        <w:rPr>
          <w:rFonts w:ascii="Calibri" w:hAnsi="Calibri" w:cs="Calibri"/>
        </w:rPr>
      </w:pPr>
      <w:r w:rsidRPr="008737F6">
        <w:rPr>
          <w:rFonts w:ascii="Calibri" w:hAnsi="Calibri" w:cs="Calibri"/>
        </w:rPr>
        <w:t>Methadone safe storage yellow sticky labels</w:t>
      </w:r>
      <w:r w:rsidR="001B462F" w:rsidRPr="008737F6">
        <w:rPr>
          <w:rFonts w:ascii="Calibri" w:hAnsi="Calibri" w:cs="Calibri"/>
        </w:rPr>
        <w:t xml:space="preserve"> (V</w:t>
      </w:r>
      <w:r w:rsidRPr="008737F6">
        <w:rPr>
          <w:rFonts w:ascii="Calibri" w:hAnsi="Calibri" w:cs="Calibri"/>
        </w:rPr>
        <w:t>isual safety r</w:t>
      </w:r>
      <w:r w:rsidR="001B462F" w:rsidRPr="008737F6">
        <w:rPr>
          <w:rFonts w:ascii="Calibri" w:hAnsi="Calibri" w:cs="Calibri"/>
        </w:rPr>
        <w:t>eminder for all take home doses)</w:t>
      </w:r>
    </w:p>
    <w:p w14:paraId="4F8E910F" w14:textId="77777777" w:rsidR="00C43A4D" w:rsidRPr="008737F6" w:rsidRDefault="00D50A7C" w:rsidP="008C3359">
      <w:pPr>
        <w:numPr>
          <w:ilvl w:val="0"/>
          <w:numId w:val="27"/>
        </w:numPr>
        <w:ind w:left="567" w:hanging="567"/>
        <w:rPr>
          <w:rFonts w:ascii="Calibri" w:hAnsi="Calibri" w:cs="Calibri"/>
        </w:rPr>
      </w:pPr>
      <w:r w:rsidRPr="008737F6">
        <w:rPr>
          <w:rFonts w:ascii="Calibri" w:hAnsi="Calibri" w:cs="Calibri"/>
        </w:rPr>
        <w:t>Alcohol and methadone (AFS)</w:t>
      </w:r>
      <w:r w:rsidR="00B13FA7" w:rsidRPr="008737F6">
        <w:rPr>
          <w:rFonts w:ascii="Calibri" w:hAnsi="Calibri" w:cs="Calibri"/>
        </w:rPr>
        <w:t xml:space="preserve">- </w:t>
      </w:r>
      <w:r w:rsidRPr="008737F6">
        <w:rPr>
          <w:rFonts w:ascii="Calibri" w:hAnsi="Calibri" w:cs="Calibri"/>
        </w:rPr>
        <w:t xml:space="preserve"> Outlines the risks of taking alcohol with methadone</w:t>
      </w:r>
    </w:p>
    <w:p w14:paraId="2B5FC384" w14:textId="77777777" w:rsidR="00C43A4D" w:rsidRPr="008737F6" w:rsidRDefault="00D50A7C" w:rsidP="008C3359">
      <w:pPr>
        <w:numPr>
          <w:ilvl w:val="0"/>
          <w:numId w:val="27"/>
        </w:numPr>
        <w:ind w:left="567" w:hanging="567"/>
        <w:rPr>
          <w:rFonts w:ascii="Calibri" w:hAnsi="Calibri" w:cs="Calibri"/>
        </w:rPr>
      </w:pPr>
      <w:r w:rsidRPr="008737F6">
        <w:rPr>
          <w:rFonts w:ascii="Calibri" w:hAnsi="Calibri" w:cs="Calibri"/>
        </w:rPr>
        <w:t>A Guide to Safer Injecting (HIT)</w:t>
      </w:r>
      <w:r w:rsidR="00B13FA7" w:rsidRPr="008737F6">
        <w:rPr>
          <w:rFonts w:ascii="Calibri" w:hAnsi="Calibri" w:cs="Calibri"/>
        </w:rPr>
        <w:t xml:space="preserve"> -</w:t>
      </w:r>
      <w:r w:rsidRPr="008737F6">
        <w:rPr>
          <w:rFonts w:ascii="Calibri" w:hAnsi="Calibri" w:cs="Calibri"/>
        </w:rPr>
        <w:t xml:space="preserve"> A good, factual leaflet with key pieces of advice and information on harm reduction.  </w:t>
      </w:r>
    </w:p>
    <w:p w14:paraId="6C335BF7" w14:textId="32A2C8F0" w:rsidR="3F74F196" w:rsidRPr="008737F6" w:rsidRDefault="3F74F196" w:rsidP="008C3359">
      <w:pPr>
        <w:numPr>
          <w:ilvl w:val="0"/>
          <w:numId w:val="27"/>
        </w:numPr>
        <w:ind w:left="567" w:hanging="567"/>
        <w:rPr>
          <w:rFonts w:ascii="Calibri" w:hAnsi="Calibri" w:cs="Calibri"/>
        </w:rPr>
      </w:pPr>
      <w:r w:rsidRPr="008737F6">
        <w:rPr>
          <w:rFonts w:ascii="Calibri" w:hAnsi="Calibri" w:cs="Calibri"/>
        </w:rPr>
        <w:t>The methadone handbook</w:t>
      </w:r>
    </w:p>
    <w:p w14:paraId="13DC7B58" w14:textId="77777777" w:rsidR="00C43A4D" w:rsidRPr="008737F6" w:rsidRDefault="00D50A7C" w:rsidP="008C3359">
      <w:pPr>
        <w:numPr>
          <w:ilvl w:val="0"/>
          <w:numId w:val="27"/>
        </w:numPr>
        <w:ind w:left="567" w:hanging="567"/>
        <w:rPr>
          <w:rFonts w:ascii="Calibri" w:hAnsi="Calibri" w:cs="Calibri"/>
        </w:rPr>
      </w:pPr>
      <w:r w:rsidRPr="008737F6">
        <w:rPr>
          <w:rFonts w:ascii="Calibri" w:hAnsi="Calibri" w:cs="Calibri"/>
        </w:rPr>
        <w:t>How to avoid Hepatitis and HIV (NHSG)</w:t>
      </w:r>
      <w:r w:rsidR="00B13FA7" w:rsidRPr="008737F6">
        <w:rPr>
          <w:rFonts w:ascii="Calibri" w:hAnsi="Calibri" w:cs="Calibri"/>
        </w:rPr>
        <w:t xml:space="preserve"> -</w:t>
      </w:r>
      <w:r w:rsidRPr="008737F6">
        <w:rPr>
          <w:rFonts w:ascii="Calibri" w:hAnsi="Calibri" w:cs="Calibri"/>
        </w:rPr>
        <w:t xml:space="preserve"> Lists current needle exchanges across Grampian as well as key advice on reducing the risks of acquiring Blood Borne Viruses.</w:t>
      </w:r>
    </w:p>
    <w:p w14:paraId="0C749106" w14:textId="77777777" w:rsidR="00C43A4D" w:rsidRPr="008737F6" w:rsidRDefault="00D50A7C" w:rsidP="008C3359">
      <w:pPr>
        <w:numPr>
          <w:ilvl w:val="0"/>
          <w:numId w:val="27"/>
        </w:numPr>
        <w:ind w:left="567" w:hanging="567"/>
        <w:rPr>
          <w:rFonts w:ascii="Calibri" w:hAnsi="Calibri" w:cs="Calibri"/>
        </w:rPr>
      </w:pPr>
      <w:r w:rsidRPr="008737F6">
        <w:rPr>
          <w:rFonts w:ascii="Calibri" w:hAnsi="Calibri" w:cs="Calibri"/>
        </w:rPr>
        <w:t xml:space="preserve">Naloxone Take Home Programme Materials (Scot </w:t>
      </w:r>
      <w:proofErr w:type="spellStart"/>
      <w:r w:rsidRPr="008737F6">
        <w:rPr>
          <w:rFonts w:ascii="Calibri" w:hAnsi="Calibri" w:cs="Calibri"/>
        </w:rPr>
        <w:t>Gov</w:t>
      </w:r>
      <w:proofErr w:type="spellEnd"/>
      <w:r w:rsidRPr="008737F6">
        <w:rPr>
          <w:rFonts w:ascii="Calibri" w:hAnsi="Calibri" w:cs="Calibri"/>
        </w:rPr>
        <w:t>/SDF)</w:t>
      </w:r>
    </w:p>
    <w:p w14:paraId="6EEC538A" w14:textId="77777777" w:rsidR="00D50A7C" w:rsidRPr="008737F6" w:rsidRDefault="00D50A7C" w:rsidP="008C3359">
      <w:pPr>
        <w:numPr>
          <w:ilvl w:val="0"/>
          <w:numId w:val="27"/>
        </w:numPr>
        <w:tabs>
          <w:tab w:val="left" w:pos="540"/>
        </w:tabs>
        <w:ind w:left="567" w:hanging="567"/>
        <w:rPr>
          <w:rFonts w:ascii="Calibri" w:hAnsi="Calibri" w:cs="Calibri"/>
          <w:b/>
          <w:bCs/>
        </w:rPr>
      </w:pPr>
      <w:r w:rsidRPr="008737F6">
        <w:rPr>
          <w:rFonts w:ascii="Calibri" w:hAnsi="Calibri" w:cs="Calibri"/>
        </w:rPr>
        <w:t xml:space="preserve">Methadone and </w:t>
      </w:r>
      <w:r w:rsidR="001B462F" w:rsidRPr="008737F6">
        <w:rPr>
          <w:rFonts w:ascii="Calibri" w:hAnsi="Calibri" w:cs="Calibri"/>
        </w:rPr>
        <w:t>Your Mouth</w:t>
      </w:r>
      <w:r w:rsidR="00B13FA7" w:rsidRPr="008737F6">
        <w:rPr>
          <w:rFonts w:ascii="Calibri" w:hAnsi="Calibri" w:cs="Calibri"/>
        </w:rPr>
        <w:t xml:space="preserve"> (Scot </w:t>
      </w:r>
      <w:proofErr w:type="spellStart"/>
      <w:r w:rsidR="00B13FA7" w:rsidRPr="008737F6">
        <w:rPr>
          <w:rFonts w:ascii="Calibri" w:hAnsi="Calibri" w:cs="Calibri"/>
        </w:rPr>
        <w:t>Gov</w:t>
      </w:r>
      <w:proofErr w:type="spellEnd"/>
      <w:r w:rsidR="00B13FA7" w:rsidRPr="008737F6">
        <w:rPr>
          <w:rFonts w:ascii="Calibri" w:hAnsi="Calibri" w:cs="Calibri"/>
        </w:rPr>
        <w:t>)</w:t>
      </w:r>
      <w:r w:rsidRPr="008737F6">
        <w:rPr>
          <w:rFonts w:ascii="Calibri" w:hAnsi="Calibri" w:cs="Calibri"/>
          <w:b/>
          <w:bCs/>
        </w:rPr>
        <w:t xml:space="preserve"> </w:t>
      </w:r>
    </w:p>
    <w:p w14:paraId="7B4DD675" w14:textId="77777777" w:rsidR="0035655A" w:rsidRPr="008737F6" w:rsidRDefault="0035655A" w:rsidP="008C3359">
      <w:pPr>
        <w:numPr>
          <w:ilvl w:val="0"/>
          <w:numId w:val="27"/>
        </w:numPr>
        <w:tabs>
          <w:tab w:val="left" w:pos="540"/>
        </w:tabs>
        <w:ind w:left="567" w:hanging="567"/>
        <w:rPr>
          <w:rFonts w:ascii="Calibri" w:hAnsi="Calibri" w:cs="Calibri"/>
        </w:rPr>
      </w:pPr>
      <w:r w:rsidRPr="008737F6">
        <w:rPr>
          <w:rFonts w:ascii="Calibri" w:hAnsi="Calibri" w:cs="Calibri"/>
        </w:rPr>
        <w:t>Treatment of drug dependence</w:t>
      </w:r>
      <w:r w:rsidR="00295796" w:rsidRPr="008737F6">
        <w:rPr>
          <w:rFonts w:ascii="Calibri" w:hAnsi="Calibri" w:cs="Calibri"/>
        </w:rPr>
        <w:t>:</w:t>
      </w:r>
      <w:r w:rsidRPr="008737F6">
        <w:rPr>
          <w:rFonts w:ascii="Calibri" w:hAnsi="Calibri" w:cs="Calibri"/>
        </w:rPr>
        <w:t xml:space="preserve"> What you need to know</w:t>
      </w:r>
    </w:p>
    <w:p w14:paraId="7429341F" w14:textId="77777777" w:rsidR="0035655A" w:rsidRPr="008737F6" w:rsidRDefault="0035655A" w:rsidP="008C3359">
      <w:pPr>
        <w:numPr>
          <w:ilvl w:val="0"/>
          <w:numId w:val="27"/>
        </w:numPr>
        <w:tabs>
          <w:tab w:val="left" w:pos="540"/>
        </w:tabs>
        <w:ind w:left="567" w:hanging="567"/>
        <w:rPr>
          <w:rFonts w:ascii="Calibri" w:hAnsi="Calibri" w:cs="Calibri"/>
        </w:rPr>
      </w:pPr>
      <w:proofErr w:type="spellStart"/>
      <w:r w:rsidRPr="008737F6">
        <w:rPr>
          <w:rFonts w:ascii="Calibri" w:hAnsi="Calibri" w:cs="Calibri"/>
        </w:rPr>
        <w:t>Prenoxad</w:t>
      </w:r>
      <w:proofErr w:type="spellEnd"/>
      <w:r w:rsidRPr="008737F6">
        <w:rPr>
          <w:rFonts w:ascii="Calibri" w:hAnsi="Calibri" w:cs="Calibri"/>
        </w:rPr>
        <w:t xml:space="preserve"> injection “Assembly and Administration Guide</w:t>
      </w:r>
      <w:r w:rsidR="00295796" w:rsidRPr="008737F6">
        <w:rPr>
          <w:rFonts w:ascii="Calibri" w:hAnsi="Calibri" w:cs="Calibri"/>
        </w:rPr>
        <w:t>”</w:t>
      </w:r>
    </w:p>
    <w:p w14:paraId="6BC17F92" w14:textId="77777777" w:rsidR="0035655A" w:rsidRPr="008737F6" w:rsidRDefault="00B85A14" w:rsidP="008C3359">
      <w:pPr>
        <w:numPr>
          <w:ilvl w:val="0"/>
          <w:numId w:val="27"/>
        </w:numPr>
        <w:tabs>
          <w:tab w:val="left" w:pos="540"/>
        </w:tabs>
        <w:ind w:left="567" w:hanging="567"/>
        <w:rPr>
          <w:rFonts w:ascii="Calibri" w:hAnsi="Calibri" w:cs="Calibri"/>
        </w:rPr>
      </w:pPr>
      <w:r w:rsidRPr="008737F6">
        <w:rPr>
          <w:rFonts w:ascii="Calibri" w:hAnsi="Calibri" w:cs="Calibri"/>
        </w:rPr>
        <w:t>Local Service support leaflets e.g</w:t>
      </w:r>
      <w:r w:rsidR="00295796" w:rsidRPr="008737F6">
        <w:rPr>
          <w:rFonts w:ascii="Calibri" w:hAnsi="Calibri" w:cs="Calibri"/>
        </w:rPr>
        <w:t>.</w:t>
      </w:r>
      <w:r w:rsidRPr="008737F6">
        <w:rPr>
          <w:rFonts w:ascii="Calibri" w:hAnsi="Calibri" w:cs="Calibri"/>
        </w:rPr>
        <w:t xml:space="preserve"> Alcohol and Drugs Action , </w:t>
      </w:r>
      <w:r w:rsidR="00295796" w:rsidRPr="008737F6">
        <w:rPr>
          <w:rFonts w:ascii="Calibri" w:hAnsi="Calibri" w:cs="Calibri"/>
        </w:rPr>
        <w:t>North Aberdeenshire Recovery Service (TPS)</w:t>
      </w:r>
      <w:r w:rsidRPr="008737F6">
        <w:rPr>
          <w:rFonts w:ascii="Calibri" w:hAnsi="Calibri" w:cs="Calibri"/>
        </w:rPr>
        <w:t>, Arrows</w:t>
      </w:r>
    </w:p>
    <w:p w14:paraId="354463E9" w14:textId="56EE7FA4" w:rsidR="2EE8571D" w:rsidRPr="008737F6" w:rsidRDefault="2EE8571D" w:rsidP="008C3359">
      <w:pPr>
        <w:numPr>
          <w:ilvl w:val="0"/>
          <w:numId w:val="27"/>
        </w:numPr>
        <w:tabs>
          <w:tab w:val="left" w:pos="540"/>
        </w:tabs>
        <w:ind w:left="567" w:hanging="567"/>
        <w:rPr>
          <w:rFonts w:ascii="Calibri" w:hAnsi="Calibri" w:cs="Calibri"/>
        </w:rPr>
      </w:pPr>
      <w:r w:rsidRPr="008737F6">
        <w:rPr>
          <w:rFonts w:ascii="Calibri" w:hAnsi="Calibri" w:cs="Calibri"/>
        </w:rPr>
        <w:t>Drug information cards on different substances</w:t>
      </w:r>
    </w:p>
    <w:p w14:paraId="266B55E2" w14:textId="77777777" w:rsidR="008C3359" w:rsidRDefault="008C3359" w:rsidP="008C3359">
      <w:pPr>
        <w:tabs>
          <w:tab w:val="left" w:pos="540"/>
        </w:tabs>
        <w:rPr>
          <w:rFonts w:ascii="Calibri" w:hAnsi="Calibri" w:cs="Calibri"/>
        </w:rPr>
      </w:pPr>
    </w:p>
    <w:p w14:paraId="7947FD0C" w14:textId="77777777" w:rsidR="00D50A7C" w:rsidRPr="007C7A29" w:rsidRDefault="00D50A7C" w:rsidP="00D50A7C">
      <w:pPr>
        <w:tabs>
          <w:tab w:val="left" w:pos="540"/>
        </w:tabs>
        <w:rPr>
          <w:rFonts w:ascii="Calibri" w:hAnsi="Calibri" w:cs="Calibri"/>
        </w:rPr>
      </w:pPr>
    </w:p>
    <w:p w14:paraId="59C39CAF" w14:textId="46719587" w:rsidR="004E298E" w:rsidRPr="008468F5" w:rsidRDefault="008C3359" w:rsidP="00D1772B">
      <w:pPr>
        <w:pStyle w:val="Heading2"/>
      </w:pPr>
      <w:bookmarkStart w:id="30" w:name="_Toc176425922"/>
      <w:r w:rsidRPr="008468F5">
        <w:t xml:space="preserve">9.3 </w:t>
      </w:r>
      <w:r w:rsidR="004E298E" w:rsidRPr="008468F5">
        <w:t>Child protection guidance documents</w:t>
      </w:r>
      <w:bookmarkEnd w:id="30"/>
    </w:p>
    <w:p w14:paraId="405ED1FF" w14:textId="77777777" w:rsidR="004E298E" w:rsidRPr="008468F5" w:rsidRDefault="004E298E" w:rsidP="00B46442">
      <w:pPr>
        <w:rPr>
          <w:rFonts w:asciiTheme="minorHAnsi" w:hAnsiTheme="minorHAnsi" w:cstheme="minorHAnsi"/>
        </w:rPr>
      </w:pPr>
    </w:p>
    <w:p w14:paraId="09D6ADFD" w14:textId="6CBDCB57" w:rsidR="00CF25DB" w:rsidRPr="008468F5" w:rsidRDefault="2B98F9C4" w:rsidP="00CF25DB">
      <w:pPr>
        <w:rPr>
          <w:rFonts w:asciiTheme="minorHAnsi" w:hAnsiTheme="minorHAnsi" w:cstheme="minorHAnsi"/>
        </w:rPr>
      </w:pPr>
      <w:r w:rsidRPr="008468F5">
        <w:rPr>
          <w:rFonts w:asciiTheme="minorHAnsi" w:hAnsiTheme="minorHAnsi" w:cstheme="minorHAnsi"/>
        </w:rPr>
        <w:t>National Guidance For Child Protection In Sco</w:t>
      </w:r>
      <w:r w:rsidR="008468F5" w:rsidRPr="008468F5">
        <w:rPr>
          <w:rFonts w:asciiTheme="minorHAnsi" w:hAnsiTheme="minorHAnsi" w:cstheme="minorHAnsi"/>
        </w:rPr>
        <w:t>tland (Scottish Government. 2021</w:t>
      </w:r>
      <w:r w:rsidRPr="008468F5">
        <w:rPr>
          <w:rFonts w:asciiTheme="minorHAnsi" w:hAnsiTheme="minorHAnsi" w:cstheme="minorHAnsi"/>
        </w:rPr>
        <w:t xml:space="preserve">) </w:t>
      </w:r>
      <w:hyperlink r:id="rId52" w:history="1">
        <w:r w:rsidR="008468F5" w:rsidRPr="008468F5">
          <w:rPr>
            <w:rStyle w:val="Hyperlink"/>
            <w:rFonts w:asciiTheme="minorHAnsi" w:hAnsiTheme="minorHAnsi" w:cstheme="minorHAnsi"/>
          </w:rPr>
          <w:t>https://www.gov.scot/publications/national-guidance-child-protection-scotland-2021-updated-2023/documents/</w:t>
        </w:r>
      </w:hyperlink>
    </w:p>
    <w:p w14:paraId="0BDD7AF6" w14:textId="77777777" w:rsidR="003E0BF1" w:rsidRDefault="003E0BF1" w:rsidP="00FD4F86">
      <w:pPr>
        <w:rPr>
          <w:rFonts w:ascii="Calibri" w:hAnsi="Calibri" w:cs="Calibri"/>
        </w:rPr>
      </w:pPr>
    </w:p>
    <w:p w14:paraId="21D99F35" w14:textId="77777777" w:rsidR="00C4159C" w:rsidRDefault="00C4159C" w:rsidP="00C4159C">
      <w:pPr>
        <w:pStyle w:val="Heading1"/>
        <w:spacing w:before="0" w:beforeAutospacing="0" w:after="0" w:afterAutospacing="0"/>
        <w:jc w:val="left"/>
        <w:rPr>
          <w:rFonts w:ascii="Calibri" w:hAnsi="Calibri" w:cs="Calibri"/>
          <w:b w:val="0"/>
          <w:bCs w:val="0"/>
          <w:kern w:val="0"/>
          <w:szCs w:val="24"/>
          <w:lang w:val="en-GB" w:eastAsia="en-GB"/>
        </w:rPr>
      </w:pPr>
      <w:bookmarkStart w:id="31" w:name="_Toc171600109"/>
    </w:p>
    <w:p w14:paraId="14147C24" w14:textId="77777777" w:rsidR="00FF14BE" w:rsidRDefault="00FF14BE" w:rsidP="00C4159C">
      <w:pPr>
        <w:pStyle w:val="Heading1"/>
        <w:spacing w:before="0" w:beforeAutospacing="0" w:after="0" w:afterAutospacing="0"/>
        <w:jc w:val="left"/>
        <w:rPr>
          <w:rFonts w:ascii="Calibri" w:hAnsi="Calibri" w:cs="Calibri"/>
          <w:b w:val="0"/>
          <w:bCs w:val="0"/>
          <w:kern w:val="0"/>
          <w:szCs w:val="24"/>
          <w:lang w:val="en-GB" w:eastAsia="en-GB"/>
        </w:rPr>
      </w:pPr>
    </w:p>
    <w:p w14:paraId="508B69F0"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0F6BF19C"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3B20A3D8"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6E3A7BD1"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54AD05C6"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0CC358B8"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3D2F51E0"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5B64DFB5"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47E6FAB8"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032D4821"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7B34C0F3"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31DB1581"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3CD4BD92"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48795D5C"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72FF6BA9"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4BD2190C"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5617B581" w14:textId="77777777" w:rsidR="002F0F7E" w:rsidRDefault="002F0F7E" w:rsidP="00C4159C">
      <w:pPr>
        <w:pStyle w:val="Heading1"/>
        <w:spacing w:before="0" w:beforeAutospacing="0" w:after="0" w:afterAutospacing="0"/>
        <w:jc w:val="left"/>
        <w:rPr>
          <w:rFonts w:ascii="Calibri" w:hAnsi="Calibri" w:cs="Calibri"/>
          <w:b w:val="0"/>
          <w:bCs w:val="0"/>
          <w:kern w:val="0"/>
          <w:szCs w:val="24"/>
          <w:lang w:val="en-GB" w:eastAsia="en-GB"/>
        </w:rPr>
      </w:pPr>
    </w:p>
    <w:p w14:paraId="70EB2141" w14:textId="77777777" w:rsidR="00FF14BE" w:rsidRDefault="00FF14BE" w:rsidP="00C4159C">
      <w:pPr>
        <w:pStyle w:val="Heading1"/>
        <w:spacing w:before="0" w:beforeAutospacing="0" w:after="0" w:afterAutospacing="0"/>
        <w:jc w:val="left"/>
        <w:rPr>
          <w:rFonts w:ascii="Calibri" w:hAnsi="Calibri" w:cs="Calibri"/>
          <w:b w:val="0"/>
          <w:bCs w:val="0"/>
          <w:kern w:val="0"/>
          <w:szCs w:val="24"/>
          <w:lang w:val="en-GB" w:eastAsia="en-GB"/>
        </w:rPr>
      </w:pPr>
    </w:p>
    <w:p w14:paraId="0767B2F4" w14:textId="77777777" w:rsidR="00FF14BE" w:rsidRDefault="00FF14BE" w:rsidP="00C4159C">
      <w:pPr>
        <w:pStyle w:val="Heading1"/>
        <w:spacing w:before="0" w:beforeAutospacing="0" w:after="0" w:afterAutospacing="0"/>
        <w:jc w:val="left"/>
        <w:rPr>
          <w:rFonts w:ascii="Calibri" w:hAnsi="Calibri" w:cs="Calibri"/>
          <w:b w:val="0"/>
          <w:bCs w:val="0"/>
          <w:kern w:val="0"/>
          <w:szCs w:val="24"/>
          <w:lang w:val="en-GB" w:eastAsia="en-GB"/>
        </w:rPr>
      </w:pPr>
    </w:p>
    <w:p w14:paraId="3048E354" w14:textId="77777777" w:rsidR="00FF14BE" w:rsidRDefault="00FF14BE" w:rsidP="00C4159C">
      <w:pPr>
        <w:pStyle w:val="Heading1"/>
        <w:spacing w:before="0" w:beforeAutospacing="0" w:after="0" w:afterAutospacing="0"/>
        <w:jc w:val="left"/>
        <w:rPr>
          <w:rFonts w:ascii="Calibri" w:hAnsi="Calibri" w:cs="Calibri"/>
          <w:b w:val="0"/>
          <w:bCs w:val="0"/>
          <w:kern w:val="0"/>
          <w:szCs w:val="24"/>
          <w:lang w:val="en-GB" w:eastAsia="en-GB"/>
        </w:rPr>
      </w:pPr>
    </w:p>
    <w:p w14:paraId="6F7B074F" w14:textId="3793B47D" w:rsidR="004A7B68" w:rsidRDefault="008C784B" w:rsidP="00DA5CCF">
      <w:pPr>
        <w:pStyle w:val="Heading1"/>
        <w:numPr>
          <w:ilvl w:val="0"/>
          <w:numId w:val="35"/>
        </w:numPr>
        <w:spacing w:before="0" w:beforeAutospacing="0" w:after="0" w:afterAutospacing="0"/>
        <w:ind w:left="360"/>
        <w:jc w:val="left"/>
      </w:pPr>
      <w:bookmarkStart w:id="32" w:name="_Toc176425923"/>
      <w:r>
        <w:t>APPENDI</w:t>
      </w:r>
      <w:bookmarkStart w:id="33" w:name="_Toc171600110"/>
      <w:bookmarkEnd w:id="31"/>
      <w:r w:rsidR="002F0F7E">
        <w:t>CES</w:t>
      </w:r>
      <w:bookmarkEnd w:id="32"/>
    </w:p>
    <w:p w14:paraId="6E6F83E2" w14:textId="507913D4" w:rsidR="00781B81" w:rsidRDefault="004E02AA" w:rsidP="00DA5CCF">
      <w:pPr>
        <w:pStyle w:val="Heading2"/>
        <w:jc w:val="center"/>
      </w:pPr>
      <w:bookmarkStart w:id="34" w:name="_Toc176425924"/>
      <w:r w:rsidRPr="007C7A29">
        <w:rPr>
          <w:noProof/>
          <w:lang w:val="en-GB" w:eastAsia="en-GB"/>
        </w:rPr>
        <w:drawing>
          <wp:anchor distT="0" distB="0" distL="114300" distR="114300" simplePos="0" relativeHeight="251675648" behindDoc="1" locked="0" layoutInCell="1" allowOverlap="1" wp14:anchorId="5656030C" wp14:editId="5B504FA1">
            <wp:simplePos x="0" y="0"/>
            <wp:positionH relativeFrom="column">
              <wp:posOffset>5372100</wp:posOffset>
            </wp:positionH>
            <wp:positionV relativeFrom="paragraph">
              <wp:posOffset>-571500</wp:posOffset>
            </wp:positionV>
            <wp:extent cx="1257300" cy="96202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CCF">
        <w:t xml:space="preserve">Appendix </w:t>
      </w:r>
      <w:r w:rsidR="00E66A1C">
        <w:t>1:</w:t>
      </w:r>
      <w:r w:rsidR="00DA5CCF">
        <w:t xml:space="preserve"> </w:t>
      </w:r>
      <w:r w:rsidR="004305F8">
        <w:t>N</w:t>
      </w:r>
      <w:r w:rsidR="005C7581" w:rsidRPr="4C9407F3">
        <w:t>ew Patient Information Form</w:t>
      </w:r>
      <w:bookmarkEnd w:id="33"/>
      <w:bookmarkEnd w:id="34"/>
    </w:p>
    <w:p w14:paraId="08B4B4F5" w14:textId="2C9C7D05" w:rsidR="004305F8" w:rsidRPr="004305F8" w:rsidRDefault="004305F8" w:rsidP="004305F8">
      <w:pPr>
        <w:tabs>
          <w:tab w:val="left" w:pos="2160"/>
          <w:tab w:val="left" w:pos="5040"/>
        </w:tabs>
        <w:rPr>
          <w:rFonts w:ascii="Calibri" w:hAnsi="Calibri" w:cs="Calibri"/>
          <w:sz w:val="20"/>
          <w:szCs w:val="20"/>
        </w:rPr>
      </w:pPr>
      <w:r w:rsidRPr="004305F8">
        <w:rPr>
          <w:rFonts w:ascii="Calibri" w:hAnsi="Calibri" w:cs="Calibri"/>
          <w:sz w:val="20"/>
          <w:szCs w:val="20"/>
        </w:rPr>
        <w:t xml:space="preserve">Pharmacy Name </w:t>
      </w:r>
      <w:r w:rsidRPr="004305F8">
        <w:rPr>
          <w:rFonts w:ascii="Calibri" w:hAnsi="Calibri" w:cs="Calibri"/>
          <w:sz w:val="20"/>
          <w:szCs w:val="20"/>
        </w:rPr>
        <w:tab/>
      </w:r>
      <w:r w:rsidRPr="004305F8">
        <w:rPr>
          <w:rFonts w:ascii="Calibri" w:hAnsi="Calibri" w:cs="Calibri"/>
          <w:sz w:val="20"/>
          <w:szCs w:val="20"/>
        </w:rPr>
        <w:tab/>
        <w:t xml:space="preserve">Date </w:t>
      </w:r>
    </w:p>
    <w:p w14:paraId="178EBFB9" w14:textId="77777777" w:rsidR="004305F8" w:rsidRPr="004305F8" w:rsidRDefault="004305F8" w:rsidP="008C3359">
      <w:pPr>
        <w:pStyle w:val="ListParagraph"/>
        <w:numPr>
          <w:ilvl w:val="0"/>
          <w:numId w:val="31"/>
        </w:numPr>
        <w:tabs>
          <w:tab w:val="left" w:pos="2160"/>
          <w:tab w:val="left" w:pos="5040"/>
        </w:tabs>
        <w:rPr>
          <w:rFonts w:ascii="Calibri" w:hAnsi="Calibri" w:cs="Calibri"/>
          <w:sz w:val="20"/>
          <w:szCs w:val="20"/>
        </w:rPr>
      </w:pPr>
      <w:r w:rsidRPr="007C7A29">
        <w:rPr>
          <w:noProof/>
        </w:rPr>
        <mc:AlternateContent>
          <mc:Choice Requires="wps">
            <w:drawing>
              <wp:anchor distT="0" distB="0" distL="114300" distR="114300" simplePos="0" relativeHeight="251687936" behindDoc="0" locked="0" layoutInCell="1" allowOverlap="1" wp14:anchorId="5BFAFDFC" wp14:editId="46EEA40F">
                <wp:simplePos x="0" y="0"/>
                <wp:positionH relativeFrom="column">
                  <wp:posOffset>3200400</wp:posOffset>
                </wp:positionH>
                <wp:positionV relativeFrom="paragraph">
                  <wp:posOffset>50165</wp:posOffset>
                </wp:positionV>
                <wp:extent cx="2971800" cy="373380"/>
                <wp:effectExtent l="9525" t="12065" r="9525" b="5080"/>
                <wp:wrapNone/>
                <wp:docPr id="22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4E982C0E" w14:textId="77777777" w:rsidR="00DB02A4" w:rsidRPr="00AB6050" w:rsidRDefault="00DB02A4" w:rsidP="00430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AFDFC" id="_x0000_t202" coordsize="21600,21600" o:spt="202" path="m,l,21600r21600,l21600,xe">
                <v:stroke joinstyle="miter"/>
                <v:path gradientshapeok="t" o:connecttype="rect"/>
              </v:shapetype>
              <v:shape id="Text Box 248" o:spid="_x0000_s1026" type="#_x0000_t202" style="position:absolute;left:0;text-align:left;margin-left:252pt;margin-top:3.95pt;width:234pt;height: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">
                <v:textbox>
                  <w:txbxContent>
                    <w:p w14:paraId="4E982C0E" w14:textId="77777777" w:rsidR="00DB02A4" w:rsidRPr="00AB6050" w:rsidRDefault="00DB02A4" w:rsidP="004305F8"/>
                  </w:txbxContent>
                </v:textbox>
              </v:shape>
            </w:pict>
          </mc:Fallback>
        </mc:AlternateContent>
      </w:r>
      <w:r w:rsidRPr="007C7A29">
        <w:rPr>
          <w:noProof/>
        </w:rPr>
        <mc:AlternateContent>
          <mc:Choice Requires="wps">
            <w:drawing>
              <wp:anchor distT="0" distB="0" distL="114300" distR="114300" simplePos="0" relativeHeight="251686912" behindDoc="0" locked="0" layoutInCell="1" allowOverlap="1" wp14:anchorId="4C18A26C" wp14:editId="681BF44E">
                <wp:simplePos x="0" y="0"/>
                <wp:positionH relativeFrom="column">
                  <wp:posOffset>0</wp:posOffset>
                </wp:positionH>
                <wp:positionV relativeFrom="paragraph">
                  <wp:posOffset>50165</wp:posOffset>
                </wp:positionV>
                <wp:extent cx="2971800" cy="373380"/>
                <wp:effectExtent l="9525" t="12065" r="9525" b="5080"/>
                <wp:wrapNone/>
                <wp:docPr id="22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3EDEE99B" w14:textId="77777777" w:rsidR="00DB02A4" w:rsidRPr="00AB6050" w:rsidRDefault="00DB02A4" w:rsidP="00430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8A26C" id="Text Box 247" o:spid="_x0000_s1027" type="#_x0000_t202" style="position:absolute;left:0;text-align:left;margin-left:0;margin-top:3.95pt;width:234pt;height:2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">
                <v:textbox>
                  <w:txbxContent>
                    <w:p w14:paraId="3EDEE99B" w14:textId="77777777" w:rsidR="00DB02A4" w:rsidRPr="00AB6050" w:rsidRDefault="00DB02A4" w:rsidP="004305F8"/>
                  </w:txbxContent>
                </v:textbox>
              </v:shape>
            </w:pict>
          </mc:Fallback>
        </mc:AlternateContent>
      </w:r>
    </w:p>
    <w:p w14:paraId="5A5DCFD5" w14:textId="77777777" w:rsidR="004305F8" w:rsidRPr="004305F8" w:rsidRDefault="004305F8" w:rsidP="008C3359">
      <w:pPr>
        <w:pStyle w:val="ListParagraph"/>
        <w:numPr>
          <w:ilvl w:val="0"/>
          <w:numId w:val="31"/>
        </w:numPr>
        <w:tabs>
          <w:tab w:val="left" w:pos="2160"/>
          <w:tab w:val="left" w:pos="5040"/>
        </w:tabs>
        <w:rPr>
          <w:rFonts w:ascii="Calibri" w:hAnsi="Calibri" w:cs="Calibri"/>
          <w:sz w:val="20"/>
          <w:szCs w:val="20"/>
        </w:rPr>
      </w:pPr>
    </w:p>
    <w:p w14:paraId="7EE14E6B" w14:textId="77777777" w:rsidR="004305F8" w:rsidRDefault="004305F8" w:rsidP="4536E657">
      <w:pPr>
        <w:rPr>
          <w:rFonts w:ascii="Calibri" w:hAnsi="Calibri" w:cs="Calibri"/>
          <w:b/>
          <w:bCs/>
        </w:rPr>
      </w:pPr>
    </w:p>
    <w:p w14:paraId="35CE094B" w14:textId="77777777" w:rsidR="00781B81" w:rsidRPr="007C7A29" w:rsidRDefault="00781B81" w:rsidP="4536E657">
      <w:pPr>
        <w:rPr>
          <w:rFonts w:ascii="Calibri" w:hAnsi="Calibri" w:cs="Calibri"/>
          <w:b/>
          <w:bCs/>
        </w:rPr>
      </w:pPr>
      <w:r w:rsidRPr="4536E657">
        <w:rPr>
          <w:rFonts w:ascii="Calibri" w:hAnsi="Calibri" w:cs="Calibri"/>
          <w:b/>
          <w:bCs/>
        </w:rPr>
        <w:t>Part A: Patient Details</w:t>
      </w:r>
    </w:p>
    <w:p w14:paraId="3C47423C" w14:textId="77777777" w:rsidR="00781B81" w:rsidRPr="007C7A29" w:rsidRDefault="00781B81" w:rsidP="00781B81">
      <w:pPr>
        <w:tabs>
          <w:tab w:val="left" w:pos="2160"/>
          <w:tab w:val="left" w:pos="5040"/>
        </w:tabs>
        <w:rPr>
          <w:rFonts w:ascii="Calibri" w:hAnsi="Calibri" w:cs="Calibri"/>
          <w:sz w:val="20"/>
          <w:szCs w:val="20"/>
        </w:rPr>
      </w:pPr>
      <w:r w:rsidRPr="007C7A29">
        <w:rPr>
          <w:rFonts w:ascii="Calibri" w:hAnsi="Calibri" w:cs="Calibri"/>
          <w:sz w:val="20"/>
          <w:szCs w:val="20"/>
        </w:rPr>
        <w:t xml:space="preserve">Patient Name: </w:t>
      </w:r>
      <w:r w:rsidRPr="007C7A29">
        <w:rPr>
          <w:rFonts w:ascii="Calibri" w:hAnsi="Calibri" w:cs="Calibri"/>
          <w:sz w:val="20"/>
          <w:szCs w:val="20"/>
        </w:rPr>
        <w:tab/>
      </w:r>
      <w:r w:rsidRPr="007C7A29">
        <w:rPr>
          <w:rFonts w:ascii="Calibri" w:hAnsi="Calibri" w:cs="Calibri"/>
          <w:sz w:val="20"/>
          <w:szCs w:val="20"/>
        </w:rPr>
        <w:tab/>
        <w:t>Patient CHI:</w:t>
      </w:r>
    </w:p>
    <w:p w14:paraId="14C4D649" w14:textId="4BF45C8A" w:rsidR="00781B81" w:rsidRPr="007C7A29" w:rsidRDefault="004E02AA" w:rsidP="00781B81">
      <w:pPr>
        <w:tabs>
          <w:tab w:val="left" w:pos="2160"/>
          <w:tab w:val="left" w:pos="50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65408" behindDoc="0" locked="0" layoutInCell="1" allowOverlap="1" wp14:anchorId="3CBFBB67" wp14:editId="0D608C55">
                <wp:simplePos x="0" y="0"/>
                <wp:positionH relativeFrom="column">
                  <wp:posOffset>3200400</wp:posOffset>
                </wp:positionH>
                <wp:positionV relativeFrom="paragraph">
                  <wp:posOffset>50165</wp:posOffset>
                </wp:positionV>
                <wp:extent cx="2971800" cy="373380"/>
                <wp:effectExtent l="9525" t="12065" r="9525" b="5080"/>
                <wp:wrapNone/>
                <wp:docPr id="5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4315B369" w14:textId="77777777" w:rsidR="00DB02A4" w:rsidRPr="00AB6050" w:rsidRDefault="00DB02A4" w:rsidP="00781B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BB67" id="_x0000_s1028" type="#_x0000_t202" style="position:absolute;margin-left:252pt;margin-top:3.95pt;width:234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">
                <v:textbox>
                  <w:txbxContent>
                    <w:p w14:paraId="4315B369" w14:textId="77777777" w:rsidR="00DB02A4" w:rsidRPr="00AB6050" w:rsidRDefault="00DB02A4" w:rsidP="00781B81"/>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64384" behindDoc="0" locked="0" layoutInCell="1" allowOverlap="1" wp14:anchorId="2285224E" wp14:editId="025162AF">
                <wp:simplePos x="0" y="0"/>
                <wp:positionH relativeFrom="column">
                  <wp:posOffset>0</wp:posOffset>
                </wp:positionH>
                <wp:positionV relativeFrom="paragraph">
                  <wp:posOffset>50165</wp:posOffset>
                </wp:positionV>
                <wp:extent cx="2971800" cy="373380"/>
                <wp:effectExtent l="9525" t="12065" r="9525" b="5080"/>
                <wp:wrapNone/>
                <wp:docPr id="5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7144FCD2" w14:textId="77777777" w:rsidR="00DB02A4" w:rsidRPr="00AB6050" w:rsidRDefault="00DB02A4" w:rsidP="00781B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5224E" id="_x0000_s1029" type="#_x0000_t202" style="position:absolute;margin-left:0;margin-top:3.95pt;width:234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">
                <v:textbox>
                  <w:txbxContent>
                    <w:p w14:paraId="7144FCD2" w14:textId="77777777" w:rsidR="00DB02A4" w:rsidRPr="00AB6050" w:rsidRDefault="00DB02A4" w:rsidP="00781B81"/>
                  </w:txbxContent>
                </v:textbox>
              </v:shape>
            </w:pict>
          </mc:Fallback>
        </mc:AlternateContent>
      </w:r>
    </w:p>
    <w:p w14:paraId="5E5D63DE" w14:textId="77777777" w:rsidR="00781B81" w:rsidRPr="007C7A29" w:rsidRDefault="00781B81" w:rsidP="00781B81">
      <w:pPr>
        <w:tabs>
          <w:tab w:val="left" w:pos="2160"/>
          <w:tab w:val="left" w:pos="5040"/>
        </w:tabs>
        <w:rPr>
          <w:rFonts w:ascii="Calibri" w:hAnsi="Calibri" w:cs="Calibri"/>
          <w:sz w:val="20"/>
          <w:szCs w:val="20"/>
        </w:rPr>
      </w:pPr>
    </w:p>
    <w:p w14:paraId="3FCD2213" w14:textId="77777777" w:rsidR="00781B81" w:rsidRPr="007C7A29" w:rsidRDefault="00781B81" w:rsidP="00781B81">
      <w:pPr>
        <w:tabs>
          <w:tab w:val="left" w:pos="2160"/>
          <w:tab w:val="left" w:pos="5040"/>
        </w:tabs>
        <w:rPr>
          <w:rFonts w:ascii="Calibri" w:hAnsi="Calibri" w:cs="Calibri"/>
          <w:sz w:val="20"/>
          <w:szCs w:val="20"/>
        </w:rPr>
      </w:pPr>
    </w:p>
    <w:p w14:paraId="3BA1185B" w14:textId="1A269143" w:rsidR="00781B81" w:rsidRPr="007C7A29" w:rsidRDefault="004E02AA" w:rsidP="00781B81">
      <w:pPr>
        <w:tabs>
          <w:tab w:val="left" w:pos="2160"/>
          <w:tab w:val="left" w:pos="5040"/>
        </w:tabs>
        <w:rPr>
          <w:rFonts w:ascii="Calibri" w:hAnsi="Calibri" w:cs="Calibri"/>
          <w:sz w:val="20"/>
          <w:szCs w:val="20"/>
        </w:rPr>
      </w:pPr>
      <w:r w:rsidRPr="007C7A29">
        <w:rPr>
          <w:rFonts w:ascii="Calibri" w:hAnsi="Calibri" w:cs="Calibri"/>
          <w:b/>
          <w:noProof/>
        </w:rPr>
        <mc:AlternateContent>
          <mc:Choice Requires="wps">
            <w:drawing>
              <wp:anchor distT="0" distB="0" distL="114300" distR="114300" simplePos="0" relativeHeight="251673600" behindDoc="0" locked="0" layoutInCell="1" allowOverlap="1" wp14:anchorId="6881D38A" wp14:editId="28D54E38">
                <wp:simplePos x="0" y="0"/>
                <wp:positionH relativeFrom="column">
                  <wp:posOffset>-739140</wp:posOffset>
                </wp:positionH>
                <wp:positionV relativeFrom="paragraph">
                  <wp:posOffset>145415</wp:posOffset>
                </wp:positionV>
                <wp:extent cx="7543800" cy="0"/>
                <wp:effectExtent l="13335" t="12065" r="5715" b="6985"/>
                <wp:wrapNone/>
                <wp:docPr id="49"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xmlns:w16du="http://schemas.microsoft.com/office/word/2023/wordml/word16du">
            <w:pict w14:anchorId="320E45B0">
              <v:line id="Line 25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8.2pt,11.45pt" to="535.8pt,11.45pt" w14:anchorId="4F5D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">
                <v:stroke dashstyle="longDashDotDot"/>
              </v:line>
            </w:pict>
          </mc:Fallback>
        </mc:AlternateContent>
      </w:r>
    </w:p>
    <w:p w14:paraId="2E3032A7" w14:textId="77777777" w:rsidR="00781B81" w:rsidRPr="007C7A29" w:rsidRDefault="00781B81" w:rsidP="00781B81">
      <w:pPr>
        <w:tabs>
          <w:tab w:val="left" w:pos="2160"/>
          <w:tab w:val="left" w:pos="5040"/>
        </w:tabs>
        <w:rPr>
          <w:rFonts w:ascii="Calibri" w:hAnsi="Calibri" w:cs="Calibri"/>
          <w:sz w:val="20"/>
          <w:szCs w:val="20"/>
        </w:rPr>
      </w:pPr>
    </w:p>
    <w:p w14:paraId="3A157ABE" w14:textId="5FC2ADFF" w:rsidR="00781B81" w:rsidRPr="004A7B68" w:rsidRDefault="00781B81" w:rsidP="00781B81">
      <w:pPr>
        <w:tabs>
          <w:tab w:val="left" w:pos="2160"/>
          <w:tab w:val="left" w:pos="5040"/>
        </w:tabs>
        <w:rPr>
          <w:rFonts w:ascii="Calibri" w:hAnsi="Calibri" w:cs="Calibri"/>
          <w:b/>
        </w:rPr>
      </w:pPr>
      <w:r w:rsidRPr="007C7A29">
        <w:rPr>
          <w:rFonts w:ascii="Calibri" w:hAnsi="Calibri" w:cs="Calibri"/>
          <w:b/>
        </w:rPr>
        <w:t>Section B: Clinician Details</w:t>
      </w:r>
    </w:p>
    <w:p w14:paraId="65128E02" w14:textId="77777777" w:rsidR="00781B81" w:rsidRPr="007C7A29" w:rsidRDefault="00781B81" w:rsidP="00781B81">
      <w:pPr>
        <w:tabs>
          <w:tab w:val="left" w:pos="2160"/>
          <w:tab w:val="left" w:pos="5040"/>
        </w:tabs>
        <w:rPr>
          <w:rFonts w:ascii="Calibri" w:hAnsi="Calibri" w:cs="Calibri"/>
          <w:sz w:val="20"/>
          <w:szCs w:val="20"/>
        </w:rPr>
      </w:pPr>
      <w:r w:rsidRPr="007C7A29">
        <w:rPr>
          <w:rFonts w:ascii="Calibri" w:hAnsi="Calibri" w:cs="Calibri"/>
          <w:sz w:val="20"/>
          <w:szCs w:val="20"/>
        </w:rPr>
        <w:t>Clinician Name</w:t>
      </w:r>
      <w:r w:rsidR="00157015" w:rsidRPr="007C7A29">
        <w:rPr>
          <w:rFonts w:ascii="Calibri" w:hAnsi="Calibri" w:cs="Calibri"/>
          <w:sz w:val="20"/>
          <w:szCs w:val="20"/>
        </w:rPr>
        <w:t xml:space="preserve"> &amp; Designation</w:t>
      </w:r>
      <w:r w:rsidR="003B2F6C" w:rsidRPr="007C7A29">
        <w:rPr>
          <w:rFonts w:ascii="Calibri" w:hAnsi="Calibri" w:cs="Calibri"/>
          <w:sz w:val="20"/>
          <w:szCs w:val="20"/>
        </w:rPr>
        <w:tab/>
      </w:r>
      <w:r w:rsidRPr="007C7A29">
        <w:rPr>
          <w:rFonts w:ascii="Calibri" w:hAnsi="Calibri" w:cs="Calibri"/>
          <w:sz w:val="20"/>
          <w:szCs w:val="20"/>
        </w:rPr>
        <w:t>GP Practice</w:t>
      </w:r>
      <w:r w:rsidR="00157015" w:rsidRPr="007C7A29">
        <w:rPr>
          <w:rFonts w:ascii="Calibri" w:hAnsi="Calibri" w:cs="Calibri"/>
          <w:sz w:val="20"/>
          <w:szCs w:val="20"/>
        </w:rPr>
        <w:t xml:space="preserve"> and/or SMS Clinic</w:t>
      </w:r>
      <w:r w:rsidRPr="007C7A29">
        <w:rPr>
          <w:rFonts w:ascii="Calibri" w:hAnsi="Calibri" w:cs="Calibri"/>
          <w:sz w:val="20"/>
          <w:szCs w:val="20"/>
        </w:rPr>
        <w:t xml:space="preserve"> Name:</w:t>
      </w:r>
    </w:p>
    <w:p w14:paraId="13DECB68" w14:textId="59CD90A0" w:rsidR="00781B81" w:rsidRPr="007C7A29" w:rsidRDefault="004A7B68" w:rsidP="00781B81">
      <w:pPr>
        <w:tabs>
          <w:tab w:val="left" w:pos="2160"/>
          <w:tab w:val="left" w:pos="50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67456" behindDoc="0" locked="0" layoutInCell="1" allowOverlap="1" wp14:anchorId="579D40BB" wp14:editId="17D7EE95">
                <wp:simplePos x="0" y="0"/>
                <wp:positionH relativeFrom="column">
                  <wp:posOffset>3204210</wp:posOffset>
                </wp:positionH>
                <wp:positionV relativeFrom="paragraph">
                  <wp:posOffset>13335</wp:posOffset>
                </wp:positionV>
                <wp:extent cx="2971800" cy="342900"/>
                <wp:effectExtent l="0" t="0" r="19050" b="19050"/>
                <wp:wrapNone/>
                <wp:docPr id="4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717BD37D" w14:textId="77777777" w:rsidR="00DB02A4" w:rsidRPr="008D4AF0" w:rsidRDefault="00DB02A4" w:rsidP="00781B81">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40BB" id="Text Box 250" o:spid="_x0000_s1030" type="#_x0000_t202" style="position:absolute;margin-left:252.3pt;margin-top:1.05pt;width:23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">
                <v:textbox>
                  <w:txbxContent>
                    <w:p w14:paraId="717BD37D" w14:textId="77777777" w:rsidR="00DB02A4" w:rsidRPr="008D4AF0" w:rsidRDefault="00DB02A4" w:rsidP="00781B81">
                      <w:pPr>
                        <w:rPr>
                          <w:rFonts w:ascii="Tahoma" w:hAnsi="Tahoma" w:cs="Tahoma"/>
                          <w:sz w:val="20"/>
                          <w:szCs w:val="20"/>
                        </w:rPr>
                      </w:pPr>
                    </w:p>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66432" behindDoc="0" locked="0" layoutInCell="1" allowOverlap="1" wp14:anchorId="46C9197B" wp14:editId="3E322B62">
                <wp:simplePos x="0" y="0"/>
                <wp:positionH relativeFrom="column">
                  <wp:posOffset>3810</wp:posOffset>
                </wp:positionH>
                <wp:positionV relativeFrom="paragraph">
                  <wp:posOffset>13336</wp:posOffset>
                </wp:positionV>
                <wp:extent cx="2971800" cy="342900"/>
                <wp:effectExtent l="0" t="0" r="19050" b="19050"/>
                <wp:wrapNone/>
                <wp:docPr id="4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1BAC86F6" w14:textId="77777777" w:rsidR="00DB02A4" w:rsidRDefault="00DB02A4" w:rsidP="00781B81"/>
                          <w:p w14:paraId="44C23C12" w14:textId="77777777" w:rsidR="00DB02A4" w:rsidRPr="0048362A" w:rsidRDefault="00DB02A4" w:rsidP="00781B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9197B" id="Text Box 249" o:spid="_x0000_s1031" type="#_x0000_t202" style="position:absolute;margin-left:.3pt;margin-top:1.05pt;width:23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">
                <v:textbox>
                  <w:txbxContent>
                    <w:p w14:paraId="1BAC86F6" w14:textId="77777777" w:rsidR="00DB02A4" w:rsidRDefault="00DB02A4" w:rsidP="00781B81"/>
                    <w:p w14:paraId="44C23C12" w14:textId="77777777" w:rsidR="00DB02A4" w:rsidRPr="0048362A" w:rsidRDefault="00DB02A4" w:rsidP="00781B81"/>
                  </w:txbxContent>
                </v:textbox>
              </v:shape>
            </w:pict>
          </mc:Fallback>
        </mc:AlternateContent>
      </w:r>
    </w:p>
    <w:p w14:paraId="652DFEBD" w14:textId="77777777" w:rsidR="00781B81" w:rsidRPr="007C7A29" w:rsidRDefault="00781B81" w:rsidP="00781B81">
      <w:pPr>
        <w:tabs>
          <w:tab w:val="left" w:pos="2160"/>
          <w:tab w:val="left" w:pos="5040"/>
        </w:tabs>
        <w:rPr>
          <w:rFonts w:ascii="Calibri" w:hAnsi="Calibri" w:cs="Calibri"/>
          <w:sz w:val="20"/>
          <w:szCs w:val="20"/>
        </w:rPr>
      </w:pPr>
    </w:p>
    <w:p w14:paraId="01613A96" w14:textId="77777777" w:rsidR="00781B81" w:rsidRPr="007C7A29" w:rsidRDefault="00781B81" w:rsidP="00781B81">
      <w:pPr>
        <w:tabs>
          <w:tab w:val="left" w:pos="2160"/>
          <w:tab w:val="left" w:pos="5040"/>
        </w:tabs>
        <w:rPr>
          <w:rFonts w:ascii="Calibri" w:hAnsi="Calibri" w:cs="Calibri"/>
          <w:sz w:val="20"/>
          <w:szCs w:val="20"/>
        </w:rPr>
      </w:pPr>
    </w:p>
    <w:p w14:paraId="0A112B24" w14:textId="77777777" w:rsidR="00781B81" w:rsidRPr="007C7A29" w:rsidRDefault="00781B81" w:rsidP="00781B81">
      <w:pPr>
        <w:tabs>
          <w:tab w:val="left" w:pos="2160"/>
          <w:tab w:val="left" w:pos="5040"/>
        </w:tabs>
        <w:rPr>
          <w:rFonts w:ascii="Calibri" w:hAnsi="Calibri" w:cs="Calibri"/>
          <w:sz w:val="20"/>
          <w:szCs w:val="20"/>
        </w:rPr>
      </w:pPr>
      <w:r w:rsidRPr="007C7A29">
        <w:rPr>
          <w:rFonts w:ascii="Calibri" w:hAnsi="Calibri" w:cs="Calibri"/>
          <w:sz w:val="20"/>
          <w:szCs w:val="20"/>
        </w:rPr>
        <w:t>Clinician contact email:</w:t>
      </w:r>
      <w:r w:rsidRPr="007C7A29">
        <w:rPr>
          <w:rFonts w:ascii="Calibri" w:hAnsi="Calibri" w:cs="Calibri"/>
          <w:sz w:val="20"/>
          <w:szCs w:val="20"/>
        </w:rPr>
        <w:tab/>
      </w:r>
      <w:r w:rsidRPr="007C7A29">
        <w:rPr>
          <w:rFonts w:ascii="Calibri" w:hAnsi="Calibri" w:cs="Calibri"/>
          <w:sz w:val="20"/>
          <w:szCs w:val="20"/>
        </w:rPr>
        <w:tab/>
      </w:r>
      <w:r w:rsidR="003B2F6C" w:rsidRPr="007C7A29">
        <w:rPr>
          <w:rFonts w:ascii="Calibri" w:hAnsi="Calibri" w:cs="Calibri"/>
          <w:sz w:val="20"/>
          <w:szCs w:val="20"/>
        </w:rPr>
        <w:t>Addictions Social Worker name (if appropriate):</w:t>
      </w:r>
    </w:p>
    <w:p w14:paraId="4FB0C2B8" w14:textId="5CB251C6" w:rsidR="00781B81" w:rsidRPr="007C7A29" w:rsidRDefault="004E02AA" w:rsidP="00781B81">
      <w:pPr>
        <w:tabs>
          <w:tab w:val="left" w:pos="2160"/>
          <w:tab w:val="left" w:pos="50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68480" behindDoc="0" locked="0" layoutInCell="1" allowOverlap="1" wp14:anchorId="2BE34B77" wp14:editId="4F828197">
                <wp:simplePos x="0" y="0"/>
                <wp:positionH relativeFrom="column">
                  <wp:posOffset>3200400</wp:posOffset>
                </wp:positionH>
                <wp:positionV relativeFrom="paragraph">
                  <wp:posOffset>81280</wp:posOffset>
                </wp:positionV>
                <wp:extent cx="2971800" cy="342900"/>
                <wp:effectExtent l="9525" t="5080" r="9525" b="13970"/>
                <wp:wrapNone/>
                <wp:docPr id="4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65B80E83" w14:textId="77777777" w:rsidR="00DB02A4" w:rsidRPr="008D4AF0" w:rsidRDefault="00DB02A4" w:rsidP="00781B81">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34B77" id="Text Box 251" o:spid="_x0000_s1032" type="#_x0000_t202" style="position:absolute;margin-left:252pt;margin-top:6.4pt;width:23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">
                <v:textbox>
                  <w:txbxContent>
                    <w:p w14:paraId="65B80E83" w14:textId="77777777" w:rsidR="00DB02A4" w:rsidRPr="008D4AF0" w:rsidRDefault="00DB02A4" w:rsidP="00781B81">
                      <w:pPr>
                        <w:rPr>
                          <w:rFonts w:ascii="Tahoma" w:hAnsi="Tahoma" w:cs="Tahoma"/>
                          <w:sz w:val="20"/>
                          <w:szCs w:val="20"/>
                        </w:rPr>
                      </w:pPr>
                    </w:p>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69504" behindDoc="0" locked="0" layoutInCell="1" allowOverlap="1" wp14:anchorId="49D2EE85" wp14:editId="54877BEA">
                <wp:simplePos x="0" y="0"/>
                <wp:positionH relativeFrom="column">
                  <wp:posOffset>0</wp:posOffset>
                </wp:positionH>
                <wp:positionV relativeFrom="paragraph">
                  <wp:posOffset>81280</wp:posOffset>
                </wp:positionV>
                <wp:extent cx="2971800" cy="342900"/>
                <wp:effectExtent l="9525" t="5080" r="9525" b="13970"/>
                <wp:wrapNone/>
                <wp:docPr id="4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7BF36463" w14:textId="77777777" w:rsidR="00DB02A4" w:rsidRPr="008D4AF0" w:rsidRDefault="00DB02A4" w:rsidP="00781B81">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EE85" id="Text Box 252" o:spid="_x0000_s1033" type="#_x0000_t202" style="position:absolute;margin-left:0;margin-top:6.4pt;width:23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">
                <v:textbox>
                  <w:txbxContent>
                    <w:p w14:paraId="7BF36463" w14:textId="77777777" w:rsidR="00DB02A4" w:rsidRPr="008D4AF0" w:rsidRDefault="00DB02A4" w:rsidP="00781B81">
                      <w:pPr>
                        <w:rPr>
                          <w:rFonts w:ascii="Tahoma" w:hAnsi="Tahoma" w:cs="Tahoma"/>
                          <w:sz w:val="20"/>
                          <w:szCs w:val="20"/>
                        </w:rPr>
                      </w:pPr>
                    </w:p>
                  </w:txbxContent>
                </v:textbox>
              </v:shape>
            </w:pict>
          </mc:Fallback>
        </mc:AlternateContent>
      </w:r>
    </w:p>
    <w:p w14:paraId="4B2AEC7D" w14:textId="77777777" w:rsidR="00781B81" w:rsidRPr="007C7A29" w:rsidRDefault="00781B81" w:rsidP="00781B81">
      <w:pPr>
        <w:tabs>
          <w:tab w:val="left" w:pos="2160"/>
          <w:tab w:val="left" w:pos="5040"/>
        </w:tabs>
        <w:rPr>
          <w:rFonts w:ascii="Calibri" w:hAnsi="Calibri" w:cs="Calibri"/>
          <w:sz w:val="20"/>
          <w:szCs w:val="20"/>
        </w:rPr>
      </w:pPr>
    </w:p>
    <w:p w14:paraId="48BF5F43" w14:textId="77777777" w:rsidR="00781B81" w:rsidRPr="007C7A29" w:rsidRDefault="00781B81" w:rsidP="00781B81">
      <w:pPr>
        <w:tabs>
          <w:tab w:val="left" w:pos="2160"/>
          <w:tab w:val="left" w:pos="5040"/>
        </w:tabs>
        <w:rPr>
          <w:rFonts w:ascii="Calibri" w:hAnsi="Calibri" w:cs="Calibri"/>
          <w:sz w:val="20"/>
          <w:szCs w:val="20"/>
        </w:rPr>
      </w:pPr>
    </w:p>
    <w:p w14:paraId="70B65DBC" w14:textId="77777777" w:rsidR="00781B81" w:rsidRPr="007C7A29" w:rsidRDefault="003B2F6C" w:rsidP="00781B81">
      <w:pPr>
        <w:tabs>
          <w:tab w:val="left" w:pos="2160"/>
          <w:tab w:val="left" w:pos="5040"/>
        </w:tabs>
        <w:rPr>
          <w:rFonts w:ascii="Calibri" w:hAnsi="Calibri" w:cs="Calibri"/>
          <w:sz w:val="20"/>
          <w:szCs w:val="20"/>
        </w:rPr>
      </w:pPr>
      <w:r w:rsidRPr="007C7A29">
        <w:rPr>
          <w:rFonts w:ascii="Calibri" w:hAnsi="Calibri" w:cs="Calibri"/>
          <w:sz w:val="20"/>
          <w:szCs w:val="20"/>
        </w:rPr>
        <w:t>Clinician contact telephone:</w:t>
      </w:r>
      <w:r w:rsidR="00781B81" w:rsidRPr="007C7A29">
        <w:rPr>
          <w:rFonts w:ascii="Calibri" w:hAnsi="Calibri" w:cs="Calibri"/>
          <w:sz w:val="20"/>
          <w:szCs w:val="20"/>
        </w:rPr>
        <w:tab/>
        <w:t>Additional known support e.g. ARC worker name:</w:t>
      </w:r>
    </w:p>
    <w:p w14:paraId="1F36F1AE" w14:textId="6C1FE40A" w:rsidR="00781B81" w:rsidRPr="007C7A29" w:rsidRDefault="004E02AA" w:rsidP="00781B81">
      <w:pPr>
        <w:tabs>
          <w:tab w:val="left" w:pos="2160"/>
          <w:tab w:val="left" w:pos="5040"/>
        </w:tabs>
        <w:rPr>
          <w:rFonts w:ascii="Calibri" w:hAnsi="Calibri" w:cs="Calibri"/>
          <w:sz w:val="22"/>
          <w:szCs w:val="22"/>
        </w:rPr>
      </w:pPr>
      <w:r w:rsidRPr="007C7A29">
        <w:rPr>
          <w:rFonts w:ascii="Calibri" w:hAnsi="Calibri" w:cs="Calibri"/>
          <w:noProof/>
          <w:sz w:val="22"/>
          <w:szCs w:val="22"/>
        </w:rPr>
        <mc:AlternateContent>
          <mc:Choice Requires="wps">
            <w:drawing>
              <wp:anchor distT="0" distB="0" distL="114300" distR="114300" simplePos="0" relativeHeight="251676672" behindDoc="0" locked="0" layoutInCell="1" allowOverlap="1" wp14:anchorId="3C15396F" wp14:editId="06364C75">
                <wp:simplePos x="0" y="0"/>
                <wp:positionH relativeFrom="column">
                  <wp:posOffset>3200400</wp:posOffset>
                </wp:positionH>
                <wp:positionV relativeFrom="paragraph">
                  <wp:posOffset>81280</wp:posOffset>
                </wp:positionV>
                <wp:extent cx="2971800" cy="342900"/>
                <wp:effectExtent l="9525" t="5080" r="9525" b="13970"/>
                <wp:wrapNone/>
                <wp:docPr id="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3212E5B3" w14:textId="77777777" w:rsidR="00DB02A4" w:rsidRPr="008D4AF0" w:rsidRDefault="00DB02A4" w:rsidP="00781B81">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5396F" id="Text Box 259" o:spid="_x0000_s1034" type="#_x0000_t202" style="position:absolute;margin-left:252pt;margin-top:6.4pt;width:234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">
                <v:textbox>
                  <w:txbxContent>
                    <w:p w14:paraId="3212E5B3" w14:textId="77777777" w:rsidR="00DB02A4" w:rsidRPr="008D4AF0" w:rsidRDefault="00DB02A4" w:rsidP="00781B81">
                      <w:pPr>
                        <w:rPr>
                          <w:rFonts w:ascii="Tahoma" w:hAnsi="Tahoma" w:cs="Tahoma"/>
                          <w:sz w:val="20"/>
                          <w:szCs w:val="20"/>
                        </w:rPr>
                      </w:pPr>
                    </w:p>
                  </w:txbxContent>
                </v:textbox>
              </v:shape>
            </w:pict>
          </mc:Fallback>
        </mc:AlternateContent>
      </w:r>
      <w:r w:rsidRPr="007C7A29">
        <w:rPr>
          <w:rFonts w:ascii="Calibri" w:hAnsi="Calibri" w:cs="Calibri"/>
          <w:noProof/>
          <w:sz w:val="22"/>
          <w:szCs w:val="22"/>
        </w:rPr>
        <mc:AlternateContent>
          <mc:Choice Requires="wps">
            <w:drawing>
              <wp:anchor distT="0" distB="0" distL="114300" distR="114300" simplePos="0" relativeHeight="251677696" behindDoc="0" locked="0" layoutInCell="1" allowOverlap="1" wp14:anchorId="15493E5B" wp14:editId="1239B6F3">
                <wp:simplePos x="0" y="0"/>
                <wp:positionH relativeFrom="column">
                  <wp:posOffset>0</wp:posOffset>
                </wp:positionH>
                <wp:positionV relativeFrom="paragraph">
                  <wp:posOffset>81280</wp:posOffset>
                </wp:positionV>
                <wp:extent cx="2971800" cy="342900"/>
                <wp:effectExtent l="9525" t="5080" r="9525" b="13970"/>
                <wp:wrapNone/>
                <wp:docPr id="4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7B2BBDA3" w14:textId="77777777" w:rsidR="00DB02A4" w:rsidRPr="008D4AF0" w:rsidRDefault="00DB02A4" w:rsidP="00781B81">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3E5B" id="Text Box 260" o:spid="_x0000_s1035" type="#_x0000_t202" style="position:absolute;margin-left:0;margin-top:6.4pt;width:23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">
                <v:textbox>
                  <w:txbxContent>
                    <w:p w14:paraId="7B2BBDA3" w14:textId="77777777" w:rsidR="00DB02A4" w:rsidRPr="008D4AF0" w:rsidRDefault="00DB02A4" w:rsidP="00781B81">
                      <w:pPr>
                        <w:rPr>
                          <w:rFonts w:ascii="Tahoma" w:hAnsi="Tahoma" w:cs="Tahoma"/>
                          <w:sz w:val="20"/>
                          <w:szCs w:val="20"/>
                        </w:rPr>
                      </w:pPr>
                    </w:p>
                  </w:txbxContent>
                </v:textbox>
              </v:shape>
            </w:pict>
          </mc:Fallback>
        </mc:AlternateContent>
      </w:r>
    </w:p>
    <w:p w14:paraId="19E267C5" w14:textId="77777777" w:rsidR="00781B81" w:rsidRPr="007C7A29" w:rsidRDefault="00781B81" w:rsidP="00781B81">
      <w:pPr>
        <w:tabs>
          <w:tab w:val="left" w:pos="2160"/>
          <w:tab w:val="left" w:pos="5040"/>
        </w:tabs>
        <w:rPr>
          <w:rFonts w:ascii="Calibri" w:hAnsi="Calibri" w:cs="Calibri"/>
          <w:sz w:val="22"/>
          <w:szCs w:val="22"/>
        </w:rPr>
      </w:pPr>
    </w:p>
    <w:p w14:paraId="1DB3B5F4" w14:textId="77777777" w:rsidR="00781B81" w:rsidRPr="007C7A29" w:rsidRDefault="00781B81" w:rsidP="00781B81">
      <w:pPr>
        <w:tabs>
          <w:tab w:val="left" w:pos="2160"/>
          <w:tab w:val="left" w:pos="4320"/>
          <w:tab w:val="left" w:pos="5040"/>
        </w:tabs>
        <w:rPr>
          <w:rFonts w:ascii="Calibri" w:hAnsi="Calibri" w:cs="Calibri"/>
          <w:sz w:val="22"/>
          <w:szCs w:val="22"/>
        </w:rPr>
      </w:pPr>
      <w:r w:rsidRPr="007C7A29">
        <w:rPr>
          <w:rFonts w:ascii="Calibri" w:hAnsi="Calibri" w:cs="Calibri"/>
          <w:sz w:val="22"/>
          <w:szCs w:val="22"/>
        </w:rPr>
        <w:tab/>
      </w:r>
      <w:r w:rsidRPr="007C7A29">
        <w:rPr>
          <w:rFonts w:ascii="Calibri" w:hAnsi="Calibri" w:cs="Calibri"/>
          <w:sz w:val="22"/>
          <w:szCs w:val="22"/>
        </w:rPr>
        <w:tab/>
      </w:r>
    </w:p>
    <w:p w14:paraId="12580CC3" w14:textId="77777777" w:rsidR="00781B81" w:rsidRPr="007C7A29" w:rsidRDefault="00781B81" w:rsidP="00781B81">
      <w:pPr>
        <w:tabs>
          <w:tab w:val="left" w:pos="9214"/>
        </w:tabs>
        <w:ind w:left="5040"/>
        <w:rPr>
          <w:rFonts w:ascii="Calibri" w:hAnsi="Calibri" w:cs="Calibri"/>
          <w:sz w:val="22"/>
          <w:szCs w:val="22"/>
        </w:rPr>
      </w:pPr>
      <w:r w:rsidRPr="007C7A29">
        <w:rPr>
          <w:rFonts w:ascii="Calibri" w:hAnsi="Calibri" w:cs="Calibri"/>
          <w:sz w:val="22"/>
          <w:szCs w:val="22"/>
        </w:rPr>
        <w:t xml:space="preserve"> </w:t>
      </w:r>
    </w:p>
    <w:p w14:paraId="56EE5461" w14:textId="79B349D5" w:rsidR="00781B81" w:rsidRPr="007C7A29" w:rsidRDefault="004E02AA" w:rsidP="00781B81">
      <w:pPr>
        <w:tabs>
          <w:tab w:val="left" w:pos="2160"/>
          <w:tab w:val="left" w:pos="4320"/>
          <w:tab w:val="left" w:pos="50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74624" behindDoc="0" locked="0" layoutInCell="1" allowOverlap="1" wp14:anchorId="35E9D32B" wp14:editId="07699CDC">
                <wp:simplePos x="0" y="0"/>
                <wp:positionH relativeFrom="column">
                  <wp:posOffset>-685800</wp:posOffset>
                </wp:positionH>
                <wp:positionV relativeFrom="paragraph">
                  <wp:posOffset>-3810</wp:posOffset>
                </wp:positionV>
                <wp:extent cx="7543800" cy="0"/>
                <wp:effectExtent l="9525" t="5715" r="9525" b="13335"/>
                <wp:wrapNone/>
                <wp:docPr id="4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xmlns:w16du="http://schemas.microsoft.com/office/word/2023/wordml/word16du">
            <w:pict w14:anchorId="7E2CC833">
              <v:line id="Line 257"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pt,-.3pt" to="540pt,-.3pt" w14:anchorId="5C9EE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">
                <v:stroke dashstyle="longDashDotDot"/>
              </v:line>
            </w:pict>
          </mc:Fallback>
        </mc:AlternateContent>
      </w:r>
      <w:r w:rsidR="00781B81" w:rsidRPr="007C7A29">
        <w:rPr>
          <w:rFonts w:ascii="Calibri" w:hAnsi="Calibri" w:cs="Calibri"/>
          <w:sz w:val="20"/>
          <w:szCs w:val="20"/>
        </w:rPr>
        <w:tab/>
      </w:r>
    </w:p>
    <w:p w14:paraId="1027E848" w14:textId="77777777" w:rsidR="00781B81" w:rsidRPr="007C7A29" w:rsidRDefault="00781B81" w:rsidP="00781B81">
      <w:pPr>
        <w:tabs>
          <w:tab w:val="left" w:pos="3420"/>
          <w:tab w:val="left" w:pos="5040"/>
          <w:tab w:val="left" w:pos="5580"/>
        </w:tabs>
        <w:rPr>
          <w:rFonts w:ascii="Calibri" w:hAnsi="Calibri" w:cs="Calibri"/>
          <w:b/>
        </w:rPr>
      </w:pPr>
      <w:r w:rsidRPr="007C7A29">
        <w:rPr>
          <w:rFonts w:ascii="Calibri" w:hAnsi="Calibri" w:cs="Calibri"/>
          <w:b/>
        </w:rPr>
        <w:t xml:space="preserve">Section C: Current treatment information </w:t>
      </w:r>
    </w:p>
    <w:p w14:paraId="6606B9DE" w14:textId="77777777" w:rsidR="00781B81" w:rsidRPr="007C7A29" w:rsidRDefault="00781B81" w:rsidP="00781B81">
      <w:pPr>
        <w:tabs>
          <w:tab w:val="left" w:pos="2160"/>
          <w:tab w:val="left" w:pos="5040"/>
          <w:tab w:val="left" w:pos="5580"/>
        </w:tabs>
        <w:rPr>
          <w:rFonts w:ascii="Calibri" w:hAnsi="Calibri" w:cs="Calibri"/>
          <w:sz w:val="20"/>
          <w:szCs w:val="20"/>
        </w:rPr>
      </w:pPr>
    </w:p>
    <w:p w14:paraId="2B155DD4" w14:textId="77777777" w:rsidR="00781B81" w:rsidRPr="007C7A29" w:rsidRDefault="00781B81" w:rsidP="00781B81">
      <w:pPr>
        <w:tabs>
          <w:tab w:val="left" w:pos="3420"/>
          <w:tab w:val="left" w:pos="5040"/>
          <w:tab w:val="left" w:pos="5580"/>
        </w:tabs>
        <w:rPr>
          <w:rFonts w:ascii="Calibri" w:hAnsi="Calibri" w:cs="Calibri"/>
          <w:sz w:val="20"/>
          <w:szCs w:val="20"/>
        </w:rPr>
      </w:pPr>
      <w:r w:rsidRPr="007C7A29">
        <w:rPr>
          <w:rFonts w:ascii="Calibri" w:hAnsi="Calibri" w:cs="Calibri"/>
          <w:sz w:val="20"/>
          <w:szCs w:val="20"/>
        </w:rPr>
        <w:t xml:space="preserve">Name of current Opioid </w:t>
      </w:r>
      <w:r w:rsidR="008B5259">
        <w:rPr>
          <w:rFonts w:ascii="Calibri" w:hAnsi="Calibri" w:cs="Calibri"/>
          <w:sz w:val="20"/>
          <w:szCs w:val="20"/>
        </w:rPr>
        <w:t xml:space="preserve">Substitute Treatment </w:t>
      </w:r>
      <w:r w:rsidRPr="007C7A29">
        <w:rPr>
          <w:rFonts w:ascii="Calibri" w:hAnsi="Calibri" w:cs="Calibri"/>
          <w:sz w:val="20"/>
          <w:szCs w:val="20"/>
        </w:rPr>
        <w:t>(O</w:t>
      </w:r>
      <w:r w:rsidR="008B5259">
        <w:rPr>
          <w:rFonts w:ascii="Calibri" w:hAnsi="Calibri" w:cs="Calibri"/>
          <w:sz w:val="20"/>
          <w:szCs w:val="20"/>
        </w:rPr>
        <w:t xml:space="preserve">ST): </w:t>
      </w:r>
      <w:r w:rsidR="008B5259">
        <w:rPr>
          <w:rFonts w:ascii="Calibri" w:hAnsi="Calibri" w:cs="Calibri"/>
          <w:sz w:val="20"/>
          <w:szCs w:val="20"/>
        </w:rPr>
        <w:tab/>
        <w:t>Current OS</w:t>
      </w:r>
      <w:r w:rsidRPr="007C7A29">
        <w:rPr>
          <w:rFonts w:ascii="Calibri" w:hAnsi="Calibri" w:cs="Calibri"/>
          <w:sz w:val="20"/>
          <w:szCs w:val="20"/>
        </w:rPr>
        <w:t>T treatment plan:</w:t>
      </w:r>
    </w:p>
    <w:p w14:paraId="099F60E0" w14:textId="77777777" w:rsidR="004A7B68" w:rsidRDefault="00781B81" w:rsidP="028BBFAB">
      <w:pPr>
        <w:tabs>
          <w:tab w:val="left" w:pos="3420"/>
          <w:tab w:val="left" w:pos="4140"/>
          <w:tab w:val="left" w:pos="5040"/>
          <w:tab w:val="left" w:pos="5580"/>
          <w:tab w:val="left" w:pos="9000"/>
        </w:tabs>
        <w:rPr>
          <w:rFonts w:ascii="Calibri" w:hAnsi="Calibri" w:cs="Calibri"/>
          <w:sz w:val="20"/>
          <w:szCs w:val="20"/>
        </w:rPr>
      </w:pPr>
      <w:r w:rsidRPr="007C7A29">
        <w:rPr>
          <w:rFonts w:ascii="Calibri" w:hAnsi="Calibri" w:cs="Calibri"/>
          <w:sz w:val="20"/>
          <w:szCs w:val="20"/>
        </w:rPr>
        <w:fldChar w:fldCharType="begin">
          <w:ffData>
            <w:name w:val="Check5"/>
            <w:enabled/>
            <w:calcOnExit w:val="0"/>
            <w:checkBox>
              <w:sizeAuto/>
              <w:default w:val="0"/>
            </w:checkBox>
          </w:ffData>
        </w:fldChar>
      </w:r>
      <w:bookmarkStart w:id="35" w:name="Check5"/>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bookmarkEnd w:id="35"/>
      <w:r w:rsidRPr="007C7A29">
        <w:rPr>
          <w:rFonts w:ascii="Calibri" w:hAnsi="Calibri" w:cs="Calibri"/>
          <w:sz w:val="20"/>
          <w:szCs w:val="20"/>
        </w:rPr>
        <w:t xml:space="preserve"> Methadone</w:t>
      </w:r>
      <w:r w:rsidR="004A7B68">
        <w:tab/>
      </w:r>
      <w:r w:rsidR="004A7B68">
        <w:tab/>
      </w:r>
      <w:r w:rsidR="004A7B68">
        <w:tab/>
      </w:r>
      <w:r w:rsidR="004A7B68" w:rsidRPr="007C7A29">
        <w:rPr>
          <w:rFonts w:ascii="Calibri" w:hAnsi="Calibri" w:cs="Calibri"/>
          <w:sz w:val="20"/>
          <w:szCs w:val="20"/>
        </w:rPr>
        <w:fldChar w:fldCharType="begin">
          <w:ffData>
            <w:name w:val="Check10"/>
            <w:enabled/>
            <w:calcOnExit w:val="0"/>
            <w:checkBox>
              <w:sizeAuto/>
              <w:default w:val="0"/>
            </w:checkBox>
          </w:ffData>
        </w:fldChar>
      </w:r>
      <w:r w:rsidR="004A7B68"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004A7B68" w:rsidRPr="007C7A29">
        <w:rPr>
          <w:rFonts w:ascii="Calibri" w:hAnsi="Calibri" w:cs="Calibri"/>
          <w:sz w:val="20"/>
          <w:szCs w:val="20"/>
        </w:rPr>
        <w:fldChar w:fldCharType="end"/>
      </w:r>
      <w:r w:rsidR="004A7B68">
        <w:rPr>
          <w:rFonts w:ascii="Calibri" w:hAnsi="Calibri" w:cs="Calibri"/>
          <w:sz w:val="20"/>
          <w:szCs w:val="20"/>
        </w:rPr>
        <w:t xml:space="preserve"> </w:t>
      </w:r>
      <w:r w:rsidR="004A7B68" w:rsidRPr="007C7A29">
        <w:rPr>
          <w:rFonts w:ascii="Calibri" w:hAnsi="Calibri" w:cs="Calibri"/>
          <w:sz w:val="20"/>
          <w:szCs w:val="20"/>
        </w:rPr>
        <w:t>Maintenance dose</w:t>
      </w:r>
      <w:r w:rsidR="004A7B68">
        <w:rPr>
          <w:rFonts w:ascii="Calibri" w:hAnsi="Calibri" w:cs="Calibri"/>
          <w:sz w:val="20"/>
          <w:szCs w:val="20"/>
        </w:rPr>
        <w:tab/>
        <w:t xml:space="preserve">      </w:t>
      </w:r>
    </w:p>
    <w:p w14:paraId="79BB644C" w14:textId="3083F777" w:rsidR="004A7B68" w:rsidRDefault="004A7B68" w:rsidP="028BBFAB">
      <w:pPr>
        <w:tabs>
          <w:tab w:val="left" w:pos="3420"/>
          <w:tab w:val="left" w:pos="4140"/>
          <w:tab w:val="left" w:pos="5040"/>
          <w:tab w:val="left" w:pos="5580"/>
          <w:tab w:val="left" w:pos="9000"/>
        </w:tabs>
        <w:rPr>
          <w:rFonts w:ascii="Calibri" w:hAnsi="Calibri" w:cs="Calibri"/>
          <w:sz w:val="20"/>
          <w:szCs w:val="20"/>
        </w:rPr>
      </w:pPr>
      <w:r w:rsidRPr="007C7A29">
        <w:rPr>
          <w:rFonts w:ascii="Calibri" w:hAnsi="Calibri" w:cs="Calibri"/>
          <w:sz w:val="20"/>
          <w:szCs w:val="20"/>
        </w:rPr>
        <w:fldChar w:fldCharType="begin">
          <w:ffData>
            <w:name w:val="Check10"/>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Pr>
          <w:rFonts w:ascii="Calibri" w:hAnsi="Calibri" w:cs="Calibri"/>
          <w:sz w:val="20"/>
          <w:szCs w:val="20"/>
        </w:rPr>
        <w:t xml:space="preserve"> </w:t>
      </w:r>
      <w:r w:rsidRPr="007C7A29">
        <w:rPr>
          <w:rFonts w:ascii="Calibri" w:hAnsi="Calibri" w:cs="Calibri"/>
          <w:sz w:val="20"/>
          <w:szCs w:val="20"/>
        </w:rPr>
        <w:t>Oral Buprenorphine</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781B81" w:rsidRPr="007C7A29">
        <w:rPr>
          <w:rFonts w:ascii="Calibri" w:hAnsi="Calibri" w:cs="Calibri"/>
          <w:sz w:val="20"/>
          <w:szCs w:val="20"/>
        </w:rPr>
        <w:fldChar w:fldCharType="begin">
          <w:ffData>
            <w:name w:val="Check9"/>
            <w:enabled/>
            <w:calcOnExit w:val="0"/>
            <w:checkBox>
              <w:sizeAuto/>
              <w:default w:val="0"/>
            </w:checkBox>
          </w:ffData>
        </w:fldChar>
      </w:r>
      <w:r w:rsidR="00781B81"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00781B81" w:rsidRPr="007C7A29">
        <w:rPr>
          <w:rFonts w:ascii="Calibri" w:hAnsi="Calibri" w:cs="Calibri"/>
          <w:sz w:val="20"/>
          <w:szCs w:val="20"/>
        </w:rPr>
        <w:fldChar w:fldCharType="end"/>
      </w:r>
      <w:r w:rsidR="00781B81" w:rsidRPr="007C7A29">
        <w:rPr>
          <w:rFonts w:ascii="Calibri" w:hAnsi="Calibri" w:cs="Calibri"/>
          <w:sz w:val="20"/>
          <w:szCs w:val="20"/>
        </w:rPr>
        <w:t xml:space="preserve"> Upwards titration/stabilisatio</w:t>
      </w:r>
      <w:r w:rsidR="2F85FEAE" w:rsidRPr="007C7A29">
        <w:rPr>
          <w:rFonts w:ascii="Calibri" w:hAnsi="Calibri" w:cs="Calibri"/>
          <w:sz w:val="20"/>
          <w:szCs w:val="20"/>
        </w:rPr>
        <w:t>n</w:t>
      </w:r>
      <w:r w:rsidR="00781B81" w:rsidRPr="007C7A29">
        <w:rPr>
          <w:rFonts w:ascii="Calibri" w:hAnsi="Calibri" w:cs="Calibri"/>
          <w:sz w:val="20"/>
          <w:szCs w:val="20"/>
        </w:rPr>
        <w:tab/>
      </w:r>
      <w:r>
        <w:rPr>
          <w:rFonts w:ascii="Calibri" w:hAnsi="Calibri" w:cs="Calibri"/>
          <w:sz w:val="20"/>
          <w:szCs w:val="20"/>
        </w:rPr>
        <w:t xml:space="preserve">   </w:t>
      </w:r>
    </w:p>
    <w:p w14:paraId="49FBC119" w14:textId="1D059B69" w:rsidR="00781B81" w:rsidRPr="007C7A29" w:rsidRDefault="004A7B68" w:rsidP="00781B81">
      <w:pPr>
        <w:tabs>
          <w:tab w:val="left" w:pos="3420"/>
          <w:tab w:val="left" w:pos="4140"/>
          <w:tab w:val="left" w:pos="5040"/>
          <w:tab w:val="left" w:pos="5580"/>
          <w:tab w:val="left" w:pos="9000"/>
        </w:tabs>
        <w:rPr>
          <w:rFonts w:ascii="Calibri" w:hAnsi="Calibri" w:cs="Calibri"/>
          <w:sz w:val="20"/>
          <w:szCs w:val="20"/>
        </w:rPr>
      </w:pPr>
      <w:r w:rsidRPr="007C7A29">
        <w:rPr>
          <w:rFonts w:ascii="Calibri" w:hAnsi="Calibri" w:cs="Calibri"/>
          <w:sz w:val="20"/>
          <w:szCs w:val="20"/>
        </w:rPr>
        <w:fldChar w:fldCharType="begin">
          <w:ffData>
            <w:name w:val="Check10"/>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Pr>
          <w:rFonts w:ascii="Calibri" w:hAnsi="Calibri" w:cs="Calibri"/>
          <w:sz w:val="20"/>
          <w:szCs w:val="20"/>
        </w:rPr>
        <w:t xml:space="preserve"> </w:t>
      </w:r>
      <w:proofErr w:type="spellStart"/>
      <w:r w:rsidR="0039163A">
        <w:rPr>
          <w:rFonts w:ascii="Calibri" w:hAnsi="Calibri" w:cs="Calibri"/>
          <w:sz w:val="20"/>
          <w:szCs w:val="20"/>
        </w:rPr>
        <w:t>Buvidal</w:t>
      </w:r>
      <w:proofErr w:type="spellEnd"/>
      <w:r w:rsidR="0039163A">
        <w:rPr>
          <w:rFonts w:ascii="Calibri" w:hAnsi="Calibri" w:cs="Calibri"/>
          <w:sz w:val="20"/>
          <w:szCs w:val="20"/>
        </w:rPr>
        <w:t xml:space="preserve"> Injection</w:t>
      </w:r>
      <w:r w:rsidR="00781B81" w:rsidRPr="007C7A29">
        <w:rPr>
          <w:rFonts w:ascii="Calibri" w:hAnsi="Calibri" w:cs="Calibri"/>
          <w:sz w:val="20"/>
          <w:szCs w:val="20"/>
        </w:rPr>
        <w:tab/>
      </w:r>
      <w:r w:rsidR="00781B81" w:rsidRPr="007C7A29">
        <w:rPr>
          <w:rFonts w:ascii="Calibri" w:hAnsi="Calibri" w:cs="Calibri"/>
          <w:sz w:val="20"/>
          <w:szCs w:val="20"/>
        </w:rPr>
        <w:tab/>
      </w:r>
      <w:r w:rsidR="00781B81" w:rsidRPr="007C7A29">
        <w:rPr>
          <w:rFonts w:ascii="Calibri" w:hAnsi="Calibri" w:cs="Calibri"/>
          <w:sz w:val="20"/>
          <w:szCs w:val="20"/>
        </w:rPr>
        <w:tab/>
      </w:r>
      <w:r w:rsidR="00781B81" w:rsidRPr="007C7A29">
        <w:rPr>
          <w:rFonts w:ascii="Calibri" w:hAnsi="Calibri" w:cs="Calibri"/>
          <w:sz w:val="20"/>
          <w:szCs w:val="20"/>
        </w:rPr>
        <w:fldChar w:fldCharType="begin">
          <w:ffData>
            <w:name w:val="Check11"/>
            <w:enabled/>
            <w:calcOnExit w:val="0"/>
            <w:checkBox>
              <w:sizeAuto/>
              <w:default w:val="0"/>
            </w:checkBox>
          </w:ffData>
        </w:fldChar>
      </w:r>
      <w:bookmarkStart w:id="36" w:name="Check11"/>
      <w:r w:rsidR="00781B81"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00781B81" w:rsidRPr="007C7A29">
        <w:rPr>
          <w:rFonts w:ascii="Calibri" w:hAnsi="Calibri" w:cs="Calibri"/>
          <w:sz w:val="20"/>
          <w:szCs w:val="20"/>
        </w:rPr>
        <w:fldChar w:fldCharType="end"/>
      </w:r>
      <w:bookmarkEnd w:id="36"/>
      <w:r w:rsidR="00781B81" w:rsidRPr="007C7A29">
        <w:rPr>
          <w:rFonts w:ascii="Calibri" w:hAnsi="Calibri" w:cs="Calibri"/>
          <w:sz w:val="20"/>
          <w:szCs w:val="20"/>
        </w:rPr>
        <w:t xml:space="preserve"> </w:t>
      </w:r>
      <w:r w:rsidR="0039163A">
        <w:rPr>
          <w:rFonts w:ascii="Calibri" w:hAnsi="Calibri" w:cs="Calibri"/>
          <w:sz w:val="20"/>
          <w:szCs w:val="20"/>
        </w:rPr>
        <w:t>R</w:t>
      </w:r>
      <w:r w:rsidRPr="007C7A29">
        <w:rPr>
          <w:rFonts w:ascii="Calibri" w:hAnsi="Calibri" w:cs="Calibri"/>
          <w:sz w:val="20"/>
          <w:szCs w:val="20"/>
        </w:rPr>
        <w:t>educing</w:t>
      </w:r>
      <w:r w:rsidR="00781B81" w:rsidRPr="007C7A29">
        <w:rPr>
          <w:rFonts w:ascii="Calibri" w:hAnsi="Calibri" w:cs="Calibri"/>
          <w:sz w:val="20"/>
          <w:szCs w:val="20"/>
        </w:rPr>
        <w:t xml:space="preserve"> dose</w:t>
      </w:r>
    </w:p>
    <w:p w14:paraId="5A2BBB8A" w14:textId="2DFE8848" w:rsidR="00781B81" w:rsidRPr="007C7A29" w:rsidRDefault="0039163A" w:rsidP="00781B81">
      <w:pPr>
        <w:tabs>
          <w:tab w:val="left" w:pos="2160"/>
          <w:tab w:val="left" w:pos="2880"/>
          <w:tab w:val="left" w:pos="3420"/>
          <w:tab w:val="left" w:pos="4140"/>
          <w:tab w:val="left" w:pos="5040"/>
          <w:tab w:val="left" w:pos="6840"/>
          <w:tab w:val="left" w:pos="9000"/>
        </w:tabs>
        <w:rPr>
          <w:rFonts w:ascii="Calibri" w:hAnsi="Calibri" w:cs="Calibri"/>
          <w:sz w:val="20"/>
          <w:szCs w:val="20"/>
        </w:rPr>
      </w:pPr>
      <w:r w:rsidRPr="007C7A29">
        <w:rPr>
          <w:rFonts w:ascii="Calibri" w:hAnsi="Calibri" w:cs="Calibri"/>
          <w:sz w:val="20"/>
          <w:szCs w:val="20"/>
        </w:rPr>
        <w:fldChar w:fldCharType="begin">
          <w:ffData>
            <w:name w:val="Check10"/>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Pr>
          <w:rFonts w:ascii="Calibri" w:hAnsi="Calibri" w:cs="Calibri"/>
          <w:sz w:val="20"/>
          <w:szCs w:val="20"/>
        </w:rPr>
        <w:t xml:space="preserve"> None</w:t>
      </w:r>
      <w:r w:rsidR="00781B81" w:rsidRPr="007C7A29">
        <w:rPr>
          <w:rFonts w:ascii="Calibri" w:hAnsi="Calibri" w:cs="Calibri"/>
          <w:sz w:val="20"/>
          <w:szCs w:val="20"/>
        </w:rPr>
        <w:tab/>
      </w:r>
      <w:r w:rsidR="00781B81" w:rsidRPr="007C7A29">
        <w:rPr>
          <w:rFonts w:ascii="Calibri" w:hAnsi="Calibri" w:cs="Calibri"/>
          <w:sz w:val="20"/>
          <w:szCs w:val="20"/>
        </w:rPr>
        <w:tab/>
      </w:r>
      <w:r w:rsidR="00781B81" w:rsidRPr="007C7A29">
        <w:rPr>
          <w:rFonts w:ascii="Calibri" w:hAnsi="Calibri" w:cs="Calibri"/>
          <w:sz w:val="20"/>
          <w:szCs w:val="20"/>
        </w:rPr>
        <w:tab/>
      </w:r>
      <w:r w:rsidR="00781B81" w:rsidRPr="007C7A29">
        <w:rPr>
          <w:rFonts w:ascii="Calibri" w:hAnsi="Calibri" w:cs="Calibri"/>
          <w:sz w:val="20"/>
          <w:szCs w:val="20"/>
        </w:rPr>
        <w:tab/>
      </w:r>
      <w:r w:rsidR="00781B81" w:rsidRPr="007C7A29">
        <w:rPr>
          <w:rFonts w:ascii="Calibri" w:hAnsi="Calibri" w:cs="Calibri"/>
          <w:sz w:val="20"/>
          <w:szCs w:val="20"/>
        </w:rPr>
        <w:tab/>
      </w:r>
      <w:r w:rsidR="00781B81" w:rsidRPr="007C7A29">
        <w:rPr>
          <w:rFonts w:ascii="Calibri" w:hAnsi="Calibri" w:cs="Calibri"/>
          <w:sz w:val="20"/>
          <w:szCs w:val="20"/>
        </w:rPr>
        <w:fldChar w:fldCharType="begin">
          <w:ffData>
            <w:name w:val="Check12"/>
            <w:enabled/>
            <w:calcOnExit w:val="0"/>
            <w:checkBox>
              <w:sizeAuto/>
              <w:default w:val="0"/>
            </w:checkBox>
          </w:ffData>
        </w:fldChar>
      </w:r>
      <w:bookmarkStart w:id="37" w:name="Check12"/>
      <w:r w:rsidR="00781B81"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00781B81" w:rsidRPr="007C7A29">
        <w:rPr>
          <w:rFonts w:ascii="Calibri" w:hAnsi="Calibri" w:cs="Calibri"/>
          <w:sz w:val="20"/>
          <w:szCs w:val="20"/>
        </w:rPr>
        <w:fldChar w:fldCharType="end"/>
      </w:r>
      <w:bookmarkEnd w:id="37"/>
      <w:r w:rsidR="00781B81" w:rsidRPr="007C7A29">
        <w:rPr>
          <w:rFonts w:ascii="Calibri" w:hAnsi="Calibri" w:cs="Calibri"/>
          <w:sz w:val="20"/>
          <w:szCs w:val="20"/>
        </w:rPr>
        <w:t xml:space="preserve"> N/A</w:t>
      </w:r>
    </w:p>
    <w:p w14:paraId="5AC686B5" w14:textId="77777777" w:rsidR="00781B81" w:rsidRPr="007C7A29" w:rsidRDefault="00781B81" w:rsidP="00781B81">
      <w:pPr>
        <w:tabs>
          <w:tab w:val="left" w:pos="3420"/>
          <w:tab w:val="left" w:pos="4140"/>
          <w:tab w:val="left" w:pos="5040"/>
          <w:tab w:val="left" w:pos="5580"/>
          <w:tab w:val="left" w:pos="9000"/>
        </w:tabs>
        <w:rPr>
          <w:rFonts w:ascii="Calibri" w:hAnsi="Calibri" w:cs="Calibri"/>
          <w:sz w:val="20"/>
          <w:szCs w:val="20"/>
        </w:rPr>
      </w:pPr>
      <w:r w:rsidRPr="007C7A29">
        <w:rPr>
          <w:rFonts w:ascii="Calibri" w:hAnsi="Calibri" w:cs="Calibri"/>
          <w:sz w:val="20"/>
          <w:szCs w:val="20"/>
        </w:rPr>
        <w:tab/>
      </w:r>
      <w:r w:rsidRPr="007C7A29">
        <w:rPr>
          <w:rFonts w:ascii="Calibri" w:hAnsi="Calibri" w:cs="Calibri"/>
          <w:sz w:val="20"/>
          <w:szCs w:val="20"/>
        </w:rPr>
        <w:tab/>
      </w:r>
    </w:p>
    <w:p w14:paraId="0D2AA4F9" w14:textId="1FCAF098" w:rsidR="00781B81" w:rsidRPr="007C7A29" w:rsidRDefault="00DB02A4" w:rsidP="00781B81">
      <w:pPr>
        <w:tabs>
          <w:tab w:val="left" w:pos="2160"/>
          <w:tab w:val="left" w:pos="2880"/>
          <w:tab w:val="left" w:pos="3420"/>
          <w:tab w:val="left" w:pos="4140"/>
          <w:tab w:val="left" w:pos="5040"/>
          <w:tab w:val="left" w:pos="6840"/>
          <w:tab w:val="left" w:pos="9000"/>
        </w:tabs>
        <w:rPr>
          <w:rFonts w:ascii="Calibri" w:hAnsi="Calibri" w:cs="Calibri"/>
          <w:sz w:val="20"/>
          <w:szCs w:val="20"/>
        </w:rPr>
      </w:pPr>
      <w:r>
        <w:rPr>
          <w:rFonts w:ascii="Calibri" w:hAnsi="Calibri" w:cs="Calibri"/>
          <w:sz w:val="20"/>
          <w:szCs w:val="20"/>
        </w:rPr>
        <w:t xml:space="preserve">Other substance </w:t>
      </w:r>
      <w:r w:rsidR="00781B81" w:rsidRPr="007C7A29">
        <w:rPr>
          <w:rFonts w:ascii="Calibri" w:hAnsi="Calibri" w:cs="Calibri"/>
          <w:sz w:val="20"/>
          <w:szCs w:val="20"/>
        </w:rPr>
        <w:t>use/mental health items prescribed:</w:t>
      </w:r>
      <w:r w:rsidR="00781B81" w:rsidRPr="007C7A29">
        <w:rPr>
          <w:rFonts w:ascii="Calibri" w:hAnsi="Calibri" w:cs="Calibri"/>
          <w:sz w:val="20"/>
          <w:szCs w:val="20"/>
        </w:rPr>
        <w:tab/>
      </w:r>
    </w:p>
    <w:p w14:paraId="3807A86B" w14:textId="7F5619D5" w:rsidR="00781B81" w:rsidRPr="007C7A29" w:rsidRDefault="00781B81" w:rsidP="00781B81">
      <w:pPr>
        <w:tabs>
          <w:tab w:val="left" w:pos="2160"/>
          <w:tab w:val="left" w:pos="2880"/>
          <w:tab w:val="left" w:pos="3420"/>
          <w:tab w:val="left" w:pos="4140"/>
          <w:tab w:val="left" w:pos="5040"/>
          <w:tab w:val="left" w:pos="6840"/>
          <w:tab w:val="left" w:pos="9000"/>
        </w:tabs>
        <w:rPr>
          <w:rFonts w:ascii="Calibri" w:hAnsi="Calibri" w:cs="Calibri"/>
          <w:sz w:val="20"/>
          <w:szCs w:val="20"/>
        </w:rPr>
      </w:pPr>
      <w:r w:rsidRPr="007C7A29">
        <w:rPr>
          <w:rFonts w:ascii="Calibri" w:hAnsi="Calibri" w:cs="Calibri"/>
          <w:sz w:val="20"/>
          <w:szCs w:val="20"/>
        </w:rPr>
        <w:fldChar w:fldCharType="begin">
          <w:ffData>
            <w:name w:val="Check13"/>
            <w:enabled/>
            <w:calcOnExit w:val="0"/>
            <w:checkBox>
              <w:sizeAuto/>
              <w:default w:val="0"/>
            </w:checkBox>
          </w:ffData>
        </w:fldChar>
      </w:r>
      <w:bookmarkStart w:id="38" w:name="Check13"/>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bookmarkEnd w:id="38"/>
      <w:r w:rsidRPr="007C7A29">
        <w:rPr>
          <w:rFonts w:ascii="Calibri" w:hAnsi="Calibri" w:cs="Calibri"/>
          <w:sz w:val="20"/>
          <w:szCs w:val="20"/>
        </w:rPr>
        <w:t xml:space="preserve"> Diazepam</w:t>
      </w:r>
      <w:r w:rsidR="7BDD466C" w:rsidRPr="007C7A29">
        <w:rPr>
          <w:rFonts w:ascii="Calibri" w:hAnsi="Calibri" w:cs="Calibri"/>
          <w:sz w:val="20"/>
          <w:szCs w:val="20"/>
        </w:rPr>
        <w:t xml:space="preserve"> for</w:t>
      </w:r>
      <w:r w:rsidRPr="007C7A29">
        <w:rPr>
          <w:rFonts w:ascii="Calibri" w:hAnsi="Calibri" w:cs="Calibri"/>
          <w:sz w:val="20"/>
          <w:szCs w:val="20"/>
        </w:rPr>
        <w:t xml:space="preserve"> dependence</w:t>
      </w:r>
      <w:r w:rsidRPr="007C7A29">
        <w:rPr>
          <w:rFonts w:ascii="Calibri" w:hAnsi="Calibri" w:cs="Calibri"/>
          <w:sz w:val="20"/>
          <w:szCs w:val="20"/>
        </w:rPr>
        <w:tab/>
      </w:r>
      <w:r w:rsidR="00DD292C" w:rsidRPr="007C7A29">
        <w:rPr>
          <w:rFonts w:ascii="Calibri" w:hAnsi="Calibri" w:cs="Calibri"/>
          <w:sz w:val="20"/>
          <w:szCs w:val="20"/>
        </w:rPr>
        <w:tab/>
      </w:r>
      <w:r w:rsidR="004A7B68">
        <w:rPr>
          <w:rFonts w:ascii="Calibri" w:hAnsi="Calibri" w:cs="Calibri"/>
          <w:sz w:val="20"/>
          <w:szCs w:val="20"/>
        </w:rPr>
        <w:tab/>
      </w:r>
      <w:r w:rsidR="004A7B68">
        <w:rPr>
          <w:rFonts w:ascii="Calibri" w:hAnsi="Calibri" w:cs="Calibri"/>
          <w:sz w:val="20"/>
          <w:szCs w:val="20"/>
        </w:rPr>
        <w:tab/>
      </w:r>
      <w:r w:rsidRPr="007C7A29">
        <w:rPr>
          <w:rFonts w:ascii="Calibri" w:hAnsi="Calibri" w:cs="Calibri"/>
          <w:sz w:val="20"/>
          <w:szCs w:val="20"/>
        </w:rPr>
        <w:fldChar w:fldCharType="begin">
          <w:ffData>
            <w:name w:val="Check14"/>
            <w:enabled/>
            <w:calcOnExit w:val="0"/>
            <w:checkBox>
              <w:sizeAuto/>
              <w:default w:val="0"/>
            </w:checkBox>
          </w:ffData>
        </w:fldChar>
      </w:r>
      <w:bookmarkStart w:id="39" w:name="Check14"/>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bookmarkEnd w:id="39"/>
      <w:r w:rsidRPr="007C7A29">
        <w:rPr>
          <w:rFonts w:ascii="Calibri" w:hAnsi="Calibri" w:cs="Calibri"/>
          <w:sz w:val="20"/>
          <w:szCs w:val="20"/>
        </w:rPr>
        <w:t xml:space="preserve"> </w:t>
      </w:r>
      <w:r w:rsidR="004A7B68">
        <w:rPr>
          <w:rFonts w:ascii="Calibri" w:hAnsi="Calibri" w:cs="Calibri"/>
          <w:sz w:val="20"/>
          <w:szCs w:val="20"/>
        </w:rPr>
        <w:t>Hypnotic</w:t>
      </w:r>
    </w:p>
    <w:p w14:paraId="18D4E10C" w14:textId="77777777" w:rsidR="00781B81" w:rsidRPr="007C7A29" w:rsidRDefault="00781B81" w:rsidP="00781B81">
      <w:pPr>
        <w:tabs>
          <w:tab w:val="left" w:pos="2160"/>
          <w:tab w:val="left" w:pos="2880"/>
          <w:tab w:val="left" w:pos="3420"/>
          <w:tab w:val="left" w:pos="4140"/>
          <w:tab w:val="left" w:pos="5040"/>
          <w:tab w:val="left" w:pos="6840"/>
          <w:tab w:val="left" w:pos="9000"/>
        </w:tabs>
        <w:rPr>
          <w:rFonts w:ascii="Calibri" w:hAnsi="Calibri" w:cs="Calibri"/>
          <w:sz w:val="20"/>
          <w:szCs w:val="20"/>
        </w:rPr>
      </w:pPr>
      <w:r w:rsidRPr="007C7A29">
        <w:rPr>
          <w:rFonts w:ascii="Calibri" w:hAnsi="Calibri" w:cs="Calibri"/>
          <w:sz w:val="20"/>
          <w:szCs w:val="20"/>
        </w:rPr>
        <w:fldChar w:fldCharType="begin">
          <w:ffData>
            <w:name w:val="Check2"/>
            <w:enabled/>
            <w:calcOnExit w:val="0"/>
            <w:checkBox>
              <w:sizeAuto/>
              <w:default w:val="0"/>
            </w:checkBox>
          </w:ffData>
        </w:fldChar>
      </w:r>
      <w:bookmarkStart w:id="40" w:name="Check2"/>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bookmarkEnd w:id="40"/>
      <w:r w:rsidRPr="007C7A29">
        <w:rPr>
          <w:rFonts w:ascii="Calibri" w:hAnsi="Calibri" w:cs="Calibri"/>
          <w:sz w:val="20"/>
          <w:szCs w:val="20"/>
        </w:rPr>
        <w:t xml:space="preserve"> Anti-depressant </w:t>
      </w:r>
      <w:r w:rsidRPr="007C7A29">
        <w:rPr>
          <w:rFonts w:ascii="Calibri" w:hAnsi="Calibri" w:cs="Calibri"/>
          <w:sz w:val="20"/>
          <w:szCs w:val="20"/>
        </w:rPr>
        <w:tab/>
      </w:r>
      <w:r w:rsidRPr="007C7A29">
        <w:rPr>
          <w:rFonts w:ascii="Calibri" w:hAnsi="Calibri" w:cs="Calibri"/>
          <w:sz w:val="20"/>
          <w:szCs w:val="20"/>
        </w:rPr>
        <w:tab/>
      </w:r>
      <w:r w:rsidRPr="007C7A29">
        <w:rPr>
          <w:rFonts w:ascii="Calibri" w:hAnsi="Calibri" w:cs="Calibri"/>
          <w:sz w:val="20"/>
          <w:szCs w:val="20"/>
        </w:rPr>
        <w:tab/>
      </w:r>
      <w:r w:rsidRPr="007C7A29">
        <w:rPr>
          <w:rFonts w:ascii="Calibri" w:hAnsi="Calibri" w:cs="Calibri"/>
          <w:sz w:val="20"/>
          <w:szCs w:val="20"/>
        </w:rPr>
        <w:tab/>
      </w:r>
      <w:r w:rsidR="00DD292C" w:rsidRPr="007C7A29">
        <w:rPr>
          <w:rFonts w:ascii="Calibri" w:hAnsi="Calibri" w:cs="Calibri"/>
          <w:sz w:val="20"/>
          <w:szCs w:val="20"/>
        </w:rPr>
        <w:tab/>
      </w:r>
      <w:r w:rsidRPr="007C7A29">
        <w:rPr>
          <w:rFonts w:ascii="Calibri" w:hAnsi="Calibri" w:cs="Calibri"/>
          <w:sz w:val="20"/>
          <w:szCs w:val="20"/>
        </w:rPr>
        <w:fldChar w:fldCharType="begin">
          <w:ffData>
            <w:name w:val="Check3"/>
            <w:enabled/>
            <w:calcOnExit w:val="0"/>
            <w:checkBox>
              <w:sizeAuto/>
              <w:default w:val="0"/>
            </w:checkBox>
          </w:ffData>
        </w:fldChar>
      </w:r>
      <w:bookmarkStart w:id="41" w:name="Check3"/>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bookmarkEnd w:id="41"/>
      <w:r w:rsidRPr="007C7A29">
        <w:rPr>
          <w:rFonts w:ascii="Calibri" w:hAnsi="Calibri" w:cs="Calibri"/>
          <w:sz w:val="20"/>
          <w:szCs w:val="20"/>
        </w:rPr>
        <w:t xml:space="preserve"> Anti-psychotic </w:t>
      </w:r>
    </w:p>
    <w:p w14:paraId="39CA4A79" w14:textId="77777777" w:rsidR="00781B81" w:rsidRPr="007C7A29" w:rsidRDefault="00781B81" w:rsidP="00781B81">
      <w:pPr>
        <w:tabs>
          <w:tab w:val="left" w:pos="2160"/>
          <w:tab w:val="left" w:pos="2880"/>
          <w:tab w:val="left" w:pos="3420"/>
          <w:tab w:val="left" w:pos="4140"/>
          <w:tab w:val="left" w:pos="5040"/>
          <w:tab w:val="left" w:pos="6840"/>
          <w:tab w:val="left" w:pos="9000"/>
        </w:tabs>
        <w:rPr>
          <w:rFonts w:ascii="Calibri" w:hAnsi="Calibri" w:cs="Calibri"/>
          <w:sz w:val="20"/>
          <w:szCs w:val="20"/>
        </w:rPr>
      </w:pPr>
      <w:r w:rsidRPr="007C7A29">
        <w:rPr>
          <w:rFonts w:ascii="Calibri" w:hAnsi="Calibri" w:cs="Calibri"/>
          <w:sz w:val="20"/>
          <w:szCs w:val="20"/>
        </w:rPr>
        <w:fldChar w:fldCharType="begin">
          <w:ffData>
            <w:name w:val="Check4"/>
            <w:enabled/>
            <w:calcOnExit w:val="0"/>
            <w:checkBox>
              <w:sizeAuto/>
              <w:default w:val="0"/>
            </w:checkBox>
          </w:ffData>
        </w:fldChar>
      </w:r>
      <w:bookmarkStart w:id="42" w:name="Check4"/>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bookmarkEnd w:id="42"/>
      <w:r w:rsidRPr="007C7A29">
        <w:rPr>
          <w:rFonts w:ascii="Calibri" w:hAnsi="Calibri" w:cs="Calibri"/>
          <w:sz w:val="20"/>
          <w:szCs w:val="20"/>
        </w:rPr>
        <w:t xml:space="preserve"> Other (outline below)</w:t>
      </w:r>
    </w:p>
    <w:p w14:paraId="2097D7E1" w14:textId="3D48A44A" w:rsidR="00781B81" w:rsidRPr="007C7A29" w:rsidRDefault="004E02AA" w:rsidP="00781B81">
      <w:pPr>
        <w:tabs>
          <w:tab w:val="left" w:pos="2160"/>
          <w:tab w:val="left" w:pos="2880"/>
          <w:tab w:val="left" w:pos="3420"/>
          <w:tab w:val="left" w:pos="5040"/>
          <w:tab w:val="left" w:pos="68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71552" behindDoc="0" locked="0" layoutInCell="1" allowOverlap="1" wp14:anchorId="6656F59B" wp14:editId="544A7E81">
                <wp:simplePos x="0" y="0"/>
                <wp:positionH relativeFrom="column">
                  <wp:posOffset>3810</wp:posOffset>
                </wp:positionH>
                <wp:positionV relativeFrom="paragraph">
                  <wp:posOffset>59690</wp:posOffset>
                </wp:positionV>
                <wp:extent cx="6172200" cy="311150"/>
                <wp:effectExtent l="0" t="0" r="19050" b="12700"/>
                <wp:wrapNone/>
                <wp:docPr id="4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11150"/>
                        </a:xfrm>
                        <a:prstGeom prst="rect">
                          <a:avLst/>
                        </a:prstGeom>
                        <a:solidFill>
                          <a:srgbClr val="FFFFFF"/>
                        </a:solidFill>
                        <a:ln w="9525">
                          <a:solidFill>
                            <a:srgbClr val="000000"/>
                          </a:solidFill>
                          <a:miter lim="800000"/>
                          <a:headEnd/>
                          <a:tailEnd/>
                        </a:ln>
                      </wps:spPr>
                      <wps:txbx>
                        <w:txbxContent>
                          <w:p w14:paraId="066B13BA" w14:textId="77777777" w:rsidR="00DB02A4" w:rsidRDefault="00DB02A4" w:rsidP="00781B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F59B" id="Text Box 254" o:spid="_x0000_s1036" type="#_x0000_t202" style="position:absolute;margin-left:.3pt;margin-top:4.7pt;width:486pt;height: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">
                <v:textbox>
                  <w:txbxContent>
                    <w:p w14:paraId="066B13BA" w14:textId="77777777" w:rsidR="00DB02A4" w:rsidRDefault="00DB02A4" w:rsidP="00781B81"/>
                  </w:txbxContent>
                </v:textbox>
              </v:shape>
            </w:pict>
          </mc:Fallback>
        </mc:AlternateContent>
      </w:r>
    </w:p>
    <w:p w14:paraId="7C4196FF" w14:textId="77777777" w:rsidR="00781B81" w:rsidRPr="007C7A29" w:rsidRDefault="00781B81" w:rsidP="00781B81">
      <w:pPr>
        <w:tabs>
          <w:tab w:val="left" w:pos="2160"/>
          <w:tab w:val="left" w:pos="2880"/>
          <w:tab w:val="left" w:pos="3420"/>
          <w:tab w:val="left" w:pos="5040"/>
          <w:tab w:val="left" w:pos="6840"/>
        </w:tabs>
        <w:rPr>
          <w:rFonts w:ascii="Calibri" w:hAnsi="Calibri" w:cs="Calibri"/>
          <w:sz w:val="20"/>
          <w:szCs w:val="20"/>
        </w:rPr>
      </w:pPr>
    </w:p>
    <w:p w14:paraId="790330B6" w14:textId="7B27C1D7" w:rsidR="00781B81" w:rsidRPr="007C7A29" w:rsidRDefault="00781B81" w:rsidP="0039163A">
      <w:pPr>
        <w:tabs>
          <w:tab w:val="left" w:pos="2160"/>
          <w:tab w:val="left" w:pos="2880"/>
          <w:tab w:val="left" w:pos="3420"/>
          <w:tab w:val="left" w:pos="5040"/>
          <w:tab w:val="left" w:pos="6840"/>
        </w:tabs>
        <w:rPr>
          <w:rFonts w:ascii="Calibri" w:hAnsi="Calibri" w:cs="Calibri"/>
          <w:sz w:val="20"/>
          <w:szCs w:val="20"/>
        </w:rPr>
      </w:pPr>
      <w:r w:rsidRPr="007C7A29">
        <w:rPr>
          <w:rFonts w:ascii="Calibri" w:hAnsi="Calibri" w:cs="Calibri"/>
          <w:sz w:val="20"/>
          <w:szCs w:val="20"/>
        </w:rPr>
        <w:tab/>
      </w:r>
      <w:r w:rsidRPr="007C7A29">
        <w:rPr>
          <w:rFonts w:ascii="Calibri" w:hAnsi="Calibri" w:cs="Calibri"/>
          <w:sz w:val="20"/>
          <w:szCs w:val="20"/>
        </w:rPr>
        <w:tab/>
      </w:r>
      <w:r w:rsidRPr="007C7A29">
        <w:rPr>
          <w:rFonts w:ascii="Calibri" w:hAnsi="Calibri" w:cs="Calibri"/>
          <w:sz w:val="20"/>
          <w:szCs w:val="20"/>
        </w:rPr>
        <w:tab/>
      </w:r>
    </w:p>
    <w:p w14:paraId="0A70BFEA" w14:textId="77777777" w:rsidR="00781B81" w:rsidRPr="007C7A29" w:rsidRDefault="00781B81" w:rsidP="00781B81">
      <w:pPr>
        <w:tabs>
          <w:tab w:val="left" w:pos="2160"/>
          <w:tab w:val="left" w:pos="5040"/>
          <w:tab w:val="left" w:pos="5580"/>
        </w:tabs>
        <w:rPr>
          <w:rFonts w:ascii="Calibri" w:hAnsi="Calibri" w:cs="Calibri"/>
          <w:sz w:val="20"/>
          <w:szCs w:val="20"/>
        </w:rPr>
      </w:pPr>
      <w:r w:rsidRPr="007C7A29">
        <w:rPr>
          <w:rFonts w:ascii="Calibri" w:hAnsi="Calibri" w:cs="Calibri"/>
          <w:sz w:val="20"/>
          <w:szCs w:val="20"/>
        </w:rPr>
        <w:t>Known co-existing physical or mental health conditions:</w:t>
      </w:r>
    </w:p>
    <w:p w14:paraId="227F28FC" w14:textId="0A2EA2CB" w:rsidR="00781B81" w:rsidRPr="007C7A29" w:rsidRDefault="004E02AA" w:rsidP="00781B81">
      <w:pPr>
        <w:tabs>
          <w:tab w:val="left" w:pos="2160"/>
          <w:tab w:val="left" w:pos="5040"/>
          <w:tab w:val="left" w:pos="558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70528" behindDoc="0" locked="0" layoutInCell="1" allowOverlap="1" wp14:anchorId="3119251C" wp14:editId="5B81ED4E">
                <wp:simplePos x="0" y="0"/>
                <wp:positionH relativeFrom="column">
                  <wp:posOffset>3810</wp:posOffset>
                </wp:positionH>
                <wp:positionV relativeFrom="paragraph">
                  <wp:posOffset>14606</wp:posOffset>
                </wp:positionV>
                <wp:extent cx="6172200" cy="412750"/>
                <wp:effectExtent l="0" t="0" r="19050" b="25400"/>
                <wp:wrapNone/>
                <wp:docPr id="4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12750"/>
                        </a:xfrm>
                        <a:prstGeom prst="rect">
                          <a:avLst/>
                        </a:prstGeom>
                        <a:solidFill>
                          <a:srgbClr val="FFFFFF"/>
                        </a:solidFill>
                        <a:ln w="9525">
                          <a:solidFill>
                            <a:srgbClr val="000000"/>
                          </a:solidFill>
                          <a:miter lim="800000"/>
                          <a:headEnd/>
                          <a:tailEnd/>
                        </a:ln>
                      </wps:spPr>
                      <wps:txbx>
                        <w:txbxContent>
                          <w:p w14:paraId="41949D18" w14:textId="77777777" w:rsidR="00DB02A4" w:rsidRDefault="00DB02A4" w:rsidP="00781B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251C" id="Text Box 253" o:spid="_x0000_s1037" type="#_x0000_t202" style="position:absolute;margin-left:.3pt;margin-top:1.15pt;width:486pt;height: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">
                <v:textbox>
                  <w:txbxContent>
                    <w:p w14:paraId="41949D18" w14:textId="77777777" w:rsidR="00DB02A4" w:rsidRDefault="00DB02A4" w:rsidP="00781B81"/>
                  </w:txbxContent>
                </v:textbox>
              </v:shape>
            </w:pict>
          </mc:Fallback>
        </mc:AlternateContent>
      </w:r>
    </w:p>
    <w:p w14:paraId="03540F23" w14:textId="77777777" w:rsidR="00781B81" w:rsidRPr="007C7A29" w:rsidRDefault="00781B81" w:rsidP="00781B81">
      <w:pPr>
        <w:tabs>
          <w:tab w:val="left" w:pos="2160"/>
          <w:tab w:val="left" w:pos="5040"/>
          <w:tab w:val="left" w:pos="5580"/>
        </w:tabs>
        <w:rPr>
          <w:rFonts w:ascii="Calibri" w:hAnsi="Calibri" w:cs="Calibri"/>
          <w:sz w:val="20"/>
          <w:szCs w:val="20"/>
        </w:rPr>
      </w:pPr>
    </w:p>
    <w:p w14:paraId="4AD55F0C" w14:textId="77777777" w:rsidR="00781B81" w:rsidRPr="007C7A29" w:rsidRDefault="00781B81" w:rsidP="00781B81">
      <w:pPr>
        <w:tabs>
          <w:tab w:val="left" w:pos="2160"/>
          <w:tab w:val="left" w:pos="5040"/>
          <w:tab w:val="left" w:pos="5580"/>
        </w:tabs>
        <w:rPr>
          <w:rFonts w:ascii="Calibri" w:hAnsi="Calibri" w:cs="Calibri"/>
          <w:sz w:val="20"/>
          <w:szCs w:val="20"/>
        </w:rPr>
      </w:pPr>
    </w:p>
    <w:p w14:paraId="76AC2514" w14:textId="77777777" w:rsidR="00781B81" w:rsidRPr="007C7A29" w:rsidRDefault="00781B81" w:rsidP="00781B81">
      <w:pPr>
        <w:tabs>
          <w:tab w:val="left" w:pos="2160"/>
          <w:tab w:val="left" w:pos="5040"/>
          <w:tab w:val="left" w:pos="5580"/>
        </w:tabs>
        <w:rPr>
          <w:rFonts w:ascii="Calibri" w:hAnsi="Calibri" w:cs="Calibri"/>
          <w:sz w:val="20"/>
          <w:szCs w:val="20"/>
        </w:rPr>
      </w:pPr>
    </w:p>
    <w:p w14:paraId="09D4629F" w14:textId="56010544" w:rsidR="00781B81" w:rsidRPr="007C7A29" w:rsidRDefault="00781B81" w:rsidP="00781B81">
      <w:pPr>
        <w:tabs>
          <w:tab w:val="left" w:pos="2160"/>
          <w:tab w:val="left" w:pos="5040"/>
          <w:tab w:val="left" w:pos="5580"/>
        </w:tabs>
        <w:rPr>
          <w:rFonts w:ascii="Calibri" w:hAnsi="Calibri" w:cs="Calibri"/>
          <w:sz w:val="20"/>
          <w:szCs w:val="20"/>
        </w:rPr>
      </w:pPr>
      <w:r w:rsidRPr="007C7A29">
        <w:rPr>
          <w:rFonts w:ascii="Calibri" w:hAnsi="Calibri" w:cs="Calibri"/>
          <w:sz w:val="20"/>
          <w:szCs w:val="20"/>
        </w:rPr>
        <w:t xml:space="preserve">Are there Children living with or in frequent contact with patient?   Yes  </w:t>
      </w:r>
      <w:r w:rsidRPr="007C7A29">
        <w:rPr>
          <w:rFonts w:ascii="Calibri" w:hAnsi="Calibri" w:cs="Calibri"/>
          <w:sz w:val="20"/>
          <w:szCs w:val="20"/>
        </w:rPr>
        <w:fldChar w:fldCharType="begin">
          <w:ffData>
            <w:name w:val="Check15"/>
            <w:enabled/>
            <w:calcOnExit w:val="0"/>
            <w:checkBox>
              <w:sizeAuto/>
              <w:default w:val="0"/>
            </w:checkBox>
          </w:ffData>
        </w:fldChar>
      </w:r>
      <w:bookmarkStart w:id="43" w:name="Check15"/>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bookmarkEnd w:id="43"/>
      <w:r w:rsidRPr="007C7A29">
        <w:rPr>
          <w:rFonts w:ascii="Calibri" w:hAnsi="Calibri" w:cs="Calibri"/>
          <w:sz w:val="20"/>
          <w:szCs w:val="20"/>
        </w:rPr>
        <w:t xml:space="preserve">  No </w:t>
      </w:r>
      <w:r w:rsidRPr="007C7A29">
        <w:rPr>
          <w:rFonts w:ascii="Calibri" w:hAnsi="Calibri" w:cs="Calibri"/>
          <w:sz w:val="20"/>
          <w:szCs w:val="20"/>
        </w:rPr>
        <w:fldChar w:fldCharType="begin">
          <w:ffData>
            <w:name w:val="Check16"/>
            <w:enabled/>
            <w:calcOnExit w:val="0"/>
            <w:checkBox>
              <w:sizeAuto/>
              <w:default w:val="0"/>
            </w:checkBox>
          </w:ffData>
        </w:fldChar>
      </w:r>
      <w:bookmarkStart w:id="44" w:name="Check16"/>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bookmarkEnd w:id="44"/>
      <w:r w:rsidRPr="007C7A29">
        <w:rPr>
          <w:rFonts w:ascii="Calibri" w:hAnsi="Calibri" w:cs="Calibri"/>
          <w:sz w:val="20"/>
          <w:szCs w:val="20"/>
        </w:rPr>
        <w:t xml:space="preserve">   </w:t>
      </w:r>
    </w:p>
    <w:p w14:paraId="33D83312" w14:textId="77777777" w:rsidR="00781B81" w:rsidRPr="007C7A29" w:rsidRDefault="00781B81" w:rsidP="00781B81">
      <w:pPr>
        <w:tabs>
          <w:tab w:val="left" w:pos="2160"/>
          <w:tab w:val="left" w:pos="5040"/>
          <w:tab w:val="left" w:pos="5580"/>
        </w:tabs>
        <w:rPr>
          <w:rFonts w:ascii="Calibri" w:hAnsi="Calibri" w:cs="Calibri"/>
          <w:sz w:val="20"/>
          <w:szCs w:val="20"/>
        </w:rPr>
      </w:pPr>
      <w:r w:rsidRPr="007C7A29">
        <w:rPr>
          <w:rFonts w:ascii="Calibri" w:hAnsi="Calibri" w:cs="Calibri"/>
          <w:sz w:val="20"/>
          <w:szCs w:val="20"/>
        </w:rPr>
        <w:t>Additional relevant information:</w:t>
      </w:r>
    </w:p>
    <w:p w14:paraId="082C140E" w14:textId="0827F2FC" w:rsidR="00781B81" w:rsidRPr="007C7A29" w:rsidRDefault="004E02AA" w:rsidP="00781B81">
      <w:pPr>
        <w:tabs>
          <w:tab w:val="left" w:pos="2160"/>
          <w:tab w:val="left" w:pos="5040"/>
          <w:tab w:val="left" w:pos="5580"/>
        </w:tabs>
        <w:rPr>
          <w:rFonts w:ascii="Calibri" w:hAnsi="Calibri" w:cs="Calibri"/>
        </w:rPr>
      </w:pPr>
      <w:r w:rsidRPr="007C7A29">
        <w:rPr>
          <w:rFonts w:ascii="Calibri" w:hAnsi="Calibri" w:cs="Calibri"/>
          <w:noProof/>
        </w:rPr>
        <mc:AlternateContent>
          <mc:Choice Requires="wps">
            <w:drawing>
              <wp:anchor distT="0" distB="0" distL="114300" distR="114300" simplePos="0" relativeHeight="251672576" behindDoc="0" locked="0" layoutInCell="1" allowOverlap="1" wp14:anchorId="2CB168EE" wp14:editId="4EDCB7E7">
                <wp:simplePos x="0" y="0"/>
                <wp:positionH relativeFrom="column">
                  <wp:posOffset>3810</wp:posOffset>
                </wp:positionH>
                <wp:positionV relativeFrom="paragraph">
                  <wp:posOffset>36830</wp:posOffset>
                </wp:positionV>
                <wp:extent cx="6172200" cy="390525"/>
                <wp:effectExtent l="0" t="0" r="19050" b="28575"/>
                <wp:wrapNone/>
                <wp:docPr id="3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90525"/>
                        </a:xfrm>
                        <a:prstGeom prst="rect">
                          <a:avLst/>
                        </a:prstGeom>
                        <a:solidFill>
                          <a:srgbClr val="FFFFFF"/>
                        </a:solidFill>
                        <a:ln w="9525">
                          <a:solidFill>
                            <a:srgbClr val="000000"/>
                          </a:solidFill>
                          <a:miter lim="800000"/>
                          <a:headEnd/>
                          <a:tailEnd/>
                        </a:ln>
                      </wps:spPr>
                      <wps:txbx>
                        <w:txbxContent>
                          <w:p w14:paraId="38B1595B" w14:textId="77777777" w:rsidR="00DB02A4" w:rsidRPr="003B2F6C" w:rsidRDefault="00DB02A4" w:rsidP="003B2F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168EE" id="Text Box 255" o:spid="_x0000_s1038" type="#_x0000_t202" style="position:absolute;margin-left:.3pt;margin-top:2.9pt;width:486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">
                <v:textbox>
                  <w:txbxContent>
                    <w:p w14:paraId="38B1595B" w14:textId="77777777" w:rsidR="00DB02A4" w:rsidRPr="003B2F6C" w:rsidRDefault="00DB02A4" w:rsidP="003B2F6C"/>
                  </w:txbxContent>
                </v:textbox>
              </v:shape>
            </w:pict>
          </mc:Fallback>
        </mc:AlternateContent>
      </w:r>
    </w:p>
    <w:p w14:paraId="51E881A6" w14:textId="77777777" w:rsidR="004A7B68" w:rsidRDefault="004A7B68" w:rsidP="004305F8">
      <w:pPr>
        <w:pStyle w:val="Footer"/>
        <w:rPr>
          <w:rFonts w:ascii="Calibri" w:hAnsi="Calibri" w:cs="Calibri"/>
        </w:rPr>
      </w:pPr>
    </w:p>
    <w:p w14:paraId="4B1A4C4D" w14:textId="77777777" w:rsidR="004A7B68" w:rsidRDefault="004A7B68" w:rsidP="004305F8">
      <w:pPr>
        <w:pStyle w:val="Footer"/>
        <w:rPr>
          <w:rFonts w:asciiTheme="minorHAnsi" w:hAnsiTheme="minorHAnsi" w:cstheme="minorHAnsi"/>
          <w:sz w:val="20"/>
          <w:szCs w:val="20"/>
        </w:rPr>
      </w:pPr>
    </w:p>
    <w:p w14:paraId="330F9D54" w14:textId="75671277" w:rsidR="004305F8" w:rsidRPr="004305F8" w:rsidRDefault="004305F8" w:rsidP="004305F8">
      <w:pPr>
        <w:pStyle w:val="Footer"/>
        <w:rPr>
          <w:rFonts w:asciiTheme="minorHAnsi" w:hAnsiTheme="minorHAnsi" w:cstheme="minorHAnsi"/>
          <w:sz w:val="20"/>
          <w:szCs w:val="20"/>
        </w:rPr>
      </w:pPr>
      <w:r w:rsidRPr="004305F8">
        <w:rPr>
          <w:rFonts w:asciiTheme="minorHAnsi" w:hAnsiTheme="minorHAnsi" w:cstheme="minorHAnsi"/>
          <w:sz w:val="20"/>
          <w:szCs w:val="20"/>
        </w:rPr>
        <w:t>To be completed by the lead clinician for all new patients and for those changing pharmacy</w:t>
      </w:r>
    </w:p>
    <w:p w14:paraId="2AD4A380" w14:textId="48CB1293" w:rsidR="008779EE" w:rsidRPr="004305F8" w:rsidRDefault="008779EE" w:rsidP="004305F8">
      <w:pPr>
        <w:tabs>
          <w:tab w:val="left" w:pos="1210"/>
        </w:tabs>
        <w:rPr>
          <w:rFonts w:ascii="Calibri" w:hAnsi="Calibri" w:cs="Calibri"/>
        </w:rPr>
        <w:sectPr w:rsidR="008779EE" w:rsidRPr="004305F8" w:rsidSect="00155E24">
          <w:headerReference w:type="default" r:id="rId54"/>
          <w:footerReference w:type="default" r:id="rId55"/>
          <w:pgSz w:w="11906" w:h="16838"/>
          <w:pgMar w:top="851" w:right="1134" w:bottom="567" w:left="1134" w:header="709" w:footer="709" w:gutter="0"/>
          <w:cols w:space="708"/>
          <w:docGrid w:linePitch="360"/>
        </w:sectPr>
      </w:pPr>
    </w:p>
    <w:p w14:paraId="78FF7E2E" w14:textId="10AE5D07" w:rsidR="00155E24" w:rsidRPr="007C7A29" w:rsidRDefault="004E02AA" w:rsidP="00DA5CCF">
      <w:pPr>
        <w:pStyle w:val="Heading2"/>
        <w:jc w:val="center"/>
      </w:pPr>
      <w:bookmarkStart w:id="45" w:name="_Toc171600111"/>
      <w:bookmarkStart w:id="46" w:name="_Toc176425925"/>
      <w:r w:rsidRPr="007C7A29">
        <w:rPr>
          <w:noProof/>
          <w:lang w:val="en-GB" w:eastAsia="en-GB"/>
        </w:rPr>
        <w:drawing>
          <wp:anchor distT="0" distB="0" distL="114300" distR="114300" simplePos="0" relativeHeight="251646976" behindDoc="1" locked="0" layoutInCell="1" allowOverlap="1" wp14:anchorId="2D13506C" wp14:editId="3E8EB240">
            <wp:simplePos x="0" y="0"/>
            <wp:positionH relativeFrom="column">
              <wp:posOffset>5372100</wp:posOffset>
            </wp:positionH>
            <wp:positionV relativeFrom="paragraph">
              <wp:posOffset>-498475</wp:posOffset>
            </wp:positionV>
            <wp:extent cx="1257300" cy="96202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CCF">
        <w:t xml:space="preserve">Appendix 2:  </w:t>
      </w:r>
      <w:bookmarkEnd w:id="45"/>
      <w:r w:rsidR="00922FD7">
        <w:t>Useful Information Sheet</w:t>
      </w:r>
      <w:bookmarkEnd w:id="46"/>
    </w:p>
    <w:p w14:paraId="7C98A78A" w14:textId="77777777" w:rsidR="00155E24" w:rsidRPr="007C7A29" w:rsidRDefault="00155E24" w:rsidP="00155E24">
      <w:pPr>
        <w:jc w:val="center"/>
        <w:rPr>
          <w:rFonts w:ascii="Calibri" w:hAnsi="Calibri" w:cs="Calibri"/>
          <w:b/>
        </w:rPr>
      </w:pPr>
    </w:p>
    <w:p w14:paraId="07604AA7" w14:textId="0C33947C" w:rsidR="00E46CD5" w:rsidRPr="007C7A29" w:rsidRDefault="00155E24" w:rsidP="008C3359">
      <w:pPr>
        <w:numPr>
          <w:ilvl w:val="0"/>
          <w:numId w:val="10"/>
        </w:numPr>
        <w:rPr>
          <w:rFonts w:ascii="Calibri" w:hAnsi="Calibri" w:cs="Calibri"/>
        </w:rPr>
      </w:pPr>
      <w:r w:rsidRPr="007C7A29">
        <w:rPr>
          <w:rFonts w:ascii="Calibri" w:hAnsi="Calibri" w:cs="Calibri"/>
        </w:rPr>
        <w:t>We want you to get the best out of your treatment and will do our upmost to provide a supportive and non-judgemental environment to help you i</w:t>
      </w:r>
      <w:r w:rsidR="003258A3" w:rsidRPr="007C7A29">
        <w:rPr>
          <w:rFonts w:ascii="Calibri" w:hAnsi="Calibri" w:cs="Calibri"/>
        </w:rPr>
        <w:t xml:space="preserve">n your recovery. </w:t>
      </w:r>
    </w:p>
    <w:p w14:paraId="141CA357" w14:textId="77777777" w:rsidR="00770944" w:rsidRPr="007C7A29" w:rsidRDefault="00770944" w:rsidP="00770944">
      <w:pPr>
        <w:ind w:left="360"/>
        <w:rPr>
          <w:rFonts w:ascii="Calibri" w:hAnsi="Calibri" w:cs="Calibri"/>
        </w:rPr>
      </w:pPr>
    </w:p>
    <w:p w14:paraId="29B2FCB3" w14:textId="1CC88794" w:rsidR="00155E24" w:rsidRPr="007C7A29" w:rsidRDefault="00155E24" w:rsidP="008C3359">
      <w:pPr>
        <w:numPr>
          <w:ilvl w:val="0"/>
          <w:numId w:val="10"/>
        </w:numPr>
        <w:rPr>
          <w:rFonts w:ascii="Calibri" w:hAnsi="Calibri" w:cs="Calibri"/>
        </w:rPr>
      </w:pPr>
      <w:r w:rsidRPr="028BBFAB">
        <w:rPr>
          <w:rFonts w:ascii="Calibri" w:hAnsi="Calibri" w:cs="Calibri"/>
        </w:rPr>
        <w:t xml:space="preserve">In the course of your treatment it may be necessary to share and discuss information with other professionals involved in your care. This may include your prescriber, social worker or support worker if appropriate.  </w:t>
      </w:r>
      <w:r w:rsidR="007734C9" w:rsidRPr="028BBFAB">
        <w:rPr>
          <w:rFonts w:ascii="Calibri" w:hAnsi="Calibri" w:cs="Calibri"/>
        </w:rPr>
        <w:t>Y</w:t>
      </w:r>
      <w:r w:rsidRPr="028BBFAB">
        <w:rPr>
          <w:rFonts w:ascii="Calibri" w:hAnsi="Calibri" w:cs="Calibri"/>
        </w:rPr>
        <w:t xml:space="preserve">our prescriber or </w:t>
      </w:r>
      <w:r w:rsidR="0F4F164A" w:rsidRPr="028BBFAB">
        <w:rPr>
          <w:rFonts w:ascii="Calibri" w:hAnsi="Calibri" w:cs="Calibri"/>
        </w:rPr>
        <w:t>keyworker</w:t>
      </w:r>
      <w:r w:rsidRPr="028BBFAB">
        <w:rPr>
          <w:rFonts w:ascii="Calibri" w:hAnsi="Calibri" w:cs="Calibri"/>
        </w:rPr>
        <w:t xml:space="preserve"> </w:t>
      </w:r>
      <w:r w:rsidR="007734C9" w:rsidRPr="028BBFAB">
        <w:rPr>
          <w:rFonts w:ascii="Calibri" w:hAnsi="Calibri" w:cs="Calibri"/>
        </w:rPr>
        <w:t>may contact us for an</w:t>
      </w:r>
      <w:r w:rsidRPr="028BBFAB">
        <w:rPr>
          <w:rFonts w:ascii="Calibri" w:hAnsi="Calibri" w:cs="Calibri"/>
        </w:rPr>
        <w:t xml:space="preserve"> update on your progress. </w:t>
      </w:r>
    </w:p>
    <w:p w14:paraId="52952C6D" w14:textId="77777777" w:rsidR="00155E24" w:rsidRPr="007C7A29" w:rsidRDefault="00155E24" w:rsidP="00155E24">
      <w:pPr>
        <w:rPr>
          <w:rFonts w:ascii="Calibri" w:hAnsi="Calibri" w:cs="Calibri"/>
        </w:rPr>
      </w:pPr>
    </w:p>
    <w:p w14:paraId="3FD643CA" w14:textId="12C7B897" w:rsidR="00155E24" w:rsidRPr="007C7A29" w:rsidRDefault="00155E24" w:rsidP="008C3359">
      <w:pPr>
        <w:numPr>
          <w:ilvl w:val="0"/>
          <w:numId w:val="10"/>
        </w:numPr>
        <w:rPr>
          <w:rFonts w:ascii="Calibri" w:hAnsi="Calibri" w:cs="Calibri"/>
        </w:rPr>
      </w:pPr>
      <w:r w:rsidRPr="007C7A29">
        <w:rPr>
          <w:rFonts w:ascii="Calibri" w:hAnsi="Calibri" w:cs="Calibri"/>
        </w:rPr>
        <w:t xml:space="preserve">As a Health Professional we must consider the safety of children </w:t>
      </w:r>
      <w:r w:rsidR="00922FD7">
        <w:rPr>
          <w:rFonts w:ascii="Calibri" w:hAnsi="Calibri" w:cs="Calibri"/>
        </w:rPr>
        <w:t>and adults (including you) and if any concerns are identified</w:t>
      </w:r>
      <w:r w:rsidRPr="007C7A29">
        <w:rPr>
          <w:rFonts w:ascii="Calibri" w:hAnsi="Calibri" w:cs="Calibri"/>
        </w:rPr>
        <w:t xml:space="preserve"> we are obliged to address these through the most appropriate channels. </w:t>
      </w:r>
    </w:p>
    <w:p w14:paraId="19F36F55" w14:textId="77777777" w:rsidR="00155E24" w:rsidRPr="007C7A29" w:rsidRDefault="00155E24" w:rsidP="00155E24">
      <w:pPr>
        <w:rPr>
          <w:rFonts w:ascii="Calibri" w:hAnsi="Calibri" w:cs="Calibri"/>
        </w:rPr>
      </w:pPr>
    </w:p>
    <w:p w14:paraId="2B02C647" w14:textId="77777777" w:rsidR="00155E24" w:rsidRPr="007C7A29" w:rsidRDefault="00155E24" w:rsidP="008C3359">
      <w:pPr>
        <w:numPr>
          <w:ilvl w:val="0"/>
          <w:numId w:val="10"/>
        </w:numPr>
        <w:rPr>
          <w:rFonts w:ascii="Calibri" w:hAnsi="Calibri" w:cs="Calibri"/>
        </w:rPr>
      </w:pPr>
      <w:r w:rsidRPr="007C7A29">
        <w:rPr>
          <w:rFonts w:ascii="Calibri" w:hAnsi="Calibri" w:cs="Calibri"/>
        </w:rPr>
        <w:t>We will give you plenty of notice on any changes to our pharmacy opening hours for example at Christmas or on public holidays.  Our regular pharmacy opening hours are:</w:t>
      </w:r>
    </w:p>
    <w:p w14:paraId="247D66B0" w14:textId="77777777" w:rsidR="009E3A85" w:rsidRPr="007C7A29" w:rsidRDefault="00155E24" w:rsidP="009E3A85">
      <w:pPr>
        <w:tabs>
          <w:tab w:val="left" w:pos="4500"/>
        </w:tabs>
        <w:ind w:left="360"/>
        <w:rPr>
          <w:rFonts w:ascii="Calibri" w:hAnsi="Calibri" w:cs="Calibri"/>
        </w:rPr>
      </w:pPr>
      <w:r w:rsidRPr="007C7A29">
        <w:rPr>
          <w:rFonts w:ascii="Calibri" w:hAnsi="Calibri" w:cs="Calibri"/>
        </w:rPr>
        <w:t xml:space="preserve">Monday - </w:t>
      </w:r>
      <w:r w:rsidR="009E3A85" w:rsidRPr="007C7A29">
        <w:rPr>
          <w:rFonts w:ascii="Calibri" w:hAnsi="Calibri" w:cs="Calibri"/>
        </w:rPr>
        <w:tab/>
        <w:t xml:space="preserve">Friday - </w:t>
      </w:r>
    </w:p>
    <w:p w14:paraId="79D9400E" w14:textId="77777777" w:rsidR="009E3A85" w:rsidRPr="007C7A29" w:rsidRDefault="00155E24" w:rsidP="009E3A85">
      <w:pPr>
        <w:tabs>
          <w:tab w:val="left" w:pos="4500"/>
        </w:tabs>
        <w:ind w:left="360"/>
        <w:rPr>
          <w:rFonts w:ascii="Calibri" w:hAnsi="Calibri" w:cs="Calibri"/>
        </w:rPr>
      </w:pPr>
      <w:r w:rsidRPr="007C7A29">
        <w:rPr>
          <w:rFonts w:ascii="Calibri" w:hAnsi="Calibri" w:cs="Calibri"/>
        </w:rPr>
        <w:t xml:space="preserve">Tuesday - </w:t>
      </w:r>
      <w:r w:rsidR="009E3A85" w:rsidRPr="007C7A29">
        <w:rPr>
          <w:rFonts w:ascii="Calibri" w:hAnsi="Calibri" w:cs="Calibri"/>
        </w:rPr>
        <w:tab/>
        <w:t xml:space="preserve">Saturday - </w:t>
      </w:r>
    </w:p>
    <w:p w14:paraId="1E7B5C4A" w14:textId="77777777" w:rsidR="009E3A85" w:rsidRPr="007C7A29" w:rsidRDefault="00155E24" w:rsidP="009E3A85">
      <w:pPr>
        <w:tabs>
          <w:tab w:val="left" w:pos="4500"/>
        </w:tabs>
        <w:ind w:left="360"/>
        <w:rPr>
          <w:rFonts w:ascii="Calibri" w:hAnsi="Calibri" w:cs="Calibri"/>
        </w:rPr>
      </w:pPr>
      <w:r w:rsidRPr="007C7A29">
        <w:rPr>
          <w:rFonts w:ascii="Calibri" w:hAnsi="Calibri" w:cs="Calibri"/>
        </w:rPr>
        <w:t xml:space="preserve">Wednesday - </w:t>
      </w:r>
      <w:r w:rsidR="009E3A85" w:rsidRPr="007C7A29">
        <w:rPr>
          <w:rFonts w:ascii="Calibri" w:hAnsi="Calibri" w:cs="Calibri"/>
        </w:rPr>
        <w:tab/>
        <w:t xml:space="preserve">Sunday – </w:t>
      </w:r>
    </w:p>
    <w:p w14:paraId="7D903874" w14:textId="77777777" w:rsidR="00155E24" w:rsidRPr="007C7A29" w:rsidRDefault="00155E24" w:rsidP="009E3A85">
      <w:pPr>
        <w:tabs>
          <w:tab w:val="left" w:pos="4500"/>
        </w:tabs>
        <w:ind w:left="360"/>
        <w:rPr>
          <w:rFonts w:ascii="Calibri" w:hAnsi="Calibri" w:cs="Calibri"/>
        </w:rPr>
      </w:pPr>
      <w:r w:rsidRPr="007C7A29">
        <w:rPr>
          <w:rFonts w:ascii="Calibri" w:hAnsi="Calibri" w:cs="Calibri"/>
        </w:rPr>
        <w:t xml:space="preserve">Thursday - </w:t>
      </w:r>
    </w:p>
    <w:p w14:paraId="20D2B57A" w14:textId="77777777" w:rsidR="00155E24" w:rsidRPr="007C7A29" w:rsidRDefault="00155E24" w:rsidP="00155E24">
      <w:pPr>
        <w:ind w:left="360"/>
        <w:rPr>
          <w:rFonts w:ascii="Calibri" w:hAnsi="Calibri" w:cs="Calibri"/>
        </w:rPr>
      </w:pPr>
    </w:p>
    <w:p w14:paraId="4E88BC32" w14:textId="7ED0950D" w:rsidR="00155E24" w:rsidRPr="007C7A29" w:rsidRDefault="00155E24" w:rsidP="00155E24">
      <w:pPr>
        <w:ind w:left="360"/>
        <w:rPr>
          <w:rFonts w:ascii="Calibri" w:hAnsi="Calibri" w:cs="Calibri"/>
        </w:rPr>
      </w:pPr>
      <w:r w:rsidRPr="007C7A29">
        <w:rPr>
          <w:rFonts w:ascii="Calibri" w:hAnsi="Calibri" w:cs="Calibri"/>
        </w:rPr>
        <w:t>We will endeavour to dispense your prescription as quickly as possible however during particularly busy hours it may take us longer to dispense your prescription.</w:t>
      </w:r>
    </w:p>
    <w:p w14:paraId="6EA8B0D0" w14:textId="77777777" w:rsidR="00155E24" w:rsidRPr="007C7A29" w:rsidRDefault="00155E24" w:rsidP="00155E24">
      <w:pPr>
        <w:rPr>
          <w:rFonts w:ascii="Calibri" w:hAnsi="Calibri" w:cs="Calibri"/>
        </w:rPr>
      </w:pPr>
    </w:p>
    <w:p w14:paraId="589415EB" w14:textId="43D037BD" w:rsidR="00155E24" w:rsidRPr="007C7A29" w:rsidRDefault="0071564D" w:rsidP="008C3359">
      <w:pPr>
        <w:numPr>
          <w:ilvl w:val="0"/>
          <w:numId w:val="10"/>
        </w:numPr>
        <w:rPr>
          <w:rFonts w:ascii="Calibri" w:hAnsi="Calibri" w:cs="Calibri"/>
        </w:rPr>
      </w:pPr>
      <w:r>
        <w:rPr>
          <w:rFonts w:ascii="Calibri" w:hAnsi="Calibri" w:cs="Calibri"/>
        </w:rPr>
        <w:t>We will ask for</w:t>
      </w:r>
      <w:r w:rsidR="00155E24" w:rsidRPr="007C7A29">
        <w:rPr>
          <w:rFonts w:ascii="Calibri" w:hAnsi="Calibri" w:cs="Calibri"/>
        </w:rPr>
        <w:t xml:space="preserve"> identification to help pharmacy staff ensure that the correct patient receives the correct medication.</w:t>
      </w:r>
    </w:p>
    <w:p w14:paraId="4419CA0A" w14:textId="77777777" w:rsidR="00155E24" w:rsidRPr="007C7A29" w:rsidRDefault="00155E24" w:rsidP="00155E24">
      <w:pPr>
        <w:rPr>
          <w:rFonts w:ascii="Calibri" w:hAnsi="Calibri" w:cs="Calibri"/>
        </w:rPr>
      </w:pPr>
    </w:p>
    <w:p w14:paraId="2C68AA2A" w14:textId="41503B9B" w:rsidR="00155E24" w:rsidRPr="007C7A29" w:rsidRDefault="00155E24" w:rsidP="008C3359">
      <w:pPr>
        <w:numPr>
          <w:ilvl w:val="0"/>
          <w:numId w:val="10"/>
        </w:numPr>
        <w:rPr>
          <w:rFonts w:ascii="Calibri" w:hAnsi="Calibri" w:cs="Calibri"/>
        </w:rPr>
      </w:pPr>
      <w:r w:rsidRPr="028BBFAB">
        <w:rPr>
          <w:rFonts w:ascii="Calibri" w:hAnsi="Calibri" w:cs="Calibri"/>
        </w:rPr>
        <w:t xml:space="preserve"> If you come into the pharmacy</w:t>
      </w:r>
      <w:r w:rsidR="00922FD7">
        <w:rPr>
          <w:rFonts w:ascii="Calibri" w:hAnsi="Calibri" w:cs="Calibri"/>
        </w:rPr>
        <w:t xml:space="preserve"> heavily</w:t>
      </w:r>
      <w:r w:rsidRPr="028BBFAB">
        <w:rPr>
          <w:rFonts w:ascii="Calibri" w:hAnsi="Calibri" w:cs="Calibri"/>
        </w:rPr>
        <w:t xml:space="preserve"> under the influence of drugs or alcohol and we feel it would be dangerous to give you your medication we will withhold medication until it is safe to give it and take advice from your prescriber or </w:t>
      </w:r>
      <w:r w:rsidR="0CEACF3B" w:rsidRPr="028BBFAB">
        <w:rPr>
          <w:rFonts w:ascii="Calibri" w:hAnsi="Calibri" w:cs="Calibri"/>
        </w:rPr>
        <w:t>keyworker</w:t>
      </w:r>
      <w:r w:rsidRPr="028BBFAB">
        <w:rPr>
          <w:rFonts w:ascii="Calibri" w:hAnsi="Calibri" w:cs="Calibri"/>
        </w:rPr>
        <w:t xml:space="preserve"> where appropriate.</w:t>
      </w:r>
    </w:p>
    <w:p w14:paraId="4654E081" w14:textId="77777777" w:rsidR="00155E24" w:rsidRPr="007C7A29" w:rsidRDefault="00155E24" w:rsidP="00155E24">
      <w:pPr>
        <w:tabs>
          <w:tab w:val="left" w:pos="6300"/>
          <w:tab w:val="left" w:pos="7020"/>
          <w:tab w:val="left" w:pos="7560"/>
          <w:tab w:val="left" w:pos="8100"/>
          <w:tab w:val="left" w:pos="8640"/>
          <w:tab w:val="left" w:pos="9180"/>
        </w:tabs>
        <w:rPr>
          <w:rFonts w:ascii="Calibri" w:hAnsi="Calibri" w:cs="Calibri"/>
        </w:rPr>
      </w:pPr>
    </w:p>
    <w:p w14:paraId="41358723" w14:textId="40689CBD" w:rsidR="00155E24" w:rsidRDefault="00155E24" w:rsidP="008C3359">
      <w:pPr>
        <w:numPr>
          <w:ilvl w:val="0"/>
          <w:numId w:val="10"/>
        </w:numPr>
        <w:tabs>
          <w:tab w:val="left" w:pos="6300"/>
          <w:tab w:val="left" w:pos="7020"/>
          <w:tab w:val="left" w:pos="7560"/>
          <w:tab w:val="left" w:pos="8100"/>
          <w:tab w:val="left" w:pos="8640"/>
          <w:tab w:val="left" w:pos="9180"/>
        </w:tabs>
        <w:rPr>
          <w:rFonts w:ascii="Calibri" w:hAnsi="Calibri" w:cs="Calibri"/>
        </w:rPr>
      </w:pPr>
      <w:r w:rsidRPr="028BBFAB">
        <w:rPr>
          <w:rFonts w:ascii="Calibri" w:hAnsi="Calibri" w:cs="Calibri"/>
        </w:rPr>
        <w:t xml:space="preserve">If you miss more than two doses of </w:t>
      </w:r>
      <w:r w:rsidR="66400FDD" w:rsidRPr="028BBFAB">
        <w:rPr>
          <w:rFonts w:ascii="Calibri" w:hAnsi="Calibri" w:cs="Calibri"/>
        </w:rPr>
        <w:t>methadone/buprenorphine</w:t>
      </w:r>
      <w:r w:rsidRPr="028BBFAB">
        <w:rPr>
          <w:rFonts w:ascii="Calibri" w:hAnsi="Calibri" w:cs="Calibri"/>
        </w:rPr>
        <w:t xml:space="preserve"> we may have to withhold the dose as it could be dangerous to give it to you.  We will discuss with your prescriber or </w:t>
      </w:r>
      <w:r w:rsidR="0188C7E0" w:rsidRPr="028BBFAB">
        <w:rPr>
          <w:rFonts w:ascii="Calibri" w:hAnsi="Calibri" w:cs="Calibri"/>
        </w:rPr>
        <w:t>keyworker</w:t>
      </w:r>
      <w:r w:rsidRPr="028BBFAB">
        <w:rPr>
          <w:rFonts w:ascii="Calibri" w:hAnsi="Calibri" w:cs="Calibri"/>
        </w:rPr>
        <w:t xml:space="preserve"> to agree a safe plan of action.  In some cases you will have to return to your prescriber for assessment</w:t>
      </w:r>
      <w:r w:rsidR="00922FD7">
        <w:rPr>
          <w:rFonts w:ascii="Calibri" w:hAnsi="Calibri" w:cs="Calibri"/>
        </w:rPr>
        <w:t xml:space="preserve"> before further doses are given</w:t>
      </w:r>
    </w:p>
    <w:p w14:paraId="0851CB64" w14:textId="77777777" w:rsidR="00922FD7" w:rsidRDefault="00922FD7" w:rsidP="00922FD7">
      <w:pPr>
        <w:pStyle w:val="ListParagraph"/>
        <w:rPr>
          <w:rFonts w:ascii="Calibri" w:hAnsi="Calibri" w:cs="Calibri"/>
        </w:rPr>
      </w:pPr>
    </w:p>
    <w:p w14:paraId="4567F681" w14:textId="77777777" w:rsidR="00922FD7" w:rsidRPr="007C7A29" w:rsidRDefault="00922FD7" w:rsidP="00922FD7">
      <w:pPr>
        <w:tabs>
          <w:tab w:val="left" w:pos="6300"/>
          <w:tab w:val="left" w:pos="7020"/>
          <w:tab w:val="left" w:pos="7560"/>
          <w:tab w:val="left" w:pos="8100"/>
          <w:tab w:val="left" w:pos="8640"/>
          <w:tab w:val="left" w:pos="9180"/>
        </w:tabs>
        <w:ind w:left="360"/>
        <w:rPr>
          <w:rFonts w:ascii="Calibri" w:hAnsi="Calibri" w:cs="Calibri"/>
        </w:rPr>
      </w:pPr>
    </w:p>
    <w:p w14:paraId="3D8E0E20" w14:textId="214E55B3" w:rsidR="00646570" w:rsidRPr="007C7A29" w:rsidRDefault="00922FD7" w:rsidP="00646570">
      <w:pPr>
        <w:tabs>
          <w:tab w:val="left" w:pos="4962"/>
          <w:tab w:val="left" w:pos="6300"/>
          <w:tab w:val="left" w:pos="7020"/>
          <w:tab w:val="left" w:pos="7560"/>
          <w:tab w:val="left" w:pos="8100"/>
          <w:tab w:val="left" w:pos="8640"/>
          <w:tab w:val="left" w:pos="9180"/>
        </w:tabs>
        <w:jc w:val="both"/>
        <w:rPr>
          <w:rFonts w:ascii="Calibri" w:hAnsi="Calibri" w:cs="Calibri"/>
          <w:sz w:val="18"/>
          <w:szCs w:val="18"/>
        </w:rPr>
      </w:pPr>
      <w:r>
        <w:rPr>
          <w:rFonts w:ascii="Calibri" w:hAnsi="Calibri" w:cs="Calibri"/>
          <w:sz w:val="20"/>
          <w:szCs w:val="20"/>
        </w:rPr>
        <w:t xml:space="preserve">Patient name: </w:t>
      </w:r>
      <w:r>
        <w:rPr>
          <w:rFonts w:ascii="Calibri" w:hAnsi="Calibri" w:cs="Calibri"/>
          <w:sz w:val="20"/>
          <w:szCs w:val="20"/>
        </w:rPr>
        <w:tab/>
        <w:t>Date</w:t>
      </w:r>
      <w:r w:rsidR="006160E2" w:rsidRPr="007C7A29">
        <w:rPr>
          <w:rFonts w:ascii="Calibri" w:hAnsi="Calibri" w:cs="Calibri"/>
          <w:sz w:val="20"/>
          <w:szCs w:val="20"/>
        </w:rPr>
        <w:t>:</w:t>
      </w:r>
    </w:p>
    <w:p w14:paraId="0DC0B540" w14:textId="17E31606" w:rsidR="006160E2" w:rsidRPr="007C7A29" w:rsidRDefault="004E02AA" w:rsidP="00646570">
      <w:pPr>
        <w:tabs>
          <w:tab w:val="left" w:pos="4962"/>
          <w:tab w:val="left" w:pos="6300"/>
          <w:tab w:val="left" w:pos="7020"/>
          <w:tab w:val="left" w:pos="7560"/>
          <w:tab w:val="left" w:pos="8100"/>
          <w:tab w:val="left" w:pos="8640"/>
          <w:tab w:val="left" w:pos="9180"/>
        </w:tabs>
        <w:jc w:val="both"/>
        <w:rPr>
          <w:rFonts w:ascii="Calibri" w:hAnsi="Calibri" w:cs="Calibri"/>
          <w:sz w:val="18"/>
          <w:szCs w:val="18"/>
        </w:rPr>
      </w:pPr>
      <w:r w:rsidRPr="007C7A29">
        <w:rPr>
          <w:rFonts w:ascii="Calibri" w:hAnsi="Calibri" w:cs="Calibri"/>
          <w:noProof/>
          <w:sz w:val="18"/>
          <w:szCs w:val="18"/>
        </w:rPr>
        <mc:AlternateContent>
          <mc:Choice Requires="wps">
            <w:drawing>
              <wp:anchor distT="0" distB="0" distL="114300" distR="114300" simplePos="0" relativeHeight="251680768" behindDoc="0" locked="0" layoutInCell="1" allowOverlap="1" wp14:anchorId="59011088" wp14:editId="3A4F8661">
                <wp:simplePos x="0" y="0"/>
                <wp:positionH relativeFrom="column">
                  <wp:posOffset>3124200</wp:posOffset>
                </wp:positionH>
                <wp:positionV relativeFrom="paragraph">
                  <wp:posOffset>38100</wp:posOffset>
                </wp:positionV>
                <wp:extent cx="2971800" cy="342900"/>
                <wp:effectExtent l="9525" t="9525" r="9525" b="952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3AA03C6F" w14:textId="77777777" w:rsidR="00DB02A4" w:rsidRPr="0048362A" w:rsidRDefault="00DB02A4" w:rsidP="006160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11088" id="Text Box 263" o:spid="_x0000_s1039" type="#_x0000_t202" style="position:absolute;left:0;text-align:left;margin-left:246pt;margin-top:3pt;width:234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">
                <v:textbox>
                  <w:txbxContent>
                    <w:p w14:paraId="3AA03C6F" w14:textId="77777777" w:rsidR="00DB02A4" w:rsidRPr="0048362A" w:rsidRDefault="00DB02A4" w:rsidP="006160E2"/>
                  </w:txbxContent>
                </v:textbox>
              </v:shape>
            </w:pict>
          </mc:Fallback>
        </mc:AlternateContent>
      </w:r>
      <w:r w:rsidRPr="007C7A29">
        <w:rPr>
          <w:rFonts w:ascii="Calibri" w:hAnsi="Calibri" w:cs="Calibri"/>
          <w:noProof/>
          <w:sz w:val="18"/>
          <w:szCs w:val="18"/>
        </w:rPr>
        <mc:AlternateContent>
          <mc:Choice Requires="wps">
            <w:drawing>
              <wp:anchor distT="0" distB="0" distL="114300" distR="114300" simplePos="0" relativeHeight="251679744" behindDoc="0" locked="0" layoutInCell="1" allowOverlap="1" wp14:anchorId="18E40E52" wp14:editId="3BA464D3">
                <wp:simplePos x="0" y="0"/>
                <wp:positionH relativeFrom="column">
                  <wp:posOffset>-1905</wp:posOffset>
                </wp:positionH>
                <wp:positionV relativeFrom="paragraph">
                  <wp:posOffset>38100</wp:posOffset>
                </wp:positionV>
                <wp:extent cx="2971800" cy="342900"/>
                <wp:effectExtent l="7620" t="9525" r="11430" b="9525"/>
                <wp:wrapNone/>
                <wp:docPr id="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6E20FB5B" w14:textId="77777777" w:rsidR="00DB02A4" w:rsidRPr="0048362A" w:rsidRDefault="00DB02A4" w:rsidP="006160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40E52" id="Text Box 262" o:spid="_x0000_s1040" type="#_x0000_t202" style="position:absolute;left:0;text-align:left;margin-left:-.15pt;margin-top:3pt;width:234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">
                <v:textbox>
                  <w:txbxContent>
                    <w:p w14:paraId="6E20FB5B" w14:textId="77777777" w:rsidR="00DB02A4" w:rsidRPr="0048362A" w:rsidRDefault="00DB02A4" w:rsidP="006160E2"/>
                  </w:txbxContent>
                </v:textbox>
              </v:shape>
            </w:pict>
          </mc:Fallback>
        </mc:AlternateContent>
      </w:r>
    </w:p>
    <w:p w14:paraId="34F600A3" w14:textId="77777777" w:rsidR="006160E2" w:rsidRPr="007C7A29" w:rsidRDefault="006160E2" w:rsidP="00646570">
      <w:pPr>
        <w:tabs>
          <w:tab w:val="left" w:pos="4962"/>
          <w:tab w:val="left" w:pos="6300"/>
          <w:tab w:val="left" w:pos="7020"/>
          <w:tab w:val="left" w:pos="7560"/>
          <w:tab w:val="left" w:pos="8100"/>
          <w:tab w:val="left" w:pos="8640"/>
          <w:tab w:val="left" w:pos="9180"/>
        </w:tabs>
        <w:jc w:val="both"/>
        <w:rPr>
          <w:rFonts w:ascii="Calibri" w:hAnsi="Calibri" w:cs="Calibri"/>
          <w:sz w:val="18"/>
          <w:szCs w:val="18"/>
        </w:rPr>
      </w:pPr>
    </w:p>
    <w:p w14:paraId="5C834362" w14:textId="77777777" w:rsidR="006160E2" w:rsidRPr="007C7A29" w:rsidRDefault="006160E2" w:rsidP="00646570">
      <w:pPr>
        <w:tabs>
          <w:tab w:val="left" w:pos="4962"/>
          <w:tab w:val="left" w:pos="6300"/>
          <w:tab w:val="left" w:pos="7020"/>
          <w:tab w:val="left" w:pos="7560"/>
          <w:tab w:val="left" w:pos="8100"/>
          <w:tab w:val="left" w:pos="8640"/>
          <w:tab w:val="left" w:pos="9180"/>
        </w:tabs>
        <w:jc w:val="both"/>
        <w:rPr>
          <w:rFonts w:ascii="Calibri" w:hAnsi="Calibri" w:cs="Calibri"/>
          <w:sz w:val="18"/>
          <w:szCs w:val="18"/>
        </w:rPr>
      </w:pPr>
    </w:p>
    <w:p w14:paraId="32BCDC19" w14:textId="2BF69BBB" w:rsidR="00646570" w:rsidRPr="007C7A29" w:rsidRDefault="006160E2" w:rsidP="00646570">
      <w:pPr>
        <w:tabs>
          <w:tab w:val="left" w:pos="4962"/>
          <w:tab w:val="left" w:pos="6300"/>
          <w:tab w:val="left" w:pos="7020"/>
          <w:tab w:val="left" w:pos="7560"/>
          <w:tab w:val="left" w:pos="8100"/>
          <w:tab w:val="left" w:pos="8640"/>
          <w:tab w:val="left" w:pos="9180"/>
        </w:tabs>
        <w:jc w:val="both"/>
        <w:rPr>
          <w:rFonts w:ascii="Calibri" w:hAnsi="Calibri" w:cs="Calibri"/>
          <w:sz w:val="20"/>
          <w:szCs w:val="20"/>
        </w:rPr>
      </w:pPr>
      <w:r w:rsidRPr="007C7A29">
        <w:rPr>
          <w:rFonts w:ascii="Calibri" w:hAnsi="Calibri" w:cs="Calibri"/>
          <w:sz w:val="20"/>
          <w:szCs w:val="20"/>
        </w:rPr>
        <w:t>Pharmacist</w:t>
      </w:r>
      <w:r w:rsidR="0071564D">
        <w:rPr>
          <w:rFonts w:ascii="Calibri" w:hAnsi="Calibri" w:cs="Calibri"/>
          <w:sz w:val="20"/>
          <w:szCs w:val="20"/>
        </w:rPr>
        <w:t xml:space="preserve">/Pharmacy staff member </w:t>
      </w:r>
      <w:r w:rsidRPr="007C7A29">
        <w:rPr>
          <w:rFonts w:ascii="Calibri" w:hAnsi="Calibri" w:cs="Calibri"/>
          <w:sz w:val="20"/>
          <w:szCs w:val="20"/>
        </w:rPr>
        <w:t xml:space="preserve">name: </w:t>
      </w:r>
      <w:r w:rsidRPr="007C7A29">
        <w:rPr>
          <w:rFonts w:ascii="Calibri" w:hAnsi="Calibri" w:cs="Calibri"/>
          <w:sz w:val="20"/>
          <w:szCs w:val="20"/>
        </w:rPr>
        <w:tab/>
      </w:r>
    </w:p>
    <w:p w14:paraId="1254683A" w14:textId="328F6234" w:rsidR="006160E2" w:rsidRPr="007C7A29" w:rsidRDefault="004E02AA" w:rsidP="00646570">
      <w:pPr>
        <w:tabs>
          <w:tab w:val="left" w:pos="4962"/>
          <w:tab w:val="left" w:pos="6300"/>
          <w:tab w:val="left" w:pos="7020"/>
          <w:tab w:val="left" w:pos="7560"/>
          <w:tab w:val="left" w:pos="8100"/>
          <w:tab w:val="left" w:pos="8640"/>
          <w:tab w:val="left" w:pos="9180"/>
        </w:tabs>
        <w:jc w:val="both"/>
        <w:rPr>
          <w:rFonts w:ascii="Calibri" w:hAnsi="Calibri" w:cs="Calibri"/>
          <w:sz w:val="16"/>
          <w:szCs w:val="16"/>
        </w:rPr>
      </w:pPr>
      <w:r w:rsidRPr="007C7A29">
        <w:rPr>
          <w:rFonts w:ascii="Calibri" w:hAnsi="Calibri" w:cs="Calibri"/>
          <w:noProof/>
          <w:sz w:val="16"/>
          <w:szCs w:val="16"/>
        </w:rPr>
        <mc:AlternateContent>
          <mc:Choice Requires="wps">
            <w:drawing>
              <wp:anchor distT="0" distB="0" distL="114300" distR="114300" simplePos="0" relativeHeight="251681792" behindDoc="0" locked="0" layoutInCell="1" allowOverlap="1" wp14:anchorId="00061C43" wp14:editId="354347F6">
                <wp:simplePos x="0" y="0"/>
                <wp:positionH relativeFrom="column">
                  <wp:posOffset>-1905</wp:posOffset>
                </wp:positionH>
                <wp:positionV relativeFrom="paragraph">
                  <wp:posOffset>15240</wp:posOffset>
                </wp:positionV>
                <wp:extent cx="2971800" cy="342900"/>
                <wp:effectExtent l="7620" t="5715" r="11430" b="13335"/>
                <wp:wrapNone/>
                <wp:docPr id="3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7E63A37F" w14:textId="77777777" w:rsidR="00DB02A4" w:rsidRPr="0048362A" w:rsidRDefault="00DB02A4" w:rsidP="006160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61C43" id="Text Box 264" o:spid="_x0000_s1041" type="#_x0000_t202" style="position:absolute;left:0;text-align:left;margin-left:-.15pt;margin-top:1.2pt;width:234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">
                <v:textbox>
                  <w:txbxContent>
                    <w:p w14:paraId="7E63A37F" w14:textId="77777777" w:rsidR="00DB02A4" w:rsidRPr="0048362A" w:rsidRDefault="00DB02A4" w:rsidP="006160E2"/>
                  </w:txbxContent>
                </v:textbox>
              </v:shape>
            </w:pict>
          </mc:Fallback>
        </mc:AlternateContent>
      </w:r>
    </w:p>
    <w:p w14:paraId="4B2F34F0" w14:textId="77777777" w:rsidR="006160E2" w:rsidRPr="007C7A29" w:rsidRDefault="006160E2" w:rsidP="00646570">
      <w:pPr>
        <w:tabs>
          <w:tab w:val="left" w:pos="4962"/>
          <w:tab w:val="left" w:pos="6300"/>
          <w:tab w:val="left" w:pos="7020"/>
          <w:tab w:val="left" w:pos="7560"/>
          <w:tab w:val="left" w:pos="8100"/>
          <w:tab w:val="left" w:pos="8640"/>
          <w:tab w:val="left" w:pos="9180"/>
        </w:tabs>
        <w:jc w:val="both"/>
        <w:rPr>
          <w:rFonts w:ascii="Calibri" w:hAnsi="Calibri" w:cs="Calibri"/>
          <w:sz w:val="16"/>
          <w:szCs w:val="16"/>
        </w:rPr>
      </w:pPr>
    </w:p>
    <w:p w14:paraId="6D0EBA0B" w14:textId="77777777" w:rsidR="006160E2" w:rsidRPr="007C7A29" w:rsidRDefault="006160E2" w:rsidP="00646570">
      <w:pPr>
        <w:tabs>
          <w:tab w:val="left" w:pos="4962"/>
          <w:tab w:val="left" w:pos="6300"/>
          <w:tab w:val="left" w:pos="7020"/>
          <w:tab w:val="left" w:pos="7560"/>
          <w:tab w:val="left" w:pos="8100"/>
          <w:tab w:val="left" w:pos="8640"/>
          <w:tab w:val="left" w:pos="9180"/>
        </w:tabs>
        <w:jc w:val="both"/>
        <w:rPr>
          <w:rFonts w:ascii="Calibri" w:hAnsi="Calibri" w:cs="Calibri"/>
          <w:sz w:val="16"/>
          <w:szCs w:val="16"/>
        </w:rPr>
      </w:pPr>
    </w:p>
    <w:p w14:paraId="61AD911E" w14:textId="553A86BF" w:rsidR="00646570" w:rsidRPr="007C7A29" w:rsidRDefault="00646570" w:rsidP="00646570">
      <w:pPr>
        <w:tabs>
          <w:tab w:val="left" w:pos="4962"/>
          <w:tab w:val="left" w:pos="6300"/>
          <w:tab w:val="left" w:pos="7020"/>
          <w:tab w:val="left" w:pos="7560"/>
          <w:tab w:val="left" w:pos="8100"/>
          <w:tab w:val="left" w:pos="8640"/>
          <w:tab w:val="left" w:pos="9180"/>
        </w:tabs>
        <w:ind w:firstLine="4962"/>
        <w:jc w:val="both"/>
        <w:rPr>
          <w:rFonts w:ascii="Calibri" w:hAnsi="Calibri" w:cs="Calibri"/>
          <w:sz w:val="16"/>
          <w:szCs w:val="16"/>
        </w:rPr>
      </w:pPr>
    </w:p>
    <w:p w14:paraId="5AA51A31" w14:textId="77777777" w:rsidR="00646570" w:rsidRPr="007C7A29" w:rsidRDefault="00646570" w:rsidP="00646570">
      <w:pPr>
        <w:tabs>
          <w:tab w:val="left" w:pos="4962"/>
          <w:tab w:val="left" w:pos="6300"/>
          <w:tab w:val="left" w:pos="7020"/>
          <w:tab w:val="left" w:pos="7560"/>
          <w:tab w:val="left" w:pos="8100"/>
          <w:tab w:val="left" w:pos="8640"/>
          <w:tab w:val="left" w:pos="9180"/>
        </w:tabs>
        <w:ind w:firstLine="4962"/>
        <w:jc w:val="both"/>
        <w:rPr>
          <w:rFonts w:ascii="Calibri" w:hAnsi="Calibri" w:cs="Calibri"/>
          <w:b/>
          <w:sz w:val="20"/>
          <w:szCs w:val="20"/>
        </w:rPr>
        <w:sectPr w:rsidR="00646570" w:rsidRPr="007C7A29" w:rsidSect="00155E24">
          <w:headerReference w:type="default" r:id="rId56"/>
          <w:footerReference w:type="default" r:id="rId57"/>
          <w:pgSz w:w="11906" w:h="16838"/>
          <w:pgMar w:top="851" w:right="1134" w:bottom="567" w:left="1134" w:header="709" w:footer="709" w:gutter="0"/>
          <w:cols w:space="708"/>
          <w:docGrid w:linePitch="360"/>
        </w:sectPr>
      </w:pPr>
    </w:p>
    <w:p w14:paraId="0AEAB208" w14:textId="3E44E1F4" w:rsidR="00844637" w:rsidRPr="007C7A29" w:rsidRDefault="004E02AA" w:rsidP="00844637">
      <w:pPr>
        <w:pStyle w:val="Header"/>
        <w:jc w:val="center"/>
        <w:rPr>
          <w:rFonts w:ascii="Calibri" w:hAnsi="Calibri" w:cs="Calibri"/>
          <w:sz w:val="16"/>
          <w:szCs w:val="16"/>
        </w:rPr>
      </w:pPr>
      <w:r w:rsidRPr="007C7A29">
        <w:rPr>
          <w:rFonts w:ascii="Calibri" w:hAnsi="Calibri" w:cs="Calibri"/>
          <w:b/>
          <w:noProof/>
        </w:rPr>
        <w:drawing>
          <wp:anchor distT="0" distB="0" distL="114300" distR="114300" simplePos="0" relativeHeight="251648000" behindDoc="1" locked="0" layoutInCell="1" allowOverlap="1" wp14:anchorId="1EFB39E8" wp14:editId="776A261B">
            <wp:simplePos x="0" y="0"/>
            <wp:positionH relativeFrom="column">
              <wp:posOffset>5181600</wp:posOffset>
            </wp:positionH>
            <wp:positionV relativeFrom="paragraph">
              <wp:posOffset>-447675</wp:posOffset>
            </wp:positionV>
            <wp:extent cx="1257300" cy="96202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C836B" w14:textId="6E3B5CD2" w:rsidR="00FD4BFA" w:rsidRPr="0035062D" w:rsidRDefault="00DA5CCF" w:rsidP="00DA5CCF">
      <w:pPr>
        <w:pStyle w:val="Heading2"/>
        <w:jc w:val="center"/>
      </w:pPr>
      <w:bookmarkStart w:id="47" w:name="_Toc171600112"/>
      <w:bookmarkStart w:id="48" w:name="_Toc176425926"/>
      <w:r>
        <w:t xml:space="preserve">Appendix 3: </w:t>
      </w:r>
      <w:r w:rsidR="005C7581" w:rsidRPr="0035062D">
        <w:t>Patient Clinical Care Record</w:t>
      </w:r>
      <w:bookmarkEnd w:id="47"/>
      <w:bookmarkEnd w:id="48"/>
    </w:p>
    <w:p w14:paraId="230A87A6" w14:textId="77777777" w:rsidR="00FD4BFA" w:rsidRPr="007C7A29" w:rsidRDefault="00FD4BFA" w:rsidP="00FD4BFA">
      <w:pPr>
        <w:jc w:val="center"/>
        <w:rPr>
          <w:rFonts w:ascii="Calibri" w:hAnsi="Calibri" w:cs="Calibri"/>
          <w:b/>
          <w:sz w:val="20"/>
          <w:szCs w:val="20"/>
        </w:rPr>
      </w:pPr>
    </w:p>
    <w:p w14:paraId="6602B4BB" w14:textId="59A4D6BE" w:rsidR="00FD4BFA" w:rsidRPr="007C7A29" w:rsidRDefault="004E02AA" w:rsidP="00FD4BFA">
      <w:pPr>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52096" behindDoc="0" locked="0" layoutInCell="1" allowOverlap="1" wp14:anchorId="26E94257" wp14:editId="5F22EB2C">
                <wp:simplePos x="0" y="0"/>
                <wp:positionH relativeFrom="column">
                  <wp:posOffset>0</wp:posOffset>
                </wp:positionH>
                <wp:positionV relativeFrom="paragraph">
                  <wp:posOffset>163830</wp:posOffset>
                </wp:positionV>
                <wp:extent cx="2971800" cy="373380"/>
                <wp:effectExtent l="9525" t="11430" r="9525" b="5715"/>
                <wp:wrapNone/>
                <wp:docPr id="3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7A802D1D" w14:textId="77777777" w:rsidR="00DB02A4" w:rsidRPr="006A2F10" w:rsidRDefault="00DB02A4" w:rsidP="00FD4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94257" id="Text Box 234" o:spid="_x0000_s1042" type="#_x0000_t202" style="position:absolute;margin-left:0;margin-top:12.9pt;width:234pt;height:2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">
                <v:textbox>
                  <w:txbxContent>
                    <w:p w14:paraId="7A802D1D" w14:textId="77777777" w:rsidR="00DB02A4" w:rsidRPr="006A2F10" w:rsidRDefault="00DB02A4" w:rsidP="00FD4BFA"/>
                  </w:txbxContent>
                </v:textbox>
              </v:shape>
            </w:pict>
          </mc:Fallback>
        </mc:AlternateContent>
      </w:r>
      <w:r w:rsidR="00FD4BFA" w:rsidRPr="007C7A29">
        <w:rPr>
          <w:rFonts w:ascii="Calibri" w:hAnsi="Calibri" w:cs="Calibri"/>
          <w:sz w:val="20"/>
          <w:szCs w:val="20"/>
        </w:rPr>
        <w:t>Patient name:</w:t>
      </w:r>
      <w:r w:rsidR="00FD4BFA" w:rsidRPr="007C7A29">
        <w:rPr>
          <w:rFonts w:ascii="Calibri" w:hAnsi="Calibri" w:cs="Calibri"/>
          <w:sz w:val="20"/>
          <w:szCs w:val="20"/>
        </w:rPr>
        <w:tab/>
      </w:r>
      <w:r w:rsidR="00FD4BFA" w:rsidRPr="007C7A29">
        <w:rPr>
          <w:rFonts w:ascii="Calibri" w:hAnsi="Calibri" w:cs="Calibri"/>
          <w:sz w:val="20"/>
          <w:szCs w:val="20"/>
        </w:rPr>
        <w:tab/>
      </w:r>
      <w:r w:rsidR="00FD4BFA" w:rsidRPr="007C7A29">
        <w:rPr>
          <w:rFonts w:ascii="Calibri" w:hAnsi="Calibri" w:cs="Calibri"/>
          <w:sz w:val="20"/>
          <w:szCs w:val="20"/>
        </w:rPr>
        <w:tab/>
      </w:r>
      <w:r w:rsidR="00FD4BFA" w:rsidRPr="007C7A29">
        <w:rPr>
          <w:rFonts w:ascii="Calibri" w:hAnsi="Calibri" w:cs="Calibri"/>
          <w:sz w:val="20"/>
          <w:szCs w:val="20"/>
        </w:rPr>
        <w:tab/>
        <w:t xml:space="preserve">        </w:t>
      </w:r>
      <w:r w:rsidR="00FD4BFA" w:rsidRPr="007C7A29">
        <w:rPr>
          <w:rFonts w:ascii="Calibri" w:hAnsi="Calibri" w:cs="Calibri"/>
          <w:sz w:val="20"/>
          <w:szCs w:val="20"/>
        </w:rPr>
        <w:tab/>
      </w:r>
      <w:r w:rsidR="00FD4BFA" w:rsidRPr="007C7A29">
        <w:rPr>
          <w:rFonts w:ascii="Calibri" w:hAnsi="Calibri" w:cs="Calibri"/>
          <w:sz w:val="20"/>
          <w:szCs w:val="20"/>
        </w:rPr>
        <w:tab/>
        <w:t>CHI (Enter date of birth if CHI missing):</w:t>
      </w:r>
    </w:p>
    <w:p w14:paraId="10DC6A70" w14:textId="1A10D124" w:rsidR="00FD4BFA" w:rsidRPr="007C7A29" w:rsidRDefault="004E02AA" w:rsidP="00FD4BFA">
      <w:pPr>
        <w:rPr>
          <w:rFonts w:ascii="Calibri" w:hAnsi="Calibri" w:cs="Calibri"/>
          <w:sz w:val="22"/>
          <w:szCs w:val="22"/>
        </w:rPr>
      </w:pPr>
      <w:r w:rsidRPr="007C7A29">
        <w:rPr>
          <w:rFonts w:ascii="Calibri" w:hAnsi="Calibri" w:cs="Calibri"/>
          <w:noProof/>
          <w:sz w:val="22"/>
          <w:szCs w:val="22"/>
        </w:rPr>
        <mc:AlternateContent>
          <mc:Choice Requires="wps">
            <w:drawing>
              <wp:anchor distT="0" distB="0" distL="114300" distR="114300" simplePos="0" relativeHeight="251653120" behindDoc="0" locked="0" layoutInCell="1" allowOverlap="1" wp14:anchorId="5DA2BAE7" wp14:editId="52A83547">
                <wp:simplePos x="0" y="0"/>
                <wp:positionH relativeFrom="column">
                  <wp:posOffset>3200400</wp:posOffset>
                </wp:positionH>
                <wp:positionV relativeFrom="paragraph">
                  <wp:posOffset>17780</wp:posOffset>
                </wp:positionV>
                <wp:extent cx="2971800" cy="373380"/>
                <wp:effectExtent l="9525" t="8255" r="9525" b="8890"/>
                <wp:wrapNone/>
                <wp:docPr id="3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66233440" w14:textId="77777777" w:rsidR="00DB02A4" w:rsidRPr="006A2F10" w:rsidRDefault="00DB02A4" w:rsidP="00FD4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2BAE7" id="Text Box 235" o:spid="_x0000_s1043" type="#_x0000_t202" style="position:absolute;margin-left:252pt;margin-top:1.4pt;width:234pt;height:2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">
                <v:textbox>
                  <w:txbxContent>
                    <w:p w14:paraId="66233440" w14:textId="77777777" w:rsidR="00DB02A4" w:rsidRPr="006A2F10" w:rsidRDefault="00DB02A4" w:rsidP="00FD4BFA"/>
                  </w:txbxContent>
                </v:textbox>
              </v:shape>
            </w:pict>
          </mc:Fallback>
        </mc:AlternateContent>
      </w:r>
    </w:p>
    <w:p w14:paraId="72EC11DE" w14:textId="77777777" w:rsidR="00FD4BFA" w:rsidRPr="007C7A29" w:rsidRDefault="00FD4BFA" w:rsidP="00FD4BFA">
      <w:pPr>
        <w:rPr>
          <w:rFonts w:ascii="Calibri" w:hAnsi="Calibri" w:cs="Calibri"/>
          <w:sz w:val="22"/>
          <w:szCs w:val="22"/>
        </w:rPr>
      </w:pPr>
    </w:p>
    <w:p w14:paraId="657660EA" w14:textId="77777777" w:rsidR="00AA7E2E" w:rsidRPr="007C7A29" w:rsidRDefault="00AA7E2E" w:rsidP="00FD4BFA">
      <w:pPr>
        <w:tabs>
          <w:tab w:val="left" w:pos="2160"/>
          <w:tab w:val="left" w:pos="5040"/>
        </w:tabs>
        <w:rPr>
          <w:rFonts w:ascii="Calibri" w:hAnsi="Calibri" w:cs="Calibri"/>
          <w:sz w:val="20"/>
          <w:szCs w:val="20"/>
        </w:rPr>
      </w:pPr>
    </w:p>
    <w:p w14:paraId="0970E72C" w14:textId="77777777" w:rsidR="00FD4BFA" w:rsidRPr="007C7A29" w:rsidRDefault="00FD4BFA" w:rsidP="00FD4BFA">
      <w:pPr>
        <w:tabs>
          <w:tab w:val="left" w:pos="2160"/>
          <w:tab w:val="left" w:pos="5040"/>
        </w:tabs>
        <w:rPr>
          <w:rFonts w:ascii="Calibri" w:hAnsi="Calibri" w:cs="Calibri"/>
          <w:sz w:val="20"/>
          <w:szCs w:val="20"/>
        </w:rPr>
      </w:pPr>
      <w:r w:rsidRPr="007C7A29">
        <w:rPr>
          <w:rFonts w:ascii="Calibri" w:hAnsi="Calibri" w:cs="Calibri"/>
          <w:sz w:val="20"/>
          <w:szCs w:val="20"/>
        </w:rPr>
        <w:t>Clinician Name</w:t>
      </w:r>
      <w:r w:rsidR="00BD6770" w:rsidRPr="007C7A29">
        <w:rPr>
          <w:rFonts w:ascii="Calibri" w:hAnsi="Calibri" w:cs="Calibri"/>
          <w:sz w:val="20"/>
          <w:szCs w:val="20"/>
        </w:rPr>
        <w:t xml:space="preserve"> &amp; Designation</w:t>
      </w:r>
      <w:r w:rsidR="003B2F6C" w:rsidRPr="007C7A29">
        <w:rPr>
          <w:rFonts w:ascii="Calibri" w:hAnsi="Calibri" w:cs="Calibri"/>
          <w:sz w:val="20"/>
          <w:szCs w:val="20"/>
        </w:rPr>
        <w:t>:</w:t>
      </w:r>
      <w:r w:rsidRPr="007C7A29">
        <w:rPr>
          <w:rFonts w:ascii="Calibri" w:hAnsi="Calibri" w:cs="Calibri"/>
          <w:sz w:val="20"/>
          <w:szCs w:val="20"/>
        </w:rPr>
        <w:tab/>
        <w:t>GP Practice</w:t>
      </w:r>
      <w:r w:rsidR="00BD6770" w:rsidRPr="007C7A29">
        <w:rPr>
          <w:rFonts w:ascii="Calibri" w:hAnsi="Calibri" w:cs="Calibri"/>
          <w:sz w:val="20"/>
          <w:szCs w:val="20"/>
        </w:rPr>
        <w:t xml:space="preserve"> and or SMS </w:t>
      </w:r>
      <w:r w:rsidR="004227F0" w:rsidRPr="007C7A29">
        <w:rPr>
          <w:rFonts w:ascii="Calibri" w:hAnsi="Calibri" w:cs="Calibri"/>
          <w:sz w:val="20"/>
          <w:szCs w:val="20"/>
        </w:rPr>
        <w:t>Clinic Name</w:t>
      </w:r>
      <w:r w:rsidRPr="007C7A29">
        <w:rPr>
          <w:rFonts w:ascii="Calibri" w:hAnsi="Calibri" w:cs="Calibri"/>
          <w:sz w:val="20"/>
          <w:szCs w:val="20"/>
        </w:rPr>
        <w:t>:</w:t>
      </w:r>
    </w:p>
    <w:p w14:paraId="4B61479E" w14:textId="599538E0" w:rsidR="00FD4BFA" w:rsidRPr="007C7A29" w:rsidRDefault="008E6E05" w:rsidP="00FD4BFA">
      <w:pPr>
        <w:tabs>
          <w:tab w:val="left" w:pos="2160"/>
          <w:tab w:val="left" w:pos="5040"/>
        </w:tabs>
        <w:rPr>
          <w:rFonts w:ascii="Calibri" w:hAnsi="Calibri" w:cs="Calibri"/>
          <w:sz w:val="22"/>
          <w:szCs w:val="22"/>
        </w:rPr>
      </w:pPr>
      <w:r w:rsidRPr="007C7A29">
        <w:rPr>
          <w:rFonts w:ascii="Calibri" w:hAnsi="Calibri" w:cs="Calibri"/>
          <w:noProof/>
          <w:sz w:val="22"/>
          <w:szCs w:val="22"/>
        </w:rPr>
        <mc:AlternateContent>
          <mc:Choice Requires="wps">
            <w:drawing>
              <wp:anchor distT="0" distB="0" distL="114300" distR="114300" simplePos="0" relativeHeight="251654144" behindDoc="0" locked="0" layoutInCell="1" allowOverlap="1" wp14:anchorId="46E90BB4" wp14:editId="1EB75567">
                <wp:simplePos x="0" y="0"/>
                <wp:positionH relativeFrom="column">
                  <wp:posOffset>3810</wp:posOffset>
                </wp:positionH>
                <wp:positionV relativeFrom="paragraph">
                  <wp:posOffset>10795</wp:posOffset>
                </wp:positionV>
                <wp:extent cx="2971800" cy="304800"/>
                <wp:effectExtent l="0" t="0" r="19050" b="19050"/>
                <wp:wrapNone/>
                <wp:docPr id="3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solidFill>
                          <a:srgbClr val="FFFFFF"/>
                        </a:solidFill>
                        <a:ln w="9525">
                          <a:solidFill>
                            <a:srgbClr val="000000"/>
                          </a:solidFill>
                          <a:miter lim="800000"/>
                          <a:headEnd/>
                          <a:tailEnd/>
                        </a:ln>
                      </wps:spPr>
                      <wps:txbx>
                        <w:txbxContent>
                          <w:p w14:paraId="4515E1B9" w14:textId="77777777" w:rsidR="00DB02A4" w:rsidRPr="0048362A" w:rsidRDefault="00DB02A4" w:rsidP="00FD4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0BB4" id="Text Box 236" o:spid="_x0000_s1044" type="#_x0000_t202" style="position:absolute;margin-left:.3pt;margin-top:.85pt;width:234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">
                <v:textbox>
                  <w:txbxContent>
                    <w:p w14:paraId="4515E1B9" w14:textId="77777777" w:rsidR="00DB02A4" w:rsidRPr="0048362A" w:rsidRDefault="00DB02A4" w:rsidP="00FD4BFA"/>
                  </w:txbxContent>
                </v:textbox>
              </v:shape>
            </w:pict>
          </mc:Fallback>
        </mc:AlternateContent>
      </w:r>
      <w:r w:rsidRPr="007C7A29">
        <w:rPr>
          <w:rFonts w:ascii="Calibri" w:hAnsi="Calibri" w:cs="Calibri"/>
          <w:noProof/>
          <w:sz w:val="22"/>
          <w:szCs w:val="22"/>
        </w:rPr>
        <mc:AlternateContent>
          <mc:Choice Requires="wps">
            <w:drawing>
              <wp:anchor distT="0" distB="0" distL="114300" distR="114300" simplePos="0" relativeHeight="251655168" behindDoc="0" locked="0" layoutInCell="1" allowOverlap="1" wp14:anchorId="7572E5C8" wp14:editId="4CB3D56C">
                <wp:simplePos x="0" y="0"/>
                <wp:positionH relativeFrom="column">
                  <wp:posOffset>3204210</wp:posOffset>
                </wp:positionH>
                <wp:positionV relativeFrom="paragraph">
                  <wp:posOffset>10795</wp:posOffset>
                </wp:positionV>
                <wp:extent cx="2971800" cy="304800"/>
                <wp:effectExtent l="0" t="0" r="19050" b="19050"/>
                <wp:wrapNone/>
                <wp:docPr id="2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solidFill>
                          <a:srgbClr val="FFFFFF"/>
                        </a:solidFill>
                        <a:ln w="9525">
                          <a:solidFill>
                            <a:srgbClr val="000000"/>
                          </a:solidFill>
                          <a:miter lim="800000"/>
                          <a:headEnd/>
                          <a:tailEnd/>
                        </a:ln>
                      </wps:spPr>
                      <wps:txbx>
                        <w:txbxContent>
                          <w:p w14:paraId="40FA4447" w14:textId="77777777" w:rsidR="00DB02A4" w:rsidRPr="008D4AF0" w:rsidRDefault="00DB02A4" w:rsidP="00FD4BFA">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E5C8" id="Text Box 237" o:spid="_x0000_s1045" type="#_x0000_t202" style="position:absolute;margin-left:252.3pt;margin-top:.85pt;width:234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">
                <v:textbox>
                  <w:txbxContent>
                    <w:p w14:paraId="40FA4447" w14:textId="77777777" w:rsidR="00DB02A4" w:rsidRPr="008D4AF0" w:rsidRDefault="00DB02A4" w:rsidP="00FD4BFA">
                      <w:pPr>
                        <w:rPr>
                          <w:rFonts w:ascii="Tahoma" w:hAnsi="Tahoma" w:cs="Tahoma"/>
                          <w:sz w:val="20"/>
                          <w:szCs w:val="20"/>
                        </w:rPr>
                      </w:pPr>
                    </w:p>
                  </w:txbxContent>
                </v:textbox>
              </v:shape>
            </w:pict>
          </mc:Fallback>
        </mc:AlternateContent>
      </w:r>
    </w:p>
    <w:p w14:paraId="6E0560EC" w14:textId="77777777" w:rsidR="00FD4BFA" w:rsidRPr="007C7A29" w:rsidRDefault="00FD4BFA" w:rsidP="00FD4BFA">
      <w:pPr>
        <w:tabs>
          <w:tab w:val="left" w:pos="2160"/>
          <w:tab w:val="left" w:pos="5040"/>
        </w:tabs>
        <w:rPr>
          <w:rFonts w:ascii="Calibri" w:hAnsi="Calibri" w:cs="Calibri"/>
          <w:sz w:val="22"/>
          <w:szCs w:val="22"/>
        </w:rPr>
      </w:pPr>
    </w:p>
    <w:p w14:paraId="5F64267C" w14:textId="77777777" w:rsidR="00FD4BFA" w:rsidRDefault="00FD4BFA" w:rsidP="00FD4BFA">
      <w:pPr>
        <w:tabs>
          <w:tab w:val="left" w:pos="2160"/>
          <w:tab w:val="left" w:pos="5040"/>
        </w:tabs>
        <w:rPr>
          <w:rFonts w:ascii="Calibri" w:hAnsi="Calibri" w:cs="Calibri"/>
          <w:sz w:val="20"/>
          <w:szCs w:val="20"/>
        </w:rPr>
      </w:pPr>
    </w:p>
    <w:p w14:paraId="4F41A646" w14:textId="77777777" w:rsidR="00FD4BFA" w:rsidRPr="007C7A29" w:rsidRDefault="00FD4BFA" w:rsidP="00FD4BFA">
      <w:pPr>
        <w:tabs>
          <w:tab w:val="left" w:pos="2160"/>
          <w:tab w:val="left" w:pos="5040"/>
        </w:tabs>
        <w:rPr>
          <w:rFonts w:ascii="Calibri" w:hAnsi="Calibri" w:cs="Calibri"/>
          <w:sz w:val="20"/>
          <w:szCs w:val="20"/>
        </w:rPr>
      </w:pPr>
      <w:r w:rsidRPr="007C7A29">
        <w:rPr>
          <w:rFonts w:ascii="Calibri" w:hAnsi="Calibri" w:cs="Calibri"/>
          <w:sz w:val="20"/>
          <w:szCs w:val="20"/>
        </w:rPr>
        <w:t>Clinician contact email:</w:t>
      </w:r>
      <w:r w:rsidRPr="007C7A29">
        <w:rPr>
          <w:rFonts w:ascii="Calibri" w:hAnsi="Calibri" w:cs="Calibri"/>
          <w:sz w:val="20"/>
          <w:szCs w:val="20"/>
        </w:rPr>
        <w:tab/>
      </w:r>
      <w:r w:rsidRPr="007C7A29">
        <w:rPr>
          <w:rFonts w:ascii="Calibri" w:hAnsi="Calibri" w:cs="Calibri"/>
          <w:sz w:val="20"/>
          <w:szCs w:val="20"/>
        </w:rPr>
        <w:tab/>
      </w:r>
      <w:r w:rsidR="003B2F6C" w:rsidRPr="007C7A29">
        <w:rPr>
          <w:rFonts w:ascii="Calibri" w:hAnsi="Calibri" w:cs="Calibri"/>
          <w:sz w:val="20"/>
          <w:szCs w:val="20"/>
        </w:rPr>
        <w:t>Addictions Social Worker name (if appropriate):</w:t>
      </w:r>
    </w:p>
    <w:p w14:paraId="2494B59B" w14:textId="56A845F6" w:rsidR="00FD4BFA" w:rsidRPr="007C7A29" w:rsidRDefault="004E02AA" w:rsidP="00FD4BFA">
      <w:pPr>
        <w:tabs>
          <w:tab w:val="left" w:pos="2160"/>
          <w:tab w:val="left" w:pos="50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56192" behindDoc="0" locked="0" layoutInCell="1" allowOverlap="1" wp14:anchorId="53E6315A" wp14:editId="77B7864E">
                <wp:simplePos x="0" y="0"/>
                <wp:positionH relativeFrom="column">
                  <wp:posOffset>3200400</wp:posOffset>
                </wp:positionH>
                <wp:positionV relativeFrom="paragraph">
                  <wp:posOffset>81280</wp:posOffset>
                </wp:positionV>
                <wp:extent cx="2971800" cy="342900"/>
                <wp:effectExtent l="9525" t="5080" r="9525" b="13970"/>
                <wp:wrapNone/>
                <wp:docPr id="2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70E108B3" w14:textId="77777777" w:rsidR="00DB02A4" w:rsidRPr="008D4AF0" w:rsidRDefault="00DB02A4" w:rsidP="00FD4BFA">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315A" id="Text Box 238" o:spid="_x0000_s1046" type="#_x0000_t202" style="position:absolute;margin-left:252pt;margin-top:6.4pt;width:23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">
                <v:textbox>
                  <w:txbxContent>
                    <w:p w14:paraId="70E108B3" w14:textId="77777777" w:rsidR="00DB02A4" w:rsidRPr="008D4AF0" w:rsidRDefault="00DB02A4" w:rsidP="00FD4BFA">
                      <w:pPr>
                        <w:rPr>
                          <w:rFonts w:ascii="Tahoma" w:hAnsi="Tahoma" w:cs="Tahoma"/>
                          <w:sz w:val="20"/>
                          <w:szCs w:val="20"/>
                        </w:rPr>
                      </w:pPr>
                    </w:p>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57216" behindDoc="0" locked="0" layoutInCell="1" allowOverlap="1" wp14:anchorId="410021BC" wp14:editId="770CEB08">
                <wp:simplePos x="0" y="0"/>
                <wp:positionH relativeFrom="column">
                  <wp:posOffset>0</wp:posOffset>
                </wp:positionH>
                <wp:positionV relativeFrom="paragraph">
                  <wp:posOffset>81280</wp:posOffset>
                </wp:positionV>
                <wp:extent cx="2971800" cy="342900"/>
                <wp:effectExtent l="9525" t="5080" r="9525" b="13970"/>
                <wp:wrapNone/>
                <wp:docPr id="2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18E78CB0" w14:textId="77777777" w:rsidR="00DB02A4" w:rsidRPr="008D4AF0" w:rsidRDefault="00DB02A4" w:rsidP="00FD4BFA">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021BC" id="Text Box 239" o:spid="_x0000_s1047" type="#_x0000_t202" style="position:absolute;margin-left:0;margin-top:6.4pt;width:234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">
                <v:textbox>
                  <w:txbxContent>
                    <w:p w14:paraId="18E78CB0" w14:textId="77777777" w:rsidR="00DB02A4" w:rsidRPr="008D4AF0" w:rsidRDefault="00DB02A4" w:rsidP="00FD4BFA">
                      <w:pPr>
                        <w:rPr>
                          <w:rFonts w:ascii="Tahoma" w:hAnsi="Tahoma" w:cs="Tahoma"/>
                          <w:sz w:val="20"/>
                          <w:szCs w:val="20"/>
                        </w:rPr>
                      </w:pPr>
                    </w:p>
                  </w:txbxContent>
                </v:textbox>
              </v:shape>
            </w:pict>
          </mc:Fallback>
        </mc:AlternateContent>
      </w:r>
    </w:p>
    <w:p w14:paraId="7807BD8B" w14:textId="77777777" w:rsidR="00FD4BFA" w:rsidRPr="007C7A29" w:rsidRDefault="00FD4BFA" w:rsidP="00FD4BFA">
      <w:pPr>
        <w:tabs>
          <w:tab w:val="left" w:pos="2160"/>
          <w:tab w:val="left" w:pos="5040"/>
        </w:tabs>
        <w:rPr>
          <w:rFonts w:ascii="Calibri" w:hAnsi="Calibri" w:cs="Calibri"/>
          <w:sz w:val="22"/>
          <w:szCs w:val="22"/>
        </w:rPr>
      </w:pPr>
    </w:p>
    <w:p w14:paraId="5BFF6D36" w14:textId="77777777" w:rsidR="00FD4BFA" w:rsidRPr="007C7A29" w:rsidRDefault="00FD4BFA" w:rsidP="00FD4BFA">
      <w:pPr>
        <w:tabs>
          <w:tab w:val="left" w:pos="2160"/>
          <w:tab w:val="left" w:pos="4320"/>
          <w:tab w:val="left" w:pos="5040"/>
        </w:tabs>
        <w:rPr>
          <w:rFonts w:ascii="Calibri" w:hAnsi="Calibri" w:cs="Calibri"/>
          <w:sz w:val="22"/>
          <w:szCs w:val="22"/>
        </w:rPr>
      </w:pPr>
      <w:r w:rsidRPr="007C7A29">
        <w:rPr>
          <w:rFonts w:ascii="Calibri" w:hAnsi="Calibri" w:cs="Calibri"/>
          <w:sz w:val="22"/>
          <w:szCs w:val="22"/>
        </w:rPr>
        <w:tab/>
      </w:r>
      <w:r w:rsidRPr="007C7A29">
        <w:rPr>
          <w:rFonts w:ascii="Calibri" w:hAnsi="Calibri" w:cs="Calibri"/>
          <w:sz w:val="22"/>
          <w:szCs w:val="22"/>
        </w:rPr>
        <w:tab/>
      </w:r>
    </w:p>
    <w:p w14:paraId="710DAA39" w14:textId="77777777" w:rsidR="00FD4BFA" w:rsidRPr="007C7A29" w:rsidRDefault="003B2F6C" w:rsidP="00FD4BFA">
      <w:pPr>
        <w:tabs>
          <w:tab w:val="left" w:pos="2160"/>
          <w:tab w:val="left" w:pos="5040"/>
        </w:tabs>
        <w:rPr>
          <w:rFonts w:ascii="Calibri" w:hAnsi="Calibri" w:cs="Calibri"/>
          <w:sz w:val="22"/>
          <w:szCs w:val="22"/>
        </w:rPr>
      </w:pPr>
      <w:r w:rsidRPr="007C7A29">
        <w:rPr>
          <w:rFonts w:ascii="Calibri" w:hAnsi="Calibri" w:cs="Calibri"/>
          <w:sz w:val="20"/>
          <w:szCs w:val="20"/>
        </w:rPr>
        <w:t xml:space="preserve">Clinician contact telephone: </w:t>
      </w:r>
      <w:r w:rsidRPr="007C7A29">
        <w:rPr>
          <w:rFonts w:ascii="Calibri" w:hAnsi="Calibri" w:cs="Calibri"/>
          <w:sz w:val="20"/>
          <w:szCs w:val="20"/>
        </w:rPr>
        <w:tab/>
        <w:t>Additional known support e.g. ARC worker name:</w:t>
      </w:r>
    </w:p>
    <w:p w14:paraId="34484558" w14:textId="7D377820" w:rsidR="00FD4BFA" w:rsidRPr="007C7A29" w:rsidRDefault="004E02AA" w:rsidP="00FD4BFA">
      <w:pPr>
        <w:tabs>
          <w:tab w:val="left" w:pos="2160"/>
          <w:tab w:val="left" w:pos="5040"/>
        </w:tabs>
        <w:rPr>
          <w:rFonts w:ascii="Calibri" w:hAnsi="Calibri" w:cs="Calibri"/>
          <w:sz w:val="22"/>
          <w:szCs w:val="22"/>
        </w:rPr>
      </w:pPr>
      <w:r w:rsidRPr="007C7A29">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3D1B138C" wp14:editId="4C8DF687">
                <wp:simplePos x="0" y="0"/>
                <wp:positionH relativeFrom="column">
                  <wp:posOffset>3200400</wp:posOffset>
                </wp:positionH>
                <wp:positionV relativeFrom="paragraph">
                  <wp:posOffset>31115</wp:posOffset>
                </wp:positionV>
                <wp:extent cx="2971800" cy="342900"/>
                <wp:effectExtent l="9525" t="12065" r="9525" b="6985"/>
                <wp:wrapNone/>
                <wp:docPr id="2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3DCA3352" w14:textId="77777777" w:rsidR="00DB02A4" w:rsidRPr="008D4AF0" w:rsidRDefault="00DB02A4" w:rsidP="00FD4BFA">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138C" id="Text Box 240" o:spid="_x0000_s1048" type="#_x0000_t202" style="position:absolute;margin-left:252pt;margin-top:2.45pt;width:234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">
                <v:textbox>
                  <w:txbxContent>
                    <w:p w14:paraId="3DCA3352" w14:textId="77777777" w:rsidR="00DB02A4" w:rsidRPr="008D4AF0" w:rsidRDefault="00DB02A4" w:rsidP="00FD4BFA">
                      <w:pPr>
                        <w:rPr>
                          <w:rFonts w:ascii="Tahoma" w:hAnsi="Tahoma" w:cs="Tahoma"/>
                          <w:sz w:val="20"/>
                          <w:szCs w:val="20"/>
                        </w:rPr>
                      </w:pPr>
                    </w:p>
                  </w:txbxContent>
                </v:textbox>
              </v:shape>
            </w:pict>
          </mc:Fallback>
        </mc:AlternateContent>
      </w:r>
      <w:r w:rsidRPr="007C7A29">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52C9AB10" wp14:editId="244560D4">
                <wp:simplePos x="0" y="0"/>
                <wp:positionH relativeFrom="column">
                  <wp:posOffset>0</wp:posOffset>
                </wp:positionH>
                <wp:positionV relativeFrom="paragraph">
                  <wp:posOffset>31115</wp:posOffset>
                </wp:positionV>
                <wp:extent cx="2971800" cy="342900"/>
                <wp:effectExtent l="9525" t="12065" r="9525" b="6985"/>
                <wp:wrapNone/>
                <wp:docPr id="2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066059FC" w14:textId="77777777" w:rsidR="00DB02A4" w:rsidRPr="008D4AF0" w:rsidRDefault="00DB02A4" w:rsidP="00FD4BFA">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9AB10" id="Text Box 241" o:spid="_x0000_s1049" type="#_x0000_t202" style="position:absolute;margin-left:0;margin-top:2.45pt;width:23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">
                <v:textbox>
                  <w:txbxContent>
                    <w:p w14:paraId="066059FC" w14:textId="77777777" w:rsidR="00DB02A4" w:rsidRPr="008D4AF0" w:rsidRDefault="00DB02A4" w:rsidP="00FD4BFA">
                      <w:pPr>
                        <w:rPr>
                          <w:rFonts w:ascii="Tahoma" w:hAnsi="Tahoma" w:cs="Tahoma"/>
                          <w:sz w:val="20"/>
                          <w:szCs w:val="20"/>
                        </w:rPr>
                      </w:pPr>
                    </w:p>
                  </w:txbxContent>
                </v:textbox>
              </v:shape>
            </w:pict>
          </mc:Fallback>
        </mc:AlternateContent>
      </w:r>
    </w:p>
    <w:p w14:paraId="53990587" w14:textId="77777777" w:rsidR="00FD4BFA" w:rsidRPr="007C7A29" w:rsidRDefault="00FD4BFA" w:rsidP="00FD4BFA">
      <w:pPr>
        <w:tabs>
          <w:tab w:val="left" w:pos="2160"/>
          <w:tab w:val="left" w:pos="4320"/>
          <w:tab w:val="left" w:pos="5040"/>
        </w:tabs>
        <w:rPr>
          <w:rFonts w:ascii="Calibri" w:hAnsi="Calibri" w:cs="Calibri"/>
          <w:sz w:val="22"/>
          <w:szCs w:val="22"/>
        </w:rPr>
      </w:pPr>
      <w:r w:rsidRPr="007C7A29">
        <w:rPr>
          <w:rFonts w:ascii="Calibri" w:hAnsi="Calibri" w:cs="Calibri"/>
          <w:sz w:val="22"/>
          <w:szCs w:val="22"/>
        </w:rPr>
        <w:tab/>
      </w:r>
      <w:r w:rsidRPr="007C7A29">
        <w:rPr>
          <w:rFonts w:ascii="Calibri" w:hAnsi="Calibri" w:cs="Calibri"/>
          <w:sz w:val="22"/>
          <w:szCs w:val="22"/>
        </w:rPr>
        <w:tab/>
      </w:r>
    </w:p>
    <w:p w14:paraId="3075ED9A" w14:textId="77777777" w:rsidR="00FD4BFA" w:rsidRPr="007C7A29" w:rsidRDefault="00FD4BFA" w:rsidP="00FD4BFA">
      <w:pPr>
        <w:tabs>
          <w:tab w:val="left" w:pos="9214"/>
        </w:tabs>
        <w:ind w:left="5040"/>
        <w:rPr>
          <w:rFonts w:ascii="Calibri" w:hAnsi="Calibri" w:cs="Calibri"/>
          <w:sz w:val="22"/>
          <w:szCs w:val="22"/>
        </w:rPr>
      </w:pPr>
      <w:r w:rsidRPr="007C7A29">
        <w:rPr>
          <w:rFonts w:ascii="Calibri" w:hAnsi="Calibri" w:cs="Calibri"/>
          <w:sz w:val="22"/>
          <w:szCs w:val="22"/>
        </w:rPr>
        <w:t xml:space="preserve">   </w:t>
      </w:r>
    </w:p>
    <w:p w14:paraId="3728F374" w14:textId="77777777" w:rsidR="00FD4BFA" w:rsidRPr="007C7A29" w:rsidRDefault="00FD4BFA" w:rsidP="00AA7E2E">
      <w:pPr>
        <w:tabs>
          <w:tab w:val="left" w:pos="2160"/>
          <w:tab w:val="left" w:pos="5040"/>
          <w:tab w:val="left" w:pos="5580"/>
          <w:tab w:val="left" w:pos="7797"/>
          <w:tab w:val="left" w:pos="8364"/>
          <w:tab w:val="left" w:pos="8789"/>
          <w:tab w:val="left" w:pos="9214"/>
        </w:tabs>
        <w:rPr>
          <w:rFonts w:ascii="Calibri" w:hAnsi="Calibri" w:cs="Calibri"/>
          <w:sz w:val="22"/>
          <w:szCs w:val="22"/>
        </w:rPr>
      </w:pPr>
      <w:r w:rsidRPr="007C7A29">
        <w:rPr>
          <w:rFonts w:ascii="Calibri" w:hAnsi="Calibri" w:cs="Calibri"/>
          <w:sz w:val="22"/>
          <w:szCs w:val="22"/>
        </w:rPr>
        <w:t xml:space="preserve">Are there Looked After Children living with or in frequent contact with patient?   </w:t>
      </w:r>
      <w:r w:rsidRPr="007C7A29">
        <w:rPr>
          <w:rFonts w:ascii="Calibri" w:hAnsi="Calibri" w:cs="Calibri"/>
          <w:sz w:val="22"/>
          <w:szCs w:val="22"/>
        </w:rPr>
        <w:tab/>
        <w:t>Yes</w:t>
      </w:r>
      <w:r w:rsidRPr="007C7A29">
        <w:rPr>
          <w:rFonts w:ascii="Calibri" w:hAnsi="Calibri" w:cs="Calibri"/>
          <w:sz w:val="22"/>
          <w:szCs w:val="22"/>
        </w:rPr>
        <w:tab/>
        <w:t xml:space="preserve"> </w:t>
      </w:r>
      <w:r w:rsidRPr="007C7A29">
        <w:rPr>
          <w:rFonts w:ascii="Calibri" w:hAnsi="Calibri" w:cs="Calibri"/>
          <w:sz w:val="22"/>
          <w:szCs w:val="22"/>
        </w:rPr>
        <w:fldChar w:fldCharType="begin">
          <w:ffData>
            <w:name w:val="Check15"/>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r w:rsidRPr="007C7A29">
        <w:rPr>
          <w:rFonts w:ascii="Calibri" w:hAnsi="Calibri" w:cs="Calibri"/>
          <w:sz w:val="22"/>
          <w:szCs w:val="22"/>
        </w:rPr>
        <w:t xml:space="preserve"> </w:t>
      </w:r>
      <w:r w:rsidRPr="007C7A29">
        <w:rPr>
          <w:rFonts w:ascii="Calibri" w:hAnsi="Calibri" w:cs="Calibri"/>
          <w:sz w:val="22"/>
          <w:szCs w:val="22"/>
        </w:rPr>
        <w:tab/>
        <w:t>No</w:t>
      </w:r>
      <w:r w:rsidR="00AA7E2E" w:rsidRPr="007C7A29">
        <w:rPr>
          <w:rFonts w:ascii="Calibri" w:hAnsi="Calibri" w:cs="Calibri"/>
          <w:sz w:val="22"/>
          <w:szCs w:val="22"/>
        </w:rPr>
        <w:tab/>
      </w:r>
      <w:r w:rsidRPr="007C7A29">
        <w:rPr>
          <w:rFonts w:ascii="Calibri" w:hAnsi="Calibri" w:cs="Calibri"/>
          <w:sz w:val="22"/>
          <w:szCs w:val="22"/>
        </w:rPr>
        <w:fldChar w:fldCharType="begin">
          <w:ffData>
            <w:name w:val="Check16"/>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r w:rsidRPr="007C7A29">
        <w:rPr>
          <w:rFonts w:ascii="Calibri" w:hAnsi="Calibri" w:cs="Calibri"/>
          <w:sz w:val="22"/>
          <w:szCs w:val="22"/>
        </w:rPr>
        <w:t xml:space="preserve">   </w:t>
      </w:r>
    </w:p>
    <w:p w14:paraId="3910800F" w14:textId="77777777" w:rsidR="00FD4BFA" w:rsidRPr="007C7A29" w:rsidRDefault="00FD4BFA" w:rsidP="00FD4BFA">
      <w:pPr>
        <w:tabs>
          <w:tab w:val="left" w:pos="7797"/>
          <w:tab w:val="left" w:pos="8364"/>
          <w:tab w:val="left" w:pos="8789"/>
          <w:tab w:val="left" w:pos="9214"/>
        </w:tabs>
        <w:rPr>
          <w:rFonts w:ascii="Calibri" w:hAnsi="Calibri" w:cs="Calibri"/>
          <w:sz w:val="22"/>
          <w:szCs w:val="22"/>
        </w:rPr>
      </w:pPr>
    </w:p>
    <w:p w14:paraId="490D8DE6" w14:textId="4F8BCDBA" w:rsidR="00AA7E2E" w:rsidRPr="007C7A29" w:rsidRDefault="00FD4BFA" w:rsidP="00FD4BFA">
      <w:pPr>
        <w:tabs>
          <w:tab w:val="left" w:pos="6300"/>
          <w:tab w:val="left" w:pos="7020"/>
          <w:tab w:val="left" w:pos="756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Full supporting information can be found in the Information for Community Pharmacies Delivering the SLA for</w:t>
      </w:r>
      <w:r w:rsidR="007C15B8">
        <w:rPr>
          <w:rFonts w:ascii="Calibri" w:hAnsi="Calibri" w:cs="Calibri"/>
          <w:sz w:val="22"/>
          <w:szCs w:val="22"/>
        </w:rPr>
        <w:t xml:space="preserve"> the Provision of Substance U</w:t>
      </w:r>
      <w:r w:rsidRPr="007C7A29">
        <w:rPr>
          <w:rFonts w:ascii="Calibri" w:hAnsi="Calibri" w:cs="Calibri"/>
          <w:sz w:val="22"/>
          <w:szCs w:val="22"/>
        </w:rPr>
        <w:t>se Services.</w:t>
      </w:r>
    </w:p>
    <w:p w14:paraId="28099137" w14:textId="77777777" w:rsidR="00FD4BFA" w:rsidRPr="007C7A29" w:rsidRDefault="00FD4BFA" w:rsidP="00FD4BFA">
      <w:pPr>
        <w:tabs>
          <w:tab w:val="left" w:pos="6300"/>
          <w:tab w:val="left" w:pos="7020"/>
          <w:tab w:val="left" w:pos="756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ab/>
      </w:r>
    </w:p>
    <w:p w14:paraId="1214AA99" w14:textId="77777777" w:rsidR="00FD4BFA" w:rsidRPr="007C7A29" w:rsidRDefault="00FD4BFA"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Is starting dose appr</w:t>
      </w:r>
      <w:r w:rsidR="003258A3" w:rsidRPr="007C7A29">
        <w:rPr>
          <w:rFonts w:ascii="Calibri" w:hAnsi="Calibri" w:cs="Calibri"/>
          <w:sz w:val="22"/>
          <w:szCs w:val="22"/>
        </w:rPr>
        <w:t>opriate? (Generally 10-30mg of methadone</w:t>
      </w:r>
      <w:r w:rsidR="00AA7E2E" w:rsidRPr="007C7A29">
        <w:rPr>
          <w:rFonts w:ascii="Calibri" w:hAnsi="Calibri" w:cs="Calibri"/>
          <w:sz w:val="22"/>
          <w:szCs w:val="22"/>
        </w:rPr>
        <w:t>)*</w:t>
      </w:r>
      <w:r w:rsidR="00AA7E2E" w:rsidRPr="007C7A29">
        <w:rPr>
          <w:rFonts w:ascii="Calibri" w:hAnsi="Calibri" w:cs="Calibri"/>
          <w:sz w:val="22"/>
          <w:szCs w:val="22"/>
        </w:rPr>
        <w:tab/>
      </w:r>
      <w:r w:rsidR="00AA7E2E"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t>Yes</w:t>
      </w:r>
      <w:bookmarkStart w:id="49" w:name="Check1"/>
      <w:r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fldChar w:fldCharType="begin">
          <w:ffData>
            <w:name w:val="Check1"/>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bookmarkEnd w:id="49"/>
      <w:r w:rsidRPr="007C7A29">
        <w:rPr>
          <w:rFonts w:ascii="Calibri" w:hAnsi="Calibri" w:cs="Calibri"/>
          <w:sz w:val="22"/>
          <w:szCs w:val="22"/>
        </w:rPr>
        <w:tab/>
        <w:t>No</w:t>
      </w:r>
      <w:r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fldChar w:fldCharType="begin">
          <w:ffData>
            <w:name w:val="Check2"/>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p>
    <w:p w14:paraId="3DE16B3A" w14:textId="77777777" w:rsidR="00FD4BFA" w:rsidRPr="007C7A29" w:rsidRDefault="00FD4BFA" w:rsidP="00FD4BFA">
      <w:p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p>
    <w:p w14:paraId="0BDB5A07" w14:textId="63B53FA9" w:rsidR="00FD4BFA" w:rsidRPr="007C7A29" w:rsidRDefault="0704DF95"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A421DF">
        <w:rPr>
          <w:rFonts w:ascii="Calibri" w:hAnsi="Calibri" w:cs="Calibri"/>
          <w:sz w:val="22"/>
          <w:szCs w:val="22"/>
        </w:rPr>
        <w:t>Has consideration to take home doses been considered?</w:t>
      </w:r>
      <w:r w:rsidR="002C068C">
        <w:rPr>
          <w:rFonts w:ascii="Calibri" w:hAnsi="Calibri" w:cs="Calibri"/>
          <w:sz w:val="22"/>
          <w:szCs w:val="22"/>
        </w:rPr>
        <w:t>*</w:t>
      </w:r>
      <w:r w:rsidR="00FD4BFA" w:rsidRPr="007C7A29">
        <w:rPr>
          <w:rFonts w:ascii="Calibri" w:hAnsi="Calibri" w:cs="Calibri"/>
          <w:sz w:val="22"/>
          <w:szCs w:val="22"/>
        </w:rPr>
        <w:tab/>
        <w:t xml:space="preserve">    </w:t>
      </w:r>
      <w:r w:rsidR="00FD4BFA" w:rsidRPr="007C7A29">
        <w:rPr>
          <w:rFonts w:ascii="Calibri" w:hAnsi="Calibri" w:cs="Calibri"/>
          <w:sz w:val="22"/>
          <w:szCs w:val="22"/>
        </w:rPr>
        <w:tab/>
        <w:t>Yes</w:t>
      </w:r>
      <w:r w:rsidR="00AA7E2E" w:rsidRPr="007C7A29">
        <w:rPr>
          <w:rFonts w:ascii="Calibri" w:hAnsi="Calibri" w:cs="Calibri"/>
          <w:sz w:val="22"/>
          <w:szCs w:val="22"/>
        </w:rPr>
        <w:tab/>
      </w:r>
      <w:r w:rsidR="00FD4BFA" w:rsidRPr="007C7A29">
        <w:rPr>
          <w:rFonts w:ascii="Calibri" w:hAnsi="Calibri" w:cs="Calibri"/>
          <w:sz w:val="22"/>
          <w:szCs w:val="22"/>
        </w:rPr>
        <w:tab/>
      </w:r>
      <w:r w:rsidR="00FD4BFA" w:rsidRPr="007C7A29">
        <w:rPr>
          <w:rFonts w:ascii="Calibri" w:hAnsi="Calibri" w:cs="Calibri"/>
          <w:sz w:val="22"/>
          <w:szCs w:val="22"/>
        </w:rPr>
        <w:fldChar w:fldCharType="begin">
          <w:ffData>
            <w:name w:val=""/>
            <w:enabled/>
            <w:calcOnExit w:val="0"/>
            <w:checkBox>
              <w:sizeAuto/>
              <w:default w:val="0"/>
            </w:checkBox>
          </w:ffData>
        </w:fldChar>
      </w:r>
      <w:r w:rsidR="00FD4BFA"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00FD4BFA" w:rsidRPr="007C7A29">
        <w:rPr>
          <w:rFonts w:ascii="Calibri" w:hAnsi="Calibri" w:cs="Calibri"/>
          <w:sz w:val="22"/>
          <w:szCs w:val="22"/>
        </w:rPr>
        <w:fldChar w:fldCharType="end"/>
      </w:r>
      <w:r w:rsidR="00FD4BFA" w:rsidRPr="007C7A29">
        <w:rPr>
          <w:rFonts w:ascii="Calibri" w:hAnsi="Calibri" w:cs="Calibri"/>
          <w:sz w:val="22"/>
          <w:szCs w:val="22"/>
        </w:rPr>
        <w:t xml:space="preserve">  </w:t>
      </w:r>
      <w:r w:rsidR="00FD4BFA" w:rsidRPr="007C7A29">
        <w:rPr>
          <w:rFonts w:ascii="Calibri" w:hAnsi="Calibri" w:cs="Calibri"/>
          <w:sz w:val="22"/>
          <w:szCs w:val="22"/>
        </w:rPr>
        <w:tab/>
        <w:t>No</w:t>
      </w:r>
      <w:r w:rsidR="00FD4BFA" w:rsidRPr="007C7A29">
        <w:rPr>
          <w:rFonts w:ascii="Calibri" w:hAnsi="Calibri" w:cs="Calibri"/>
          <w:sz w:val="22"/>
          <w:szCs w:val="22"/>
        </w:rPr>
        <w:tab/>
      </w:r>
      <w:r w:rsidR="00AA7E2E" w:rsidRPr="007C7A29">
        <w:rPr>
          <w:rFonts w:ascii="Calibri" w:hAnsi="Calibri" w:cs="Calibri"/>
          <w:sz w:val="22"/>
          <w:szCs w:val="22"/>
        </w:rPr>
        <w:tab/>
      </w:r>
      <w:r w:rsidR="00FD4BFA" w:rsidRPr="007C7A29">
        <w:rPr>
          <w:rFonts w:ascii="Calibri" w:hAnsi="Calibri" w:cs="Calibri"/>
          <w:sz w:val="22"/>
          <w:szCs w:val="22"/>
        </w:rPr>
        <w:fldChar w:fldCharType="begin">
          <w:ffData>
            <w:name w:val="Check2"/>
            <w:enabled/>
            <w:calcOnExit w:val="0"/>
            <w:checkBox>
              <w:sizeAuto/>
              <w:default w:val="0"/>
            </w:checkBox>
          </w:ffData>
        </w:fldChar>
      </w:r>
      <w:r w:rsidR="00FD4BFA"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00FD4BFA" w:rsidRPr="007C7A29">
        <w:rPr>
          <w:rFonts w:ascii="Calibri" w:hAnsi="Calibri" w:cs="Calibri"/>
          <w:sz w:val="22"/>
          <w:szCs w:val="22"/>
        </w:rPr>
        <w:fldChar w:fldCharType="end"/>
      </w:r>
    </w:p>
    <w:p w14:paraId="79197CBB" w14:textId="77777777" w:rsidR="00FD4BFA" w:rsidRPr="007C7A29" w:rsidRDefault="00FD4BFA" w:rsidP="00FD4BFA">
      <w:pPr>
        <w:tabs>
          <w:tab w:val="num" w:pos="360"/>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 xml:space="preserve">(Especially important with methadone due to time taken </w:t>
      </w:r>
      <w:r w:rsidR="004B496E" w:rsidRPr="007C7A29">
        <w:rPr>
          <w:rFonts w:ascii="Calibri" w:hAnsi="Calibri" w:cs="Calibri"/>
          <w:sz w:val="22"/>
          <w:szCs w:val="22"/>
        </w:rPr>
        <w:t>to reach steady state</w:t>
      </w:r>
      <w:r w:rsidRPr="007C7A29">
        <w:rPr>
          <w:rFonts w:ascii="Calibri" w:hAnsi="Calibri" w:cs="Calibri"/>
          <w:sz w:val="22"/>
          <w:szCs w:val="22"/>
        </w:rPr>
        <w:t>)</w:t>
      </w:r>
    </w:p>
    <w:p w14:paraId="61D308FE" w14:textId="77777777" w:rsidR="00FD4BFA" w:rsidRPr="007C7A29" w:rsidRDefault="00FD4BFA" w:rsidP="00FD4BFA">
      <w:pPr>
        <w:tabs>
          <w:tab w:val="left" w:pos="6300"/>
          <w:tab w:val="left" w:pos="7020"/>
          <w:tab w:val="left" w:pos="7560"/>
          <w:tab w:val="left" w:pos="7797"/>
          <w:tab w:val="left" w:pos="8100"/>
          <w:tab w:val="left" w:pos="8364"/>
          <w:tab w:val="left" w:pos="8789"/>
          <w:tab w:val="left" w:pos="9180"/>
          <w:tab w:val="left" w:pos="9214"/>
        </w:tabs>
        <w:rPr>
          <w:rFonts w:ascii="Calibri" w:hAnsi="Calibri" w:cs="Calibri"/>
          <w:sz w:val="22"/>
          <w:szCs w:val="22"/>
        </w:rPr>
      </w:pPr>
    </w:p>
    <w:p w14:paraId="780CEA3C" w14:textId="7C444FC5" w:rsidR="00FD4BFA" w:rsidRPr="007C7A29" w:rsidRDefault="00FD4BFA" w:rsidP="00FD4BFA">
      <w:pPr>
        <w:tabs>
          <w:tab w:val="left" w:pos="6300"/>
          <w:tab w:val="left" w:pos="7020"/>
          <w:tab w:val="left" w:pos="756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*(Questions 1 and 2 – only complete for patients who are completely new to Opioid Replac</w:t>
      </w:r>
      <w:r w:rsidR="002C068C">
        <w:rPr>
          <w:rFonts w:ascii="Calibri" w:hAnsi="Calibri" w:cs="Calibri"/>
          <w:sz w:val="22"/>
          <w:szCs w:val="22"/>
        </w:rPr>
        <w:t>ement Therapy (methadone/oral buprenorphine</w:t>
      </w:r>
      <w:r w:rsidRPr="007C7A29">
        <w:rPr>
          <w:rFonts w:ascii="Calibri" w:hAnsi="Calibri" w:cs="Calibri"/>
          <w:sz w:val="22"/>
          <w:szCs w:val="22"/>
        </w:rPr>
        <w:t xml:space="preserve"> </w:t>
      </w:r>
      <w:proofErr w:type="spellStart"/>
      <w:r w:rsidRPr="007C7A29">
        <w:rPr>
          <w:rFonts w:ascii="Calibri" w:hAnsi="Calibri" w:cs="Calibri"/>
          <w:sz w:val="22"/>
          <w:szCs w:val="22"/>
        </w:rPr>
        <w:t>etc</w:t>
      </w:r>
      <w:proofErr w:type="spellEnd"/>
      <w:r w:rsidRPr="007C7A29">
        <w:rPr>
          <w:rFonts w:ascii="Calibri" w:hAnsi="Calibri" w:cs="Calibri"/>
          <w:sz w:val="22"/>
          <w:szCs w:val="22"/>
        </w:rPr>
        <w:t>) or being re-titrated after a break in treatment)</w:t>
      </w:r>
    </w:p>
    <w:p w14:paraId="22830A91" w14:textId="77777777" w:rsidR="00FD4BFA" w:rsidRPr="007C7A29" w:rsidRDefault="00FD4BFA" w:rsidP="00FD4BFA">
      <w:pPr>
        <w:tabs>
          <w:tab w:val="num" w:pos="360"/>
          <w:tab w:val="left" w:pos="6300"/>
          <w:tab w:val="left" w:pos="7380"/>
          <w:tab w:val="left" w:pos="7797"/>
          <w:tab w:val="left" w:pos="8100"/>
          <w:tab w:val="left" w:pos="8364"/>
          <w:tab w:val="left" w:pos="8789"/>
          <w:tab w:val="left" w:pos="9180"/>
          <w:tab w:val="left" w:pos="9214"/>
        </w:tabs>
        <w:rPr>
          <w:rFonts w:ascii="Calibri" w:hAnsi="Calibri" w:cs="Calibri"/>
          <w:sz w:val="22"/>
          <w:szCs w:val="22"/>
        </w:rPr>
      </w:pPr>
    </w:p>
    <w:p w14:paraId="18391F71" w14:textId="77777777" w:rsidR="00FD4BFA" w:rsidRPr="007C7A29" w:rsidRDefault="00FD4BFA"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Have you received New Patient Information Form from the Prescriber?*</w:t>
      </w:r>
      <w:r w:rsidRPr="007C7A29">
        <w:rPr>
          <w:rFonts w:ascii="Calibri" w:hAnsi="Calibri" w:cs="Calibri"/>
          <w:sz w:val="22"/>
          <w:szCs w:val="22"/>
        </w:rPr>
        <w:tab/>
      </w:r>
      <w:r w:rsidRPr="007C7A29">
        <w:rPr>
          <w:rFonts w:ascii="Calibri" w:hAnsi="Calibri" w:cs="Calibri"/>
          <w:sz w:val="22"/>
          <w:szCs w:val="22"/>
        </w:rPr>
        <w:tab/>
        <w:t>Yes</w:t>
      </w:r>
      <w:r w:rsidR="00AA7E2E" w:rsidRPr="007C7A29">
        <w:rPr>
          <w:rFonts w:ascii="Calibri" w:hAnsi="Calibri" w:cs="Calibri"/>
          <w:sz w:val="22"/>
          <w:szCs w:val="22"/>
        </w:rPr>
        <w:tab/>
      </w:r>
      <w:r w:rsidRPr="007C7A29">
        <w:rPr>
          <w:rFonts w:ascii="Calibri" w:hAnsi="Calibri" w:cs="Calibri"/>
          <w:sz w:val="22"/>
          <w:szCs w:val="22"/>
        </w:rPr>
        <w:tab/>
      </w:r>
      <w:r w:rsidRPr="007C7A29">
        <w:rPr>
          <w:rFonts w:ascii="Calibri" w:hAnsi="Calibri" w:cs="Calibri"/>
          <w:sz w:val="22"/>
          <w:szCs w:val="22"/>
        </w:rPr>
        <w:fldChar w:fldCharType="begin">
          <w:ffData>
            <w:name w:val="Check1"/>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r w:rsidRPr="007C7A29">
        <w:rPr>
          <w:rFonts w:ascii="Calibri" w:hAnsi="Calibri" w:cs="Calibri"/>
          <w:sz w:val="22"/>
          <w:szCs w:val="22"/>
        </w:rPr>
        <w:t xml:space="preserve">  </w:t>
      </w:r>
      <w:r w:rsidRPr="007C7A29">
        <w:rPr>
          <w:rFonts w:ascii="Calibri" w:hAnsi="Calibri" w:cs="Calibri"/>
          <w:sz w:val="22"/>
          <w:szCs w:val="22"/>
        </w:rPr>
        <w:tab/>
        <w:t>No</w:t>
      </w:r>
      <w:r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fldChar w:fldCharType="begin">
          <w:ffData>
            <w:name w:val="Check2"/>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p>
    <w:p w14:paraId="6277DF75" w14:textId="77777777" w:rsidR="00FD4BFA" w:rsidRPr="007C7A29" w:rsidRDefault="00FD4BFA" w:rsidP="00FD4BFA">
      <w:p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p>
    <w:p w14:paraId="2BC46831" w14:textId="037E77CB" w:rsidR="00FD4BFA" w:rsidRPr="007C7A29" w:rsidRDefault="00FD4BFA" w:rsidP="008C3359">
      <w:pPr>
        <w:numPr>
          <w:ilvl w:val="0"/>
          <w:numId w:val="19"/>
        </w:numPr>
        <w:tabs>
          <w:tab w:val="left" w:pos="6300"/>
          <w:tab w:val="left" w:pos="7380"/>
          <w:tab w:val="left" w:pos="756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 xml:space="preserve">Discuss content of </w:t>
      </w:r>
      <w:r w:rsidR="00BC2B9B">
        <w:rPr>
          <w:rFonts w:ascii="Calibri" w:hAnsi="Calibri" w:cs="Calibri"/>
          <w:sz w:val="22"/>
          <w:szCs w:val="22"/>
        </w:rPr>
        <w:t>Useful information sheet and complete</w:t>
      </w:r>
      <w:r w:rsidRPr="007C7A29">
        <w:rPr>
          <w:rFonts w:ascii="Calibri" w:hAnsi="Calibri" w:cs="Calibri"/>
          <w:sz w:val="22"/>
          <w:szCs w:val="22"/>
        </w:rPr>
        <w:t xml:space="preserve"> </w:t>
      </w:r>
      <w:r w:rsidRPr="007C7A29">
        <w:rPr>
          <w:rFonts w:ascii="Calibri" w:hAnsi="Calibri" w:cs="Calibri"/>
          <w:sz w:val="22"/>
          <w:szCs w:val="22"/>
        </w:rPr>
        <w:tab/>
      </w:r>
      <w:r w:rsidRPr="007C7A29">
        <w:rPr>
          <w:rFonts w:ascii="Calibri" w:hAnsi="Calibri" w:cs="Calibri"/>
          <w:sz w:val="22"/>
          <w:szCs w:val="22"/>
        </w:rPr>
        <w:tab/>
      </w:r>
      <w:r w:rsidRPr="007C7A29">
        <w:rPr>
          <w:rFonts w:ascii="Calibri" w:hAnsi="Calibri" w:cs="Calibri"/>
          <w:sz w:val="22"/>
          <w:szCs w:val="22"/>
        </w:rPr>
        <w:tab/>
      </w:r>
      <w:r w:rsidRPr="007C7A29">
        <w:rPr>
          <w:rFonts w:ascii="Calibri" w:hAnsi="Calibri" w:cs="Calibri"/>
          <w:sz w:val="22"/>
          <w:szCs w:val="22"/>
        </w:rPr>
        <w:tab/>
        <w:t>Completed</w:t>
      </w:r>
      <w:r w:rsidR="00AA7E2E" w:rsidRPr="007C7A29">
        <w:rPr>
          <w:rFonts w:ascii="Calibri" w:hAnsi="Calibri" w:cs="Calibri"/>
          <w:sz w:val="22"/>
          <w:szCs w:val="22"/>
        </w:rPr>
        <w:tab/>
      </w:r>
      <w:r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fldChar w:fldCharType="begin">
          <w:ffData>
            <w:name w:val="Check8"/>
            <w:enabled/>
            <w:calcOnExit w:val="0"/>
            <w:checkBox>
              <w:sizeAuto/>
              <w:default w:val="0"/>
            </w:checkBox>
          </w:ffData>
        </w:fldChar>
      </w:r>
      <w:bookmarkStart w:id="50" w:name="Check8"/>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bookmarkEnd w:id="50"/>
    </w:p>
    <w:p w14:paraId="28DDEDBA" w14:textId="77777777" w:rsidR="00FD4BFA" w:rsidRPr="007C7A29" w:rsidRDefault="00AA7E2E" w:rsidP="00FD4BFA">
      <w:p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ab/>
      </w:r>
    </w:p>
    <w:p w14:paraId="64F5CED0" w14:textId="68191225" w:rsidR="00FD4BFA" w:rsidRPr="007C7A29" w:rsidRDefault="002C068C"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Pr>
          <w:rFonts w:ascii="Calibri" w:hAnsi="Calibri" w:cs="Calibri"/>
          <w:sz w:val="22"/>
          <w:szCs w:val="22"/>
        </w:rPr>
        <w:t>Ask</w:t>
      </w:r>
      <w:r w:rsidR="00FD4BFA" w:rsidRPr="007C7A29">
        <w:rPr>
          <w:rFonts w:ascii="Calibri" w:hAnsi="Calibri" w:cs="Calibri"/>
          <w:sz w:val="22"/>
          <w:szCs w:val="22"/>
        </w:rPr>
        <w:t xml:space="preserve"> patient for photo to assist identification</w:t>
      </w:r>
      <w:r>
        <w:rPr>
          <w:rFonts w:ascii="Calibri" w:hAnsi="Calibri" w:cs="Calibri"/>
          <w:sz w:val="22"/>
          <w:szCs w:val="22"/>
        </w:rPr>
        <w:t xml:space="preserve"> or confirm identity</w:t>
      </w:r>
      <w:r w:rsidR="00FD4BFA" w:rsidRPr="007C7A29">
        <w:rPr>
          <w:rFonts w:ascii="Calibri" w:hAnsi="Calibri" w:cs="Calibri"/>
          <w:sz w:val="22"/>
          <w:szCs w:val="22"/>
        </w:rPr>
        <w:tab/>
      </w:r>
      <w:r w:rsidR="00FD4BFA" w:rsidRPr="007C7A29">
        <w:rPr>
          <w:rFonts w:ascii="Calibri" w:hAnsi="Calibri" w:cs="Calibri"/>
          <w:sz w:val="22"/>
          <w:szCs w:val="22"/>
        </w:rPr>
        <w:tab/>
      </w:r>
      <w:r w:rsidR="00FD4BFA" w:rsidRPr="007C7A29">
        <w:rPr>
          <w:rFonts w:ascii="Calibri" w:hAnsi="Calibri" w:cs="Calibri"/>
          <w:sz w:val="22"/>
          <w:szCs w:val="22"/>
        </w:rPr>
        <w:tab/>
        <w:t>Completed</w:t>
      </w:r>
      <w:r w:rsidR="00FD4BFA" w:rsidRPr="007C7A29">
        <w:rPr>
          <w:rFonts w:ascii="Calibri" w:hAnsi="Calibri" w:cs="Calibri"/>
          <w:sz w:val="22"/>
          <w:szCs w:val="22"/>
        </w:rPr>
        <w:tab/>
      </w:r>
      <w:r w:rsidR="00AA7E2E" w:rsidRPr="007C7A29">
        <w:rPr>
          <w:rFonts w:ascii="Calibri" w:hAnsi="Calibri" w:cs="Calibri"/>
          <w:sz w:val="22"/>
          <w:szCs w:val="22"/>
        </w:rPr>
        <w:tab/>
      </w:r>
      <w:r w:rsidR="00AA7E2E" w:rsidRPr="007C7A29">
        <w:rPr>
          <w:rFonts w:ascii="Calibri" w:hAnsi="Calibri" w:cs="Calibri"/>
          <w:sz w:val="22"/>
          <w:szCs w:val="22"/>
        </w:rPr>
        <w:tab/>
      </w:r>
      <w:r w:rsidR="00FD4BFA" w:rsidRPr="007C7A29">
        <w:rPr>
          <w:rFonts w:ascii="Calibri" w:hAnsi="Calibri" w:cs="Calibri"/>
          <w:sz w:val="22"/>
          <w:szCs w:val="22"/>
        </w:rPr>
        <w:fldChar w:fldCharType="begin">
          <w:ffData>
            <w:name w:val="Check7"/>
            <w:enabled/>
            <w:calcOnExit w:val="0"/>
            <w:checkBox>
              <w:sizeAuto/>
              <w:default w:val="0"/>
            </w:checkBox>
          </w:ffData>
        </w:fldChar>
      </w:r>
      <w:bookmarkStart w:id="51" w:name="Check7"/>
      <w:r w:rsidR="00FD4BFA"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00FD4BFA" w:rsidRPr="007C7A29">
        <w:rPr>
          <w:rFonts w:ascii="Calibri" w:hAnsi="Calibri" w:cs="Calibri"/>
          <w:sz w:val="22"/>
          <w:szCs w:val="22"/>
        </w:rPr>
        <w:fldChar w:fldCharType="end"/>
      </w:r>
      <w:bookmarkEnd w:id="51"/>
    </w:p>
    <w:p w14:paraId="450BDE06" w14:textId="77777777" w:rsidR="00FD4BFA" w:rsidRPr="007C7A29" w:rsidRDefault="00FD4BFA" w:rsidP="00FD4BFA">
      <w:p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p>
    <w:p w14:paraId="73516B90" w14:textId="77777777" w:rsidR="00FD4BFA" w:rsidRPr="007C7A29" w:rsidRDefault="00FD4BFA"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Discuss/provide Patient Information Leaflet for prescribed medications</w:t>
      </w:r>
      <w:r w:rsidRPr="007C7A29">
        <w:rPr>
          <w:rFonts w:ascii="Calibri" w:hAnsi="Calibri" w:cs="Calibri"/>
          <w:sz w:val="22"/>
          <w:szCs w:val="22"/>
        </w:rPr>
        <w:tab/>
      </w:r>
      <w:r w:rsidRPr="007C7A29">
        <w:rPr>
          <w:rFonts w:ascii="Calibri" w:hAnsi="Calibri" w:cs="Calibri"/>
          <w:sz w:val="22"/>
          <w:szCs w:val="22"/>
        </w:rPr>
        <w:tab/>
        <w:t>Completed</w:t>
      </w:r>
      <w:r w:rsidR="00AA7E2E" w:rsidRPr="007C7A29">
        <w:rPr>
          <w:rFonts w:ascii="Calibri" w:hAnsi="Calibri" w:cs="Calibri"/>
          <w:sz w:val="22"/>
          <w:szCs w:val="22"/>
        </w:rPr>
        <w:tab/>
      </w:r>
      <w:r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fldChar w:fldCharType="begin">
          <w:ffData>
            <w:name w:val="Check6"/>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p>
    <w:p w14:paraId="159855EC" w14:textId="77777777" w:rsidR="00FD4BFA" w:rsidRPr="007C7A29" w:rsidRDefault="00FD4BFA" w:rsidP="00FD4BFA">
      <w:p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p>
    <w:p w14:paraId="1024F3B6" w14:textId="77777777" w:rsidR="00FD4BFA" w:rsidRPr="007C7A29" w:rsidRDefault="00FD4BFA"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Advise patients to take dose(s) at roughly the same time each day</w:t>
      </w:r>
      <w:r w:rsidRPr="007C7A29">
        <w:rPr>
          <w:rFonts w:ascii="Calibri" w:hAnsi="Calibri" w:cs="Calibri"/>
          <w:sz w:val="22"/>
          <w:szCs w:val="22"/>
        </w:rPr>
        <w:tab/>
      </w:r>
      <w:r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t>Completed</w:t>
      </w:r>
      <w:r w:rsidR="00AA7E2E" w:rsidRPr="007C7A29">
        <w:rPr>
          <w:rFonts w:ascii="Calibri" w:hAnsi="Calibri" w:cs="Calibri"/>
          <w:sz w:val="22"/>
          <w:szCs w:val="22"/>
        </w:rPr>
        <w:tab/>
      </w:r>
      <w:r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fldChar w:fldCharType="begin">
          <w:ffData>
            <w:name w:val="Check6"/>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p>
    <w:p w14:paraId="74A650B3" w14:textId="77777777" w:rsidR="00FD4BFA" w:rsidRPr="007C7A29" w:rsidRDefault="00FD4BFA" w:rsidP="00FD4BFA">
      <w:p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p>
    <w:p w14:paraId="2B72DD16" w14:textId="77777777" w:rsidR="00FD4BFA" w:rsidRPr="007C7A29" w:rsidRDefault="00FD4BFA"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Discuss dangers of missing doses</w:t>
      </w:r>
      <w:r w:rsidRPr="007C7A29">
        <w:rPr>
          <w:rFonts w:ascii="Calibri" w:hAnsi="Calibri" w:cs="Calibri"/>
          <w:sz w:val="22"/>
          <w:szCs w:val="22"/>
        </w:rPr>
        <w:tab/>
      </w:r>
      <w:r w:rsidRPr="007C7A29">
        <w:rPr>
          <w:rFonts w:ascii="Calibri" w:hAnsi="Calibri" w:cs="Calibri"/>
          <w:sz w:val="22"/>
          <w:szCs w:val="22"/>
        </w:rPr>
        <w:tab/>
      </w:r>
      <w:r w:rsidRPr="007C7A29">
        <w:rPr>
          <w:rFonts w:ascii="Calibri" w:hAnsi="Calibri" w:cs="Calibri"/>
          <w:sz w:val="22"/>
          <w:szCs w:val="22"/>
        </w:rPr>
        <w:tab/>
        <w:t>Completed</w:t>
      </w:r>
      <w:r w:rsidRPr="007C7A29">
        <w:rPr>
          <w:rFonts w:ascii="Calibri" w:hAnsi="Calibri" w:cs="Calibri"/>
          <w:sz w:val="22"/>
          <w:szCs w:val="22"/>
        </w:rPr>
        <w:tab/>
      </w:r>
      <w:r w:rsidR="00AA7E2E"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fldChar w:fldCharType="begin">
          <w:ffData>
            <w:name w:val="Check6"/>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p>
    <w:p w14:paraId="70986AC8" w14:textId="77777777" w:rsidR="00FD4BFA" w:rsidRPr="007C7A29" w:rsidRDefault="00FD4BFA" w:rsidP="00FD4BFA">
      <w:p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p>
    <w:p w14:paraId="22457A09" w14:textId="77777777" w:rsidR="00FD4BFA" w:rsidRPr="007C7A29" w:rsidRDefault="00FD4BFA"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Discuss signs and symptoms of overdose</w:t>
      </w:r>
      <w:r w:rsidRPr="007C7A29">
        <w:rPr>
          <w:rFonts w:ascii="Calibri" w:hAnsi="Calibri" w:cs="Calibri"/>
          <w:sz w:val="22"/>
          <w:szCs w:val="22"/>
        </w:rPr>
        <w:tab/>
      </w:r>
      <w:r w:rsidRPr="007C7A29">
        <w:rPr>
          <w:rFonts w:ascii="Calibri" w:hAnsi="Calibri" w:cs="Calibri"/>
          <w:sz w:val="22"/>
          <w:szCs w:val="22"/>
        </w:rPr>
        <w:tab/>
      </w:r>
      <w:r w:rsidRPr="007C7A29">
        <w:rPr>
          <w:rFonts w:ascii="Calibri" w:hAnsi="Calibri" w:cs="Calibri"/>
          <w:sz w:val="22"/>
          <w:szCs w:val="22"/>
        </w:rPr>
        <w:tab/>
        <w:t>Completed</w:t>
      </w:r>
      <w:r w:rsidR="00AA7E2E"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tab/>
      </w:r>
      <w:r w:rsidRPr="007C7A29">
        <w:rPr>
          <w:rFonts w:ascii="Calibri" w:hAnsi="Calibri" w:cs="Calibri"/>
          <w:sz w:val="22"/>
          <w:szCs w:val="22"/>
        </w:rPr>
        <w:fldChar w:fldCharType="begin">
          <w:ffData>
            <w:name w:val="Check6"/>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p>
    <w:p w14:paraId="5E677D04" w14:textId="77777777" w:rsidR="00FD4BFA" w:rsidRPr="007C7A29" w:rsidRDefault="00FD4BFA" w:rsidP="00FD4BFA">
      <w:pPr>
        <w:pStyle w:val="ListParagraph"/>
        <w:tabs>
          <w:tab w:val="left" w:pos="7797"/>
          <w:tab w:val="left" w:pos="8364"/>
          <w:tab w:val="left" w:pos="8789"/>
          <w:tab w:val="left" w:pos="9214"/>
        </w:tabs>
        <w:rPr>
          <w:rFonts w:ascii="Calibri" w:hAnsi="Calibri" w:cs="Calibri"/>
          <w:sz w:val="22"/>
          <w:szCs w:val="22"/>
        </w:rPr>
      </w:pPr>
      <w:r w:rsidRPr="007C7A29">
        <w:rPr>
          <w:rFonts w:ascii="Calibri" w:hAnsi="Calibri" w:cs="Calibri"/>
          <w:sz w:val="22"/>
          <w:szCs w:val="22"/>
        </w:rPr>
        <w:tab/>
      </w:r>
      <w:r w:rsidRPr="007C7A29">
        <w:rPr>
          <w:rFonts w:ascii="Calibri" w:hAnsi="Calibri" w:cs="Calibri"/>
          <w:sz w:val="22"/>
          <w:szCs w:val="22"/>
        </w:rPr>
        <w:tab/>
      </w:r>
    </w:p>
    <w:p w14:paraId="4333E2D0" w14:textId="77777777" w:rsidR="00FD4BFA" w:rsidRPr="007C7A29" w:rsidRDefault="00FD4BFA"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Signpost/provide naloxone training or supply as appropriate</w:t>
      </w:r>
      <w:r w:rsidRPr="007C7A29">
        <w:rPr>
          <w:rFonts w:ascii="Calibri" w:hAnsi="Calibri" w:cs="Calibri"/>
          <w:sz w:val="22"/>
          <w:szCs w:val="22"/>
        </w:rPr>
        <w:tab/>
      </w:r>
      <w:r w:rsidRPr="007C7A29">
        <w:rPr>
          <w:rFonts w:ascii="Calibri" w:hAnsi="Calibri" w:cs="Calibri"/>
          <w:sz w:val="22"/>
          <w:szCs w:val="22"/>
        </w:rPr>
        <w:tab/>
      </w:r>
      <w:r w:rsidRPr="007C7A29">
        <w:rPr>
          <w:rFonts w:ascii="Calibri" w:hAnsi="Calibri" w:cs="Calibri"/>
          <w:sz w:val="22"/>
          <w:szCs w:val="22"/>
        </w:rPr>
        <w:tab/>
        <w:t>Completed</w:t>
      </w:r>
      <w:r w:rsidR="00AA7E2E"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tab/>
      </w:r>
      <w:r w:rsidRPr="007C7A29">
        <w:rPr>
          <w:rFonts w:ascii="Calibri" w:hAnsi="Calibri" w:cs="Calibri"/>
          <w:sz w:val="22"/>
          <w:szCs w:val="22"/>
        </w:rPr>
        <w:fldChar w:fldCharType="begin">
          <w:ffData>
            <w:name w:val="Check6"/>
            <w:enabled/>
            <w:calcOnExit w:val="0"/>
            <w:checkBox>
              <w:sizeAuto/>
              <w:default w:val="0"/>
            </w:checkBox>
          </w:ffData>
        </w:fldChar>
      </w:r>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p>
    <w:p w14:paraId="38910FAB" w14:textId="77777777" w:rsidR="00FD4BFA" w:rsidRPr="007C7A29" w:rsidRDefault="00FD4BFA" w:rsidP="00FD4BFA">
      <w:p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p>
    <w:p w14:paraId="3012DF40" w14:textId="77777777" w:rsidR="00FD4BFA" w:rsidRPr="007C7A29" w:rsidRDefault="00FD4BFA" w:rsidP="008C3359">
      <w:pPr>
        <w:numPr>
          <w:ilvl w:val="0"/>
          <w:numId w:val="19"/>
        </w:numPr>
        <w:tabs>
          <w:tab w:val="left" w:pos="6300"/>
          <w:tab w:val="left" w:pos="7380"/>
          <w:tab w:val="left" w:pos="7797"/>
          <w:tab w:val="left" w:pos="8100"/>
          <w:tab w:val="left" w:pos="8364"/>
          <w:tab w:val="left" w:pos="8789"/>
          <w:tab w:val="left" w:pos="9180"/>
          <w:tab w:val="left" w:pos="9214"/>
        </w:tabs>
        <w:rPr>
          <w:rFonts w:ascii="Calibri" w:hAnsi="Calibri" w:cs="Calibri"/>
          <w:sz w:val="22"/>
          <w:szCs w:val="22"/>
        </w:rPr>
      </w:pPr>
      <w:r w:rsidRPr="007C7A29">
        <w:rPr>
          <w:rFonts w:ascii="Calibri" w:hAnsi="Calibri" w:cs="Calibri"/>
          <w:sz w:val="22"/>
          <w:szCs w:val="22"/>
        </w:rPr>
        <w:t>Discuss safe storage of take home doses</w:t>
      </w:r>
      <w:r w:rsidRPr="007C7A29">
        <w:rPr>
          <w:rFonts w:ascii="Calibri" w:hAnsi="Calibri" w:cs="Calibri"/>
          <w:sz w:val="22"/>
          <w:szCs w:val="22"/>
        </w:rPr>
        <w:tab/>
      </w:r>
      <w:r w:rsidRPr="007C7A29">
        <w:rPr>
          <w:rFonts w:ascii="Calibri" w:hAnsi="Calibri" w:cs="Calibri"/>
          <w:sz w:val="22"/>
          <w:szCs w:val="22"/>
        </w:rPr>
        <w:tab/>
      </w:r>
      <w:r w:rsidRPr="007C7A29">
        <w:rPr>
          <w:rFonts w:ascii="Calibri" w:hAnsi="Calibri" w:cs="Calibri"/>
          <w:sz w:val="22"/>
          <w:szCs w:val="22"/>
        </w:rPr>
        <w:tab/>
        <w:t>Completed</w:t>
      </w:r>
      <w:r w:rsidRPr="007C7A29">
        <w:rPr>
          <w:rFonts w:ascii="Calibri" w:hAnsi="Calibri" w:cs="Calibri"/>
          <w:sz w:val="22"/>
          <w:szCs w:val="22"/>
        </w:rPr>
        <w:tab/>
      </w:r>
      <w:r w:rsidR="00AA7E2E" w:rsidRPr="007C7A29">
        <w:rPr>
          <w:rFonts w:ascii="Calibri" w:hAnsi="Calibri" w:cs="Calibri"/>
          <w:sz w:val="22"/>
          <w:szCs w:val="22"/>
        </w:rPr>
        <w:tab/>
      </w:r>
      <w:r w:rsidR="00AA7E2E" w:rsidRPr="007C7A29">
        <w:rPr>
          <w:rFonts w:ascii="Calibri" w:hAnsi="Calibri" w:cs="Calibri"/>
          <w:sz w:val="22"/>
          <w:szCs w:val="22"/>
        </w:rPr>
        <w:tab/>
      </w:r>
      <w:r w:rsidRPr="007C7A29">
        <w:rPr>
          <w:rFonts w:ascii="Calibri" w:hAnsi="Calibri" w:cs="Calibri"/>
          <w:sz w:val="22"/>
          <w:szCs w:val="22"/>
        </w:rPr>
        <w:fldChar w:fldCharType="begin">
          <w:ffData>
            <w:name w:val="Check9"/>
            <w:enabled/>
            <w:calcOnExit w:val="0"/>
            <w:checkBox>
              <w:sizeAuto/>
              <w:default w:val="0"/>
            </w:checkBox>
          </w:ffData>
        </w:fldChar>
      </w:r>
      <w:bookmarkStart w:id="52" w:name="Check9"/>
      <w:r w:rsidRPr="007C7A29">
        <w:rPr>
          <w:rFonts w:ascii="Calibri" w:hAnsi="Calibri" w:cs="Calibri"/>
          <w:sz w:val="22"/>
          <w:szCs w:val="22"/>
        </w:rPr>
        <w:instrText xml:space="preserve"> FORMCHECKBOX </w:instrText>
      </w:r>
      <w:r w:rsidR="00DB02A4">
        <w:rPr>
          <w:rFonts w:ascii="Calibri" w:hAnsi="Calibri" w:cs="Calibri"/>
          <w:sz w:val="22"/>
          <w:szCs w:val="22"/>
        </w:rPr>
      </w:r>
      <w:r w:rsidR="00DB02A4">
        <w:rPr>
          <w:rFonts w:ascii="Calibri" w:hAnsi="Calibri" w:cs="Calibri"/>
          <w:sz w:val="22"/>
          <w:szCs w:val="22"/>
        </w:rPr>
        <w:fldChar w:fldCharType="separate"/>
      </w:r>
      <w:r w:rsidRPr="007C7A29">
        <w:rPr>
          <w:rFonts w:ascii="Calibri" w:hAnsi="Calibri" w:cs="Calibri"/>
          <w:sz w:val="22"/>
          <w:szCs w:val="22"/>
        </w:rPr>
        <w:fldChar w:fldCharType="end"/>
      </w:r>
      <w:bookmarkEnd w:id="52"/>
    </w:p>
    <w:p w14:paraId="5F0B62B4" w14:textId="77777777" w:rsidR="00FC732C" w:rsidRPr="007C7A29" w:rsidRDefault="00FC732C" w:rsidP="00FC732C">
      <w:pPr>
        <w:pStyle w:val="ListParagraph"/>
        <w:rPr>
          <w:rFonts w:ascii="Calibri" w:hAnsi="Calibri" w:cs="Calibri"/>
          <w:sz w:val="22"/>
          <w:szCs w:val="22"/>
        </w:rPr>
      </w:pPr>
    </w:p>
    <w:p w14:paraId="52D68608" w14:textId="3B58236A" w:rsidR="00FD4BFA" w:rsidRPr="007C7A29" w:rsidRDefault="002C068C" w:rsidP="00FD4BFA">
      <w:pPr>
        <w:tabs>
          <w:tab w:val="num" w:pos="360"/>
          <w:tab w:val="left" w:pos="6300"/>
          <w:tab w:val="left" w:pos="7020"/>
          <w:tab w:val="left" w:pos="7560"/>
          <w:tab w:val="left" w:pos="7797"/>
          <w:tab w:val="left" w:pos="8100"/>
          <w:tab w:val="left" w:pos="8647"/>
          <w:tab w:val="left" w:pos="9180"/>
        </w:tabs>
        <w:rPr>
          <w:rFonts w:ascii="Calibri" w:hAnsi="Calibri" w:cs="Calibri"/>
          <w:sz w:val="22"/>
          <w:szCs w:val="22"/>
        </w:rPr>
      </w:pPr>
      <w:r>
        <w:rPr>
          <w:rFonts w:ascii="Calibri" w:hAnsi="Calibri" w:cs="Calibri"/>
          <w:sz w:val="22"/>
          <w:szCs w:val="22"/>
        </w:rPr>
        <w:t>*</w:t>
      </w:r>
      <w:r w:rsidR="00FD4BFA" w:rsidRPr="007C7A29">
        <w:rPr>
          <w:rFonts w:ascii="Calibri" w:hAnsi="Calibri" w:cs="Calibri"/>
          <w:sz w:val="22"/>
          <w:szCs w:val="22"/>
        </w:rPr>
        <w:t xml:space="preserve">If you answer “no” to any of Q1-3, contact prescriber to discuss.  Email for non-urgent queries.  </w:t>
      </w:r>
    </w:p>
    <w:p w14:paraId="69E4C901" w14:textId="77777777" w:rsidR="00FD4BFA" w:rsidRPr="007C7A29" w:rsidRDefault="00FD4BFA" w:rsidP="00AA7E2E">
      <w:pPr>
        <w:tabs>
          <w:tab w:val="num" w:pos="360"/>
          <w:tab w:val="left" w:pos="5103"/>
          <w:tab w:val="left" w:pos="6300"/>
          <w:tab w:val="left" w:pos="7020"/>
          <w:tab w:val="left" w:pos="7560"/>
          <w:tab w:val="left" w:pos="7797"/>
          <w:tab w:val="left" w:pos="8100"/>
          <w:tab w:val="left" w:pos="8647"/>
          <w:tab w:val="left" w:pos="9180"/>
        </w:tabs>
        <w:rPr>
          <w:rFonts w:ascii="Calibri" w:hAnsi="Calibri" w:cs="Calibri"/>
          <w:sz w:val="22"/>
          <w:szCs w:val="22"/>
        </w:rPr>
      </w:pPr>
      <w:r w:rsidRPr="007C7A29">
        <w:rPr>
          <w:rFonts w:ascii="Calibri" w:hAnsi="Calibri" w:cs="Calibri"/>
          <w:sz w:val="22"/>
          <w:szCs w:val="22"/>
        </w:rPr>
        <w:t xml:space="preserve">Date checklist started:                </w:t>
      </w:r>
      <w:r w:rsidR="003B2F6C" w:rsidRPr="007C7A29">
        <w:rPr>
          <w:rFonts w:ascii="Calibri" w:hAnsi="Calibri" w:cs="Calibri"/>
          <w:sz w:val="22"/>
          <w:szCs w:val="22"/>
        </w:rPr>
        <w:t xml:space="preserve">                               </w:t>
      </w:r>
      <w:r w:rsidR="00AA7E2E" w:rsidRPr="007C7A29">
        <w:rPr>
          <w:rFonts w:ascii="Calibri" w:hAnsi="Calibri" w:cs="Calibri"/>
          <w:sz w:val="22"/>
          <w:szCs w:val="22"/>
        </w:rPr>
        <w:tab/>
      </w:r>
      <w:r w:rsidRPr="007C7A29">
        <w:rPr>
          <w:rFonts w:ascii="Calibri" w:hAnsi="Calibri" w:cs="Calibri"/>
          <w:sz w:val="22"/>
          <w:szCs w:val="22"/>
        </w:rPr>
        <w:t>Date checklist completed</w:t>
      </w:r>
      <w:r w:rsidRPr="007C7A29">
        <w:rPr>
          <w:rFonts w:ascii="Calibri" w:hAnsi="Calibri" w:cs="Calibri"/>
          <w:sz w:val="20"/>
          <w:szCs w:val="20"/>
        </w:rPr>
        <w:t>:</w:t>
      </w:r>
    </w:p>
    <w:p w14:paraId="090028DF" w14:textId="38ABF7BE" w:rsidR="00FD4BFA" w:rsidRPr="007C7A29" w:rsidRDefault="004E02AA" w:rsidP="00FD4BFA">
      <w:pPr>
        <w:tabs>
          <w:tab w:val="num" w:pos="360"/>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noProof/>
          <w:sz w:val="22"/>
          <w:szCs w:val="22"/>
        </w:rPr>
        <mc:AlternateContent>
          <mc:Choice Requires="wps">
            <w:drawing>
              <wp:anchor distT="0" distB="0" distL="114300" distR="114300" simplePos="0" relativeHeight="251661312" behindDoc="0" locked="0" layoutInCell="1" allowOverlap="1" wp14:anchorId="1DB47069" wp14:editId="375E533C">
                <wp:simplePos x="0" y="0"/>
                <wp:positionH relativeFrom="column">
                  <wp:posOffset>3200400</wp:posOffset>
                </wp:positionH>
                <wp:positionV relativeFrom="paragraph">
                  <wp:posOffset>67945</wp:posOffset>
                </wp:positionV>
                <wp:extent cx="2971800" cy="373380"/>
                <wp:effectExtent l="9525" t="10795" r="9525" b="6350"/>
                <wp:wrapNone/>
                <wp:docPr id="2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03623FA0" w14:textId="77777777" w:rsidR="00DB02A4" w:rsidRPr="006A2F10" w:rsidRDefault="00DB02A4" w:rsidP="00FD4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7069" id="Text Box 243" o:spid="_x0000_s1050" type="#_x0000_t202" style="position:absolute;margin-left:252pt;margin-top:5.35pt;width:234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">
                <v:textbox>
                  <w:txbxContent>
                    <w:p w14:paraId="03623FA0" w14:textId="77777777" w:rsidR="00DB02A4" w:rsidRPr="006A2F10" w:rsidRDefault="00DB02A4" w:rsidP="00FD4BFA"/>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60288" behindDoc="0" locked="0" layoutInCell="1" allowOverlap="1" wp14:anchorId="2E493FB1" wp14:editId="72287884">
                <wp:simplePos x="0" y="0"/>
                <wp:positionH relativeFrom="column">
                  <wp:posOffset>0</wp:posOffset>
                </wp:positionH>
                <wp:positionV relativeFrom="paragraph">
                  <wp:posOffset>67945</wp:posOffset>
                </wp:positionV>
                <wp:extent cx="2971800" cy="373380"/>
                <wp:effectExtent l="9525" t="10795" r="9525" b="6350"/>
                <wp:wrapNone/>
                <wp:docPr id="2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196F6545" w14:textId="77777777" w:rsidR="00DB02A4" w:rsidRPr="006A2F10" w:rsidRDefault="00DB02A4" w:rsidP="00FD4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93FB1" id="Text Box 242" o:spid="_x0000_s1051" type="#_x0000_t202" style="position:absolute;margin-left:0;margin-top:5.35pt;width:234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">
                <v:textbox>
                  <w:txbxContent>
                    <w:p w14:paraId="196F6545" w14:textId="77777777" w:rsidR="00DB02A4" w:rsidRPr="006A2F10" w:rsidRDefault="00DB02A4" w:rsidP="00FD4BFA"/>
                  </w:txbxContent>
                </v:textbox>
              </v:shape>
            </w:pict>
          </mc:Fallback>
        </mc:AlternateContent>
      </w:r>
    </w:p>
    <w:p w14:paraId="662CB000" w14:textId="77777777" w:rsidR="00FD4BFA" w:rsidRPr="007C7A29" w:rsidRDefault="00FD4BFA" w:rsidP="00FD4BFA">
      <w:pPr>
        <w:rPr>
          <w:rFonts w:ascii="Calibri" w:hAnsi="Calibri" w:cs="Calibri"/>
          <w:sz w:val="22"/>
          <w:szCs w:val="22"/>
        </w:rPr>
        <w:sectPr w:rsidR="00FD4BFA" w:rsidRPr="007C7A29" w:rsidSect="00D4234E">
          <w:pgSz w:w="11906" w:h="16838"/>
          <w:pgMar w:top="1134" w:right="1134" w:bottom="899" w:left="1134" w:header="709" w:footer="709" w:gutter="0"/>
          <w:cols w:space="708"/>
          <w:docGrid w:linePitch="360"/>
        </w:sectPr>
      </w:pPr>
    </w:p>
    <w:p w14:paraId="5B68EAA8" w14:textId="633FE177" w:rsidR="00FD4BFA" w:rsidRPr="007C7A29" w:rsidRDefault="004E02AA" w:rsidP="00FD4BFA">
      <w:pPr>
        <w:jc w:val="center"/>
        <w:rPr>
          <w:rFonts w:ascii="Calibri" w:hAnsi="Calibri" w:cs="Calibri"/>
          <w:sz w:val="16"/>
          <w:szCs w:val="16"/>
        </w:rPr>
      </w:pPr>
      <w:r w:rsidRPr="007C7A29">
        <w:rPr>
          <w:rFonts w:ascii="Calibri" w:hAnsi="Calibri" w:cs="Calibri"/>
          <w:noProof/>
          <w:sz w:val="16"/>
          <w:szCs w:val="16"/>
        </w:rPr>
        <w:drawing>
          <wp:anchor distT="0" distB="0" distL="114300" distR="114300" simplePos="0" relativeHeight="251651072" behindDoc="1" locked="0" layoutInCell="1" allowOverlap="1" wp14:anchorId="4B1D3115" wp14:editId="30B75512">
            <wp:simplePos x="0" y="0"/>
            <wp:positionH relativeFrom="column">
              <wp:posOffset>5140960</wp:posOffset>
            </wp:positionH>
            <wp:positionV relativeFrom="paragraph">
              <wp:posOffset>-427990</wp:posOffset>
            </wp:positionV>
            <wp:extent cx="1263650" cy="965200"/>
            <wp:effectExtent l="0" t="0" r="0" b="0"/>
            <wp:wrapNone/>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365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BFA" w:rsidRPr="007C7A29">
        <w:rPr>
          <w:rFonts w:ascii="Calibri" w:hAnsi="Calibri" w:cs="Calibri"/>
          <w:sz w:val="16"/>
          <w:szCs w:val="16"/>
        </w:rPr>
        <w:t>SLA for the Provisio</w:t>
      </w:r>
      <w:r w:rsidR="007C15B8">
        <w:rPr>
          <w:rFonts w:ascii="Calibri" w:hAnsi="Calibri" w:cs="Calibri"/>
          <w:sz w:val="16"/>
          <w:szCs w:val="16"/>
        </w:rPr>
        <w:t>n of Substance U</w:t>
      </w:r>
      <w:r w:rsidR="00FD4BFA" w:rsidRPr="007C7A29">
        <w:rPr>
          <w:rFonts w:ascii="Calibri" w:hAnsi="Calibri" w:cs="Calibri"/>
          <w:sz w:val="16"/>
          <w:szCs w:val="16"/>
        </w:rPr>
        <w:t>se Services from Community Pharmacy</w:t>
      </w:r>
    </w:p>
    <w:p w14:paraId="62FF1621" w14:textId="77777777" w:rsidR="00FD4BFA" w:rsidRPr="007C7A29" w:rsidRDefault="00FD4BFA" w:rsidP="00FD4BFA">
      <w:pPr>
        <w:jc w:val="center"/>
        <w:rPr>
          <w:rFonts w:ascii="Calibri" w:hAnsi="Calibri" w:cs="Calibri"/>
          <w:sz w:val="16"/>
          <w:szCs w:val="16"/>
        </w:rPr>
      </w:pPr>
    </w:p>
    <w:p w14:paraId="11AF5D9D" w14:textId="2C1D2630" w:rsidR="00FD4BFA" w:rsidRDefault="00FD4BFA" w:rsidP="00631409">
      <w:pPr>
        <w:jc w:val="center"/>
        <w:rPr>
          <w:rFonts w:asciiTheme="minorHAnsi" w:hAnsiTheme="minorHAnsi" w:cstheme="minorHAnsi"/>
          <w:b/>
        </w:rPr>
      </w:pPr>
      <w:bookmarkStart w:id="53" w:name="_Toc171600113"/>
      <w:r w:rsidRPr="00631409">
        <w:rPr>
          <w:rFonts w:asciiTheme="minorHAnsi" w:hAnsiTheme="minorHAnsi" w:cstheme="minorHAnsi"/>
          <w:b/>
        </w:rPr>
        <w:t>Ongoing record of care</w:t>
      </w:r>
      <w:bookmarkEnd w:id="53"/>
    </w:p>
    <w:p w14:paraId="754ECC50" w14:textId="77777777" w:rsidR="00631409" w:rsidRPr="00631409" w:rsidRDefault="00631409" w:rsidP="00631409">
      <w:pPr>
        <w:jc w:val="center"/>
        <w:rPr>
          <w:rFonts w:asciiTheme="minorHAnsi" w:hAnsiTheme="minorHAnsi" w:cstheme="minorHAnsi"/>
          <w:b/>
        </w:rPr>
      </w:pPr>
    </w:p>
    <w:p w14:paraId="0FA71400" w14:textId="2493C236" w:rsidR="00FD4BFA" w:rsidRPr="007C7A29" w:rsidRDefault="004E02AA" w:rsidP="00FD4BFA">
      <w:pPr>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62336" behindDoc="0" locked="0" layoutInCell="1" allowOverlap="1" wp14:anchorId="39F0CCEB" wp14:editId="422F1DB7">
                <wp:simplePos x="0" y="0"/>
                <wp:positionH relativeFrom="column">
                  <wp:posOffset>0</wp:posOffset>
                </wp:positionH>
                <wp:positionV relativeFrom="paragraph">
                  <wp:posOffset>163830</wp:posOffset>
                </wp:positionV>
                <wp:extent cx="2971800" cy="373380"/>
                <wp:effectExtent l="9525" t="11430" r="9525" b="5715"/>
                <wp:wrapNone/>
                <wp:docPr id="2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6EF255F1" w14:textId="77777777" w:rsidR="00DB02A4" w:rsidRPr="006A2F10" w:rsidRDefault="00DB02A4" w:rsidP="00FD4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CCEB" id="Text Box 244" o:spid="_x0000_s1052" type="#_x0000_t202" style="position:absolute;margin-left:0;margin-top:12.9pt;width:234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">
                <v:textbox>
                  <w:txbxContent>
                    <w:p w14:paraId="6EF255F1" w14:textId="77777777" w:rsidR="00DB02A4" w:rsidRPr="006A2F10" w:rsidRDefault="00DB02A4" w:rsidP="00FD4BFA"/>
                  </w:txbxContent>
                </v:textbox>
              </v:shape>
            </w:pict>
          </mc:Fallback>
        </mc:AlternateContent>
      </w:r>
      <w:r w:rsidR="00FD4BFA" w:rsidRPr="007C7A29">
        <w:rPr>
          <w:rFonts w:ascii="Calibri" w:hAnsi="Calibri" w:cs="Calibri"/>
          <w:sz w:val="20"/>
          <w:szCs w:val="20"/>
        </w:rPr>
        <w:t>Patient name:</w:t>
      </w:r>
      <w:r w:rsidR="00FD4BFA" w:rsidRPr="007C7A29">
        <w:rPr>
          <w:rFonts w:ascii="Calibri" w:hAnsi="Calibri" w:cs="Calibri"/>
          <w:sz w:val="20"/>
          <w:szCs w:val="20"/>
        </w:rPr>
        <w:tab/>
      </w:r>
      <w:r w:rsidR="00FD4BFA" w:rsidRPr="007C7A29">
        <w:rPr>
          <w:rFonts w:ascii="Calibri" w:hAnsi="Calibri" w:cs="Calibri"/>
          <w:sz w:val="20"/>
          <w:szCs w:val="20"/>
        </w:rPr>
        <w:tab/>
      </w:r>
      <w:r w:rsidR="00FD4BFA" w:rsidRPr="007C7A29">
        <w:rPr>
          <w:rFonts w:ascii="Calibri" w:hAnsi="Calibri" w:cs="Calibri"/>
          <w:sz w:val="20"/>
          <w:szCs w:val="20"/>
        </w:rPr>
        <w:tab/>
      </w:r>
      <w:r w:rsidR="00FD4BFA" w:rsidRPr="007C7A29">
        <w:rPr>
          <w:rFonts w:ascii="Calibri" w:hAnsi="Calibri" w:cs="Calibri"/>
          <w:sz w:val="20"/>
          <w:szCs w:val="20"/>
        </w:rPr>
        <w:tab/>
        <w:t xml:space="preserve">        </w:t>
      </w:r>
      <w:r w:rsidR="00FD4BFA" w:rsidRPr="007C7A29">
        <w:rPr>
          <w:rFonts w:ascii="Calibri" w:hAnsi="Calibri" w:cs="Calibri"/>
          <w:sz w:val="20"/>
          <w:szCs w:val="20"/>
        </w:rPr>
        <w:tab/>
      </w:r>
      <w:r w:rsidR="00FD4BFA" w:rsidRPr="007C7A29">
        <w:rPr>
          <w:rFonts w:ascii="Calibri" w:hAnsi="Calibri" w:cs="Calibri"/>
          <w:sz w:val="20"/>
          <w:szCs w:val="20"/>
        </w:rPr>
        <w:tab/>
        <w:t>CHI (Enter date of birth if CHI missing):</w:t>
      </w:r>
    </w:p>
    <w:p w14:paraId="17B6EDD0" w14:textId="6472F459" w:rsidR="00FD4BFA" w:rsidRPr="007C7A29" w:rsidRDefault="004E02AA" w:rsidP="00FD4BFA">
      <w:pPr>
        <w:rPr>
          <w:rFonts w:ascii="Calibri" w:hAnsi="Calibri" w:cs="Calibri"/>
          <w:sz w:val="22"/>
          <w:szCs w:val="22"/>
        </w:rPr>
      </w:pPr>
      <w:r w:rsidRPr="007C7A29">
        <w:rPr>
          <w:rFonts w:ascii="Calibri" w:hAnsi="Calibri" w:cs="Calibri"/>
          <w:noProof/>
          <w:sz w:val="22"/>
          <w:szCs w:val="22"/>
        </w:rPr>
        <mc:AlternateContent>
          <mc:Choice Requires="wps">
            <w:drawing>
              <wp:anchor distT="0" distB="0" distL="114300" distR="114300" simplePos="0" relativeHeight="251663360" behindDoc="0" locked="0" layoutInCell="1" allowOverlap="1" wp14:anchorId="65F2287D" wp14:editId="2422C1D6">
                <wp:simplePos x="0" y="0"/>
                <wp:positionH relativeFrom="column">
                  <wp:posOffset>3200400</wp:posOffset>
                </wp:positionH>
                <wp:positionV relativeFrom="paragraph">
                  <wp:posOffset>17780</wp:posOffset>
                </wp:positionV>
                <wp:extent cx="2886710" cy="373380"/>
                <wp:effectExtent l="9525" t="8255" r="8890" b="8890"/>
                <wp:wrapNone/>
                <wp:docPr id="2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373380"/>
                        </a:xfrm>
                        <a:prstGeom prst="rect">
                          <a:avLst/>
                        </a:prstGeom>
                        <a:solidFill>
                          <a:srgbClr val="FFFFFF"/>
                        </a:solidFill>
                        <a:ln w="9525">
                          <a:solidFill>
                            <a:srgbClr val="000000"/>
                          </a:solidFill>
                          <a:miter lim="800000"/>
                          <a:headEnd/>
                          <a:tailEnd/>
                        </a:ln>
                      </wps:spPr>
                      <wps:txbx>
                        <w:txbxContent>
                          <w:p w14:paraId="34389C2D" w14:textId="77777777" w:rsidR="00DB02A4" w:rsidRPr="006A2F10" w:rsidRDefault="00DB02A4" w:rsidP="00FD4B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287D" id="Text Box 245" o:spid="_x0000_s1053" type="#_x0000_t202" style="position:absolute;margin-left:252pt;margin-top:1.4pt;width:227.3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">
                <v:textbox>
                  <w:txbxContent>
                    <w:p w14:paraId="34389C2D" w14:textId="77777777" w:rsidR="00DB02A4" w:rsidRPr="006A2F10" w:rsidRDefault="00DB02A4" w:rsidP="00FD4BFA"/>
                  </w:txbxContent>
                </v:textbox>
              </v:shape>
            </w:pict>
          </mc:Fallback>
        </mc:AlternateContent>
      </w:r>
    </w:p>
    <w:p w14:paraId="5FCE05AC" w14:textId="77777777" w:rsidR="00FD4BFA" w:rsidRPr="007C7A29" w:rsidRDefault="00FD4BFA" w:rsidP="00FD4BFA">
      <w:pPr>
        <w:rPr>
          <w:rFonts w:ascii="Calibri" w:hAnsi="Calibri" w:cs="Calibri"/>
          <w:sz w:val="22"/>
          <w:szCs w:val="22"/>
        </w:rPr>
      </w:pPr>
    </w:p>
    <w:p w14:paraId="7DBC91C4" w14:textId="77777777" w:rsidR="00FD4BFA" w:rsidRPr="007C7A29" w:rsidRDefault="00FD4BFA" w:rsidP="00FD4BFA">
      <w:pPr>
        <w:rPr>
          <w:rFonts w:ascii="Calibri" w:hAnsi="Calibri" w:cs="Calibri"/>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300"/>
        <w:gridCol w:w="2259"/>
      </w:tblGrid>
      <w:tr w:rsidR="00FD4BFA" w:rsidRPr="007C7A29" w14:paraId="58F7E920" w14:textId="77777777" w:rsidTr="00FD4BFA">
        <w:tc>
          <w:tcPr>
            <w:tcW w:w="1080" w:type="dxa"/>
          </w:tcPr>
          <w:p w14:paraId="4630F6D3" w14:textId="77777777" w:rsidR="00FD4BFA" w:rsidRPr="007C7A29" w:rsidRDefault="00FD4BFA" w:rsidP="00D4234E">
            <w:pPr>
              <w:rPr>
                <w:rFonts w:ascii="Calibri" w:hAnsi="Calibri" w:cs="Calibri"/>
                <w:sz w:val="22"/>
                <w:szCs w:val="22"/>
              </w:rPr>
            </w:pPr>
            <w:r w:rsidRPr="007C7A29">
              <w:rPr>
                <w:rFonts w:ascii="Calibri" w:hAnsi="Calibri" w:cs="Calibri"/>
                <w:sz w:val="22"/>
                <w:szCs w:val="22"/>
              </w:rPr>
              <w:t>Date</w:t>
            </w:r>
          </w:p>
        </w:tc>
        <w:tc>
          <w:tcPr>
            <w:tcW w:w="6300" w:type="dxa"/>
          </w:tcPr>
          <w:p w14:paraId="5F79E8C6" w14:textId="77777777" w:rsidR="00FD4BFA" w:rsidRPr="007C7A29" w:rsidRDefault="00FD4BFA" w:rsidP="00D4234E">
            <w:pPr>
              <w:rPr>
                <w:rFonts w:ascii="Calibri" w:hAnsi="Calibri" w:cs="Calibri"/>
                <w:sz w:val="22"/>
                <w:szCs w:val="22"/>
              </w:rPr>
            </w:pPr>
            <w:r w:rsidRPr="007C7A29">
              <w:rPr>
                <w:rFonts w:ascii="Calibri" w:hAnsi="Calibri" w:cs="Calibri"/>
                <w:sz w:val="22"/>
                <w:szCs w:val="22"/>
              </w:rPr>
              <w:t>Note of key interventions</w:t>
            </w:r>
            <w:r w:rsidRPr="007C7A29">
              <w:rPr>
                <w:rFonts w:ascii="Calibri" w:hAnsi="Calibri" w:cs="Calibri"/>
                <w:sz w:val="22"/>
                <w:szCs w:val="22"/>
                <w:vertAlign w:val="superscript"/>
              </w:rPr>
              <w:t>#</w:t>
            </w:r>
          </w:p>
        </w:tc>
        <w:tc>
          <w:tcPr>
            <w:tcW w:w="2259" w:type="dxa"/>
          </w:tcPr>
          <w:p w14:paraId="62E3D1E3" w14:textId="77777777" w:rsidR="00FD4BFA" w:rsidRPr="007C7A29" w:rsidRDefault="00FD4BFA" w:rsidP="00D4234E">
            <w:pPr>
              <w:rPr>
                <w:rFonts w:ascii="Calibri" w:hAnsi="Calibri" w:cs="Calibri"/>
                <w:sz w:val="22"/>
                <w:szCs w:val="22"/>
              </w:rPr>
            </w:pPr>
            <w:r w:rsidRPr="007C7A29">
              <w:rPr>
                <w:rFonts w:ascii="Calibri" w:hAnsi="Calibri" w:cs="Calibri"/>
                <w:sz w:val="22"/>
                <w:szCs w:val="22"/>
              </w:rPr>
              <w:t>Pharmacist name</w:t>
            </w:r>
          </w:p>
        </w:tc>
      </w:tr>
      <w:tr w:rsidR="00FD4BFA" w:rsidRPr="007C7A29" w14:paraId="1464CF0E" w14:textId="77777777" w:rsidTr="00FD4BFA">
        <w:tc>
          <w:tcPr>
            <w:tcW w:w="1080" w:type="dxa"/>
          </w:tcPr>
          <w:p w14:paraId="39B74D89" w14:textId="77777777" w:rsidR="00FD4BFA" w:rsidRPr="007C7A29" w:rsidRDefault="00FD4BFA" w:rsidP="00D4234E">
            <w:pPr>
              <w:rPr>
                <w:rFonts w:ascii="Calibri" w:hAnsi="Calibri" w:cs="Calibri"/>
                <w:sz w:val="22"/>
                <w:szCs w:val="22"/>
              </w:rPr>
            </w:pPr>
          </w:p>
        </w:tc>
        <w:tc>
          <w:tcPr>
            <w:tcW w:w="6300" w:type="dxa"/>
          </w:tcPr>
          <w:p w14:paraId="4826639A" w14:textId="77777777" w:rsidR="00FD4BFA" w:rsidRPr="007C7A29" w:rsidRDefault="00FD4BFA" w:rsidP="00D4234E">
            <w:pPr>
              <w:rPr>
                <w:rFonts w:ascii="Calibri" w:hAnsi="Calibri" w:cs="Calibri"/>
                <w:sz w:val="22"/>
                <w:szCs w:val="22"/>
              </w:rPr>
            </w:pPr>
          </w:p>
          <w:p w14:paraId="03C7D4D4" w14:textId="77777777" w:rsidR="00FD4BFA" w:rsidRPr="007C7A29" w:rsidRDefault="00FD4BFA" w:rsidP="00D4234E">
            <w:pPr>
              <w:rPr>
                <w:rFonts w:ascii="Calibri" w:hAnsi="Calibri" w:cs="Calibri"/>
                <w:sz w:val="22"/>
                <w:szCs w:val="22"/>
              </w:rPr>
            </w:pPr>
          </w:p>
          <w:p w14:paraId="243C803D" w14:textId="77777777" w:rsidR="00FD4BFA" w:rsidRPr="007C7A29" w:rsidRDefault="00FD4BFA" w:rsidP="00D4234E">
            <w:pPr>
              <w:rPr>
                <w:rFonts w:ascii="Calibri" w:hAnsi="Calibri" w:cs="Calibri"/>
                <w:sz w:val="22"/>
                <w:szCs w:val="22"/>
              </w:rPr>
            </w:pPr>
          </w:p>
          <w:p w14:paraId="401078FB" w14:textId="77777777" w:rsidR="00FD4BFA" w:rsidRPr="007C7A29" w:rsidRDefault="00FD4BFA" w:rsidP="00D4234E">
            <w:pPr>
              <w:rPr>
                <w:rFonts w:ascii="Calibri" w:hAnsi="Calibri" w:cs="Calibri"/>
                <w:sz w:val="22"/>
                <w:szCs w:val="22"/>
              </w:rPr>
            </w:pPr>
          </w:p>
          <w:p w14:paraId="52FE0056" w14:textId="77777777" w:rsidR="00FD4BFA" w:rsidRPr="007C7A29" w:rsidRDefault="00FD4BFA" w:rsidP="00D4234E">
            <w:pPr>
              <w:rPr>
                <w:rFonts w:ascii="Calibri" w:hAnsi="Calibri" w:cs="Calibri"/>
                <w:sz w:val="22"/>
                <w:szCs w:val="22"/>
              </w:rPr>
            </w:pPr>
          </w:p>
        </w:tc>
        <w:tc>
          <w:tcPr>
            <w:tcW w:w="2259" w:type="dxa"/>
          </w:tcPr>
          <w:p w14:paraId="755FC432" w14:textId="77777777" w:rsidR="00FD4BFA" w:rsidRPr="007C7A29" w:rsidRDefault="00FD4BFA" w:rsidP="00D4234E">
            <w:pPr>
              <w:rPr>
                <w:rFonts w:ascii="Calibri" w:hAnsi="Calibri" w:cs="Calibri"/>
                <w:sz w:val="22"/>
                <w:szCs w:val="22"/>
              </w:rPr>
            </w:pPr>
          </w:p>
          <w:p w14:paraId="75F6B403" w14:textId="77777777" w:rsidR="00FD4BFA" w:rsidRPr="007C7A29" w:rsidRDefault="00FD4BFA" w:rsidP="00D4234E">
            <w:pPr>
              <w:rPr>
                <w:rFonts w:ascii="Calibri" w:hAnsi="Calibri" w:cs="Calibri"/>
                <w:sz w:val="22"/>
                <w:szCs w:val="22"/>
              </w:rPr>
            </w:pPr>
          </w:p>
        </w:tc>
      </w:tr>
      <w:tr w:rsidR="00FD4BFA" w:rsidRPr="007C7A29" w14:paraId="143DA0FC" w14:textId="77777777" w:rsidTr="00FD4BFA">
        <w:tc>
          <w:tcPr>
            <w:tcW w:w="1080" w:type="dxa"/>
          </w:tcPr>
          <w:p w14:paraId="7A67F837" w14:textId="77777777" w:rsidR="00FD4BFA" w:rsidRPr="007C7A29" w:rsidRDefault="00FD4BFA" w:rsidP="00D4234E">
            <w:pPr>
              <w:rPr>
                <w:rFonts w:ascii="Calibri" w:hAnsi="Calibri" w:cs="Calibri"/>
                <w:sz w:val="22"/>
                <w:szCs w:val="22"/>
              </w:rPr>
            </w:pPr>
          </w:p>
        </w:tc>
        <w:tc>
          <w:tcPr>
            <w:tcW w:w="6300" w:type="dxa"/>
          </w:tcPr>
          <w:p w14:paraId="01AA55AA" w14:textId="77777777" w:rsidR="00FD4BFA" w:rsidRPr="007C7A29" w:rsidRDefault="00FD4BFA" w:rsidP="00D4234E">
            <w:pPr>
              <w:rPr>
                <w:rFonts w:ascii="Calibri" w:hAnsi="Calibri" w:cs="Calibri"/>
                <w:sz w:val="22"/>
                <w:szCs w:val="22"/>
              </w:rPr>
            </w:pPr>
          </w:p>
          <w:p w14:paraId="7EA4FBA6" w14:textId="77777777" w:rsidR="00FD4BFA" w:rsidRPr="007C7A29" w:rsidRDefault="00FD4BFA" w:rsidP="00D4234E">
            <w:pPr>
              <w:rPr>
                <w:rFonts w:ascii="Calibri" w:hAnsi="Calibri" w:cs="Calibri"/>
                <w:sz w:val="22"/>
                <w:szCs w:val="22"/>
              </w:rPr>
            </w:pPr>
          </w:p>
          <w:p w14:paraId="1A57058C" w14:textId="77777777" w:rsidR="00FD4BFA" w:rsidRPr="007C7A29" w:rsidRDefault="00FD4BFA" w:rsidP="00D4234E">
            <w:pPr>
              <w:rPr>
                <w:rFonts w:ascii="Calibri" w:hAnsi="Calibri" w:cs="Calibri"/>
                <w:sz w:val="22"/>
                <w:szCs w:val="22"/>
              </w:rPr>
            </w:pPr>
          </w:p>
          <w:p w14:paraId="177C7CA4" w14:textId="77777777" w:rsidR="00FD4BFA" w:rsidRPr="007C7A29" w:rsidRDefault="00FD4BFA" w:rsidP="00D4234E">
            <w:pPr>
              <w:rPr>
                <w:rFonts w:ascii="Calibri" w:hAnsi="Calibri" w:cs="Calibri"/>
                <w:sz w:val="22"/>
                <w:szCs w:val="22"/>
              </w:rPr>
            </w:pPr>
          </w:p>
          <w:p w14:paraId="1DC65C92" w14:textId="77777777" w:rsidR="00FD4BFA" w:rsidRPr="007C7A29" w:rsidRDefault="00FD4BFA" w:rsidP="00D4234E">
            <w:pPr>
              <w:rPr>
                <w:rFonts w:ascii="Calibri" w:hAnsi="Calibri" w:cs="Calibri"/>
                <w:sz w:val="22"/>
                <w:szCs w:val="22"/>
              </w:rPr>
            </w:pPr>
          </w:p>
        </w:tc>
        <w:tc>
          <w:tcPr>
            <w:tcW w:w="2259" w:type="dxa"/>
          </w:tcPr>
          <w:p w14:paraId="5DDA2155" w14:textId="77777777" w:rsidR="00FD4BFA" w:rsidRPr="007C7A29" w:rsidRDefault="00FD4BFA" w:rsidP="00D4234E">
            <w:pPr>
              <w:rPr>
                <w:rFonts w:ascii="Calibri" w:hAnsi="Calibri" w:cs="Calibri"/>
                <w:sz w:val="22"/>
                <w:szCs w:val="22"/>
              </w:rPr>
            </w:pPr>
          </w:p>
        </w:tc>
      </w:tr>
      <w:tr w:rsidR="00FD4BFA" w:rsidRPr="007C7A29" w14:paraId="077E51C8" w14:textId="77777777" w:rsidTr="00FD4BFA">
        <w:tc>
          <w:tcPr>
            <w:tcW w:w="1080" w:type="dxa"/>
          </w:tcPr>
          <w:p w14:paraId="1B5594A1" w14:textId="77777777" w:rsidR="00FD4BFA" w:rsidRPr="007C7A29" w:rsidRDefault="00FD4BFA" w:rsidP="00D4234E">
            <w:pPr>
              <w:rPr>
                <w:rFonts w:ascii="Calibri" w:hAnsi="Calibri" w:cs="Calibri"/>
                <w:sz w:val="22"/>
                <w:szCs w:val="22"/>
              </w:rPr>
            </w:pPr>
          </w:p>
        </w:tc>
        <w:tc>
          <w:tcPr>
            <w:tcW w:w="6300" w:type="dxa"/>
          </w:tcPr>
          <w:p w14:paraId="3D3396FE" w14:textId="77777777" w:rsidR="00FD4BFA" w:rsidRPr="007C7A29" w:rsidRDefault="00FD4BFA" w:rsidP="00D4234E">
            <w:pPr>
              <w:rPr>
                <w:rFonts w:ascii="Calibri" w:hAnsi="Calibri" w:cs="Calibri"/>
                <w:sz w:val="22"/>
                <w:szCs w:val="22"/>
              </w:rPr>
            </w:pPr>
          </w:p>
          <w:p w14:paraId="7F345214" w14:textId="77777777" w:rsidR="00FD4BFA" w:rsidRPr="007C7A29" w:rsidRDefault="00FD4BFA" w:rsidP="00D4234E">
            <w:pPr>
              <w:rPr>
                <w:rFonts w:ascii="Calibri" w:hAnsi="Calibri" w:cs="Calibri"/>
                <w:sz w:val="22"/>
                <w:szCs w:val="22"/>
              </w:rPr>
            </w:pPr>
          </w:p>
          <w:p w14:paraId="153DD83B" w14:textId="77777777" w:rsidR="00FD4BFA" w:rsidRPr="007C7A29" w:rsidRDefault="00FD4BFA" w:rsidP="00D4234E">
            <w:pPr>
              <w:rPr>
                <w:rFonts w:ascii="Calibri" w:hAnsi="Calibri" w:cs="Calibri"/>
                <w:sz w:val="22"/>
                <w:szCs w:val="22"/>
              </w:rPr>
            </w:pPr>
          </w:p>
          <w:p w14:paraId="009D18CB" w14:textId="77777777" w:rsidR="00FD4BFA" w:rsidRPr="007C7A29" w:rsidRDefault="00FD4BFA" w:rsidP="00D4234E">
            <w:pPr>
              <w:rPr>
                <w:rFonts w:ascii="Calibri" w:hAnsi="Calibri" w:cs="Calibri"/>
                <w:sz w:val="22"/>
                <w:szCs w:val="22"/>
              </w:rPr>
            </w:pPr>
          </w:p>
          <w:p w14:paraId="25CCD08E" w14:textId="77777777" w:rsidR="00FD4BFA" w:rsidRPr="007C7A29" w:rsidRDefault="00FD4BFA" w:rsidP="00D4234E">
            <w:pPr>
              <w:rPr>
                <w:rFonts w:ascii="Calibri" w:hAnsi="Calibri" w:cs="Calibri"/>
                <w:sz w:val="22"/>
                <w:szCs w:val="22"/>
              </w:rPr>
            </w:pPr>
          </w:p>
          <w:p w14:paraId="3D69A2E4" w14:textId="77777777" w:rsidR="00FD4BFA" w:rsidRPr="007C7A29" w:rsidRDefault="00FD4BFA" w:rsidP="00D4234E">
            <w:pPr>
              <w:rPr>
                <w:rFonts w:ascii="Calibri" w:hAnsi="Calibri" w:cs="Calibri"/>
                <w:sz w:val="22"/>
                <w:szCs w:val="22"/>
              </w:rPr>
            </w:pPr>
          </w:p>
        </w:tc>
        <w:tc>
          <w:tcPr>
            <w:tcW w:w="2259" w:type="dxa"/>
          </w:tcPr>
          <w:p w14:paraId="189AD8DD" w14:textId="77777777" w:rsidR="00FD4BFA" w:rsidRPr="007C7A29" w:rsidRDefault="00FD4BFA" w:rsidP="00D4234E">
            <w:pPr>
              <w:rPr>
                <w:rFonts w:ascii="Calibri" w:hAnsi="Calibri" w:cs="Calibri"/>
                <w:sz w:val="22"/>
                <w:szCs w:val="22"/>
              </w:rPr>
            </w:pPr>
          </w:p>
        </w:tc>
      </w:tr>
      <w:tr w:rsidR="00FD4BFA" w:rsidRPr="007C7A29" w14:paraId="21E21A48" w14:textId="77777777" w:rsidTr="00FD4BFA">
        <w:tc>
          <w:tcPr>
            <w:tcW w:w="1080" w:type="dxa"/>
          </w:tcPr>
          <w:p w14:paraId="141421AD" w14:textId="77777777" w:rsidR="00FD4BFA" w:rsidRPr="007C7A29" w:rsidRDefault="00FD4BFA" w:rsidP="00D4234E">
            <w:pPr>
              <w:rPr>
                <w:rFonts w:ascii="Calibri" w:hAnsi="Calibri" w:cs="Calibri"/>
                <w:sz w:val="22"/>
                <w:szCs w:val="22"/>
              </w:rPr>
            </w:pPr>
          </w:p>
        </w:tc>
        <w:tc>
          <w:tcPr>
            <w:tcW w:w="6300" w:type="dxa"/>
          </w:tcPr>
          <w:p w14:paraId="635CB047" w14:textId="77777777" w:rsidR="00FD4BFA" w:rsidRPr="007C7A29" w:rsidRDefault="00FD4BFA" w:rsidP="00D4234E">
            <w:pPr>
              <w:rPr>
                <w:rFonts w:ascii="Calibri" w:hAnsi="Calibri" w:cs="Calibri"/>
                <w:sz w:val="22"/>
                <w:szCs w:val="22"/>
              </w:rPr>
            </w:pPr>
          </w:p>
          <w:p w14:paraId="75E38A1A" w14:textId="77777777" w:rsidR="00FD4BFA" w:rsidRPr="007C7A29" w:rsidRDefault="00FD4BFA" w:rsidP="00D4234E">
            <w:pPr>
              <w:rPr>
                <w:rFonts w:ascii="Calibri" w:hAnsi="Calibri" w:cs="Calibri"/>
                <w:sz w:val="22"/>
                <w:szCs w:val="22"/>
              </w:rPr>
            </w:pPr>
          </w:p>
          <w:p w14:paraId="35360061" w14:textId="77777777" w:rsidR="00FD4BFA" w:rsidRPr="007C7A29" w:rsidRDefault="00FD4BFA" w:rsidP="00D4234E">
            <w:pPr>
              <w:rPr>
                <w:rFonts w:ascii="Calibri" w:hAnsi="Calibri" w:cs="Calibri"/>
                <w:sz w:val="22"/>
                <w:szCs w:val="22"/>
              </w:rPr>
            </w:pPr>
          </w:p>
          <w:p w14:paraId="73B969AB" w14:textId="77777777" w:rsidR="00FD4BFA" w:rsidRPr="007C7A29" w:rsidRDefault="00FD4BFA" w:rsidP="00D4234E">
            <w:pPr>
              <w:rPr>
                <w:rFonts w:ascii="Calibri" w:hAnsi="Calibri" w:cs="Calibri"/>
                <w:sz w:val="22"/>
                <w:szCs w:val="22"/>
              </w:rPr>
            </w:pPr>
          </w:p>
          <w:p w14:paraId="2B17BC8F" w14:textId="77777777" w:rsidR="00FD4BFA" w:rsidRPr="007C7A29" w:rsidRDefault="00FD4BFA" w:rsidP="00D4234E">
            <w:pPr>
              <w:rPr>
                <w:rFonts w:ascii="Calibri" w:hAnsi="Calibri" w:cs="Calibri"/>
                <w:sz w:val="22"/>
                <w:szCs w:val="22"/>
              </w:rPr>
            </w:pPr>
          </w:p>
          <w:p w14:paraId="48A9821B" w14:textId="77777777" w:rsidR="00FD4BFA" w:rsidRPr="007C7A29" w:rsidRDefault="00FD4BFA" w:rsidP="00D4234E">
            <w:pPr>
              <w:rPr>
                <w:rFonts w:ascii="Calibri" w:hAnsi="Calibri" w:cs="Calibri"/>
                <w:sz w:val="22"/>
                <w:szCs w:val="22"/>
              </w:rPr>
            </w:pPr>
          </w:p>
        </w:tc>
        <w:tc>
          <w:tcPr>
            <w:tcW w:w="2259" w:type="dxa"/>
          </w:tcPr>
          <w:p w14:paraId="29F11C94" w14:textId="77777777" w:rsidR="00FD4BFA" w:rsidRPr="007C7A29" w:rsidRDefault="00FD4BFA" w:rsidP="00D4234E">
            <w:pPr>
              <w:rPr>
                <w:rFonts w:ascii="Calibri" w:hAnsi="Calibri" w:cs="Calibri"/>
                <w:sz w:val="22"/>
                <w:szCs w:val="22"/>
              </w:rPr>
            </w:pPr>
          </w:p>
        </w:tc>
      </w:tr>
      <w:tr w:rsidR="00FD4BFA" w:rsidRPr="007C7A29" w14:paraId="19FF56FA" w14:textId="77777777" w:rsidTr="00FD4BFA">
        <w:tc>
          <w:tcPr>
            <w:tcW w:w="1080" w:type="dxa"/>
          </w:tcPr>
          <w:p w14:paraId="7A16FEB0" w14:textId="77777777" w:rsidR="00FD4BFA" w:rsidRPr="007C7A29" w:rsidRDefault="00FD4BFA" w:rsidP="00D4234E">
            <w:pPr>
              <w:rPr>
                <w:rFonts w:ascii="Calibri" w:hAnsi="Calibri" w:cs="Calibri"/>
                <w:sz w:val="22"/>
                <w:szCs w:val="22"/>
              </w:rPr>
            </w:pPr>
          </w:p>
        </w:tc>
        <w:tc>
          <w:tcPr>
            <w:tcW w:w="6300" w:type="dxa"/>
          </w:tcPr>
          <w:p w14:paraId="5F35B187" w14:textId="77777777" w:rsidR="00FD4BFA" w:rsidRPr="007C7A29" w:rsidRDefault="00FD4BFA" w:rsidP="00D4234E">
            <w:pPr>
              <w:rPr>
                <w:rFonts w:ascii="Calibri" w:hAnsi="Calibri" w:cs="Calibri"/>
                <w:sz w:val="22"/>
                <w:szCs w:val="22"/>
              </w:rPr>
            </w:pPr>
          </w:p>
          <w:p w14:paraId="29E8712B" w14:textId="77777777" w:rsidR="00FD4BFA" w:rsidRPr="007C7A29" w:rsidRDefault="00FD4BFA" w:rsidP="00D4234E">
            <w:pPr>
              <w:rPr>
                <w:rFonts w:ascii="Calibri" w:hAnsi="Calibri" w:cs="Calibri"/>
                <w:sz w:val="22"/>
                <w:szCs w:val="22"/>
              </w:rPr>
            </w:pPr>
          </w:p>
          <w:p w14:paraId="554A5264" w14:textId="77777777" w:rsidR="00FD4BFA" w:rsidRPr="007C7A29" w:rsidRDefault="00FD4BFA" w:rsidP="00D4234E">
            <w:pPr>
              <w:rPr>
                <w:rFonts w:ascii="Calibri" w:hAnsi="Calibri" w:cs="Calibri"/>
                <w:sz w:val="22"/>
                <w:szCs w:val="22"/>
              </w:rPr>
            </w:pPr>
          </w:p>
          <w:p w14:paraId="1F47A304" w14:textId="77777777" w:rsidR="00FD4BFA" w:rsidRPr="007C7A29" w:rsidRDefault="00FD4BFA" w:rsidP="00D4234E">
            <w:pPr>
              <w:rPr>
                <w:rFonts w:ascii="Calibri" w:hAnsi="Calibri" w:cs="Calibri"/>
                <w:sz w:val="22"/>
                <w:szCs w:val="22"/>
              </w:rPr>
            </w:pPr>
          </w:p>
          <w:p w14:paraId="1A459E62" w14:textId="77777777" w:rsidR="00FD4BFA" w:rsidRPr="007C7A29" w:rsidRDefault="00FD4BFA" w:rsidP="00D4234E">
            <w:pPr>
              <w:rPr>
                <w:rFonts w:ascii="Calibri" w:hAnsi="Calibri" w:cs="Calibri"/>
                <w:sz w:val="22"/>
                <w:szCs w:val="22"/>
              </w:rPr>
            </w:pPr>
          </w:p>
          <w:p w14:paraId="7BD9C57A" w14:textId="77777777" w:rsidR="00FD4BFA" w:rsidRPr="007C7A29" w:rsidRDefault="00FD4BFA" w:rsidP="00D4234E">
            <w:pPr>
              <w:rPr>
                <w:rFonts w:ascii="Calibri" w:hAnsi="Calibri" w:cs="Calibri"/>
                <w:sz w:val="22"/>
                <w:szCs w:val="22"/>
              </w:rPr>
            </w:pPr>
          </w:p>
        </w:tc>
        <w:tc>
          <w:tcPr>
            <w:tcW w:w="2259" w:type="dxa"/>
          </w:tcPr>
          <w:p w14:paraId="6C79DC25" w14:textId="77777777" w:rsidR="00FD4BFA" w:rsidRPr="007C7A29" w:rsidRDefault="00FD4BFA" w:rsidP="00D4234E">
            <w:pPr>
              <w:rPr>
                <w:rFonts w:ascii="Calibri" w:hAnsi="Calibri" w:cs="Calibri"/>
                <w:sz w:val="22"/>
                <w:szCs w:val="22"/>
              </w:rPr>
            </w:pPr>
          </w:p>
        </w:tc>
      </w:tr>
      <w:tr w:rsidR="00FD4BFA" w:rsidRPr="007C7A29" w14:paraId="27EADF12" w14:textId="77777777" w:rsidTr="00FD4BFA">
        <w:tc>
          <w:tcPr>
            <w:tcW w:w="1080" w:type="dxa"/>
          </w:tcPr>
          <w:p w14:paraId="73B87F12" w14:textId="77777777" w:rsidR="00FD4BFA" w:rsidRPr="007C7A29" w:rsidRDefault="00FD4BFA" w:rsidP="00D4234E">
            <w:pPr>
              <w:rPr>
                <w:rFonts w:ascii="Calibri" w:hAnsi="Calibri" w:cs="Calibri"/>
                <w:sz w:val="22"/>
                <w:szCs w:val="22"/>
              </w:rPr>
            </w:pPr>
          </w:p>
        </w:tc>
        <w:tc>
          <w:tcPr>
            <w:tcW w:w="6300" w:type="dxa"/>
          </w:tcPr>
          <w:p w14:paraId="07EFD5F8" w14:textId="77777777" w:rsidR="00FD4BFA" w:rsidRPr="007C7A29" w:rsidRDefault="00FD4BFA" w:rsidP="00D4234E">
            <w:pPr>
              <w:rPr>
                <w:rFonts w:ascii="Calibri" w:hAnsi="Calibri" w:cs="Calibri"/>
                <w:sz w:val="22"/>
                <w:szCs w:val="22"/>
              </w:rPr>
            </w:pPr>
          </w:p>
          <w:p w14:paraId="16F04B76" w14:textId="77777777" w:rsidR="00FD4BFA" w:rsidRPr="007C7A29" w:rsidRDefault="00FD4BFA" w:rsidP="00D4234E">
            <w:pPr>
              <w:rPr>
                <w:rFonts w:ascii="Calibri" w:hAnsi="Calibri" w:cs="Calibri"/>
                <w:sz w:val="22"/>
                <w:szCs w:val="22"/>
              </w:rPr>
            </w:pPr>
          </w:p>
          <w:p w14:paraId="1B8BA278" w14:textId="77777777" w:rsidR="00FD4BFA" w:rsidRPr="007C7A29" w:rsidRDefault="00FD4BFA" w:rsidP="00D4234E">
            <w:pPr>
              <w:rPr>
                <w:rFonts w:ascii="Calibri" w:hAnsi="Calibri" w:cs="Calibri"/>
                <w:sz w:val="22"/>
                <w:szCs w:val="22"/>
              </w:rPr>
            </w:pPr>
          </w:p>
          <w:p w14:paraId="56E49CB3" w14:textId="77777777" w:rsidR="00FD4BFA" w:rsidRPr="007C7A29" w:rsidRDefault="00FD4BFA" w:rsidP="00D4234E">
            <w:pPr>
              <w:rPr>
                <w:rFonts w:ascii="Calibri" w:hAnsi="Calibri" w:cs="Calibri"/>
                <w:sz w:val="22"/>
                <w:szCs w:val="22"/>
              </w:rPr>
            </w:pPr>
          </w:p>
          <w:p w14:paraId="1B5C6755" w14:textId="77777777" w:rsidR="006B395D" w:rsidRPr="007C7A29" w:rsidRDefault="006B395D" w:rsidP="00D4234E">
            <w:pPr>
              <w:rPr>
                <w:rFonts w:ascii="Calibri" w:hAnsi="Calibri" w:cs="Calibri"/>
                <w:sz w:val="22"/>
                <w:szCs w:val="22"/>
              </w:rPr>
            </w:pPr>
          </w:p>
          <w:p w14:paraId="42F4D55C" w14:textId="77777777" w:rsidR="006B395D" w:rsidRPr="007C7A29" w:rsidRDefault="006B395D" w:rsidP="00D4234E">
            <w:pPr>
              <w:rPr>
                <w:rFonts w:ascii="Calibri" w:hAnsi="Calibri" w:cs="Calibri"/>
                <w:sz w:val="22"/>
                <w:szCs w:val="22"/>
              </w:rPr>
            </w:pPr>
          </w:p>
        </w:tc>
        <w:tc>
          <w:tcPr>
            <w:tcW w:w="2259" w:type="dxa"/>
          </w:tcPr>
          <w:p w14:paraId="45AA0E14" w14:textId="77777777" w:rsidR="00FD4BFA" w:rsidRPr="007C7A29" w:rsidRDefault="00FD4BFA" w:rsidP="00D4234E">
            <w:pPr>
              <w:rPr>
                <w:rFonts w:ascii="Calibri" w:hAnsi="Calibri" w:cs="Calibri"/>
                <w:sz w:val="22"/>
                <w:szCs w:val="22"/>
              </w:rPr>
            </w:pPr>
          </w:p>
        </w:tc>
      </w:tr>
      <w:tr w:rsidR="00FD4BFA" w:rsidRPr="007C7A29" w14:paraId="12AB1694" w14:textId="77777777" w:rsidTr="00FD4BFA">
        <w:tc>
          <w:tcPr>
            <w:tcW w:w="1080" w:type="dxa"/>
          </w:tcPr>
          <w:p w14:paraId="787C8C27" w14:textId="77777777" w:rsidR="00FD4BFA" w:rsidRPr="007C7A29" w:rsidRDefault="00FD4BFA" w:rsidP="00D4234E">
            <w:pPr>
              <w:rPr>
                <w:rFonts w:ascii="Calibri" w:hAnsi="Calibri" w:cs="Calibri"/>
                <w:sz w:val="22"/>
                <w:szCs w:val="22"/>
              </w:rPr>
            </w:pPr>
          </w:p>
        </w:tc>
        <w:tc>
          <w:tcPr>
            <w:tcW w:w="6300" w:type="dxa"/>
          </w:tcPr>
          <w:p w14:paraId="5D19B378" w14:textId="77777777" w:rsidR="00FD4BFA" w:rsidRPr="007C7A29" w:rsidRDefault="00FD4BFA" w:rsidP="00D4234E">
            <w:pPr>
              <w:rPr>
                <w:rFonts w:ascii="Calibri" w:hAnsi="Calibri" w:cs="Calibri"/>
                <w:sz w:val="22"/>
                <w:szCs w:val="22"/>
              </w:rPr>
            </w:pPr>
          </w:p>
          <w:p w14:paraId="3E06F3D0" w14:textId="77777777" w:rsidR="00FD4BFA" w:rsidRPr="007C7A29" w:rsidRDefault="00FD4BFA" w:rsidP="00D4234E">
            <w:pPr>
              <w:rPr>
                <w:rFonts w:ascii="Calibri" w:hAnsi="Calibri" w:cs="Calibri"/>
                <w:sz w:val="22"/>
                <w:szCs w:val="22"/>
              </w:rPr>
            </w:pPr>
          </w:p>
          <w:p w14:paraId="2BC437A6" w14:textId="77777777" w:rsidR="00FD4BFA" w:rsidRPr="007C7A29" w:rsidRDefault="00FD4BFA" w:rsidP="00D4234E">
            <w:pPr>
              <w:rPr>
                <w:rFonts w:ascii="Calibri" w:hAnsi="Calibri" w:cs="Calibri"/>
                <w:sz w:val="22"/>
                <w:szCs w:val="22"/>
              </w:rPr>
            </w:pPr>
          </w:p>
          <w:p w14:paraId="2197A0EA" w14:textId="77777777" w:rsidR="006B395D" w:rsidRPr="007C7A29" w:rsidRDefault="006B395D" w:rsidP="00D4234E">
            <w:pPr>
              <w:rPr>
                <w:rFonts w:ascii="Calibri" w:hAnsi="Calibri" w:cs="Calibri"/>
                <w:sz w:val="22"/>
                <w:szCs w:val="22"/>
              </w:rPr>
            </w:pPr>
          </w:p>
          <w:p w14:paraId="51050108" w14:textId="77777777" w:rsidR="00FD4BFA" w:rsidRPr="007C7A29" w:rsidRDefault="00FD4BFA" w:rsidP="00D4234E">
            <w:pPr>
              <w:rPr>
                <w:rFonts w:ascii="Calibri" w:hAnsi="Calibri" w:cs="Calibri"/>
                <w:sz w:val="22"/>
                <w:szCs w:val="22"/>
              </w:rPr>
            </w:pPr>
          </w:p>
        </w:tc>
        <w:tc>
          <w:tcPr>
            <w:tcW w:w="2259" w:type="dxa"/>
          </w:tcPr>
          <w:p w14:paraId="48056972" w14:textId="77777777" w:rsidR="00FD4BFA" w:rsidRPr="007C7A29" w:rsidRDefault="00FD4BFA" w:rsidP="00D4234E">
            <w:pPr>
              <w:rPr>
                <w:rFonts w:ascii="Calibri" w:hAnsi="Calibri" w:cs="Calibri"/>
                <w:sz w:val="22"/>
                <w:szCs w:val="22"/>
              </w:rPr>
            </w:pPr>
          </w:p>
        </w:tc>
      </w:tr>
      <w:tr w:rsidR="00FD4BFA" w:rsidRPr="007C7A29" w14:paraId="682ACD70" w14:textId="77777777" w:rsidTr="00FD4BFA">
        <w:tc>
          <w:tcPr>
            <w:tcW w:w="1080" w:type="dxa"/>
          </w:tcPr>
          <w:p w14:paraId="488DEF47" w14:textId="77777777" w:rsidR="00FD4BFA" w:rsidRPr="007C7A29" w:rsidRDefault="00FD4BFA" w:rsidP="00D4234E">
            <w:pPr>
              <w:rPr>
                <w:rFonts w:ascii="Calibri" w:hAnsi="Calibri" w:cs="Calibri"/>
                <w:sz w:val="22"/>
                <w:szCs w:val="22"/>
              </w:rPr>
            </w:pPr>
          </w:p>
        </w:tc>
        <w:tc>
          <w:tcPr>
            <w:tcW w:w="6300" w:type="dxa"/>
          </w:tcPr>
          <w:p w14:paraId="08214386" w14:textId="77777777" w:rsidR="00FD4BFA" w:rsidRPr="007C7A29" w:rsidRDefault="00FD4BFA" w:rsidP="00D4234E">
            <w:pPr>
              <w:rPr>
                <w:rFonts w:ascii="Calibri" w:hAnsi="Calibri" w:cs="Calibri"/>
                <w:sz w:val="22"/>
                <w:szCs w:val="22"/>
              </w:rPr>
            </w:pPr>
          </w:p>
          <w:p w14:paraId="7F281F27" w14:textId="77777777" w:rsidR="00FD4BFA" w:rsidRPr="007C7A29" w:rsidRDefault="00FD4BFA" w:rsidP="00D4234E">
            <w:pPr>
              <w:rPr>
                <w:rFonts w:ascii="Calibri" w:hAnsi="Calibri" w:cs="Calibri"/>
                <w:sz w:val="22"/>
                <w:szCs w:val="22"/>
              </w:rPr>
            </w:pPr>
          </w:p>
          <w:p w14:paraId="41401334" w14:textId="77777777" w:rsidR="00FD4BFA" w:rsidRPr="007C7A29" w:rsidRDefault="00FD4BFA" w:rsidP="00D4234E">
            <w:pPr>
              <w:rPr>
                <w:rFonts w:ascii="Calibri" w:hAnsi="Calibri" w:cs="Calibri"/>
                <w:sz w:val="22"/>
                <w:szCs w:val="22"/>
              </w:rPr>
            </w:pPr>
          </w:p>
          <w:p w14:paraId="522D8B6E" w14:textId="77777777" w:rsidR="006B395D" w:rsidRPr="007C7A29" w:rsidRDefault="006B395D" w:rsidP="00D4234E">
            <w:pPr>
              <w:rPr>
                <w:rFonts w:ascii="Calibri" w:hAnsi="Calibri" w:cs="Calibri"/>
                <w:sz w:val="22"/>
                <w:szCs w:val="22"/>
              </w:rPr>
            </w:pPr>
          </w:p>
          <w:p w14:paraId="384AD720" w14:textId="77777777" w:rsidR="00FD4BFA" w:rsidRPr="007C7A29" w:rsidRDefault="00FD4BFA" w:rsidP="00D4234E">
            <w:pPr>
              <w:rPr>
                <w:rFonts w:ascii="Calibri" w:hAnsi="Calibri" w:cs="Calibri"/>
                <w:sz w:val="22"/>
                <w:szCs w:val="22"/>
              </w:rPr>
            </w:pPr>
          </w:p>
        </w:tc>
        <w:tc>
          <w:tcPr>
            <w:tcW w:w="2259" w:type="dxa"/>
          </w:tcPr>
          <w:p w14:paraId="2A2BAA23" w14:textId="77777777" w:rsidR="00FD4BFA" w:rsidRPr="007C7A29" w:rsidRDefault="00FD4BFA" w:rsidP="00D4234E">
            <w:pPr>
              <w:rPr>
                <w:rFonts w:ascii="Calibri" w:hAnsi="Calibri" w:cs="Calibri"/>
                <w:sz w:val="22"/>
                <w:szCs w:val="22"/>
              </w:rPr>
            </w:pPr>
          </w:p>
        </w:tc>
      </w:tr>
    </w:tbl>
    <w:p w14:paraId="4D1841E4" w14:textId="77777777" w:rsidR="00FD4BFA" w:rsidRPr="007C7A29" w:rsidRDefault="00FD4BFA" w:rsidP="00FD4BFA">
      <w:pPr>
        <w:rPr>
          <w:rFonts w:ascii="Calibri" w:hAnsi="Calibri" w:cs="Calibri"/>
          <w:sz w:val="22"/>
          <w:szCs w:val="22"/>
        </w:rPr>
      </w:pPr>
      <w:r w:rsidRPr="007C7A29">
        <w:rPr>
          <w:rFonts w:ascii="Calibri" w:hAnsi="Calibri" w:cs="Calibri"/>
          <w:sz w:val="22"/>
          <w:szCs w:val="22"/>
          <w:vertAlign w:val="superscript"/>
        </w:rPr>
        <w:t>#</w:t>
      </w:r>
      <w:r w:rsidRPr="007C7A29">
        <w:rPr>
          <w:rFonts w:ascii="Calibri" w:hAnsi="Calibri" w:cs="Calibri"/>
          <w:sz w:val="22"/>
          <w:szCs w:val="22"/>
        </w:rPr>
        <w:t xml:space="preserve">A record is not required for every attendance only for key actions or interventions undertaken.  </w:t>
      </w:r>
    </w:p>
    <w:p w14:paraId="4193D59F" w14:textId="566E9F46" w:rsidR="00580CA2" w:rsidRDefault="002C068C" w:rsidP="002C068C">
      <w:pPr>
        <w:tabs>
          <w:tab w:val="left" w:pos="9225"/>
        </w:tabs>
        <w:rPr>
          <w:b/>
        </w:rPr>
      </w:pPr>
      <w:bookmarkStart w:id="54" w:name="_Toc171600114"/>
      <w:r>
        <w:rPr>
          <w:b/>
        </w:rPr>
        <w:tab/>
      </w:r>
    </w:p>
    <w:p w14:paraId="63A19CE3" w14:textId="5C25C7B1" w:rsidR="006B395D" w:rsidRPr="00580CA2" w:rsidRDefault="004E02AA" w:rsidP="00ED4F64">
      <w:pPr>
        <w:pStyle w:val="Heading2"/>
        <w:jc w:val="center"/>
      </w:pPr>
      <w:bookmarkStart w:id="55" w:name="_Toc176425927"/>
      <w:r w:rsidRPr="00580CA2">
        <w:rPr>
          <w:noProof/>
          <w:lang w:val="en-GB" w:eastAsia="en-GB"/>
        </w:rPr>
        <w:drawing>
          <wp:anchor distT="0" distB="0" distL="114300" distR="114300" simplePos="0" relativeHeight="251684864" behindDoc="1" locked="0" layoutInCell="1" allowOverlap="1" wp14:anchorId="16082A70" wp14:editId="73139931">
            <wp:simplePos x="0" y="0"/>
            <wp:positionH relativeFrom="column">
              <wp:posOffset>5596890</wp:posOffset>
            </wp:positionH>
            <wp:positionV relativeFrom="paragraph">
              <wp:posOffset>-497840</wp:posOffset>
            </wp:positionV>
            <wp:extent cx="1261110" cy="960120"/>
            <wp:effectExtent l="0" t="0" r="0" b="0"/>
            <wp:wrapNone/>
            <wp:docPr id="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111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09">
        <w:t xml:space="preserve">Appendix 4 : </w:t>
      </w:r>
      <w:r w:rsidR="005C7581" w:rsidRPr="00580CA2">
        <w:t>Patient Checklist</w:t>
      </w:r>
      <w:bookmarkEnd w:id="54"/>
      <w:bookmarkEnd w:id="55"/>
    </w:p>
    <w:p w14:paraId="4A0CA50E" w14:textId="77777777" w:rsidR="006B395D" w:rsidRPr="007C7A29" w:rsidRDefault="006B395D" w:rsidP="006B395D">
      <w:pPr>
        <w:rPr>
          <w:rFonts w:ascii="Calibri" w:hAnsi="Calibri" w:cs="Calibri"/>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0446"/>
      </w:tblGrid>
      <w:tr w:rsidR="006B395D" w:rsidRPr="007C7A29" w14:paraId="3A2C6515" w14:textId="77777777" w:rsidTr="028BBFAB">
        <w:tc>
          <w:tcPr>
            <w:tcW w:w="10682" w:type="dxa"/>
            <w:tcBorders>
              <w:bottom w:val="single" w:sz="8" w:space="0" w:color="4BACC6"/>
            </w:tcBorders>
            <w:shd w:val="clear" w:color="auto" w:fill="DAEEF3"/>
          </w:tcPr>
          <w:p w14:paraId="6224D5D6" w14:textId="77777777" w:rsidR="006B395D" w:rsidRPr="007C7A29" w:rsidRDefault="006B395D" w:rsidP="006B395D">
            <w:pPr>
              <w:tabs>
                <w:tab w:val="center" w:pos="4153"/>
                <w:tab w:val="right" w:pos="8306"/>
              </w:tabs>
              <w:rPr>
                <w:rFonts w:ascii="Calibri" w:hAnsi="Calibri" w:cs="Calibri"/>
                <w:b/>
              </w:rPr>
            </w:pPr>
            <w:r w:rsidRPr="007C7A29">
              <w:rPr>
                <w:rFonts w:ascii="Calibri" w:hAnsi="Calibri" w:cs="Calibri"/>
                <w:b/>
              </w:rPr>
              <w:t>Section A: For every prescription</w:t>
            </w:r>
          </w:p>
        </w:tc>
      </w:tr>
      <w:tr w:rsidR="006B395D" w:rsidRPr="007C7A29" w14:paraId="1F42F11C" w14:textId="77777777" w:rsidTr="028BBFAB">
        <w:tc>
          <w:tcPr>
            <w:tcW w:w="10682" w:type="dxa"/>
            <w:tcBorders>
              <w:top w:val="single" w:sz="8" w:space="0" w:color="4BACC6"/>
              <w:bottom w:val="single" w:sz="8" w:space="0" w:color="4BACC6"/>
            </w:tcBorders>
          </w:tcPr>
          <w:p w14:paraId="542EB783" w14:textId="77777777" w:rsidR="006B395D" w:rsidRPr="007C7A29" w:rsidRDefault="006B395D" w:rsidP="008C3359">
            <w:pPr>
              <w:numPr>
                <w:ilvl w:val="0"/>
                <w:numId w:val="20"/>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Is the prescription legally correct?</w:t>
            </w:r>
          </w:p>
        </w:tc>
      </w:tr>
      <w:tr w:rsidR="006B395D" w:rsidRPr="007C7A29" w14:paraId="3DE1E101" w14:textId="77777777" w:rsidTr="028BBFAB">
        <w:tc>
          <w:tcPr>
            <w:tcW w:w="10682" w:type="dxa"/>
            <w:tcBorders>
              <w:top w:val="single" w:sz="8" w:space="0" w:color="4BACC6"/>
              <w:bottom w:val="single" w:sz="8" w:space="0" w:color="4BACC6"/>
            </w:tcBorders>
          </w:tcPr>
          <w:p w14:paraId="662894D0" w14:textId="77777777" w:rsidR="006B395D" w:rsidRPr="007C7A29" w:rsidRDefault="006B395D" w:rsidP="008C3359">
            <w:pPr>
              <w:numPr>
                <w:ilvl w:val="0"/>
                <w:numId w:val="20"/>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If present, is the Home Office wording correct?</w:t>
            </w:r>
          </w:p>
        </w:tc>
      </w:tr>
      <w:tr w:rsidR="006B395D" w:rsidRPr="007C7A29" w14:paraId="154A054F" w14:textId="77777777" w:rsidTr="028BBFAB">
        <w:tc>
          <w:tcPr>
            <w:tcW w:w="10682" w:type="dxa"/>
            <w:tcBorders>
              <w:top w:val="single" w:sz="8" w:space="0" w:color="4BACC6"/>
              <w:bottom w:val="single" w:sz="8" w:space="0" w:color="4BACC6"/>
            </w:tcBorders>
          </w:tcPr>
          <w:p w14:paraId="1D81BD5B" w14:textId="77777777" w:rsidR="006B395D" w:rsidRPr="007C7A29" w:rsidRDefault="006B395D" w:rsidP="008C3359">
            <w:pPr>
              <w:numPr>
                <w:ilvl w:val="0"/>
                <w:numId w:val="20"/>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Are doses of prescribed medication appropriate?</w:t>
            </w:r>
          </w:p>
        </w:tc>
      </w:tr>
      <w:tr w:rsidR="006B395D" w:rsidRPr="007C7A29" w14:paraId="2DFB2E06" w14:textId="77777777" w:rsidTr="028BBFAB">
        <w:tc>
          <w:tcPr>
            <w:tcW w:w="10682" w:type="dxa"/>
            <w:tcBorders>
              <w:top w:val="single" w:sz="8" w:space="0" w:color="4BACC6"/>
              <w:bottom w:val="single" w:sz="8" w:space="0" w:color="4BACC6"/>
            </w:tcBorders>
          </w:tcPr>
          <w:p w14:paraId="53BA527B" w14:textId="77777777" w:rsidR="006B395D" w:rsidRPr="007C7A29" w:rsidRDefault="006B395D" w:rsidP="008C3359">
            <w:pPr>
              <w:numPr>
                <w:ilvl w:val="0"/>
                <w:numId w:val="20"/>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Are </w:t>
            </w:r>
            <w:r w:rsidR="00022147" w:rsidRPr="007C7A29">
              <w:rPr>
                <w:rFonts w:ascii="Calibri" w:hAnsi="Calibri" w:cs="Calibri"/>
                <w:sz w:val="22"/>
                <w:szCs w:val="22"/>
              </w:rPr>
              <w:t>dose increase</w:t>
            </w:r>
            <w:r w:rsidRPr="007C7A29">
              <w:rPr>
                <w:rFonts w:ascii="Calibri" w:hAnsi="Calibri" w:cs="Calibri"/>
                <w:sz w:val="22"/>
                <w:szCs w:val="22"/>
              </w:rPr>
              <w:t xml:space="preserve">s </w:t>
            </w:r>
            <w:r w:rsidR="00022147" w:rsidRPr="007C7A29">
              <w:rPr>
                <w:rFonts w:ascii="Calibri" w:hAnsi="Calibri" w:cs="Calibri"/>
                <w:sz w:val="22"/>
                <w:szCs w:val="22"/>
              </w:rPr>
              <w:t xml:space="preserve">and decreases </w:t>
            </w:r>
            <w:r w:rsidRPr="007C7A29">
              <w:rPr>
                <w:rFonts w:ascii="Calibri" w:hAnsi="Calibri" w:cs="Calibri"/>
                <w:sz w:val="22"/>
                <w:szCs w:val="22"/>
              </w:rPr>
              <w:t>appropriate?</w:t>
            </w:r>
            <w:r w:rsidR="00022147" w:rsidRPr="007C7A29">
              <w:rPr>
                <w:rFonts w:ascii="Calibri" w:hAnsi="Calibri" w:cs="Calibri"/>
                <w:sz w:val="22"/>
                <w:szCs w:val="22"/>
              </w:rPr>
              <w:t xml:space="preserve"> </w:t>
            </w:r>
          </w:p>
        </w:tc>
      </w:tr>
      <w:tr w:rsidR="006B395D" w:rsidRPr="007C7A29" w14:paraId="538ED3F5" w14:textId="77777777" w:rsidTr="028BBFAB">
        <w:tc>
          <w:tcPr>
            <w:tcW w:w="10682" w:type="dxa"/>
            <w:tcBorders>
              <w:top w:val="single" w:sz="8" w:space="0" w:color="4BACC6"/>
              <w:bottom w:val="single" w:sz="8" w:space="0" w:color="4BACC6"/>
            </w:tcBorders>
          </w:tcPr>
          <w:p w14:paraId="182160E4" w14:textId="77777777" w:rsidR="006B395D" w:rsidRPr="007C7A29" w:rsidRDefault="006B395D" w:rsidP="008C3359">
            <w:pPr>
              <w:numPr>
                <w:ilvl w:val="0"/>
                <w:numId w:val="20"/>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Are dispensing instructions appropriate</w:t>
            </w:r>
            <w:r w:rsidR="00022147" w:rsidRPr="007C7A29">
              <w:rPr>
                <w:rFonts w:ascii="Calibri" w:hAnsi="Calibri" w:cs="Calibri"/>
                <w:sz w:val="22"/>
                <w:szCs w:val="22"/>
              </w:rPr>
              <w:t>?</w:t>
            </w:r>
          </w:p>
        </w:tc>
      </w:tr>
      <w:tr w:rsidR="006B395D" w:rsidRPr="007C7A29" w14:paraId="53171884" w14:textId="77777777" w:rsidTr="028BBFAB">
        <w:tc>
          <w:tcPr>
            <w:tcW w:w="10682" w:type="dxa"/>
            <w:tcBorders>
              <w:top w:val="single" w:sz="8" w:space="0" w:color="4BACC6"/>
              <w:bottom w:val="single" w:sz="8" w:space="0" w:color="4BACC6"/>
            </w:tcBorders>
          </w:tcPr>
          <w:p w14:paraId="296642A2" w14:textId="77777777" w:rsidR="006B395D" w:rsidRPr="007C7A29" w:rsidRDefault="006B395D" w:rsidP="008C3359">
            <w:pPr>
              <w:numPr>
                <w:ilvl w:val="0"/>
                <w:numId w:val="20"/>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Are there any drug interactions of clinical significance?</w:t>
            </w:r>
          </w:p>
        </w:tc>
      </w:tr>
      <w:tr w:rsidR="006B395D" w:rsidRPr="007C7A29" w14:paraId="02C23005" w14:textId="77777777" w:rsidTr="028BBFAB">
        <w:tc>
          <w:tcPr>
            <w:tcW w:w="10682" w:type="dxa"/>
            <w:tcBorders>
              <w:top w:val="single" w:sz="8" w:space="0" w:color="4BACC6"/>
              <w:bottom w:val="single" w:sz="8" w:space="0" w:color="8064A2"/>
            </w:tcBorders>
          </w:tcPr>
          <w:p w14:paraId="38146DB9" w14:textId="77777777" w:rsidR="006B395D" w:rsidRPr="007C7A29" w:rsidRDefault="006B395D" w:rsidP="008C3359">
            <w:pPr>
              <w:numPr>
                <w:ilvl w:val="0"/>
                <w:numId w:val="20"/>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Advise on safe storage of “take home” doses</w:t>
            </w:r>
          </w:p>
        </w:tc>
      </w:tr>
      <w:tr w:rsidR="006B395D" w:rsidRPr="007C7A29" w14:paraId="4855EA81"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shd w:val="clear" w:color="auto" w:fill="E5DFEC"/>
          </w:tcPr>
          <w:p w14:paraId="6EB8F32D" w14:textId="4A1680A9" w:rsidR="006B395D" w:rsidRPr="007C7A29" w:rsidRDefault="006B395D" w:rsidP="00301BDD">
            <w:pPr>
              <w:tabs>
                <w:tab w:val="left" w:pos="6300"/>
                <w:tab w:val="left" w:pos="7020"/>
                <w:tab w:val="left" w:pos="7560"/>
                <w:tab w:val="left" w:pos="8100"/>
                <w:tab w:val="left" w:pos="8640"/>
                <w:tab w:val="left" w:pos="9180"/>
              </w:tabs>
              <w:rPr>
                <w:rFonts w:ascii="Calibri" w:hAnsi="Calibri" w:cs="Calibri"/>
                <w:b/>
              </w:rPr>
            </w:pPr>
            <w:r w:rsidRPr="007C7A29">
              <w:rPr>
                <w:rFonts w:ascii="Calibri" w:hAnsi="Calibri" w:cs="Calibri"/>
                <w:b/>
              </w:rPr>
              <w:t xml:space="preserve">Section B: For </w:t>
            </w:r>
            <w:r w:rsidR="00301BDD">
              <w:rPr>
                <w:rFonts w:ascii="Calibri" w:hAnsi="Calibri" w:cs="Calibri"/>
                <w:b/>
              </w:rPr>
              <w:t xml:space="preserve">patients who are new to Opioid </w:t>
            </w:r>
            <w:r w:rsidR="00C71866">
              <w:rPr>
                <w:rFonts w:ascii="Calibri" w:hAnsi="Calibri" w:cs="Calibri"/>
                <w:b/>
              </w:rPr>
              <w:t>Substitution</w:t>
            </w:r>
            <w:r w:rsidRPr="007C7A29">
              <w:rPr>
                <w:rFonts w:ascii="Calibri" w:hAnsi="Calibri" w:cs="Calibri"/>
                <w:b/>
              </w:rPr>
              <w:t xml:space="preserve"> Therapy (methadone/ </w:t>
            </w:r>
            <w:r w:rsidR="00301BDD">
              <w:rPr>
                <w:rFonts w:ascii="Calibri" w:hAnsi="Calibri" w:cs="Calibri"/>
                <w:b/>
              </w:rPr>
              <w:t>oral buprenorphine</w:t>
            </w:r>
            <w:r w:rsidRPr="007C7A29">
              <w:rPr>
                <w:rFonts w:ascii="Calibri" w:hAnsi="Calibri" w:cs="Calibri"/>
                <w:b/>
              </w:rPr>
              <w:t xml:space="preserve"> </w:t>
            </w:r>
            <w:proofErr w:type="spellStart"/>
            <w:r w:rsidRPr="007C7A29">
              <w:rPr>
                <w:rFonts w:ascii="Calibri" w:hAnsi="Calibri" w:cs="Calibri"/>
                <w:b/>
              </w:rPr>
              <w:t>etc</w:t>
            </w:r>
            <w:proofErr w:type="spellEnd"/>
            <w:r w:rsidRPr="007C7A29">
              <w:rPr>
                <w:rFonts w:ascii="Calibri" w:hAnsi="Calibri" w:cs="Calibri"/>
                <w:b/>
              </w:rPr>
              <w:t>), returning after a break in treatment or new to pharmacy</w:t>
            </w:r>
          </w:p>
        </w:tc>
      </w:tr>
      <w:tr w:rsidR="006B395D" w:rsidRPr="007C7A29" w14:paraId="0AD50739"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tcPr>
          <w:p w14:paraId="231229A9" w14:textId="77777777" w:rsidR="006B395D" w:rsidRPr="007C7A29" w:rsidRDefault="006B395D" w:rsidP="008C3359">
            <w:pPr>
              <w:numPr>
                <w:ilvl w:val="0"/>
                <w:numId w:val="25"/>
              </w:numPr>
              <w:tabs>
                <w:tab w:val="clear" w:pos="360"/>
                <w:tab w:val="num" w:pos="284"/>
                <w:tab w:val="left" w:pos="6300"/>
                <w:tab w:val="left" w:pos="7020"/>
                <w:tab w:val="left" w:pos="7560"/>
                <w:tab w:val="left" w:pos="8100"/>
                <w:tab w:val="left" w:pos="8640"/>
                <w:tab w:val="left" w:pos="9180"/>
              </w:tabs>
              <w:ind w:left="0" w:firstLine="0"/>
              <w:rPr>
                <w:rFonts w:ascii="Calibri" w:hAnsi="Calibri" w:cs="Calibri"/>
                <w:sz w:val="22"/>
                <w:szCs w:val="22"/>
              </w:rPr>
            </w:pPr>
            <w:r w:rsidRPr="007C7A29">
              <w:rPr>
                <w:rFonts w:ascii="Calibri" w:hAnsi="Calibri" w:cs="Calibri"/>
                <w:sz w:val="22"/>
                <w:szCs w:val="22"/>
              </w:rPr>
              <w:t>Is starting dose appropriate?</w:t>
            </w:r>
          </w:p>
        </w:tc>
      </w:tr>
      <w:tr w:rsidR="006B395D" w:rsidRPr="007C7A29" w14:paraId="69C2AA70"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tcPr>
          <w:p w14:paraId="753768F6" w14:textId="77777777" w:rsidR="006B395D" w:rsidRPr="007C7A29" w:rsidRDefault="006B395D" w:rsidP="008C3359">
            <w:pPr>
              <w:numPr>
                <w:ilvl w:val="0"/>
                <w:numId w:val="25"/>
              </w:numPr>
              <w:tabs>
                <w:tab w:val="clear" w:pos="360"/>
                <w:tab w:val="num" w:pos="284"/>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Have you received a “New Patient Information Form” from the lead clinician?</w:t>
            </w:r>
          </w:p>
        </w:tc>
      </w:tr>
      <w:tr w:rsidR="006B395D" w:rsidRPr="007C7A29" w14:paraId="75B43966"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tcPr>
          <w:p w14:paraId="6C117B4D" w14:textId="35ED8B51" w:rsidR="006B395D" w:rsidRPr="007C7A29" w:rsidRDefault="006B395D" w:rsidP="00F344A6">
            <w:pPr>
              <w:numPr>
                <w:ilvl w:val="0"/>
                <w:numId w:val="25"/>
              </w:numPr>
              <w:tabs>
                <w:tab w:val="clear" w:pos="360"/>
                <w:tab w:val="num" w:pos="284"/>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Discuss content of the </w:t>
            </w:r>
            <w:r w:rsidR="00F344A6">
              <w:rPr>
                <w:rFonts w:ascii="Calibri" w:hAnsi="Calibri" w:cs="Calibri"/>
                <w:sz w:val="22"/>
                <w:szCs w:val="22"/>
              </w:rPr>
              <w:t>“useful information sheet” and complete</w:t>
            </w:r>
          </w:p>
        </w:tc>
      </w:tr>
      <w:tr w:rsidR="006B395D" w:rsidRPr="007C7A29" w14:paraId="22F7A7B2"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tcPr>
          <w:p w14:paraId="1E0AE4C9" w14:textId="77777777" w:rsidR="006B395D" w:rsidRPr="007C7A29" w:rsidRDefault="006B395D" w:rsidP="008C3359">
            <w:pPr>
              <w:numPr>
                <w:ilvl w:val="0"/>
                <w:numId w:val="25"/>
              </w:numPr>
              <w:tabs>
                <w:tab w:val="clear" w:pos="360"/>
                <w:tab w:val="num" w:pos="284"/>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Discuss the opening hours of the pharmacy</w:t>
            </w:r>
          </w:p>
        </w:tc>
      </w:tr>
      <w:tr w:rsidR="006B395D" w:rsidRPr="007C7A29" w14:paraId="3859A7D7"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tcPr>
          <w:p w14:paraId="11E925BE" w14:textId="1D0A27E5" w:rsidR="006B395D" w:rsidRPr="007C7A29" w:rsidRDefault="00553400" w:rsidP="008C3359">
            <w:pPr>
              <w:numPr>
                <w:ilvl w:val="0"/>
                <w:numId w:val="25"/>
              </w:numPr>
              <w:tabs>
                <w:tab w:val="clear" w:pos="360"/>
                <w:tab w:val="num" w:pos="284"/>
                <w:tab w:val="left" w:pos="6300"/>
                <w:tab w:val="left" w:pos="7020"/>
                <w:tab w:val="left" w:pos="7560"/>
                <w:tab w:val="left" w:pos="8100"/>
                <w:tab w:val="left" w:pos="8640"/>
                <w:tab w:val="left" w:pos="9180"/>
              </w:tabs>
              <w:rPr>
                <w:rFonts w:ascii="Calibri" w:hAnsi="Calibri" w:cs="Calibri"/>
                <w:sz w:val="22"/>
                <w:szCs w:val="22"/>
              </w:rPr>
            </w:pPr>
            <w:r>
              <w:rPr>
                <w:rFonts w:ascii="Calibri" w:hAnsi="Calibri" w:cs="Calibri"/>
                <w:sz w:val="22"/>
                <w:szCs w:val="22"/>
              </w:rPr>
              <w:t xml:space="preserve">Confirm identify of patient </w:t>
            </w:r>
          </w:p>
        </w:tc>
      </w:tr>
      <w:tr w:rsidR="00022147" w:rsidRPr="007C7A29" w14:paraId="31EDCB49" w14:textId="77777777" w:rsidTr="028BBFAB">
        <w:tblPrEx>
          <w:tblBorders>
            <w:top w:val="single" w:sz="8" w:space="0" w:color="F79646"/>
            <w:left w:val="single" w:sz="8" w:space="0" w:color="F79646"/>
            <w:bottom w:val="single" w:sz="8" w:space="0" w:color="F79646"/>
            <w:right w:val="single" w:sz="8" w:space="0" w:color="F79646"/>
          </w:tblBorders>
        </w:tblPrEx>
        <w:tc>
          <w:tcPr>
            <w:tcW w:w="10682" w:type="dxa"/>
            <w:tcBorders>
              <w:top w:val="single" w:sz="8" w:space="0" w:color="F79646"/>
              <w:left w:val="single" w:sz="8" w:space="0" w:color="F79646"/>
              <w:bottom w:val="single" w:sz="8" w:space="0" w:color="F79646"/>
              <w:right w:val="single" w:sz="8" w:space="0" w:color="F79646"/>
            </w:tcBorders>
          </w:tcPr>
          <w:p w14:paraId="6288B753" w14:textId="7C95825B" w:rsidR="00022147" w:rsidRPr="007C7A29" w:rsidRDefault="057BC9DD" w:rsidP="008C3359">
            <w:pPr>
              <w:numPr>
                <w:ilvl w:val="0"/>
                <w:numId w:val="25"/>
              </w:numPr>
              <w:tabs>
                <w:tab w:val="clear" w:pos="360"/>
                <w:tab w:val="num" w:pos="284"/>
                <w:tab w:val="left" w:pos="6300"/>
                <w:tab w:val="left" w:pos="7020"/>
                <w:tab w:val="left" w:pos="7560"/>
                <w:tab w:val="left" w:pos="8100"/>
                <w:tab w:val="left" w:pos="8640"/>
                <w:tab w:val="left" w:pos="9180"/>
              </w:tabs>
              <w:rPr>
                <w:rFonts w:ascii="Calibri" w:hAnsi="Calibri" w:cs="Calibri"/>
                <w:kern w:val="16"/>
                <w:sz w:val="22"/>
                <w:szCs w:val="22"/>
              </w:rPr>
            </w:pPr>
            <w:r w:rsidRPr="007C7A29">
              <w:rPr>
                <w:rFonts w:ascii="Calibri" w:hAnsi="Calibri" w:cs="Calibri"/>
                <w:kern w:val="16"/>
                <w:sz w:val="22"/>
                <w:szCs w:val="22"/>
              </w:rPr>
              <w:t>Ensure patient has been issued with appropriate PIL(s)</w:t>
            </w:r>
            <w:r w:rsidR="48FD1AD5" w:rsidRPr="007C7A29">
              <w:rPr>
                <w:rFonts w:ascii="Calibri" w:hAnsi="Calibri" w:cs="Calibri"/>
                <w:kern w:val="16"/>
                <w:sz w:val="22"/>
                <w:szCs w:val="22"/>
              </w:rPr>
              <w:t xml:space="preserve"> and verbal information</w:t>
            </w:r>
            <w:r w:rsidRPr="007C7A29">
              <w:rPr>
                <w:rFonts w:ascii="Calibri" w:hAnsi="Calibri" w:cs="Calibri"/>
                <w:kern w:val="16"/>
                <w:sz w:val="22"/>
                <w:szCs w:val="22"/>
              </w:rPr>
              <w:t xml:space="preserve"> for prescribed medication NB:  methadone where leaflet not routinely available see </w:t>
            </w:r>
            <w:hyperlink r:id="rId59" w:history="1">
              <w:r w:rsidRPr="007C7A29">
                <w:rPr>
                  <w:rStyle w:val="Hyperlink"/>
                  <w:rFonts w:ascii="Calibri" w:hAnsi="Calibri" w:cs="Calibri"/>
                  <w:kern w:val="16"/>
                  <w:sz w:val="22"/>
                  <w:szCs w:val="22"/>
                </w:rPr>
                <w:t>www.patient.co.uk</w:t>
              </w:r>
            </w:hyperlink>
            <w:r w:rsidRPr="007C7A29">
              <w:rPr>
                <w:rFonts w:ascii="Calibri" w:hAnsi="Calibri" w:cs="Calibri"/>
                <w:kern w:val="16"/>
                <w:sz w:val="22"/>
                <w:szCs w:val="22"/>
              </w:rPr>
              <w:t xml:space="preserve"> to obtain a generic leaflet.</w:t>
            </w:r>
          </w:p>
        </w:tc>
      </w:tr>
      <w:tr w:rsidR="00E76E03" w:rsidRPr="007C7A29" w14:paraId="32907D1F"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tcPr>
          <w:p w14:paraId="0A9C8B16" w14:textId="77777777" w:rsidR="00E76E03" w:rsidRPr="007C7A29" w:rsidRDefault="00E76E03" w:rsidP="008C3359">
            <w:pPr>
              <w:numPr>
                <w:ilvl w:val="0"/>
                <w:numId w:val="25"/>
              </w:numPr>
              <w:tabs>
                <w:tab w:val="clear" w:pos="360"/>
                <w:tab w:val="num" w:pos="284"/>
                <w:tab w:val="left" w:pos="6300"/>
                <w:tab w:val="left" w:pos="7020"/>
                <w:tab w:val="left" w:pos="7560"/>
                <w:tab w:val="left" w:pos="8100"/>
                <w:tab w:val="left" w:pos="8640"/>
                <w:tab w:val="left" w:pos="9180"/>
              </w:tabs>
              <w:ind w:left="0" w:firstLine="0"/>
              <w:rPr>
                <w:rFonts w:ascii="Calibri" w:hAnsi="Calibri" w:cs="Calibri"/>
                <w:sz w:val="22"/>
                <w:szCs w:val="22"/>
              </w:rPr>
            </w:pPr>
            <w:r w:rsidRPr="007C7A29">
              <w:rPr>
                <w:rFonts w:ascii="Calibri" w:hAnsi="Calibri" w:cs="Calibri"/>
                <w:sz w:val="22"/>
                <w:szCs w:val="22"/>
              </w:rPr>
              <w:t xml:space="preserve">Check and go over the patients basic understanding of the side effects of methadone or </w:t>
            </w:r>
            <w:r w:rsidR="00022147" w:rsidRPr="007C7A29">
              <w:rPr>
                <w:rFonts w:ascii="Calibri" w:hAnsi="Calibri" w:cs="Calibri"/>
                <w:sz w:val="22"/>
                <w:szCs w:val="22"/>
              </w:rPr>
              <w:t>buprenorphine</w:t>
            </w:r>
            <w:r w:rsidRPr="007C7A29">
              <w:rPr>
                <w:rFonts w:ascii="Calibri" w:hAnsi="Calibri" w:cs="Calibri"/>
                <w:sz w:val="22"/>
                <w:szCs w:val="22"/>
              </w:rPr>
              <w:t xml:space="preserve"> e.g. excessive perspiration, constipation and dry mouth , providing advice and re</w:t>
            </w:r>
            <w:r w:rsidR="002945C2" w:rsidRPr="007C7A29">
              <w:rPr>
                <w:rFonts w:ascii="Calibri" w:hAnsi="Calibri" w:cs="Calibri"/>
                <w:sz w:val="22"/>
                <w:szCs w:val="22"/>
              </w:rPr>
              <w:t>assurance</w:t>
            </w:r>
          </w:p>
        </w:tc>
      </w:tr>
      <w:tr w:rsidR="006B395D" w:rsidRPr="007C7A29" w14:paraId="293AFF10"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tcPr>
          <w:p w14:paraId="6C1CD597" w14:textId="77777777" w:rsidR="006B395D" w:rsidRPr="007C7A29" w:rsidRDefault="006B395D" w:rsidP="008C3359">
            <w:pPr>
              <w:numPr>
                <w:ilvl w:val="0"/>
                <w:numId w:val="25"/>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Advise patients to take dose at roughly the same time each day</w:t>
            </w:r>
            <w:r w:rsidRPr="007C7A29">
              <w:rPr>
                <w:rFonts w:ascii="Calibri" w:hAnsi="Calibri" w:cs="Calibri"/>
                <w:sz w:val="22"/>
                <w:szCs w:val="22"/>
              </w:rPr>
              <w:tab/>
            </w:r>
          </w:p>
        </w:tc>
      </w:tr>
      <w:tr w:rsidR="006B395D" w:rsidRPr="007C7A29" w14:paraId="5EE191E5"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tcPr>
          <w:p w14:paraId="5757D05E" w14:textId="29DF22BB" w:rsidR="006B395D" w:rsidRPr="007C7A29" w:rsidRDefault="006B395D" w:rsidP="00FF14BE">
            <w:pPr>
              <w:numPr>
                <w:ilvl w:val="0"/>
                <w:numId w:val="25"/>
              </w:numPr>
              <w:tabs>
                <w:tab w:val="left" w:pos="6300"/>
                <w:tab w:val="left" w:pos="7020"/>
                <w:tab w:val="left" w:pos="7560"/>
                <w:tab w:val="left" w:pos="8100"/>
                <w:tab w:val="left" w:pos="8640"/>
                <w:tab w:val="left" w:pos="9180"/>
              </w:tabs>
              <w:rPr>
                <w:rFonts w:ascii="Calibri" w:hAnsi="Calibri" w:cs="Calibri"/>
                <w:sz w:val="22"/>
                <w:szCs w:val="22"/>
              </w:rPr>
            </w:pPr>
            <w:r w:rsidRPr="028BBFAB">
              <w:rPr>
                <w:rFonts w:ascii="Calibri" w:hAnsi="Calibri" w:cs="Calibri"/>
                <w:sz w:val="22"/>
                <w:szCs w:val="22"/>
              </w:rPr>
              <w:t xml:space="preserve">Discuss </w:t>
            </w:r>
            <w:r w:rsidR="0B850046" w:rsidRPr="028BBFAB">
              <w:rPr>
                <w:rFonts w:ascii="Calibri" w:hAnsi="Calibri" w:cs="Calibri"/>
                <w:sz w:val="22"/>
                <w:szCs w:val="22"/>
              </w:rPr>
              <w:t>consequences and dangers</w:t>
            </w:r>
            <w:r w:rsidRPr="028BBFAB">
              <w:rPr>
                <w:rFonts w:ascii="Calibri" w:hAnsi="Calibri" w:cs="Calibri"/>
                <w:sz w:val="22"/>
                <w:szCs w:val="22"/>
              </w:rPr>
              <w:t xml:space="preserve"> of missing doses</w:t>
            </w:r>
            <w:r w:rsidR="0B850046" w:rsidRPr="028BBFAB">
              <w:rPr>
                <w:rFonts w:ascii="Calibri" w:hAnsi="Calibri" w:cs="Calibri"/>
                <w:sz w:val="22"/>
                <w:szCs w:val="22"/>
              </w:rPr>
              <w:t xml:space="preserve"> (See below and </w:t>
            </w:r>
            <w:r w:rsidR="0B850046" w:rsidRPr="00EC4700">
              <w:rPr>
                <w:rFonts w:ascii="Calibri" w:hAnsi="Calibri" w:cs="Calibri"/>
                <w:sz w:val="22"/>
                <w:szCs w:val="22"/>
              </w:rPr>
              <w:t xml:space="preserve">Section </w:t>
            </w:r>
            <w:r w:rsidR="00FF14BE" w:rsidRPr="00EC4700">
              <w:rPr>
                <w:rFonts w:ascii="Calibri" w:hAnsi="Calibri" w:cs="Calibri"/>
                <w:sz w:val="22"/>
                <w:szCs w:val="22"/>
              </w:rPr>
              <w:t>4</w:t>
            </w:r>
            <w:r w:rsidR="0B850046" w:rsidRPr="00EC4700">
              <w:rPr>
                <w:rFonts w:ascii="Calibri" w:hAnsi="Calibri" w:cs="Calibri"/>
                <w:sz w:val="22"/>
                <w:szCs w:val="22"/>
              </w:rPr>
              <w:t>.3</w:t>
            </w:r>
            <w:r w:rsidR="0B850046" w:rsidRPr="00FF14BE">
              <w:rPr>
                <w:rFonts w:ascii="Calibri" w:hAnsi="Calibri" w:cs="Calibri"/>
                <w:sz w:val="22"/>
                <w:szCs w:val="22"/>
              </w:rPr>
              <w:t xml:space="preserve"> of</w:t>
            </w:r>
            <w:r w:rsidR="0B850046" w:rsidRPr="028BBFAB">
              <w:rPr>
                <w:rFonts w:ascii="Calibri" w:hAnsi="Calibri" w:cs="Calibri"/>
                <w:sz w:val="22"/>
                <w:szCs w:val="22"/>
              </w:rPr>
              <w:t xml:space="preserve"> guidance document)</w:t>
            </w:r>
          </w:p>
        </w:tc>
      </w:tr>
      <w:tr w:rsidR="00402CC7" w:rsidRPr="007C7A29" w14:paraId="32DFAF63"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9BBB59"/>
              <w:right w:val="single" w:sz="8" w:space="0" w:color="8064A2"/>
            </w:tcBorders>
          </w:tcPr>
          <w:p w14:paraId="0EA6DFAD" w14:textId="77777777" w:rsidR="00402CC7" w:rsidRPr="007C7A29" w:rsidRDefault="00402CC7" w:rsidP="008C3359">
            <w:pPr>
              <w:numPr>
                <w:ilvl w:val="0"/>
                <w:numId w:val="25"/>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Discuss safe storage of take home doses.  Locked cupboard, out of reach of children </w:t>
            </w:r>
            <w:proofErr w:type="spellStart"/>
            <w:r w:rsidRPr="007C7A29">
              <w:rPr>
                <w:rFonts w:ascii="Calibri" w:hAnsi="Calibri" w:cs="Calibri"/>
                <w:sz w:val="22"/>
                <w:szCs w:val="22"/>
              </w:rPr>
              <w:t>etc</w:t>
            </w:r>
            <w:proofErr w:type="spellEnd"/>
          </w:p>
        </w:tc>
      </w:tr>
      <w:tr w:rsidR="006B395D" w:rsidRPr="007C7A29" w14:paraId="3735A870" w14:textId="77777777" w:rsidTr="028BBFAB">
        <w:tblPrEx>
          <w:tblBorders>
            <w:top w:val="single" w:sz="8" w:space="0" w:color="8064A2"/>
            <w:left w:val="single" w:sz="8" w:space="0" w:color="8064A2"/>
            <w:bottom w:val="single" w:sz="8" w:space="0" w:color="8064A2"/>
            <w:right w:val="single" w:sz="8" w:space="0" w:color="8064A2"/>
          </w:tblBorders>
        </w:tblPrEx>
        <w:tc>
          <w:tcPr>
            <w:tcW w:w="10682" w:type="dxa"/>
            <w:tcBorders>
              <w:top w:val="single" w:sz="8" w:space="0" w:color="8064A2"/>
              <w:left w:val="single" w:sz="8" w:space="0" w:color="8064A2"/>
              <w:bottom w:val="single" w:sz="8" w:space="0" w:color="8064A2"/>
              <w:right w:val="single" w:sz="8" w:space="0" w:color="8064A2"/>
            </w:tcBorders>
          </w:tcPr>
          <w:p w14:paraId="4A584401" w14:textId="77777777" w:rsidR="006B395D" w:rsidRPr="007C7A29" w:rsidRDefault="006B395D" w:rsidP="008C3359">
            <w:pPr>
              <w:numPr>
                <w:ilvl w:val="0"/>
                <w:numId w:val="25"/>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Discuss key signs and symptoms of overdose, risks of overdose and issue naloxone leaflet/signpost for naloxone training.</w:t>
            </w:r>
          </w:p>
        </w:tc>
      </w:tr>
      <w:tr w:rsidR="006B395D" w:rsidRPr="007C7A29" w14:paraId="3E894438" w14:textId="77777777" w:rsidTr="028BBFAB">
        <w:tblPrEx>
          <w:tblBorders>
            <w:top w:val="single" w:sz="8" w:space="0" w:color="8064A2"/>
            <w:left w:val="single" w:sz="8" w:space="0" w:color="8064A2"/>
            <w:bottom w:val="single" w:sz="8" w:space="0" w:color="8064A2"/>
            <w:right w:val="single" w:sz="8" w:space="0" w:color="8064A2"/>
          </w:tblBorders>
        </w:tblPrEx>
        <w:trPr>
          <w:trHeight w:val="799"/>
        </w:trPr>
        <w:tc>
          <w:tcPr>
            <w:tcW w:w="10682" w:type="dxa"/>
            <w:tcBorders>
              <w:top w:val="single" w:sz="8" w:space="0" w:color="8064A2"/>
              <w:left w:val="single" w:sz="8" w:space="0" w:color="8064A2"/>
              <w:bottom w:val="single" w:sz="8" w:space="0" w:color="8064A2"/>
              <w:right w:val="single" w:sz="8" w:space="0" w:color="8064A2"/>
            </w:tcBorders>
          </w:tcPr>
          <w:p w14:paraId="208BB4DE" w14:textId="77777777" w:rsidR="006B395D" w:rsidRPr="007C7A29" w:rsidRDefault="006B395D" w:rsidP="008C3359">
            <w:pPr>
              <w:numPr>
                <w:ilvl w:val="1"/>
                <w:numId w:val="26"/>
              </w:numPr>
              <w:tabs>
                <w:tab w:val="clear" w:pos="720"/>
                <w:tab w:val="num" w:pos="426"/>
                <w:tab w:val="left" w:pos="6300"/>
                <w:tab w:val="left" w:pos="7020"/>
                <w:tab w:val="left" w:pos="7560"/>
                <w:tab w:val="left" w:pos="8100"/>
                <w:tab w:val="left" w:pos="8640"/>
                <w:tab w:val="left" w:pos="9180"/>
              </w:tabs>
              <w:ind w:left="426" w:hanging="426"/>
              <w:rPr>
                <w:rFonts w:ascii="Calibri" w:hAnsi="Calibri" w:cs="Calibri"/>
                <w:bCs/>
                <w:sz w:val="22"/>
                <w:szCs w:val="22"/>
              </w:rPr>
            </w:pPr>
            <w:r w:rsidRPr="007C7A29">
              <w:rPr>
                <w:rFonts w:ascii="Calibri" w:hAnsi="Calibri" w:cs="Calibri"/>
                <w:sz w:val="22"/>
                <w:szCs w:val="22"/>
              </w:rPr>
              <w:t>Mixing multiple drugs and alcohol</w:t>
            </w:r>
          </w:p>
          <w:p w14:paraId="2AA67CDF" w14:textId="77777777" w:rsidR="006B395D" w:rsidRPr="007C7A29" w:rsidRDefault="006B395D" w:rsidP="008C3359">
            <w:pPr>
              <w:numPr>
                <w:ilvl w:val="1"/>
                <w:numId w:val="26"/>
              </w:numPr>
              <w:tabs>
                <w:tab w:val="clear" w:pos="720"/>
                <w:tab w:val="num" w:pos="426"/>
                <w:tab w:val="left" w:pos="6300"/>
                <w:tab w:val="left" w:pos="7020"/>
                <w:tab w:val="left" w:pos="7560"/>
                <w:tab w:val="left" w:pos="8100"/>
                <w:tab w:val="left" w:pos="8640"/>
                <w:tab w:val="left" w:pos="9180"/>
              </w:tabs>
              <w:ind w:left="426" w:hanging="426"/>
              <w:rPr>
                <w:rFonts w:ascii="Calibri" w:hAnsi="Calibri" w:cs="Calibri"/>
                <w:bCs/>
                <w:sz w:val="22"/>
                <w:szCs w:val="22"/>
              </w:rPr>
            </w:pPr>
            <w:r w:rsidRPr="007C7A29">
              <w:rPr>
                <w:rFonts w:ascii="Calibri" w:hAnsi="Calibri" w:cs="Calibri"/>
                <w:sz w:val="22"/>
                <w:szCs w:val="22"/>
              </w:rPr>
              <w:t>Decreased tolerance (new batches</w:t>
            </w:r>
            <w:r w:rsidR="00A21113" w:rsidRPr="007C7A29">
              <w:rPr>
                <w:rFonts w:ascii="Calibri" w:hAnsi="Calibri" w:cs="Calibri"/>
                <w:sz w:val="22"/>
                <w:szCs w:val="22"/>
              </w:rPr>
              <w:t xml:space="preserve"> of illicit drug</w:t>
            </w:r>
            <w:r w:rsidRPr="007C7A29">
              <w:rPr>
                <w:rFonts w:ascii="Calibri" w:hAnsi="Calibri" w:cs="Calibri"/>
                <w:sz w:val="22"/>
                <w:szCs w:val="22"/>
              </w:rPr>
              <w:t xml:space="preserve">, recently detoxed, abstinent </w:t>
            </w:r>
            <w:proofErr w:type="spellStart"/>
            <w:r w:rsidRPr="007C7A29">
              <w:rPr>
                <w:rFonts w:ascii="Calibri" w:hAnsi="Calibri" w:cs="Calibri"/>
                <w:sz w:val="22"/>
                <w:szCs w:val="22"/>
              </w:rPr>
              <w:t>etc</w:t>
            </w:r>
            <w:proofErr w:type="spellEnd"/>
            <w:r w:rsidRPr="007C7A29">
              <w:rPr>
                <w:rFonts w:ascii="Calibri" w:hAnsi="Calibri" w:cs="Calibri"/>
                <w:sz w:val="22"/>
                <w:szCs w:val="22"/>
              </w:rPr>
              <w:t>)</w:t>
            </w:r>
          </w:p>
          <w:p w14:paraId="501130C8" w14:textId="77777777" w:rsidR="006B395D" w:rsidRPr="007C7A29" w:rsidRDefault="006B395D" w:rsidP="008C3359">
            <w:pPr>
              <w:numPr>
                <w:ilvl w:val="1"/>
                <w:numId w:val="26"/>
              </w:numPr>
              <w:tabs>
                <w:tab w:val="clear" w:pos="720"/>
                <w:tab w:val="num" w:pos="426"/>
                <w:tab w:val="left" w:pos="6300"/>
                <w:tab w:val="left" w:pos="7020"/>
                <w:tab w:val="left" w:pos="7560"/>
                <w:tab w:val="left" w:pos="8100"/>
                <w:tab w:val="left" w:pos="8640"/>
                <w:tab w:val="left" w:pos="9180"/>
              </w:tabs>
              <w:ind w:left="426" w:hanging="426"/>
              <w:rPr>
                <w:rFonts w:ascii="Calibri" w:hAnsi="Calibri" w:cs="Calibri"/>
                <w:sz w:val="22"/>
                <w:szCs w:val="22"/>
              </w:rPr>
            </w:pPr>
            <w:r w:rsidRPr="007C7A29">
              <w:rPr>
                <w:rFonts w:ascii="Calibri" w:hAnsi="Calibri" w:cs="Calibri"/>
                <w:sz w:val="22"/>
                <w:szCs w:val="22"/>
              </w:rPr>
              <w:t>Using drugs alone</w:t>
            </w:r>
          </w:p>
        </w:tc>
      </w:tr>
      <w:tr w:rsidR="006B395D" w:rsidRPr="007C7A29" w14:paraId="45C60913" w14:textId="77777777" w:rsidTr="028BBFAB">
        <w:tblPrEx>
          <w:tblBorders>
            <w:top w:val="single" w:sz="8" w:space="0" w:color="9BBB59"/>
            <w:left w:val="single" w:sz="8" w:space="0" w:color="9BBB59"/>
            <w:bottom w:val="single" w:sz="8" w:space="0" w:color="9BBB59"/>
            <w:right w:val="single" w:sz="8" w:space="0" w:color="9BBB59"/>
          </w:tblBorders>
        </w:tblPrEx>
        <w:tc>
          <w:tcPr>
            <w:tcW w:w="10682" w:type="dxa"/>
            <w:tcBorders>
              <w:top w:val="single" w:sz="8" w:space="0" w:color="9BBB59"/>
              <w:left w:val="single" w:sz="8" w:space="0" w:color="9BBB59"/>
              <w:bottom w:val="single" w:sz="8" w:space="0" w:color="9BBB59"/>
              <w:right w:val="single" w:sz="8" w:space="0" w:color="9BBB59"/>
            </w:tcBorders>
            <w:shd w:val="clear" w:color="auto" w:fill="EAF1DD"/>
          </w:tcPr>
          <w:p w14:paraId="330AF0D6" w14:textId="77777777" w:rsidR="006B395D" w:rsidRPr="007C7A29" w:rsidRDefault="006B395D" w:rsidP="006B395D">
            <w:pPr>
              <w:tabs>
                <w:tab w:val="num" w:pos="360"/>
                <w:tab w:val="left" w:pos="6300"/>
                <w:tab w:val="left" w:pos="7020"/>
                <w:tab w:val="left" w:pos="7560"/>
                <w:tab w:val="left" w:pos="8100"/>
                <w:tab w:val="left" w:pos="8640"/>
                <w:tab w:val="left" w:pos="9180"/>
              </w:tabs>
              <w:rPr>
                <w:rFonts w:ascii="Calibri" w:hAnsi="Calibri" w:cs="Calibri"/>
                <w:b/>
              </w:rPr>
            </w:pPr>
            <w:r w:rsidRPr="007C7A29">
              <w:rPr>
                <w:rFonts w:ascii="Calibri" w:hAnsi="Calibri" w:cs="Calibri"/>
                <w:b/>
              </w:rPr>
              <w:t xml:space="preserve">Section C: Routine Patient Safety/Monitoring Checks </w:t>
            </w:r>
          </w:p>
        </w:tc>
      </w:tr>
      <w:tr w:rsidR="006B395D" w:rsidRPr="007C7A29" w14:paraId="77F80ADD" w14:textId="77777777" w:rsidTr="028BBFAB">
        <w:tblPrEx>
          <w:tblBorders>
            <w:top w:val="single" w:sz="8" w:space="0" w:color="9BBB59"/>
            <w:left w:val="single" w:sz="8" w:space="0" w:color="9BBB59"/>
            <w:bottom w:val="single" w:sz="8" w:space="0" w:color="9BBB59"/>
            <w:right w:val="single" w:sz="8" w:space="0" w:color="9BBB59"/>
          </w:tblBorders>
        </w:tblPrEx>
        <w:tc>
          <w:tcPr>
            <w:tcW w:w="10682" w:type="dxa"/>
            <w:tcBorders>
              <w:top w:val="single" w:sz="8" w:space="0" w:color="9BBB59"/>
              <w:left w:val="single" w:sz="8" w:space="0" w:color="9BBB59"/>
              <w:bottom w:val="single" w:sz="8" w:space="0" w:color="9BBB59"/>
              <w:right w:val="single" w:sz="8" w:space="0" w:color="9BBB59"/>
            </w:tcBorders>
          </w:tcPr>
          <w:p w14:paraId="5956F4BE" w14:textId="77777777" w:rsidR="006B395D" w:rsidRPr="007C7A29" w:rsidRDefault="006B395D" w:rsidP="008C3359">
            <w:pPr>
              <w:numPr>
                <w:ilvl w:val="0"/>
                <w:numId w:val="22"/>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Is it safe for patient to receive dose? </w:t>
            </w:r>
          </w:p>
        </w:tc>
      </w:tr>
      <w:tr w:rsidR="006B395D" w:rsidRPr="007C7A29" w14:paraId="7503E4C2" w14:textId="77777777" w:rsidTr="028BBFAB">
        <w:tblPrEx>
          <w:tblBorders>
            <w:top w:val="single" w:sz="8" w:space="0" w:color="9BBB59"/>
            <w:left w:val="single" w:sz="8" w:space="0" w:color="9BBB59"/>
            <w:bottom w:val="single" w:sz="8" w:space="0" w:color="9BBB59"/>
            <w:right w:val="single" w:sz="8" w:space="0" w:color="9BBB59"/>
          </w:tblBorders>
        </w:tblPrEx>
        <w:trPr>
          <w:trHeight w:val="4088"/>
        </w:trPr>
        <w:tc>
          <w:tcPr>
            <w:tcW w:w="10682" w:type="dxa"/>
            <w:tcBorders>
              <w:top w:val="single" w:sz="8" w:space="0" w:color="9BBB59"/>
              <w:left w:val="single" w:sz="8" w:space="0" w:color="9BBB59"/>
              <w:bottom w:val="single" w:sz="8" w:space="0" w:color="9BBB59"/>
              <w:right w:val="single" w:sz="8" w:space="0" w:color="9BBB59"/>
            </w:tcBorders>
          </w:tcPr>
          <w:p w14:paraId="01C5CB6E" w14:textId="77777777" w:rsidR="006B395D" w:rsidRPr="007C7A29" w:rsidRDefault="006B395D" w:rsidP="008C3359">
            <w:pPr>
              <w:numPr>
                <w:ilvl w:val="1"/>
                <w:numId w:val="22"/>
              </w:numPr>
              <w:tabs>
                <w:tab w:val="clear" w:pos="720"/>
                <w:tab w:val="num" w:pos="360"/>
                <w:tab w:val="left" w:pos="6300"/>
                <w:tab w:val="left" w:pos="7020"/>
                <w:tab w:val="left" w:pos="7560"/>
                <w:tab w:val="left" w:pos="8100"/>
                <w:tab w:val="left" w:pos="8640"/>
                <w:tab w:val="left" w:pos="9180"/>
              </w:tabs>
              <w:ind w:left="0" w:firstLine="0"/>
              <w:rPr>
                <w:rFonts w:ascii="Calibri" w:hAnsi="Calibri" w:cs="Calibri"/>
                <w:sz w:val="22"/>
                <w:szCs w:val="22"/>
              </w:rPr>
            </w:pPr>
            <w:r w:rsidRPr="007C7A29">
              <w:rPr>
                <w:rFonts w:ascii="Calibri" w:hAnsi="Calibri" w:cs="Calibri"/>
                <w:sz w:val="22"/>
                <w:szCs w:val="22"/>
              </w:rPr>
              <w:t>Does patient appear to be intoxicated through alcohol and/or drug use?</w:t>
            </w:r>
          </w:p>
          <w:p w14:paraId="1C19FA47" w14:textId="77777777" w:rsidR="006B395D" w:rsidRPr="007C7A29" w:rsidRDefault="006B395D" w:rsidP="006B395D">
            <w:pPr>
              <w:tabs>
                <w:tab w:val="left" w:pos="6300"/>
                <w:tab w:val="left" w:pos="7020"/>
                <w:tab w:val="left" w:pos="7560"/>
                <w:tab w:val="left" w:pos="8100"/>
                <w:tab w:val="left" w:pos="8640"/>
                <w:tab w:val="left" w:pos="9180"/>
              </w:tabs>
              <w:ind w:left="426"/>
              <w:rPr>
                <w:rFonts w:ascii="Calibri" w:hAnsi="Calibri" w:cs="Calibri"/>
                <w:bCs/>
                <w:color w:val="244061"/>
                <w:sz w:val="22"/>
                <w:szCs w:val="22"/>
              </w:rPr>
            </w:pPr>
            <w:r w:rsidRPr="007C7A29">
              <w:rPr>
                <w:rFonts w:ascii="Calibri" w:hAnsi="Calibri" w:cs="Calibri"/>
                <w:color w:val="244061"/>
                <w:sz w:val="22"/>
                <w:szCs w:val="22"/>
              </w:rPr>
              <w:t>If Yes Withhold dose and contact prescriber as appropriate.</w:t>
            </w:r>
          </w:p>
          <w:p w14:paraId="2BA33BEE" w14:textId="77777777" w:rsidR="006B395D" w:rsidRPr="007C7A29" w:rsidRDefault="006B395D" w:rsidP="008C3359">
            <w:pPr>
              <w:numPr>
                <w:ilvl w:val="1"/>
                <w:numId w:val="22"/>
              </w:numPr>
              <w:tabs>
                <w:tab w:val="clear" w:pos="720"/>
                <w:tab w:val="num" w:pos="360"/>
                <w:tab w:val="left" w:pos="6300"/>
                <w:tab w:val="left" w:pos="7020"/>
                <w:tab w:val="left" w:pos="7560"/>
                <w:tab w:val="left" w:pos="8100"/>
                <w:tab w:val="left" w:pos="8640"/>
                <w:tab w:val="left" w:pos="9180"/>
              </w:tabs>
              <w:ind w:left="0" w:firstLine="0"/>
              <w:rPr>
                <w:rFonts w:ascii="Calibri" w:hAnsi="Calibri" w:cs="Calibri"/>
                <w:sz w:val="22"/>
                <w:szCs w:val="22"/>
              </w:rPr>
            </w:pPr>
            <w:r w:rsidRPr="007C7A29">
              <w:rPr>
                <w:rFonts w:ascii="Calibri" w:hAnsi="Calibri" w:cs="Calibri"/>
                <w:sz w:val="22"/>
                <w:szCs w:val="22"/>
              </w:rPr>
              <w:t>Dose patient appear drowsy or over sedated.</w:t>
            </w:r>
          </w:p>
          <w:p w14:paraId="303EE48A" w14:textId="77777777" w:rsidR="006B395D" w:rsidRPr="007C7A29" w:rsidRDefault="006B395D" w:rsidP="006B395D">
            <w:pPr>
              <w:tabs>
                <w:tab w:val="left" w:pos="6300"/>
                <w:tab w:val="left" w:pos="7020"/>
                <w:tab w:val="left" w:pos="7560"/>
                <w:tab w:val="left" w:pos="8100"/>
                <w:tab w:val="left" w:pos="8640"/>
                <w:tab w:val="left" w:pos="9180"/>
              </w:tabs>
              <w:ind w:left="426"/>
              <w:rPr>
                <w:rFonts w:ascii="Calibri" w:hAnsi="Calibri" w:cs="Calibri"/>
                <w:bCs/>
                <w:color w:val="244061"/>
                <w:sz w:val="22"/>
                <w:szCs w:val="22"/>
              </w:rPr>
            </w:pPr>
            <w:r w:rsidRPr="007C7A29">
              <w:rPr>
                <w:rFonts w:ascii="Calibri" w:hAnsi="Calibri" w:cs="Calibri"/>
                <w:color w:val="244061"/>
                <w:sz w:val="22"/>
                <w:szCs w:val="22"/>
              </w:rPr>
              <w:t>If Yes Withhold dose and contact prescriber as appropriate.</w:t>
            </w:r>
          </w:p>
          <w:p w14:paraId="77D25C1E" w14:textId="77777777" w:rsidR="006B395D" w:rsidRPr="007C7A29" w:rsidRDefault="006B395D" w:rsidP="008C3359">
            <w:pPr>
              <w:numPr>
                <w:ilvl w:val="1"/>
                <w:numId w:val="22"/>
              </w:numPr>
              <w:tabs>
                <w:tab w:val="clear" w:pos="720"/>
                <w:tab w:val="num" w:pos="360"/>
                <w:tab w:val="left" w:pos="6300"/>
                <w:tab w:val="left" w:pos="7020"/>
                <w:tab w:val="left" w:pos="7560"/>
                <w:tab w:val="left" w:pos="8100"/>
                <w:tab w:val="left" w:pos="8640"/>
                <w:tab w:val="left" w:pos="9180"/>
              </w:tabs>
              <w:ind w:left="0" w:firstLine="0"/>
              <w:rPr>
                <w:rFonts w:ascii="Calibri" w:hAnsi="Calibri" w:cs="Calibri"/>
                <w:sz w:val="22"/>
                <w:szCs w:val="22"/>
              </w:rPr>
            </w:pPr>
            <w:r w:rsidRPr="007C7A29">
              <w:rPr>
                <w:rFonts w:ascii="Calibri" w:hAnsi="Calibri" w:cs="Calibri"/>
                <w:sz w:val="22"/>
                <w:szCs w:val="22"/>
              </w:rPr>
              <w:t xml:space="preserve">Has patient missed doses?  </w:t>
            </w:r>
          </w:p>
          <w:p w14:paraId="5C24F0DE" w14:textId="77777777" w:rsidR="006B395D" w:rsidRPr="007C7A29" w:rsidRDefault="006B395D" w:rsidP="008C3359">
            <w:pPr>
              <w:numPr>
                <w:ilvl w:val="2"/>
                <w:numId w:val="22"/>
              </w:numPr>
              <w:tabs>
                <w:tab w:val="clear" w:pos="1080"/>
                <w:tab w:val="num" w:pos="720"/>
                <w:tab w:val="left" w:pos="6300"/>
                <w:tab w:val="left" w:pos="7020"/>
                <w:tab w:val="left" w:pos="7560"/>
                <w:tab w:val="left" w:pos="8100"/>
                <w:tab w:val="left" w:pos="8640"/>
                <w:tab w:val="left" w:pos="9180"/>
              </w:tabs>
              <w:ind w:left="360" w:firstLine="0"/>
              <w:rPr>
                <w:rFonts w:ascii="Calibri" w:hAnsi="Calibri" w:cs="Calibri"/>
                <w:color w:val="0000FF"/>
                <w:sz w:val="22"/>
                <w:szCs w:val="22"/>
              </w:rPr>
            </w:pPr>
            <w:r w:rsidRPr="007C7A29">
              <w:rPr>
                <w:rFonts w:ascii="Calibri" w:hAnsi="Calibri" w:cs="Calibri"/>
                <w:sz w:val="22"/>
                <w:szCs w:val="22"/>
              </w:rPr>
              <w:t xml:space="preserve">Missed any doses first week of treatment?  </w:t>
            </w:r>
          </w:p>
          <w:p w14:paraId="10396C2A" w14:textId="77777777" w:rsidR="006B395D" w:rsidRPr="007C7A29" w:rsidRDefault="006B395D" w:rsidP="006B395D">
            <w:pPr>
              <w:tabs>
                <w:tab w:val="num" w:pos="720"/>
                <w:tab w:val="left" w:pos="6300"/>
                <w:tab w:val="left" w:pos="7020"/>
                <w:tab w:val="left" w:pos="7560"/>
                <w:tab w:val="left" w:pos="8100"/>
                <w:tab w:val="left" w:pos="8640"/>
                <w:tab w:val="left" w:pos="9180"/>
              </w:tabs>
              <w:ind w:left="360"/>
              <w:rPr>
                <w:rFonts w:ascii="Calibri" w:hAnsi="Calibri" w:cs="Calibri"/>
                <w:color w:val="0000FF"/>
                <w:sz w:val="22"/>
                <w:szCs w:val="22"/>
              </w:rPr>
            </w:pPr>
            <w:r w:rsidRPr="007C7A29">
              <w:rPr>
                <w:rFonts w:ascii="Calibri" w:hAnsi="Calibri" w:cs="Calibri"/>
                <w:color w:val="244061"/>
                <w:sz w:val="22"/>
                <w:szCs w:val="22"/>
              </w:rPr>
              <w:t>If YES contact prescriber.</w:t>
            </w:r>
          </w:p>
          <w:p w14:paraId="05F72FDF" w14:textId="77777777" w:rsidR="006B395D" w:rsidRPr="007C7A29" w:rsidRDefault="006B395D" w:rsidP="008C3359">
            <w:pPr>
              <w:numPr>
                <w:ilvl w:val="2"/>
                <w:numId w:val="22"/>
              </w:numPr>
              <w:tabs>
                <w:tab w:val="clear" w:pos="1080"/>
                <w:tab w:val="num" w:pos="720"/>
                <w:tab w:val="left" w:pos="6300"/>
                <w:tab w:val="left" w:pos="7020"/>
                <w:tab w:val="left" w:pos="7560"/>
                <w:tab w:val="left" w:pos="8100"/>
                <w:tab w:val="left" w:pos="8640"/>
                <w:tab w:val="left" w:pos="9180"/>
              </w:tabs>
              <w:ind w:left="360" w:firstLine="0"/>
              <w:rPr>
                <w:rFonts w:ascii="Calibri" w:hAnsi="Calibri" w:cs="Calibri"/>
                <w:color w:val="244061"/>
                <w:sz w:val="22"/>
                <w:szCs w:val="22"/>
              </w:rPr>
            </w:pPr>
            <w:r w:rsidRPr="007C7A29">
              <w:rPr>
                <w:rFonts w:ascii="Calibri" w:hAnsi="Calibri" w:cs="Calibri"/>
                <w:sz w:val="22"/>
                <w:szCs w:val="22"/>
              </w:rPr>
              <w:t>One off missed dose</w:t>
            </w:r>
            <w:r w:rsidR="00022147" w:rsidRPr="007C7A29">
              <w:rPr>
                <w:rFonts w:ascii="Calibri" w:hAnsi="Calibri" w:cs="Calibri"/>
                <w:sz w:val="22"/>
                <w:szCs w:val="22"/>
              </w:rPr>
              <w:t xml:space="preserve"> after the first week of treatment</w:t>
            </w:r>
            <w:r w:rsidRPr="007C7A29">
              <w:rPr>
                <w:rFonts w:ascii="Calibri" w:hAnsi="Calibri" w:cs="Calibri"/>
                <w:sz w:val="22"/>
                <w:szCs w:val="22"/>
              </w:rPr>
              <w:t xml:space="preserve">?  </w:t>
            </w:r>
          </w:p>
          <w:p w14:paraId="76F442B8" w14:textId="77777777" w:rsidR="006B395D" w:rsidRPr="007C7A29" w:rsidRDefault="006B395D" w:rsidP="006B395D">
            <w:pPr>
              <w:tabs>
                <w:tab w:val="num" w:pos="720"/>
                <w:tab w:val="left" w:pos="6300"/>
                <w:tab w:val="left" w:pos="7020"/>
                <w:tab w:val="left" w:pos="7560"/>
                <w:tab w:val="left" w:pos="8100"/>
                <w:tab w:val="left" w:pos="8640"/>
                <w:tab w:val="left" w:pos="9180"/>
              </w:tabs>
              <w:ind w:left="360"/>
              <w:rPr>
                <w:rFonts w:ascii="Calibri" w:hAnsi="Calibri" w:cs="Calibri"/>
                <w:color w:val="244061"/>
                <w:sz w:val="22"/>
                <w:szCs w:val="22"/>
              </w:rPr>
            </w:pPr>
            <w:r w:rsidRPr="007C7A29">
              <w:rPr>
                <w:rFonts w:ascii="Calibri" w:hAnsi="Calibri" w:cs="Calibri"/>
                <w:color w:val="244061"/>
                <w:sz w:val="22"/>
                <w:szCs w:val="22"/>
              </w:rPr>
              <w:t>If YES, no action required unless additional issues present.</w:t>
            </w:r>
          </w:p>
          <w:p w14:paraId="13B07C57" w14:textId="77777777" w:rsidR="006B395D" w:rsidRPr="007C7A29" w:rsidRDefault="006B395D" w:rsidP="008C3359">
            <w:pPr>
              <w:numPr>
                <w:ilvl w:val="2"/>
                <w:numId w:val="22"/>
              </w:numPr>
              <w:tabs>
                <w:tab w:val="clear" w:pos="1080"/>
                <w:tab w:val="num" w:pos="720"/>
                <w:tab w:val="left" w:pos="6300"/>
                <w:tab w:val="left" w:pos="7020"/>
                <w:tab w:val="left" w:pos="7560"/>
                <w:tab w:val="left" w:pos="8100"/>
                <w:tab w:val="left" w:pos="8640"/>
                <w:tab w:val="left" w:pos="9180"/>
              </w:tabs>
              <w:ind w:left="360" w:firstLine="0"/>
              <w:rPr>
                <w:rFonts w:ascii="Calibri" w:hAnsi="Calibri" w:cs="Calibri"/>
                <w:color w:val="244061"/>
                <w:sz w:val="22"/>
                <w:szCs w:val="22"/>
              </w:rPr>
            </w:pPr>
            <w:r w:rsidRPr="007C7A29">
              <w:rPr>
                <w:rFonts w:ascii="Calibri" w:hAnsi="Calibri" w:cs="Calibri"/>
                <w:sz w:val="22"/>
                <w:szCs w:val="22"/>
              </w:rPr>
              <w:t xml:space="preserve">A few single missed doses?  </w:t>
            </w:r>
          </w:p>
          <w:p w14:paraId="749ED3DE" w14:textId="77777777" w:rsidR="006B395D" w:rsidRPr="007C7A29" w:rsidRDefault="006B395D" w:rsidP="006B395D">
            <w:pPr>
              <w:tabs>
                <w:tab w:val="num" w:pos="720"/>
                <w:tab w:val="left" w:pos="6300"/>
                <w:tab w:val="left" w:pos="7020"/>
                <w:tab w:val="left" w:pos="7560"/>
                <w:tab w:val="left" w:pos="8100"/>
                <w:tab w:val="left" w:pos="8640"/>
                <w:tab w:val="left" w:pos="9180"/>
              </w:tabs>
              <w:ind w:left="360"/>
              <w:rPr>
                <w:rFonts w:ascii="Calibri" w:hAnsi="Calibri" w:cs="Calibri"/>
                <w:color w:val="244061"/>
                <w:sz w:val="22"/>
                <w:szCs w:val="22"/>
              </w:rPr>
            </w:pPr>
            <w:r w:rsidRPr="007C7A29">
              <w:rPr>
                <w:rFonts w:ascii="Calibri" w:hAnsi="Calibri" w:cs="Calibri"/>
                <w:color w:val="244061"/>
                <w:sz w:val="22"/>
                <w:szCs w:val="22"/>
              </w:rPr>
              <w:t xml:space="preserve">If YES, discuss dangers with patient (reduced tolerance, risk of overdose if using illicit substances </w:t>
            </w:r>
            <w:proofErr w:type="spellStart"/>
            <w:r w:rsidRPr="007C7A29">
              <w:rPr>
                <w:rFonts w:ascii="Calibri" w:hAnsi="Calibri" w:cs="Calibri"/>
                <w:color w:val="244061"/>
                <w:sz w:val="22"/>
                <w:szCs w:val="22"/>
              </w:rPr>
              <w:t>etc</w:t>
            </w:r>
            <w:proofErr w:type="spellEnd"/>
            <w:r w:rsidRPr="007C7A29">
              <w:rPr>
                <w:rFonts w:ascii="Calibri" w:hAnsi="Calibri" w:cs="Calibri"/>
                <w:color w:val="244061"/>
                <w:sz w:val="22"/>
                <w:szCs w:val="22"/>
              </w:rPr>
              <w:t>).  Encourage to discuss with prescriber.</w:t>
            </w:r>
          </w:p>
          <w:p w14:paraId="0C32E9AE" w14:textId="77777777" w:rsidR="006B395D" w:rsidRPr="007C7A29" w:rsidRDefault="006B395D" w:rsidP="008C3359">
            <w:pPr>
              <w:numPr>
                <w:ilvl w:val="2"/>
                <w:numId w:val="22"/>
              </w:numPr>
              <w:tabs>
                <w:tab w:val="clear" w:pos="1080"/>
                <w:tab w:val="num" w:pos="720"/>
                <w:tab w:val="left" w:pos="6300"/>
                <w:tab w:val="left" w:pos="7020"/>
                <w:tab w:val="left" w:pos="7560"/>
                <w:tab w:val="left" w:pos="8100"/>
                <w:tab w:val="left" w:pos="8640"/>
                <w:tab w:val="left" w:pos="9180"/>
              </w:tabs>
              <w:ind w:left="360" w:firstLine="0"/>
              <w:rPr>
                <w:rFonts w:ascii="Calibri" w:hAnsi="Calibri" w:cs="Calibri"/>
                <w:color w:val="244061"/>
                <w:sz w:val="22"/>
                <w:szCs w:val="22"/>
              </w:rPr>
            </w:pPr>
            <w:r w:rsidRPr="007C7A29">
              <w:rPr>
                <w:rFonts w:ascii="Calibri" w:hAnsi="Calibri" w:cs="Calibri"/>
                <w:sz w:val="22"/>
                <w:szCs w:val="22"/>
              </w:rPr>
              <w:t>Regular single missed doses?</w:t>
            </w:r>
            <w:r w:rsidR="00A21113" w:rsidRPr="007C7A29">
              <w:rPr>
                <w:rFonts w:ascii="Calibri" w:hAnsi="Calibri" w:cs="Calibri"/>
                <w:sz w:val="22"/>
                <w:szCs w:val="22"/>
              </w:rPr>
              <w:t xml:space="preserve">  </w:t>
            </w:r>
            <w:r w:rsidRPr="007C7A29">
              <w:rPr>
                <w:rFonts w:ascii="Calibri" w:hAnsi="Calibri" w:cs="Calibri"/>
                <w:color w:val="244061"/>
                <w:sz w:val="22"/>
                <w:szCs w:val="22"/>
              </w:rPr>
              <w:t>If YES, contact prescriber.</w:t>
            </w:r>
          </w:p>
          <w:p w14:paraId="183B7FC5" w14:textId="77777777" w:rsidR="006B395D" w:rsidRPr="007C7A29" w:rsidRDefault="006B395D" w:rsidP="008C3359">
            <w:pPr>
              <w:numPr>
                <w:ilvl w:val="2"/>
                <w:numId w:val="22"/>
              </w:numPr>
              <w:tabs>
                <w:tab w:val="clear" w:pos="1080"/>
                <w:tab w:val="num" w:pos="720"/>
                <w:tab w:val="left" w:pos="6300"/>
                <w:tab w:val="left" w:pos="7020"/>
                <w:tab w:val="left" w:pos="7560"/>
                <w:tab w:val="left" w:pos="8100"/>
                <w:tab w:val="left" w:pos="8640"/>
                <w:tab w:val="left" w:pos="9180"/>
              </w:tabs>
              <w:ind w:left="360" w:firstLine="0"/>
              <w:rPr>
                <w:rFonts w:ascii="Calibri" w:hAnsi="Calibri" w:cs="Calibri"/>
                <w:color w:val="365F91"/>
                <w:sz w:val="22"/>
                <w:szCs w:val="22"/>
              </w:rPr>
            </w:pPr>
            <w:r w:rsidRPr="007C7A29">
              <w:rPr>
                <w:rFonts w:ascii="Calibri" w:hAnsi="Calibri" w:cs="Calibri"/>
                <w:sz w:val="22"/>
                <w:szCs w:val="22"/>
              </w:rPr>
              <w:t>3 or more consecutive missed days?</w:t>
            </w:r>
            <w:r w:rsidR="00A21113" w:rsidRPr="007C7A29">
              <w:rPr>
                <w:rFonts w:ascii="Calibri" w:hAnsi="Calibri" w:cs="Calibri"/>
                <w:sz w:val="22"/>
                <w:szCs w:val="22"/>
              </w:rPr>
              <w:t xml:space="preserve">  </w:t>
            </w:r>
            <w:r w:rsidRPr="007C7A29">
              <w:rPr>
                <w:rFonts w:ascii="Calibri" w:hAnsi="Calibri" w:cs="Calibri"/>
                <w:color w:val="244061"/>
                <w:sz w:val="22"/>
                <w:szCs w:val="22"/>
              </w:rPr>
              <w:t>If YES Contact prescriber.</w:t>
            </w:r>
          </w:p>
          <w:p w14:paraId="3DA16DF3" w14:textId="77777777" w:rsidR="00AF06B9" w:rsidRPr="007C7A29" w:rsidRDefault="00AF06B9" w:rsidP="008C3359">
            <w:pPr>
              <w:numPr>
                <w:ilvl w:val="2"/>
                <w:numId w:val="22"/>
              </w:numPr>
              <w:tabs>
                <w:tab w:val="clear" w:pos="1080"/>
                <w:tab w:val="num" w:pos="720"/>
                <w:tab w:val="left" w:pos="6300"/>
                <w:tab w:val="left" w:pos="7020"/>
                <w:tab w:val="left" w:pos="7560"/>
                <w:tab w:val="left" w:pos="8100"/>
                <w:tab w:val="left" w:pos="8640"/>
                <w:tab w:val="left" w:pos="9180"/>
              </w:tabs>
              <w:ind w:left="360" w:firstLine="0"/>
              <w:rPr>
                <w:rFonts w:ascii="Calibri" w:hAnsi="Calibri" w:cs="Calibri"/>
                <w:color w:val="365F91"/>
                <w:sz w:val="22"/>
                <w:szCs w:val="22"/>
              </w:rPr>
            </w:pPr>
            <w:r w:rsidRPr="007C7A29">
              <w:rPr>
                <w:rFonts w:ascii="Calibri" w:hAnsi="Calibri" w:cs="Calibri"/>
                <w:sz w:val="22"/>
                <w:szCs w:val="22"/>
              </w:rPr>
              <w:t>If a patient does not attend and you are worried for their safety, contact the prescriber to discuss.</w:t>
            </w:r>
          </w:p>
        </w:tc>
      </w:tr>
      <w:tr w:rsidR="006B395D" w:rsidRPr="007C7A29" w14:paraId="0F8C8048" w14:textId="77777777" w:rsidTr="028BBFAB">
        <w:tblPrEx>
          <w:tblBorders>
            <w:top w:val="single" w:sz="8" w:space="0" w:color="9BBB59"/>
            <w:left w:val="single" w:sz="8" w:space="0" w:color="9BBB59"/>
            <w:bottom w:val="single" w:sz="8" w:space="0" w:color="9BBB59"/>
            <w:right w:val="single" w:sz="8" w:space="0" w:color="9BBB59"/>
          </w:tblBorders>
        </w:tblPrEx>
        <w:tc>
          <w:tcPr>
            <w:tcW w:w="10682" w:type="dxa"/>
            <w:tcBorders>
              <w:top w:val="single" w:sz="8" w:space="0" w:color="9BBB59"/>
              <w:left w:val="single" w:sz="8" w:space="0" w:color="9BBB59"/>
              <w:bottom w:val="single" w:sz="8" w:space="0" w:color="9BBB59"/>
              <w:right w:val="single" w:sz="8" w:space="0" w:color="9BBB59"/>
            </w:tcBorders>
          </w:tcPr>
          <w:p w14:paraId="316BCC61" w14:textId="77777777" w:rsidR="006B395D" w:rsidRPr="007C7A29" w:rsidRDefault="006B395D" w:rsidP="008C3359">
            <w:pPr>
              <w:numPr>
                <w:ilvl w:val="0"/>
                <w:numId w:val="22"/>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Are times of attendance becoming less regular?  (e.g. used t</w:t>
            </w:r>
            <w:r w:rsidR="003258A3" w:rsidRPr="007C7A29">
              <w:rPr>
                <w:rFonts w:ascii="Calibri" w:hAnsi="Calibri" w:cs="Calibri"/>
                <w:sz w:val="22"/>
                <w:szCs w:val="22"/>
              </w:rPr>
              <w:t>o attend like clockwork at 10am</w:t>
            </w:r>
            <w:r w:rsidRPr="007C7A29">
              <w:rPr>
                <w:rFonts w:ascii="Calibri" w:hAnsi="Calibri" w:cs="Calibri"/>
                <w:sz w:val="22"/>
                <w:szCs w:val="22"/>
              </w:rPr>
              <w:t>–time</w:t>
            </w:r>
            <w:r w:rsidR="003258A3" w:rsidRPr="007C7A29">
              <w:rPr>
                <w:rFonts w:ascii="Calibri" w:hAnsi="Calibri" w:cs="Calibri"/>
                <w:sz w:val="22"/>
                <w:szCs w:val="22"/>
              </w:rPr>
              <w:t xml:space="preserve"> now</w:t>
            </w:r>
            <w:r w:rsidRPr="007C7A29">
              <w:rPr>
                <w:rFonts w:ascii="Calibri" w:hAnsi="Calibri" w:cs="Calibri"/>
                <w:sz w:val="22"/>
                <w:szCs w:val="22"/>
              </w:rPr>
              <w:t xml:space="preserve"> varies)</w:t>
            </w:r>
            <w:r w:rsidR="003258A3" w:rsidRPr="007C7A29">
              <w:rPr>
                <w:rFonts w:ascii="Calibri" w:hAnsi="Calibri" w:cs="Calibri"/>
                <w:sz w:val="22"/>
                <w:szCs w:val="22"/>
              </w:rPr>
              <w:t xml:space="preserve"> </w:t>
            </w:r>
            <w:r w:rsidRPr="007C7A29">
              <w:rPr>
                <w:rFonts w:ascii="Calibri" w:hAnsi="Calibri" w:cs="Calibri"/>
                <w:color w:val="244061"/>
                <w:sz w:val="22"/>
                <w:szCs w:val="22"/>
              </w:rPr>
              <w:t>Potential sign that patient isn’t coping with treatment, contact prescriber</w:t>
            </w:r>
          </w:p>
        </w:tc>
      </w:tr>
      <w:tr w:rsidR="006B395D" w:rsidRPr="007C7A29" w14:paraId="49745A3C" w14:textId="77777777" w:rsidTr="028BBFAB">
        <w:tblPrEx>
          <w:tblBorders>
            <w:top w:val="single" w:sz="8" w:space="0" w:color="9BBB59"/>
            <w:left w:val="single" w:sz="8" w:space="0" w:color="9BBB59"/>
            <w:bottom w:val="single" w:sz="8" w:space="0" w:color="9BBB59"/>
            <w:right w:val="single" w:sz="8" w:space="0" w:color="9BBB59"/>
          </w:tblBorders>
        </w:tblPrEx>
        <w:tc>
          <w:tcPr>
            <w:tcW w:w="10682" w:type="dxa"/>
            <w:tcBorders>
              <w:top w:val="single" w:sz="8" w:space="0" w:color="9BBB59"/>
              <w:left w:val="single" w:sz="8" w:space="0" w:color="9BBB59"/>
              <w:bottom w:val="single" w:sz="8" w:space="0" w:color="9BBB59"/>
              <w:right w:val="single" w:sz="8" w:space="0" w:color="9BBB59"/>
            </w:tcBorders>
          </w:tcPr>
          <w:p w14:paraId="1C21F1DF" w14:textId="77777777" w:rsidR="006B395D" w:rsidRPr="007C7A29" w:rsidRDefault="006B395D" w:rsidP="008C3359">
            <w:pPr>
              <w:numPr>
                <w:ilvl w:val="0"/>
                <w:numId w:val="22"/>
              </w:numPr>
              <w:tabs>
                <w:tab w:val="left" w:pos="6300"/>
                <w:tab w:val="left" w:pos="7020"/>
                <w:tab w:val="left" w:pos="7560"/>
                <w:tab w:val="left" w:pos="8100"/>
                <w:tab w:val="left" w:pos="8640"/>
                <w:tab w:val="left" w:pos="9180"/>
              </w:tabs>
              <w:rPr>
                <w:rFonts w:ascii="Calibri" w:hAnsi="Calibri" w:cs="Calibri"/>
                <w:color w:val="0000FF"/>
                <w:sz w:val="22"/>
                <w:szCs w:val="22"/>
              </w:rPr>
            </w:pPr>
            <w:r w:rsidRPr="007C7A29">
              <w:rPr>
                <w:rFonts w:ascii="Calibri" w:hAnsi="Calibri" w:cs="Calibri"/>
                <w:sz w:val="22"/>
                <w:szCs w:val="22"/>
              </w:rPr>
              <w:t>Is patient’s physical appearance causing concern?</w:t>
            </w:r>
          </w:p>
          <w:p w14:paraId="5D48B5D3" w14:textId="77777777" w:rsidR="006B395D" w:rsidRPr="007C7A29" w:rsidRDefault="006B395D" w:rsidP="006B395D">
            <w:pPr>
              <w:tabs>
                <w:tab w:val="left" w:pos="6300"/>
                <w:tab w:val="left" w:pos="7020"/>
                <w:tab w:val="left" w:pos="7560"/>
                <w:tab w:val="left" w:pos="8100"/>
                <w:tab w:val="left" w:pos="8640"/>
                <w:tab w:val="left" w:pos="9180"/>
              </w:tabs>
              <w:ind w:left="360"/>
              <w:rPr>
                <w:rFonts w:ascii="Calibri" w:hAnsi="Calibri" w:cs="Calibri"/>
                <w:color w:val="244061"/>
                <w:sz w:val="22"/>
                <w:szCs w:val="22"/>
              </w:rPr>
            </w:pPr>
            <w:r w:rsidRPr="007C7A29">
              <w:rPr>
                <w:rFonts w:ascii="Calibri" w:hAnsi="Calibri" w:cs="Calibri"/>
                <w:color w:val="244061"/>
                <w:sz w:val="22"/>
                <w:szCs w:val="22"/>
              </w:rPr>
              <w:t>Potential sign that patient isn’t coping with treatment.</w:t>
            </w:r>
          </w:p>
        </w:tc>
      </w:tr>
    </w:tbl>
    <w:p w14:paraId="0067D190" w14:textId="77777777" w:rsidR="00EC4700" w:rsidRDefault="00EC4700" w:rsidP="00204C8D">
      <w:pPr>
        <w:jc w:val="center"/>
        <w:rPr>
          <w:rFonts w:ascii="Calibri" w:hAnsi="Calibri" w:cs="Calibri"/>
        </w:rPr>
      </w:pPr>
    </w:p>
    <w:p w14:paraId="0FB68FEF" w14:textId="77777777" w:rsidR="006B395D" w:rsidRPr="007C7A29" w:rsidRDefault="00204C8D" w:rsidP="00204C8D">
      <w:pPr>
        <w:jc w:val="center"/>
        <w:rPr>
          <w:rFonts w:ascii="Calibri" w:hAnsi="Calibri" w:cs="Calibri"/>
        </w:rPr>
      </w:pPr>
      <w:r w:rsidRPr="007C7A29">
        <w:rPr>
          <w:rFonts w:ascii="Calibri" w:hAnsi="Calibri" w:cs="Calibri"/>
        </w:rPr>
        <w:t>(Patient Checklist continued)</w:t>
      </w:r>
    </w:p>
    <w:tbl>
      <w:tblPr>
        <w:tblpPr w:leftFromText="180" w:rightFromText="180" w:vertAnchor="page" w:horzAnchor="margin" w:tblpY="1441"/>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446"/>
      </w:tblGrid>
      <w:tr w:rsidR="006B395D" w:rsidRPr="007C7A29" w14:paraId="7E7BB3AB" w14:textId="77777777" w:rsidTr="00A421DF">
        <w:tc>
          <w:tcPr>
            <w:tcW w:w="10446" w:type="dxa"/>
            <w:shd w:val="clear" w:color="auto" w:fill="F2DBDB"/>
          </w:tcPr>
          <w:p w14:paraId="69BC7905" w14:textId="77777777" w:rsidR="006B395D" w:rsidRPr="007C7A29" w:rsidRDefault="006B395D" w:rsidP="00204C8D">
            <w:pPr>
              <w:tabs>
                <w:tab w:val="num" w:pos="360"/>
                <w:tab w:val="left" w:pos="6300"/>
                <w:tab w:val="left" w:pos="7020"/>
                <w:tab w:val="left" w:pos="7560"/>
                <w:tab w:val="left" w:pos="8100"/>
                <w:tab w:val="left" w:pos="8640"/>
                <w:tab w:val="left" w:pos="9180"/>
              </w:tabs>
              <w:jc w:val="both"/>
              <w:rPr>
                <w:rFonts w:ascii="Calibri" w:hAnsi="Calibri" w:cs="Calibri"/>
              </w:rPr>
            </w:pPr>
            <w:r w:rsidRPr="007C7A29">
              <w:rPr>
                <w:rFonts w:ascii="Calibri" w:hAnsi="Calibri" w:cs="Calibri"/>
                <w:b/>
                <w:color w:val="244061"/>
              </w:rPr>
              <w:t>Section D: Change of dispensing arrangement (supervised to take away dose or vice versa)</w:t>
            </w:r>
          </w:p>
        </w:tc>
      </w:tr>
      <w:tr w:rsidR="006B395D" w:rsidRPr="007C7A29" w14:paraId="6061ECC4" w14:textId="77777777" w:rsidTr="00A421DF">
        <w:tc>
          <w:tcPr>
            <w:tcW w:w="10446" w:type="dxa"/>
          </w:tcPr>
          <w:p w14:paraId="6AA894D0" w14:textId="77777777" w:rsidR="006B395D" w:rsidRPr="007C7A29" w:rsidRDefault="006B395D" w:rsidP="00204C8D">
            <w:pPr>
              <w:tabs>
                <w:tab w:val="left" w:pos="6300"/>
                <w:tab w:val="left" w:pos="7020"/>
                <w:tab w:val="left" w:pos="7560"/>
                <w:tab w:val="left" w:pos="8100"/>
                <w:tab w:val="left" w:pos="8640"/>
                <w:tab w:val="left" w:pos="9180"/>
              </w:tabs>
              <w:jc w:val="both"/>
              <w:rPr>
                <w:rFonts w:ascii="Calibri" w:hAnsi="Calibri" w:cs="Calibri"/>
              </w:rPr>
            </w:pPr>
            <w:r w:rsidRPr="007C7A29">
              <w:rPr>
                <w:rFonts w:ascii="Calibri" w:hAnsi="Calibri" w:cs="Calibri"/>
              </w:rPr>
              <w:t>The prescriber should contact the pharmacist to discuss the patient’s attendance in the pharmacy to provide insight into how well the patient appears to be managing treatment.  Pharmacists should consider the following points and report fairly and equally on positive progress as well as concerns.</w:t>
            </w:r>
          </w:p>
        </w:tc>
      </w:tr>
      <w:tr w:rsidR="006B395D" w:rsidRPr="007C7A29" w14:paraId="06078252" w14:textId="77777777" w:rsidTr="00A421DF">
        <w:tc>
          <w:tcPr>
            <w:tcW w:w="10446" w:type="dxa"/>
          </w:tcPr>
          <w:p w14:paraId="27C5090D" w14:textId="77777777" w:rsidR="006B395D" w:rsidRPr="007C7A29" w:rsidRDefault="006B395D" w:rsidP="008C3359">
            <w:pPr>
              <w:numPr>
                <w:ilvl w:val="0"/>
                <w:numId w:val="18"/>
              </w:numPr>
              <w:tabs>
                <w:tab w:val="left" w:pos="6300"/>
                <w:tab w:val="left" w:pos="7020"/>
                <w:tab w:val="left" w:pos="7560"/>
                <w:tab w:val="left" w:pos="8100"/>
                <w:tab w:val="left" w:pos="8640"/>
                <w:tab w:val="left" w:pos="9180"/>
              </w:tabs>
              <w:rPr>
                <w:rFonts w:ascii="Calibri" w:hAnsi="Calibri" w:cs="Calibri"/>
                <w:color w:val="000080"/>
                <w:sz w:val="22"/>
                <w:szCs w:val="22"/>
              </w:rPr>
            </w:pPr>
            <w:r w:rsidRPr="007C7A29">
              <w:rPr>
                <w:rFonts w:ascii="Calibri" w:hAnsi="Calibri" w:cs="Calibri"/>
                <w:sz w:val="22"/>
                <w:szCs w:val="22"/>
              </w:rPr>
              <w:t>Has prescriber contacted you to discuss plan to change?</w:t>
            </w:r>
          </w:p>
          <w:p w14:paraId="4CF8F623" w14:textId="77777777" w:rsidR="006B395D" w:rsidRPr="007C7A29" w:rsidRDefault="006B395D" w:rsidP="00204C8D">
            <w:pPr>
              <w:tabs>
                <w:tab w:val="left" w:pos="6300"/>
                <w:tab w:val="left" w:pos="7020"/>
                <w:tab w:val="left" w:pos="7560"/>
                <w:tab w:val="left" w:pos="8100"/>
                <w:tab w:val="left" w:pos="8640"/>
                <w:tab w:val="left" w:pos="9180"/>
              </w:tabs>
              <w:ind w:left="360"/>
              <w:jc w:val="both"/>
              <w:rPr>
                <w:rFonts w:ascii="Calibri" w:hAnsi="Calibri" w:cs="Calibri"/>
                <w:sz w:val="22"/>
                <w:szCs w:val="22"/>
              </w:rPr>
            </w:pPr>
            <w:r w:rsidRPr="007C7A29">
              <w:rPr>
                <w:rFonts w:ascii="Calibri" w:hAnsi="Calibri" w:cs="Calibri"/>
                <w:color w:val="244061"/>
                <w:sz w:val="22"/>
                <w:szCs w:val="22"/>
              </w:rPr>
              <w:t>If “no” and you have valid concerns about this change contact prescriber.</w:t>
            </w:r>
          </w:p>
        </w:tc>
      </w:tr>
      <w:tr w:rsidR="006B395D" w:rsidRPr="007C7A29" w14:paraId="2DC8AC36" w14:textId="77777777" w:rsidTr="00A421DF">
        <w:tc>
          <w:tcPr>
            <w:tcW w:w="10446" w:type="dxa"/>
          </w:tcPr>
          <w:p w14:paraId="691F42F4" w14:textId="77777777" w:rsidR="006B395D" w:rsidRPr="007C7A29" w:rsidRDefault="006B395D" w:rsidP="008C3359">
            <w:pPr>
              <w:numPr>
                <w:ilvl w:val="0"/>
                <w:numId w:val="18"/>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Are there signs of positive progress?  </w:t>
            </w:r>
          </w:p>
          <w:p w14:paraId="6F586933" w14:textId="77777777" w:rsidR="006B395D" w:rsidRPr="007C7A29" w:rsidRDefault="006B395D" w:rsidP="00204C8D">
            <w:pPr>
              <w:tabs>
                <w:tab w:val="left" w:pos="6300"/>
                <w:tab w:val="left" w:pos="7020"/>
                <w:tab w:val="left" w:pos="7560"/>
                <w:tab w:val="left" w:pos="8100"/>
                <w:tab w:val="left" w:pos="8640"/>
                <w:tab w:val="left" w:pos="9180"/>
              </w:tabs>
              <w:ind w:left="360"/>
              <w:jc w:val="both"/>
              <w:rPr>
                <w:rFonts w:ascii="Calibri" w:hAnsi="Calibri" w:cs="Calibri"/>
                <w:sz w:val="22"/>
                <w:szCs w:val="22"/>
              </w:rPr>
            </w:pPr>
            <w:r w:rsidRPr="007C7A29">
              <w:rPr>
                <w:rFonts w:ascii="Calibri" w:hAnsi="Calibri" w:cs="Calibri"/>
                <w:color w:val="244061"/>
                <w:sz w:val="22"/>
                <w:szCs w:val="22"/>
              </w:rPr>
              <w:t>Report on positives as well as concerns</w:t>
            </w:r>
            <w:r w:rsidRPr="007C7A29">
              <w:rPr>
                <w:rFonts w:ascii="Calibri" w:hAnsi="Calibri" w:cs="Calibri"/>
                <w:color w:val="0000FF"/>
                <w:sz w:val="22"/>
                <w:szCs w:val="22"/>
              </w:rPr>
              <w:t>.</w:t>
            </w:r>
          </w:p>
        </w:tc>
      </w:tr>
      <w:tr w:rsidR="006B395D" w:rsidRPr="007C7A29" w14:paraId="7692E6A5" w14:textId="77777777" w:rsidTr="00A421DF">
        <w:tc>
          <w:tcPr>
            <w:tcW w:w="10446" w:type="dxa"/>
          </w:tcPr>
          <w:p w14:paraId="06834FA3" w14:textId="77777777" w:rsidR="006B395D" w:rsidRPr="007C7A29" w:rsidRDefault="006B395D" w:rsidP="008C3359">
            <w:pPr>
              <w:numPr>
                <w:ilvl w:val="0"/>
                <w:numId w:val="18"/>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Does the patient continue to attend under the influence of drugs or alcohol?  </w:t>
            </w:r>
          </w:p>
        </w:tc>
      </w:tr>
      <w:tr w:rsidR="006B395D" w:rsidRPr="007C7A29" w14:paraId="370C1643" w14:textId="77777777" w:rsidTr="00A421DF">
        <w:tc>
          <w:tcPr>
            <w:tcW w:w="10446" w:type="dxa"/>
          </w:tcPr>
          <w:p w14:paraId="7CA73E40" w14:textId="77777777" w:rsidR="006B395D" w:rsidRPr="007C7A29" w:rsidRDefault="006B395D" w:rsidP="008C3359">
            <w:pPr>
              <w:numPr>
                <w:ilvl w:val="0"/>
                <w:numId w:val="18"/>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Does the patient regularly miss doses?</w:t>
            </w:r>
          </w:p>
        </w:tc>
      </w:tr>
      <w:tr w:rsidR="006B395D" w:rsidRPr="007C7A29" w14:paraId="633D7B51" w14:textId="77777777" w:rsidTr="00A421DF">
        <w:tc>
          <w:tcPr>
            <w:tcW w:w="10446" w:type="dxa"/>
          </w:tcPr>
          <w:p w14:paraId="65BEC94D" w14:textId="77777777" w:rsidR="006B395D" w:rsidRPr="007C7A29" w:rsidRDefault="006B395D" w:rsidP="008C3359">
            <w:pPr>
              <w:numPr>
                <w:ilvl w:val="0"/>
                <w:numId w:val="18"/>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Any concerns of diversion or coercion of medicines?</w:t>
            </w:r>
          </w:p>
        </w:tc>
      </w:tr>
      <w:tr w:rsidR="006B395D" w:rsidRPr="007C7A29" w14:paraId="125429C0" w14:textId="77777777" w:rsidTr="00A421DF">
        <w:tc>
          <w:tcPr>
            <w:tcW w:w="10446" w:type="dxa"/>
          </w:tcPr>
          <w:p w14:paraId="48B0C54A" w14:textId="77777777" w:rsidR="006B395D" w:rsidRPr="007C7A29" w:rsidRDefault="006B395D" w:rsidP="008C3359">
            <w:pPr>
              <w:numPr>
                <w:ilvl w:val="0"/>
                <w:numId w:val="18"/>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Does the patient have children?  </w:t>
            </w:r>
          </w:p>
          <w:p w14:paraId="408D932E" w14:textId="77777777" w:rsidR="006B395D" w:rsidRPr="007C7A29" w:rsidRDefault="006B395D" w:rsidP="00204C8D">
            <w:pPr>
              <w:tabs>
                <w:tab w:val="left" w:pos="6300"/>
                <w:tab w:val="left" w:pos="7020"/>
                <w:tab w:val="left" w:pos="7560"/>
                <w:tab w:val="left" w:pos="8100"/>
                <w:tab w:val="left" w:pos="8640"/>
                <w:tab w:val="left" w:pos="9180"/>
              </w:tabs>
              <w:ind w:left="360"/>
              <w:jc w:val="both"/>
              <w:rPr>
                <w:rFonts w:ascii="Calibri" w:hAnsi="Calibri" w:cs="Calibri"/>
                <w:color w:val="244061"/>
                <w:sz w:val="22"/>
                <w:szCs w:val="22"/>
              </w:rPr>
            </w:pPr>
            <w:r w:rsidRPr="007C7A29">
              <w:rPr>
                <w:rFonts w:ascii="Calibri" w:hAnsi="Calibri" w:cs="Calibri"/>
                <w:color w:val="244061"/>
                <w:sz w:val="22"/>
                <w:szCs w:val="22"/>
              </w:rPr>
              <w:t>If YES, will the patient be able to store methadone, buprenorphine and other medications safely and securely?</w:t>
            </w:r>
          </w:p>
        </w:tc>
      </w:tr>
      <w:tr w:rsidR="006B395D" w:rsidRPr="007C7A29" w14:paraId="3E394B75" w14:textId="77777777" w:rsidTr="00A421DF">
        <w:tc>
          <w:tcPr>
            <w:tcW w:w="10446" w:type="dxa"/>
          </w:tcPr>
          <w:p w14:paraId="41D25CA7" w14:textId="77777777" w:rsidR="006B395D" w:rsidRPr="007C7A29" w:rsidRDefault="006B395D" w:rsidP="008C3359">
            <w:pPr>
              <w:numPr>
                <w:ilvl w:val="0"/>
                <w:numId w:val="18"/>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Is the patient currently displaying mental health symptoms of concern?</w:t>
            </w:r>
          </w:p>
        </w:tc>
      </w:tr>
      <w:tr w:rsidR="006B395D" w:rsidRPr="007C7A29" w14:paraId="1F584BAB" w14:textId="77777777" w:rsidTr="00A421DF">
        <w:tc>
          <w:tcPr>
            <w:tcW w:w="10446" w:type="dxa"/>
          </w:tcPr>
          <w:p w14:paraId="4A0AE74D" w14:textId="77777777" w:rsidR="006B395D" w:rsidRPr="007C7A29" w:rsidRDefault="006B395D" w:rsidP="008C3359">
            <w:pPr>
              <w:numPr>
                <w:ilvl w:val="0"/>
                <w:numId w:val="18"/>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Does the quantity/volume of medication to be dispensed appear appropriate to take home?</w:t>
            </w:r>
          </w:p>
        </w:tc>
      </w:tr>
      <w:tr w:rsidR="006B395D" w:rsidRPr="007C7A29" w14:paraId="69FC9EC7" w14:textId="77777777" w:rsidTr="00A421DF">
        <w:tc>
          <w:tcPr>
            <w:tcW w:w="10446" w:type="dxa"/>
            <w:tcBorders>
              <w:bottom w:val="single" w:sz="8" w:space="0" w:color="F79646"/>
            </w:tcBorders>
          </w:tcPr>
          <w:p w14:paraId="195B98AB" w14:textId="77777777" w:rsidR="006B395D" w:rsidRPr="007C7A29" w:rsidRDefault="006B395D" w:rsidP="008C3359">
            <w:pPr>
              <w:numPr>
                <w:ilvl w:val="0"/>
                <w:numId w:val="18"/>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Pharmacy staff should attach a yellow methadone warning label to all take home doses of methadone.  Available from NHSG Health Information Resources Service </w:t>
            </w:r>
          </w:p>
        </w:tc>
      </w:tr>
    </w:tbl>
    <w:p w14:paraId="1B641D26" w14:textId="77777777" w:rsidR="00425B9C" w:rsidRPr="00425B9C" w:rsidRDefault="00425B9C" w:rsidP="00425B9C">
      <w:pPr>
        <w:rPr>
          <w:vanish/>
        </w:r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10446"/>
      </w:tblGrid>
      <w:tr w:rsidR="006B395D" w:rsidRPr="007C7A29" w14:paraId="3C96B17F" w14:textId="77777777" w:rsidTr="028BBFAB">
        <w:tc>
          <w:tcPr>
            <w:tcW w:w="10682" w:type="dxa"/>
            <w:tcBorders>
              <w:top w:val="single" w:sz="8" w:space="0" w:color="F79646"/>
              <w:bottom w:val="single" w:sz="8" w:space="0" w:color="F79646"/>
            </w:tcBorders>
            <w:shd w:val="clear" w:color="auto" w:fill="FDE9D9"/>
          </w:tcPr>
          <w:p w14:paraId="6ABF0103" w14:textId="77777777" w:rsidR="006B395D" w:rsidRPr="007C7A29" w:rsidRDefault="006B395D" w:rsidP="006B395D">
            <w:pPr>
              <w:tabs>
                <w:tab w:val="num" w:pos="360"/>
                <w:tab w:val="left" w:pos="6300"/>
                <w:tab w:val="left" w:pos="7020"/>
                <w:tab w:val="left" w:pos="7560"/>
                <w:tab w:val="left" w:pos="8100"/>
                <w:tab w:val="left" w:pos="8640"/>
                <w:tab w:val="left" w:pos="9180"/>
              </w:tabs>
              <w:rPr>
                <w:rFonts w:ascii="Calibri" w:hAnsi="Calibri" w:cs="Calibri"/>
                <w:b/>
                <w:kern w:val="16"/>
              </w:rPr>
            </w:pPr>
            <w:r w:rsidRPr="007C7A29">
              <w:rPr>
                <w:rFonts w:ascii="Calibri" w:hAnsi="Calibri" w:cs="Calibri"/>
                <w:b/>
                <w:color w:val="244061"/>
                <w:kern w:val="16"/>
              </w:rPr>
              <w:t xml:space="preserve">Section E:  Ongoing Treatment Checks </w:t>
            </w:r>
          </w:p>
        </w:tc>
      </w:tr>
      <w:tr w:rsidR="006B395D" w:rsidRPr="007C7A29" w14:paraId="13EE75B3" w14:textId="77777777" w:rsidTr="028BBFAB">
        <w:tc>
          <w:tcPr>
            <w:tcW w:w="10682" w:type="dxa"/>
            <w:tcBorders>
              <w:top w:val="single" w:sz="8" w:space="0" w:color="F79646"/>
              <w:bottom w:val="single" w:sz="8" w:space="0" w:color="F79646"/>
            </w:tcBorders>
          </w:tcPr>
          <w:p w14:paraId="7C243411" w14:textId="77777777" w:rsidR="006B395D" w:rsidRPr="007C7A29" w:rsidRDefault="006B395D" w:rsidP="008C3359">
            <w:pPr>
              <w:numPr>
                <w:ilvl w:val="0"/>
                <w:numId w:val="21"/>
              </w:numPr>
              <w:tabs>
                <w:tab w:val="left" w:pos="6300"/>
                <w:tab w:val="left" w:pos="7020"/>
                <w:tab w:val="left" w:pos="7560"/>
                <w:tab w:val="left" w:pos="8100"/>
                <w:tab w:val="left" w:pos="8640"/>
                <w:tab w:val="left" w:pos="9180"/>
              </w:tabs>
              <w:rPr>
                <w:rFonts w:ascii="Calibri" w:hAnsi="Calibri" w:cs="Calibri"/>
                <w:kern w:val="16"/>
                <w:sz w:val="22"/>
                <w:szCs w:val="22"/>
              </w:rPr>
            </w:pPr>
            <w:r w:rsidRPr="007C7A29">
              <w:rPr>
                <w:rFonts w:ascii="Calibri" w:hAnsi="Calibri" w:cs="Calibri"/>
                <w:kern w:val="16"/>
                <w:sz w:val="22"/>
                <w:szCs w:val="22"/>
              </w:rPr>
              <w:t xml:space="preserve">Provide positive feedback on achievements, build rapport, encourage discussion </w:t>
            </w:r>
          </w:p>
        </w:tc>
      </w:tr>
      <w:tr w:rsidR="003258A3" w:rsidRPr="007C7A29" w14:paraId="57EE8403" w14:textId="77777777" w:rsidTr="028BBFAB">
        <w:tc>
          <w:tcPr>
            <w:tcW w:w="10682" w:type="dxa"/>
            <w:tcBorders>
              <w:top w:val="single" w:sz="8" w:space="0" w:color="F79646"/>
              <w:bottom w:val="single" w:sz="8" w:space="0" w:color="F79646"/>
            </w:tcBorders>
          </w:tcPr>
          <w:p w14:paraId="3E2621E1" w14:textId="77777777" w:rsidR="003258A3" w:rsidRPr="007C7A29" w:rsidRDefault="003258A3" w:rsidP="008C3359">
            <w:pPr>
              <w:numPr>
                <w:ilvl w:val="0"/>
                <w:numId w:val="21"/>
              </w:numPr>
              <w:tabs>
                <w:tab w:val="left" w:pos="6300"/>
                <w:tab w:val="left" w:pos="7020"/>
                <w:tab w:val="left" w:pos="7560"/>
                <w:tab w:val="left" w:pos="8100"/>
                <w:tab w:val="left" w:pos="8640"/>
                <w:tab w:val="left" w:pos="9180"/>
              </w:tabs>
              <w:rPr>
                <w:rFonts w:ascii="Calibri" w:hAnsi="Calibri" w:cs="Calibri"/>
                <w:kern w:val="16"/>
                <w:sz w:val="22"/>
                <w:szCs w:val="22"/>
              </w:rPr>
            </w:pPr>
            <w:r w:rsidRPr="007C7A29">
              <w:rPr>
                <w:rFonts w:ascii="Calibri" w:hAnsi="Calibri" w:cs="Calibri"/>
                <w:kern w:val="16"/>
                <w:sz w:val="22"/>
                <w:szCs w:val="22"/>
              </w:rPr>
              <w:t>Ensure patient has been issued with appropriate PIL(s) for prescribed medication NB:  methadone where leaflet not routinely available. www.patient.co.uk</w:t>
            </w:r>
          </w:p>
        </w:tc>
      </w:tr>
      <w:tr w:rsidR="006B395D" w:rsidRPr="007C7A29" w14:paraId="0709707F" w14:textId="77777777" w:rsidTr="028BBFAB">
        <w:tc>
          <w:tcPr>
            <w:tcW w:w="10682" w:type="dxa"/>
            <w:tcBorders>
              <w:top w:val="single" w:sz="8" w:space="0" w:color="F79646"/>
              <w:bottom w:val="single" w:sz="8" w:space="0" w:color="F79646"/>
            </w:tcBorders>
          </w:tcPr>
          <w:p w14:paraId="744B47AB" w14:textId="77777777" w:rsidR="006B395D" w:rsidRPr="007C7A29" w:rsidRDefault="006B395D" w:rsidP="008C3359">
            <w:pPr>
              <w:numPr>
                <w:ilvl w:val="0"/>
                <w:numId w:val="21"/>
              </w:numPr>
              <w:tabs>
                <w:tab w:val="left" w:pos="6300"/>
                <w:tab w:val="left" w:pos="7020"/>
                <w:tab w:val="left" w:pos="7560"/>
                <w:tab w:val="left" w:pos="8100"/>
                <w:tab w:val="left" w:pos="8640"/>
                <w:tab w:val="left" w:pos="9180"/>
              </w:tabs>
              <w:rPr>
                <w:rFonts w:ascii="Calibri" w:hAnsi="Calibri" w:cs="Calibri"/>
                <w:kern w:val="16"/>
                <w:sz w:val="22"/>
                <w:szCs w:val="22"/>
              </w:rPr>
            </w:pPr>
            <w:r w:rsidRPr="007C7A29">
              <w:rPr>
                <w:rFonts w:ascii="Calibri" w:hAnsi="Calibri" w:cs="Calibri"/>
                <w:kern w:val="16"/>
                <w:sz w:val="22"/>
                <w:szCs w:val="22"/>
              </w:rPr>
              <w:t>Re-iterate importance of taking dose at roughly the same time each day</w:t>
            </w:r>
          </w:p>
        </w:tc>
      </w:tr>
      <w:tr w:rsidR="006B395D" w:rsidRPr="007C7A29" w14:paraId="3B5DA280" w14:textId="77777777" w:rsidTr="028BBFAB">
        <w:tc>
          <w:tcPr>
            <w:tcW w:w="10682" w:type="dxa"/>
            <w:tcBorders>
              <w:top w:val="single" w:sz="8" w:space="0" w:color="F79646"/>
              <w:bottom w:val="single" w:sz="4" w:space="0" w:color="8064A2"/>
            </w:tcBorders>
          </w:tcPr>
          <w:p w14:paraId="102D77E7" w14:textId="77777777" w:rsidR="006B395D" w:rsidRPr="007C7A29" w:rsidRDefault="006B395D" w:rsidP="008C3359">
            <w:pPr>
              <w:numPr>
                <w:ilvl w:val="0"/>
                <w:numId w:val="21"/>
              </w:numPr>
              <w:tabs>
                <w:tab w:val="left" w:pos="6300"/>
                <w:tab w:val="left" w:pos="7020"/>
                <w:tab w:val="left" w:pos="7560"/>
                <w:tab w:val="left" w:pos="8100"/>
                <w:tab w:val="left" w:pos="8640"/>
                <w:tab w:val="left" w:pos="9180"/>
              </w:tabs>
              <w:rPr>
                <w:rFonts w:ascii="Calibri" w:hAnsi="Calibri" w:cs="Calibri"/>
                <w:kern w:val="16"/>
                <w:sz w:val="22"/>
                <w:szCs w:val="22"/>
              </w:rPr>
            </w:pPr>
            <w:r w:rsidRPr="007C7A29">
              <w:rPr>
                <w:rFonts w:ascii="Calibri" w:hAnsi="Calibri" w:cs="Calibri"/>
                <w:kern w:val="16"/>
                <w:sz w:val="22"/>
                <w:szCs w:val="22"/>
              </w:rPr>
              <w:t>Re-iterate</w:t>
            </w:r>
            <w:r w:rsidR="00022147" w:rsidRPr="007C7A29">
              <w:rPr>
                <w:rFonts w:ascii="Calibri" w:hAnsi="Calibri" w:cs="Calibri"/>
                <w:kern w:val="16"/>
                <w:sz w:val="22"/>
                <w:szCs w:val="22"/>
              </w:rPr>
              <w:t xml:space="preserve"> consequences and dangers </w:t>
            </w:r>
            <w:r w:rsidRPr="007C7A29">
              <w:rPr>
                <w:rFonts w:ascii="Calibri" w:hAnsi="Calibri" w:cs="Calibri"/>
                <w:kern w:val="16"/>
                <w:sz w:val="22"/>
                <w:szCs w:val="22"/>
              </w:rPr>
              <w:t>of missing doses</w:t>
            </w:r>
            <w:r w:rsidR="00022147" w:rsidRPr="007C7A29">
              <w:rPr>
                <w:rFonts w:ascii="Calibri" w:hAnsi="Calibri" w:cs="Calibri"/>
                <w:kern w:val="16"/>
                <w:sz w:val="22"/>
                <w:szCs w:val="22"/>
              </w:rPr>
              <w:t xml:space="preserve"> </w:t>
            </w:r>
          </w:p>
        </w:tc>
      </w:tr>
      <w:tr w:rsidR="006B395D" w:rsidRPr="007C7A29" w14:paraId="4E6D5EEB" w14:textId="77777777" w:rsidTr="028BBFAB">
        <w:tblPrEx>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Ex>
        <w:tc>
          <w:tcPr>
            <w:tcW w:w="10682" w:type="dxa"/>
            <w:tcBorders>
              <w:top w:val="single" w:sz="4" w:space="0" w:color="8064A2"/>
              <w:left w:val="single" w:sz="4" w:space="0" w:color="8064A2"/>
              <w:bottom w:val="single" w:sz="4" w:space="0" w:color="8064A2"/>
              <w:right w:val="single" w:sz="4" w:space="0" w:color="8064A2"/>
            </w:tcBorders>
            <w:shd w:val="clear" w:color="auto" w:fill="E5DFEC"/>
          </w:tcPr>
          <w:p w14:paraId="122FCA37" w14:textId="77777777" w:rsidR="006B395D" w:rsidRPr="007C7A29" w:rsidRDefault="006B395D" w:rsidP="006B395D">
            <w:pPr>
              <w:tabs>
                <w:tab w:val="center" w:pos="4153"/>
                <w:tab w:val="left" w:pos="6300"/>
                <w:tab w:val="left" w:pos="7020"/>
                <w:tab w:val="left" w:pos="7560"/>
                <w:tab w:val="left" w:pos="8100"/>
                <w:tab w:val="right" w:pos="8306"/>
                <w:tab w:val="left" w:pos="8640"/>
                <w:tab w:val="left" w:pos="9180"/>
              </w:tabs>
              <w:rPr>
                <w:rFonts w:ascii="Calibri" w:hAnsi="Calibri" w:cs="Calibri"/>
                <w:b/>
              </w:rPr>
            </w:pPr>
            <w:r w:rsidRPr="007C7A29">
              <w:rPr>
                <w:rFonts w:ascii="Calibri" w:hAnsi="Calibri" w:cs="Calibri"/>
                <w:b/>
              </w:rPr>
              <w:t xml:space="preserve">Section F: Harm Reduction </w:t>
            </w:r>
          </w:p>
        </w:tc>
      </w:tr>
      <w:tr w:rsidR="006B395D" w:rsidRPr="007C7A29" w14:paraId="058E33EA" w14:textId="77777777" w:rsidTr="028BBFAB">
        <w:tblPrEx>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Ex>
        <w:tc>
          <w:tcPr>
            <w:tcW w:w="10682" w:type="dxa"/>
            <w:tcBorders>
              <w:top w:val="single" w:sz="4" w:space="0" w:color="8064A2"/>
              <w:left w:val="single" w:sz="4" w:space="0" w:color="8064A2"/>
              <w:bottom w:val="single" w:sz="4" w:space="0" w:color="8064A2"/>
              <w:right w:val="single" w:sz="4" w:space="0" w:color="8064A2"/>
            </w:tcBorders>
          </w:tcPr>
          <w:p w14:paraId="54DF4D63" w14:textId="77777777" w:rsidR="003258A3" w:rsidRPr="007C7A29" w:rsidRDefault="006B395D" w:rsidP="008C3359">
            <w:pPr>
              <w:numPr>
                <w:ilvl w:val="0"/>
                <w:numId w:val="24"/>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Check that patient has </w:t>
            </w:r>
            <w:r w:rsidR="003258A3" w:rsidRPr="007C7A29">
              <w:rPr>
                <w:rFonts w:ascii="Calibri" w:hAnsi="Calibri" w:cs="Calibri"/>
                <w:sz w:val="22"/>
                <w:szCs w:val="22"/>
              </w:rPr>
              <w:t>had</w:t>
            </w:r>
            <w:r w:rsidRPr="007C7A29">
              <w:rPr>
                <w:rFonts w:ascii="Calibri" w:hAnsi="Calibri" w:cs="Calibri"/>
                <w:sz w:val="22"/>
                <w:szCs w:val="22"/>
              </w:rPr>
              <w:t xml:space="preserve"> overdose </w:t>
            </w:r>
            <w:r w:rsidR="00022147" w:rsidRPr="007C7A29">
              <w:rPr>
                <w:rFonts w:ascii="Calibri" w:hAnsi="Calibri" w:cs="Calibri"/>
                <w:sz w:val="22"/>
                <w:szCs w:val="22"/>
              </w:rPr>
              <w:t>awareness and naloxone training</w:t>
            </w:r>
            <w:r w:rsidR="003258A3" w:rsidRPr="007C7A29">
              <w:rPr>
                <w:rFonts w:ascii="Calibri" w:hAnsi="Calibri" w:cs="Calibri"/>
                <w:sz w:val="22"/>
                <w:szCs w:val="22"/>
              </w:rPr>
              <w:t>/issue with naloxone leaflet.</w:t>
            </w:r>
          </w:p>
          <w:p w14:paraId="15A8BE03" w14:textId="77777777" w:rsidR="006B395D" w:rsidRPr="007C7A29" w:rsidRDefault="006B395D" w:rsidP="003258A3">
            <w:pPr>
              <w:tabs>
                <w:tab w:val="left" w:pos="6300"/>
                <w:tab w:val="left" w:pos="7020"/>
                <w:tab w:val="left" w:pos="7560"/>
                <w:tab w:val="left" w:pos="8100"/>
                <w:tab w:val="left" w:pos="8640"/>
                <w:tab w:val="left" w:pos="9180"/>
              </w:tabs>
              <w:ind w:left="360"/>
              <w:rPr>
                <w:rFonts w:ascii="Calibri" w:hAnsi="Calibri" w:cs="Calibri"/>
                <w:sz w:val="22"/>
                <w:szCs w:val="22"/>
              </w:rPr>
            </w:pPr>
            <w:r w:rsidRPr="007C7A29">
              <w:rPr>
                <w:rFonts w:ascii="Calibri" w:hAnsi="Calibri" w:cs="Calibri"/>
                <w:sz w:val="22"/>
                <w:szCs w:val="22"/>
              </w:rPr>
              <w:t xml:space="preserve"> </w:t>
            </w:r>
          </w:p>
        </w:tc>
      </w:tr>
      <w:tr w:rsidR="006B395D" w:rsidRPr="007C7A29" w14:paraId="75802101" w14:textId="77777777" w:rsidTr="028BBFAB">
        <w:tblPrEx>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Ex>
        <w:tc>
          <w:tcPr>
            <w:tcW w:w="10682" w:type="dxa"/>
            <w:tcBorders>
              <w:top w:val="single" w:sz="4" w:space="0" w:color="8064A2"/>
              <w:left w:val="single" w:sz="4" w:space="0" w:color="8064A2"/>
              <w:bottom w:val="single" w:sz="4" w:space="0" w:color="8064A2"/>
              <w:right w:val="single" w:sz="4" w:space="0" w:color="8064A2"/>
            </w:tcBorders>
          </w:tcPr>
          <w:p w14:paraId="3B6A3BAD" w14:textId="77777777" w:rsidR="006B395D" w:rsidRPr="007C7A29" w:rsidRDefault="006B395D" w:rsidP="008C3359">
            <w:pPr>
              <w:numPr>
                <w:ilvl w:val="0"/>
                <w:numId w:val="24"/>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Confirm patient can recall the risks of overdose, key signs and symptoms.  Routinely re-iterate (at least once a year minimum).</w:t>
            </w:r>
          </w:p>
        </w:tc>
      </w:tr>
      <w:tr w:rsidR="006B395D" w:rsidRPr="007C7A29" w14:paraId="39EBFBF5" w14:textId="77777777" w:rsidTr="028BBFAB">
        <w:tblPrEx>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Ex>
        <w:tc>
          <w:tcPr>
            <w:tcW w:w="10682" w:type="dxa"/>
            <w:tcBorders>
              <w:top w:val="single" w:sz="4" w:space="0" w:color="8064A2"/>
              <w:left w:val="single" w:sz="4" w:space="0" w:color="8064A2"/>
              <w:bottom w:val="single" w:sz="4" w:space="0" w:color="8064A2"/>
              <w:right w:val="single" w:sz="4" w:space="0" w:color="8064A2"/>
            </w:tcBorders>
          </w:tcPr>
          <w:p w14:paraId="4F7F164D" w14:textId="77777777" w:rsidR="006B395D" w:rsidRPr="007C7A29" w:rsidRDefault="006B395D" w:rsidP="008C3359">
            <w:pPr>
              <w:numPr>
                <w:ilvl w:val="0"/>
                <w:numId w:val="24"/>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Provide harm reduction advice and information and signpost as appropriate.  This may include:</w:t>
            </w:r>
          </w:p>
          <w:p w14:paraId="59877A63" w14:textId="77777777" w:rsidR="006B395D" w:rsidRPr="007C7A29" w:rsidRDefault="006B395D" w:rsidP="008C3359">
            <w:pPr>
              <w:numPr>
                <w:ilvl w:val="1"/>
                <w:numId w:val="24"/>
              </w:numPr>
              <w:tabs>
                <w:tab w:val="clear" w:pos="720"/>
                <w:tab w:val="num" w:pos="360"/>
                <w:tab w:val="num" w:pos="426"/>
                <w:tab w:val="left" w:pos="1104"/>
                <w:tab w:val="left" w:pos="6300"/>
                <w:tab w:val="left" w:pos="7020"/>
                <w:tab w:val="left" w:pos="7560"/>
                <w:tab w:val="left" w:pos="8100"/>
                <w:tab w:val="left" w:pos="8640"/>
                <w:tab w:val="left" w:pos="9180"/>
              </w:tabs>
              <w:ind w:left="426" w:hanging="426"/>
              <w:rPr>
                <w:rFonts w:ascii="Calibri" w:hAnsi="Calibri" w:cs="Calibri"/>
                <w:color w:val="244061"/>
                <w:sz w:val="22"/>
                <w:szCs w:val="22"/>
              </w:rPr>
            </w:pPr>
            <w:r w:rsidRPr="007C7A29">
              <w:rPr>
                <w:rFonts w:ascii="Calibri" w:hAnsi="Calibri" w:cs="Calibri"/>
                <w:color w:val="244061"/>
                <w:sz w:val="22"/>
                <w:szCs w:val="22"/>
              </w:rPr>
              <w:t>Provide sterile injecting equipment/signpost to nearest Injecting Equipment Provider.</w:t>
            </w:r>
          </w:p>
          <w:p w14:paraId="3D6F0FD1" w14:textId="77777777" w:rsidR="006B395D" w:rsidRPr="007C7A29" w:rsidRDefault="006B395D" w:rsidP="008C3359">
            <w:pPr>
              <w:numPr>
                <w:ilvl w:val="1"/>
                <w:numId w:val="24"/>
              </w:numPr>
              <w:tabs>
                <w:tab w:val="clear" w:pos="720"/>
                <w:tab w:val="num" w:pos="360"/>
                <w:tab w:val="num" w:pos="426"/>
                <w:tab w:val="left" w:pos="1104"/>
                <w:tab w:val="left" w:pos="6300"/>
                <w:tab w:val="left" w:pos="7020"/>
                <w:tab w:val="left" w:pos="7560"/>
                <w:tab w:val="left" w:pos="8100"/>
                <w:tab w:val="left" w:pos="8640"/>
                <w:tab w:val="left" w:pos="9180"/>
              </w:tabs>
              <w:ind w:left="426" w:hanging="426"/>
              <w:rPr>
                <w:rFonts w:ascii="Calibri" w:hAnsi="Calibri" w:cs="Calibri"/>
                <w:color w:val="244061"/>
                <w:sz w:val="22"/>
                <w:szCs w:val="22"/>
              </w:rPr>
            </w:pPr>
            <w:r w:rsidRPr="007C7A29">
              <w:rPr>
                <w:rFonts w:ascii="Calibri" w:hAnsi="Calibri" w:cs="Calibri"/>
                <w:color w:val="244061"/>
                <w:sz w:val="22"/>
                <w:szCs w:val="22"/>
              </w:rPr>
              <w:t>Provide basic safer injecting advice and information.(utilise “A guide to safer injecting” leaflet to give out and aide in discussion)</w:t>
            </w:r>
          </w:p>
          <w:p w14:paraId="68BE9552" w14:textId="77777777" w:rsidR="006B395D" w:rsidRPr="007C7A29" w:rsidRDefault="00022147" w:rsidP="008C3359">
            <w:pPr>
              <w:numPr>
                <w:ilvl w:val="1"/>
                <w:numId w:val="24"/>
              </w:numPr>
              <w:tabs>
                <w:tab w:val="clear" w:pos="720"/>
                <w:tab w:val="num" w:pos="360"/>
                <w:tab w:val="num" w:pos="426"/>
                <w:tab w:val="left" w:pos="1104"/>
                <w:tab w:val="left" w:pos="6300"/>
                <w:tab w:val="left" w:pos="7020"/>
                <w:tab w:val="left" w:pos="7560"/>
                <w:tab w:val="left" w:pos="8100"/>
                <w:tab w:val="left" w:pos="8640"/>
                <w:tab w:val="left" w:pos="9180"/>
              </w:tabs>
              <w:ind w:left="426" w:hanging="426"/>
              <w:rPr>
                <w:rFonts w:ascii="Calibri" w:hAnsi="Calibri" w:cs="Calibri"/>
                <w:color w:val="244061"/>
                <w:sz w:val="22"/>
                <w:szCs w:val="22"/>
              </w:rPr>
            </w:pPr>
            <w:r w:rsidRPr="007C7A29">
              <w:rPr>
                <w:rFonts w:ascii="Calibri" w:hAnsi="Calibri" w:cs="Calibri"/>
                <w:color w:val="244061"/>
                <w:sz w:val="22"/>
                <w:szCs w:val="22"/>
              </w:rPr>
              <w:t>Advise on how to</w:t>
            </w:r>
            <w:r w:rsidR="006B395D" w:rsidRPr="007C7A29">
              <w:rPr>
                <w:rFonts w:ascii="Calibri" w:hAnsi="Calibri" w:cs="Calibri"/>
                <w:color w:val="244061"/>
                <w:sz w:val="22"/>
                <w:szCs w:val="22"/>
              </w:rPr>
              <w:t xml:space="preserve"> reduc</w:t>
            </w:r>
            <w:r w:rsidRPr="007C7A29">
              <w:rPr>
                <w:rFonts w:ascii="Calibri" w:hAnsi="Calibri" w:cs="Calibri"/>
                <w:color w:val="244061"/>
                <w:sz w:val="22"/>
                <w:szCs w:val="22"/>
              </w:rPr>
              <w:t>e</w:t>
            </w:r>
            <w:r w:rsidR="006B395D" w:rsidRPr="007C7A29">
              <w:rPr>
                <w:rFonts w:ascii="Calibri" w:hAnsi="Calibri" w:cs="Calibri"/>
                <w:color w:val="244061"/>
                <w:sz w:val="22"/>
                <w:szCs w:val="22"/>
              </w:rPr>
              <w:t xml:space="preserve"> risk of acquiring blood borne viruses if injecting e.g. use new set of injecting equipment for each injecting episode, do not share equipment</w:t>
            </w:r>
          </w:p>
          <w:p w14:paraId="7273672B" w14:textId="77777777" w:rsidR="006B395D" w:rsidRPr="007C7A29" w:rsidRDefault="006B395D" w:rsidP="008C3359">
            <w:pPr>
              <w:numPr>
                <w:ilvl w:val="1"/>
                <w:numId w:val="24"/>
              </w:numPr>
              <w:tabs>
                <w:tab w:val="clear" w:pos="720"/>
                <w:tab w:val="num" w:pos="360"/>
                <w:tab w:val="num" w:pos="426"/>
                <w:tab w:val="left" w:pos="1104"/>
                <w:tab w:val="left" w:pos="6300"/>
                <w:tab w:val="left" w:pos="7020"/>
                <w:tab w:val="left" w:pos="7560"/>
                <w:tab w:val="left" w:pos="8100"/>
                <w:tab w:val="left" w:pos="8640"/>
                <w:tab w:val="left" w:pos="9180"/>
              </w:tabs>
              <w:ind w:left="426" w:hanging="426"/>
              <w:rPr>
                <w:rFonts w:ascii="Calibri" w:hAnsi="Calibri" w:cs="Calibri"/>
                <w:color w:val="244061"/>
                <w:sz w:val="22"/>
                <w:szCs w:val="22"/>
              </w:rPr>
            </w:pPr>
            <w:r w:rsidRPr="007C7A29">
              <w:rPr>
                <w:rFonts w:ascii="Calibri" w:hAnsi="Calibri" w:cs="Calibri"/>
                <w:color w:val="244061"/>
                <w:sz w:val="22"/>
                <w:szCs w:val="22"/>
              </w:rPr>
              <w:t>Reduce risk of injecting site injuries by rotating site.</w:t>
            </w:r>
          </w:p>
          <w:p w14:paraId="5049CA8A" w14:textId="77777777" w:rsidR="006B395D" w:rsidRPr="007C7A29" w:rsidRDefault="006B395D" w:rsidP="008C3359">
            <w:pPr>
              <w:numPr>
                <w:ilvl w:val="1"/>
                <w:numId w:val="24"/>
              </w:numPr>
              <w:tabs>
                <w:tab w:val="clear" w:pos="720"/>
                <w:tab w:val="num" w:pos="360"/>
                <w:tab w:val="num" w:pos="426"/>
                <w:tab w:val="left" w:pos="1104"/>
                <w:tab w:val="left" w:pos="6300"/>
                <w:tab w:val="left" w:pos="7020"/>
                <w:tab w:val="left" w:pos="7560"/>
                <w:tab w:val="left" w:pos="8100"/>
                <w:tab w:val="left" w:pos="8640"/>
                <w:tab w:val="left" w:pos="9180"/>
              </w:tabs>
              <w:ind w:left="426" w:hanging="426"/>
              <w:rPr>
                <w:rFonts w:ascii="Calibri" w:hAnsi="Calibri" w:cs="Calibri"/>
              </w:rPr>
            </w:pPr>
            <w:r w:rsidRPr="007C7A29">
              <w:rPr>
                <w:rFonts w:ascii="Calibri" w:hAnsi="Calibri" w:cs="Calibri"/>
                <w:color w:val="244061"/>
                <w:sz w:val="22"/>
                <w:szCs w:val="22"/>
              </w:rPr>
              <w:t>Encourage testing for Blood Borne Viruses (Should be tested annually so may require repeat testing)</w:t>
            </w:r>
            <w:r w:rsidRPr="007C7A29">
              <w:rPr>
                <w:rFonts w:ascii="Calibri" w:hAnsi="Calibri" w:cs="Calibri"/>
              </w:rPr>
              <w:t xml:space="preserve"> </w:t>
            </w:r>
          </w:p>
        </w:tc>
      </w:tr>
      <w:tr w:rsidR="006B395D" w:rsidRPr="007C7A29" w14:paraId="4B965C23" w14:textId="77777777" w:rsidTr="028BBFAB">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c>
          <w:tcPr>
            <w:tcW w:w="1068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tcPr>
          <w:p w14:paraId="2D2DA818" w14:textId="77777777" w:rsidR="006B395D" w:rsidRPr="007C7A29" w:rsidRDefault="006B395D" w:rsidP="006B395D">
            <w:pPr>
              <w:tabs>
                <w:tab w:val="num" w:pos="360"/>
                <w:tab w:val="left" w:pos="6300"/>
                <w:tab w:val="left" w:pos="7020"/>
                <w:tab w:val="left" w:pos="7560"/>
                <w:tab w:val="left" w:pos="8100"/>
                <w:tab w:val="left" w:pos="8640"/>
                <w:tab w:val="left" w:pos="9180"/>
              </w:tabs>
              <w:rPr>
                <w:rFonts w:ascii="Calibri" w:hAnsi="Calibri" w:cs="Calibri"/>
                <w:b/>
                <w:color w:val="244061"/>
              </w:rPr>
            </w:pPr>
            <w:r w:rsidRPr="007C7A29">
              <w:rPr>
                <w:rFonts w:ascii="Calibri" w:hAnsi="Calibri" w:cs="Calibri"/>
                <w:b/>
                <w:color w:val="244061"/>
              </w:rPr>
              <w:t xml:space="preserve">Section G: Child Protection </w:t>
            </w:r>
          </w:p>
        </w:tc>
      </w:tr>
      <w:tr w:rsidR="006B395D" w:rsidRPr="007C7A29" w14:paraId="1F7B6A8B" w14:textId="77777777" w:rsidTr="028BBFAB">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c>
          <w:tcPr>
            <w:tcW w:w="1068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2598620" w14:textId="77777777" w:rsidR="006B395D" w:rsidRPr="007C7A29" w:rsidRDefault="006B395D" w:rsidP="008C3359">
            <w:pPr>
              <w:numPr>
                <w:ilvl w:val="0"/>
                <w:numId w:val="23"/>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Check if patient lives with/has regular contact with Looked After children</w:t>
            </w:r>
          </w:p>
        </w:tc>
      </w:tr>
      <w:tr w:rsidR="006B395D" w:rsidRPr="007C7A29" w14:paraId="5FC856A1" w14:textId="77777777" w:rsidTr="028BBFAB">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c>
          <w:tcPr>
            <w:tcW w:w="1068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CB32612" w14:textId="77777777" w:rsidR="006B395D" w:rsidRPr="007C7A29" w:rsidRDefault="006B395D" w:rsidP="008C3359">
            <w:pPr>
              <w:numPr>
                <w:ilvl w:val="0"/>
                <w:numId w:val="23"/>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Be vigilant in considering potential risk or harm to children in contact with patients</w:t>
            </w:r>
          </w:p>
        </w:tc>
      </w:tr>
      <w:tr w:rsidR="006B395D" w:rsidRPr="007C7A29" w14:paraId="3E7B7180" w14:textId="77777777" w:rsidTr="028BBFAB">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Ex>
        <w:tc>
          <w:tcPr>
            <w:tcW w:w="1068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3B05361" w14:textId="77777777" w:rsidR="006B395D" w:rsidRPr="007C7A29" w:rsidRDefault="006B395D" w:rsidP="008C3359">
            <w:pPr>
              <w:numPr>
                <w:ilvl w:val="0"/>
                <w:numId w:val="23"/>
              </w:num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See service specification for advice on dealing with child protection concerns</w:t>
            </w:r>
          </w:p>
        </w:tc>
      </w:tr>
      <w:tr w:rsidR="006B395D" w:rsidRPr="007C7A29" w14:paraId="38790E71" w14:textId="77777777" w:rsidTr="028BBFAB">
        <w:tblPrEx>
          <w:tblBorders>
            <w:top w:val="single" w:sz="8" w:space="0" w:color="4F81BD"/>
            <w:left w:val="single" w:sz="8" w:space="0" w:color="4F81BD"/>
            <w:bottom w:val="single" w:sz="8" w:space="0" w:color="4F81BD"/>
            <w:right w:val="single" w:sz="8" w:space="0" w:color="4F81BD"/>
          </w:tblBorders>
        </w:tblPrEx>
        <w:tc>
          <w:tcPr>
            <w:tcW w:w="10682" w:type="dxa"/>
            <w:tcBorders>
              <w:top w:val="single" w:sz="8" w:space="0" w:color="4F81BD"/>
              <w:left w:val="single" w:sz="8" w:space="0" w:color="4F81BD"/>
              <w:bottom w:val="single" w:sz="8" w:space="0" w:color="4F81BD"/>
              <w:right w:val="single" w:sz="8" w:space="0" w:color="4F81BD"/>
            </w:tcBorders>
            <w:shd w:val="clear" w:color="auto" w:fill="C6D9F1"/>
          </w:tcPr>
          <w:p w14:paraId="20BE1D5C" w14:textId="77777777" w:rsidR="006B395D" w:rsidRPr="007C7A29" w:rsidRDefault="006B395D" w:rsidP="006B395D">
            <w:pPr>
              <w:tabs>
                <w:tab w:val="left" w:pos="6300"/>
                <w:tab w:val="left" w:pos="7020"/>
                <w:tab w:val="left" w:pos="7560"/>
                <w:tab w:val="left" w:pos="8100"/>
                <w:tab w:val="left" w:pos="8640"/>
                <w:tab w:val="left" w:pos="9180"/>
              </w:tabs>
              <w:rPr>
                <w:rFonts w:ascii="Calibri" w:hAnsi="Calibri" w:cs="Calibri"/>
                <w:b/>
                <w:color w:val="244061"/>
              </w:rPr>
            </w:pPr>
            <w:r w:rsidRPr="007C7A29">
              <w:rPr>
                <w:rFonts w:ascii="Calibri" w:hAnsi="Calibri" w:cs="Calibri"/>
                <w:b/>
                <w:color w:val="244061"/>
              </w:rPr>
              <w:t>Section H: Adult Support and Protection</w:t>
            </w:r>
          </w:p>
        </w:tc>
      </w:tr>
      <w:tr w:rsidR="006B395D" w:rsidRPr="007C7A29" w14:paraId="19B3C036" w14:textId="77777777" w:rsidTr="028BBFAB">
        <w:tblPrEx>
          <w:tblBorders>
            <w:top w:val="single" w:sz="8" w:space="0" w:color="4F81BD"/>
            <w:left w:val="single" w:sz="8" w:space="0" w:color="4F81BD"/>
            <w:bottom w:val="single" w:sz="8" w:space="0" w:color="4F81BD"/>
            <w:right w:val="single" w:sz="8" w:space="0" w:color="4F81BD"/>
          </w:tblBorders>
        </w:tblPrEx>
        <w:tc>
          <w:tcPr>
            <w:tcW w:w="10682" w:type="dxa"/>
            <w:tcBorders>
              <w:top w:val="single" w:sz="8" w:space="0" w:color="4F81BD"/>
              <w:left w:val="single" w:sz="8" w:space="0" w:color="4F81BD"/>
              <w:bottom w:val="single" w:sz="8" w:space="0" w:color="4F81BD"/>
              <w:right w:val="single" w:sz="8" w:space="0" w:color="4F81BD"/>
            </w:tcBorders>
          </w:tcPr>
          <w:p w14:paraId="172BCB7C" w14:textId="0807567F" w:rsidR="006B395D" w:rsidRPr="00077E3F" w:rsidRDefault="006B395D" w:rsidP="006B395D">
            <w:pPr>
              <w:tabs>
                <w:tab w:val="left" w:pos="6300"/>
                <w:tab w:val="left" w:pos="7020"/>
                <w:tab w:val="left" w:pos="7560"/>
                <w:tab w:val="left" w:pos="8100"/>
                <w:tab w:val="left" w:pos="8640"/>
                <w:tab w:val="left" w:pos="9180"/>
              </w:tabs>
              <w:rPr>
                <w:rFonts w:ascii="Calibri" w:hAnsi="Calibri" w:cs="Calibri"/>
                <w:sz w:val="22"/>
                <w:szCs w:val="22"/>
              </w:rPr>
            </w:pPr>
            <w:r w:rsidRPr="007C7A29">
              <w:rPr>
                <w:rFonts w:ascii="Calibri" w:hAnsi="Calibri" w:cs="Calibri"/>
                <w:sz w:val="22"/>
                <w:szCs w:val="22"/>
              </w:rPr>
              <w:t xml:space="preserve">See </w:t>
            </w:r>
            <w:r w:rsidR="00EC4700">
              <w:rPr>
                <w:rFonts w:ascii="Calibri" w:hAnsi="Calibri" w:cs="Calibri"/>
                <w:sz w:val="22"/>
                <w:szCs w:val="22"/>
              </w:rPr>
              <w:t>guidance</w:t>
            </w:r>
          </w:p>
          <w:p w14:paraId="062A2400" w14:textId="38842EAA" w:rsidR="006B395D" w:rsidRPr="007C7A29" w:rsidRDefault="00077E3F" w:rsidP="00077E3F">
            <w:pPr>
              <w:tabs>
                <w:tab w:val="left" w:pos="6300"/>
                <w:tab w:val="left" w:pos="7020"/>
                <w:tab w:val="left" w:pos="7560"/>
                <w:tab w:val="left" w:pos="8100"/>
                <w:tab w:val="left" w:pos="8640"/>
                <w:tab w:val="left" w:pos="9180"/>
              </w:tabs>
              <w:rPr>
                <w:rFonts w:ascii="Calibri" w:hAnsi="Calibri" w:cs="Calibri"/>
              </w:rPr>
            </w:pPr>
            <w:r>
              <w:rPr>
                <w:rFonts w:ascii="Calibri" w:hAnsi="Calibri" w:cs="Calibri"/>
                <w:sz w:val="22"/>
                <w:szCs w:val="22"/>
              </w:rPr>
              <w:t>(Appendix</w:t>
            </w:r>
            <w:r w:rsidR="006B395D" w:rsidRPr="00077E3F">
              <w:rPr>
                <w:rFonts w:ascii="Calibri" w:hAnsi="Calibri" w:cs="Calibri"/>
                <w:sz w:val="22"/>
                <w:szCs w:val="22"/>
              </w:rPr>
              <w:t xml:space="preserve"> </w:t>
            </w:r>
            <w:r w:rsidRPr="00077E3F">
              <w:rPr>
                <w:rFonts w:ascii="Calibri" w:hAnsi="Calibri" w:cs="Calibri"/>
                <w:sz w:val="22"/>
                <w:szCs w:val="22"/>
              </w:rPr>
              <w:t xml:space="preserve">9 </w:t>
            </w:r>
            <w:r w:rsidR="006B395D" w:rsidRPr="00077E3F">
              <w:rPr>
                <w:rFonts w:ascii="Calibri" w:hAnsi="Calibri" w:cs="Calibri"/>
                <w:sz w:val="22"/>
                <w:szCs w:val="22"/>
              </w:rPr>
              <w:t xml:space="preserve"> Service Specification &amp; Guidance Document)</w:t>
            </w:r>
          </w:p>
        </w:tc>
      </w:tr>
    </w:tbl>
    <w:p w14:paraId="44A8D111" w14:textId="3F29B9D8" w:rsidR="028BBFAB" w:rsidRDefault="028BBFAB"/>
    <w:p w14:paraId="1FE1918A" w14:textId="77777777" w:rsidR="00844637" w:rsidRPr="007C7A29" w:rsidRDefault="00844637" w:rsidP="00155E24">
      <w:pPr>
        <w:jc w:val="center"/>
        <w:rPr>
          <w:rFonts w:ascii="Calibri" w:hAnsi="Calibri" w:cs="Calibri"/>
          <w:b/>
          <w:sz w:val="16"/>
          <w:szCs w:val="16"/>
        </w:rPr>
      </w:pPr>
    </w:p>
    <w:p w14:paraId="2B991E45" w14:textId="77777777" w:rsidR="006B395D" w:rsidRPr="007C7A29" w:rsidRDefault="006B395D" w:rsidP="00155E24">
      <w:pPr>
        <w:jc w:val="center"/>
        <w:rPr>
          <w:rFonts w:ascii="Calibri" w:hAnsi="Calibri" w:cs="Calibri"/>
          <w:b/>
          <w:sz w:val="16"/>
          <w:szCs w:val="16"/>
        </w:rPr>
        <w:sectPr w:rsidR="006B395D" w:rsidRPr="007C7A29" w:rsidSect="006B395D">
          <w:headerReference w:type="default" r:id="rId60"/>
          <w:footerReference w:type="default" r:id="rId61"/>
          <w:pgSz w:w="11906" w:h="16838"/>
          <w:pgMar w:top="720" w:right="720" w:bottom="720" w:left="720" w:header="709" w:footer="709" w:gutter="0"/>
          <w:cols w:space="708"/>
          <w:docGrid w:linePitch="360"/>
        </w:sectPr>
      </w:pPr>
    </w:p>
    <w:p w14:paraId="2C2B0D51" w14:textId="749946D0" w:rsidR="00E95A92" w:rsidRPr="007C7A29" w:rsidRDefault="004E02AA" w:rsidP="00631409">
      <w:pPr>
        <w:pStyle w:val="Heading2"/>
        <w:jc w:val="center"/>
      </w:pPr>
      <w:bookmarkStart w:id="56" w:name="_Toc171600115"/>
      <w:bookmarkStart w:id="57" w:name="_Toc176425928"/>
      <w:r w:rsidRPr="007C7A29">
        <w:rPr>
          <w:noProof/>
          <w:lang w:val="en-GB" w:eastAsia="en-GB"/>
        </w:rPr>
        <w:drawing>
          <wp:anchor distT="0" distB="0" distL="114300" distR="114300" simplePos="0" relativeHeight="251649024" behindDoc="1" locked="0" layoutInCell="1" allowOverlap="1" wp14:anchorId="5250DB29" wp14:editId="3AF088D9">
            <wp:simplePos x="0" y="0"/>
            <wp:positionH relativeFrom="column">
              <wp:posOffset>5143500</wp:posOffset>
            </wp:positionH>
            <wp:positionV relativeFrom="paragraph">
              <wp:posOffset>-199390</wp:posOffset>
            </wp:positionV>
            <wp:extent cx="1257300" cy="96202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09">
        <w:t xml:space="preserve">Appendix 5: </w:t>
      </w:r>
      <w:r w:rsidR="005C7581" w:rsidRPr="007C7A29">
        <w:t>Action Request Form</w:t>
      </w:r>
      <w:bookmarkEnd w:id="56"/>
      <w:bookmarkEnd w:id="57"/>
    </w:p>
    <w:p w14:paraId="0AAAA483" w14:textId="77777777" w:rsidR="00E95A92" w:rsidRPr="007C7A29" w:rsidRDefault="00905888" w:rsidP="00E95A92">
      <w:pPr>
        <w:jc w:val="center"/>
        <w:rPr>
          <w:rFonts w:ascii="Calibri" w:hAnsi="Calibri" w:cs="Calibri"/>
        </w:rPr>
      </w:pPr>
      <w:r w:rsidRPr="007C7A29">
        <w:rPr>
          <w:rFonts w:ascii="Calibri" w:hAnsi="Calibri" w:cs="Calibri"/>
        </w:rPr>
        <w:t xml:space="preserve">(NON-URGENT </w:t>
      </w:r>
      <w:r w:rsidR="00E14AF6" w:rsidRPr="007C7A29">
        <w:rPr>
          <w:rFonts w:ascii="Calibri" w:hAnsi="Calibri" w:cs="Calibri"/>
        </w:rPr>
        <w:t>REQUESTS</w:t>
      </w:r>
      <w:r w:rsidRPr="007C7A29">
        <w:rPr>
          <w:rFonts w:ascii="Calibri" w:hAnsi="Calibri" w:cs="Calibri"/>
        </w:rPr>
        <w:t>)</w:t>
      </w:r>
    </w:p>
    <w:p w14:paraId="4F75DF06" w14:textId="77777777" w:rsidR="00E95A92" w:rsidRPr="007C7A29" w:rsidRDefault="00E95A92" w:rsidP="4C9407F3">
      <w:pPr>
        <w:rPr>
          <w:rFonts w:ascii="Calibri" w:hAnsi="Calibri" w:cs="Calibri"/>
          <w:b/>
          <w:bCs/>
        </w:rPr>
      </w:pPr>
      <w:r w:rsidRPr="028BBFAB">
        <w:rPr>
          <w:rFonts w:ascii="Calibri" w:hAnsi="Calibri" w:cs="Calibri"/>
          <w:b/>
          <w:bCs/>
        </w:rPr>
        <w:t>Part A: Patient Details</w:t>
      </w:r>
    </w:p>
    <w:p w14:paraId="77F9D42D" w14:textId="77777777" w:rsidR="00E95A92" w:rsidRPr="007C7A29" w:rsidRDefault="00E95A92" w:rsidP="00E95A92">
      <w:pPr>
        <w:tabs>
          <w:tab w:val="left" w:pos="2160"/>
          <w:tab w:val="left" w:pos="5040"/>
        </w:tabs>
        <w:rPr>
          <w:rFonts w:ascii="Calibri" w:hAnsi="Calibri" w:cs="Calibri"/>
          <w:sz w:val="20"/>
          <w:szCs w:val="20"/>
        </w:rPr>
      </w:pPr>
      <w:r w:rsidRPr="007C7A29">
        <w:rPr>
          <w:rFonts w:ascii="Calibri" w:hAnsi="Calibri" w:cs="Calibri"/>
          <w:sz w:val="20"/>
          <w:szCs w:val="20"/>
        </w:rPr>
        <w:t xml:space="preserve">Patient Name: </w:t>
      </w:r>
      <w:r w:rsidRPr="007C7A29">
        <w:rPr>
          <w:rFonts w:ascii="Calibri" w:hAnsi="Calibri" w:cs="Calibri"/>
          <w:sz w:val="20"/>
          <w:szCs w:val="20"/>
        </w:rPr>
        <w:tab/>
      </w:r>
      <w:r w:rsidRPr="007C7A29">
        <w:rPr>
          <w:rFonts w:ascii="Calibri" w:hAnsi="Calibri" w:cs="Calibri"/>
          <w:sz w:val="20"/>
          <w:szCs w:val="20"/>
        </w:rPr>
        <w:tab/>
        <w:t>Patient CHI:</w:t>
      </w:r>
    </w:p>
    <w:p w14:paraId="464DAADF" w14:textId="226036B4" w:rsidR="00E95A92" w:rsidRPr="007C7A29" w:rsidRDefault="004E02AA" w:rsidP="00E95A92">
      <w:pPr>
        <w:tabs>
          <w:tab w:val="left" w:pos="2160"/>
          <w:tab w:val="left" w:pos="50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34688" behindDoc="0" locked="0" layoutInCell="1" allowOverlap="1" wp14:anchorId="02F490E2" wp14:editId="69ACB9C9">
                <wp:simplePos x="0" y="0"/>
                <wp:positionH relativeFrom="column">
                  <wp:posOffset>3200400</wp:posOffset>
                </wp:positionH>
                <wp:positionV relativeFrom="paragraph">
                  <wp:posOffset>50165</wp:posOffset>
                </wp:positionV>
                <wp:extent cx="2971800" cy="373380"/>
                <wp:effectExtent l="9525" t="12065" r="9525" b="5080"/>
                <wp:wrapNone/>
                <wp:docPr id="2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05BA8125" w14:textId="77777777" w:rsidR="00DB02A4" w:rsidRPr="006A2F10"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490E2" id="Text Box 192" o:spid="_x0000_s1054" type="#_x0000_t202" style="position:absolute;margin-left:252pt;margin-top:3.95pt;width:234pt;height:29.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">
                <v:textbox>
                  <w:txbxContent>
                    <w:p w14:paraId="05BA8125" w14:textId="77777777" w:rsidR="00DB02A4" w:rsidRPr="006A2F10" w:rsidRDefault="00DB02A4" w:rsidP="00E95A92"/>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33664" behindDoc="0" locked="0" layoutInCell="1" allowOverlap="1" wp14:anchorId="7B66F189" wp14:editId="479C02F2">
                <wp:simplePos x="0" y="0"/>
                <wp:positionH relativeFrom="column">
                  <wp:posOffset>0</wp:posOffset>
                </wp:positionH>
                <wp:positionV relativeFrom="paragraph">
                  <wp:posOffset>50165</wp:posOffset>
                </wp:positionV>
                <wp:extent cx="2971800" cy="373380"/>
                <wp:effectExtent l="9525" t="12065" r="9525" b="5080"/>
                <wp:wrapNone/>
                <wp:docPr id="1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3380"/>
                        </a:xfrm>
                        <a:prstGeom prst="rect">
                          <a:avLst/>
                        </a:prstGeom>
                        <a:solidFill>
                          <a:srgbClr val="FFFFFF"/>
                        </a:solidFill>
                        <a:ln w="9525">
                          <a:solidFill>
                            <a:srgbClr val="000000"/>
                          </a:solidFill>
                          <a:miter lim="800000"/>
                          <a:headEnd/>
                          <a:tailEnd/>
                        </a:ln>
                      </wps:spPr>
                      <wps:txbx>
                        <w:txbxContent>
                          <w:p w14:paraId="15211E83" w14:textId="77777777" w:rsidR="00DB02A4" w:rsidRPr="006A2F10"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6F189" id="Text Box 191" o:spid="_x0000_s1055" type="#_x0000_t202" style="position:absolute;margin-left:0;margin-top:3.95pt;width:234pt;height:29.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">
                <v:textbox>
                  <w:txbxContent>
                    <w:p w14:paraId="15211E83" w14:textId="77777777" w:rsidR="00DB02A4" w:rsidRPr="006A2F10" w:rsidRDefault="00DB02A4" w:rsidP="00E95A92"/>
                  </w:txbxContent>
                </v:textbox>
              </v:shape>
            </w:pict>
          </mc:Fallback>
        </mc:AlternateContent>
      </w:r>
    </w:p>
    <w:p w14:paraId="2CA115D7" w14:textId="77777777" w:rsidR="00E95A92" w:rsidRPr="007C7A29" w:rsidRDefault="00E95A92" w:rsidP="00E95A92">
      <w:pPr>
        <w:tabs>
          <w:tab w:val="left" w:pos="2160"/>
          <w:tab w:val="left" w:pos="5040"/>
        </w:tabs>
        <w:rPr>
          <w:rFonts w:ascii="Calibri" w:hAnsi="Calibri" w:cs="Calibri"/>
          <w:sz w:val="20"/>
          <w:szCs w:val="20"/>
        </w:rPr>
      </w:pPr>
    </w:p>
    <w:p w14:paraId="3ACF9101" w14:textId="77777777" w:rsidR="00E95A92" w:rsidRPr="007C7A29" w:rsidRDefault="00E95A92" w:rsidP="00E95A92">
      <w:pPr>
        <w:tabs>
          <w:tab w:val="left" w:pos="2160"/>
          <w:tab w:val="left" w:pos="5040"/>
        </w:tabs>
        <w:rPr>
          <w:rFonts w:ascii="Calibri" w:hAnsi="Calibri" w:cs="Calibri"/>
          <w:sz w:val="20"/>
          <w:szCs w:val="20"/>
        </w:rPr>
      </w:pPr>
    </w:p>
    <w:p w14:paraId="47FA9A2C" w14:textId="23635CBD" w:rsidR="00E95A92" w:rsidRPr="007C7A29" w:rsidRDefault="004E02AA" w:rsidP="00E95A92">
      <w:pPr>
        <w:tabs>
          <w:tab w:val="left" w:pos="2160"/>
          <w:tab w:val="left" w:pos="5040"/>
        </w:tabs>
        <w:rPr>
          <w:rFonts w:ascii="Calibri" w:hAnsi="Calibri" w:cs="Calibri"/>
          <w:b/>
          <w:sz w:val="20"/>
          <w:szCs w:val="20"/>
        </w:rPr>
      </w:pPr>
      <w:r w:rsidRPr="007C7A29">
        <w:rPr>
          <w:rFonts w:ascii="Calibri" w:hAnsi="Calibri" w:cs="Calibri"/>
          <w:noProof/>
          <w:sz w:val="20"/>
          <w:szCs w:val="20"/>
        </w:rPr>
        <mc:AlternateContent>
          <mc:Choice Requires="wps">
            <w:drawing>
              <wp:anchor distT="0" distB="0" distL="114300" distR="114300" simplePos="0" relativeHeight="251642880" behindDoc="0" locked="0" layoutInCell="1" allowOverlap="1" wp14:anchorId="374D00E5" wp14:editId="15B03163">
                <wp:simplePos x="0" y="0"/>
                <wp:positionH relativeFrom="column">
                  <wp:posOffset>-685800</wp:posOffset>
                </wp:positionH>
                <wp:positionV relativeFrom="paragraph">
                  <wp:posOffset>47625</wp:posOffset>
                </wp:positionV>
                <wp:extent cx="7886700" cy="0"/>
                <wp:effectExtent l="9525" t="9525" r="9525" b="9525"/>
                <wp:wrapNone/>
                <wp:docPr id="18"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xmlns:w16du="http://schemas.microsoft.com/office/word/2023/wordml/word16du">
            <w:pict w14:anchorId="5801DF9C">
              <v:line id="Line 200"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pt,3.75pt" to="567pt,3.75pt" w14:anchorId="5E32F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">
                <v:stroke dashstyle="longDashDot"/>
              </v:line>
            </w:pict>
          </mc:Fallback>
        </mc:AlternateContent>
      </w:r>
    </w:p>
    <w:p w14:paraId="73F95669" w14:textId="77777777" w:rsidR="00E95A92" w:rsidRPr="007C7A29" w:rsidRDefault="00E95A92" w:rsidP="00E95A92">
      <w:pPr>
        <w:tabs>
          <w:tab w:val="left" w:pos="2160"/>
          <w:tab w:val="left" w:pos="5040"/>
        </w:tabs>
        <w:rPr>
          <w:rFonts w:ascii="Calibri" w:hAnsi="Calibri" w:cs="Calibri"/>
          <w:b/>
          <w:sz w:val="20"/>
          <w:szCs w:val="20"/>
        </w:rPr>
      </w:pPr>
      <w:r w:rsidRPr="007C7A29">
        <w:rPr>
          <w:rFonts w:ascii="Calibri" w:hAnsi="Calibri" w:cs="Calibri"/>
          <w:b/>
        </w:rPr>
        <w:t>Section B: Clinician/Pharmacy Details (Complete fields relevant to service)</w:t>
      </w:r>
    </w:p>
    <w:p w14:paraId="3F74DE79" w14:textId="77777777" w:rsidR="00E95A92" w:rsidRPr="007C7A29" w:rsidRDefault="00E95A92" w:rsidP="00E95A92">
      <w:pPr>
        <w:tabs>
          <w:tab w:val="left" w:pos="2160"/>
          <w:tab w:val="left" w:pos="5040"/>
        </w:tabs>
        <w:rPr>
          <w:rFonts w:ascii="Calibri" w:hAnsi="Calibri" w:cs="Calibri"/>
          <w:sz w:val="20"/>
          <w:szCs w:val="20"/>
        </w:rPr>
      </w:pPr>
      <w:r w:rsidRPr="007C7A29">
        <w:rPr>
          <w:rFonts w:ascii="Calibri" w:hAnsi="Calibri" w:cs="Calibri"/>
          <w:sz w:val="20"/>
          <w:szCs w:val="20"/>
        </w:rPr>
        <w:t xml:space="preserve">Clinician Name: </w:t>
      </w:r>
      <w:r w:rsidRPr="007C7A29">
        <w:rPr>
          <w:rFonts w:ascii="Calibri" w:hAnsi="Calibri" w:cs="Calibri"/>
          <w:sz w:val="20"/>
          <w:szCs w:val="20"/>
        </w:rPr>
        <w:tab/>
      </w:r>
      <w:r w:rsidRPr="007C7A29">
        <w:rPr>
          <w:rFonts w:ascii="Calibri" w:hAnsi="Calibri" w:cs="Calibri"/>
          <w:sz w:val="20"/>
          <w:szCs w:val="20"/>
        </w:rPr>
        <w:tab/>
        <w:t>GP Practic</w:t>
      </w:r>
      <w:r w:rsidR="009953B8" w:rsidRPr="007C7A29">
        <w:rPr>
          <w:rFonts w:ascii="Calibri" w:hAnsi="Calibri" w:cs="Calibri"/>
          <w:sz w:val="20"/>
          <w:szCs w:val="20"/>
        </w:rPr>
        <w:t>e and/or SMS Clinic</w:t>
      </w:r>
      <w:r w:rsidR="00E76E03" w:rsidRPr="007C7A29">
        <w:rPr>
          <w:rFonts w:ascii="Calibri" w:hAnsi="Calibri" w:cs="Calibri"/>
          <w:sz w:val="20"/>
          <w:szCs w:val="20"/>
        </w:rPr>
        <w:t xml:space="preserve"> nam</w:t>
      </w:r>
      <w:r w:rsidRPr="007C7A29">
        <w:rPr>
          <w:rFonts w:ascii="Calibri" w:hAnsi="Calibri" w:cs="Calibri"/>
          <w:sz w:val="20"/>
          <w:szCs w:val="20"/>
        </w:rPr>
        <w:t>e:</w:t>
      </w:r>
    </w:p>
    <w:p w14:paraId="0187AA31" w14:textId="636500A7" w:rsidR="00E95A92" w:rsidRPr="007C7A29" w:rsidRDefault="004E02AA" w:rsidP="00E95A92">
      <w:pPr>
        <w:tabs>
          <w:tab w:val="left" w:pos="2160"/>
          <w:tab w:val="left" w:pos="50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36736" behindDoc="0" locked="0" layoutInCell="1" allowOverlap="1" wp14:anchorId="20281FCB" wp14:editId="6AFF68D1">
                <wp:simplePos x="0" y="0"/>
                <wp:positionH relativeFrom="column">
                  <wp:posOffset>3200400</wp:posOffset>
                </wp:positionH>
                <wp:positionV relativeFrom="paragraph">
                  <wp:posOffset>8890</wp:posOffset>
                </wp:positionV>
                <wp:extent cx="2971800" cy="342900"/>
                <wp:effectExtent l="9525" t="8890" r="9525" b="10160"/>
                <wp:wrapNone/>
                <wp:docPr id="1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30A3B50E" w14:textId="77777777" w:rsidR="00DB02A4" w:rsidRPr="008D4AF0" w:rsidRDefault="00DB02A4" w:rsidP="00E95A92">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81FCB" id="Text Box 194" o:spid="_x0000_s1056" type="#_x0000_t202" style="position:absolute;margin-left:252pt;margin-top:.7pt;width:234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">
                <v:textbox>
                  <w:txbxContent>
                    <w:p w14:paraId="30A3B50E" w14:textId="77777777" w:rsidR="00DB02A4" w:rsidRPr="008D4AF0" w:rsidRDefault="00DB02A4" w:rsidP="00E95A92">
                      <w:pPr>
                        <w:rPr>
                          <w:rFonts w:ascii="Tahoma" w:hAnsi="Tahoma" w:cs="Tahoma"/>
                          <w:sz w:val="20"/>
                          <w:szCs w:val="20"/>
                        </w:rPr>
                      </w:pPr>
                    </w:p>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35712" behindDoc="0" locked="0" layoutInCell="1" allowOverlap="1" wp14:anchorId="3E5876FA" wp14:editId="304B3732">
                <wp:simplePos x="0" y="0"/>
                <wp:positionH relativeFrom="column">
                  <wp:posOffset>0</wp:posOffset>
                </wp:positionH>
                <wp:positionV relativeFrom="paragraph">
                  <wp:posOffset>8890</wp:posOffset>
                </wp:positionV>
                <wp:extent cx="2971800" cy="342900"/>
                <wp:effectExtent l="9525" t="8890" r="9525" b="10160"/>
                <wp:wrapNone/>
                <wp:docPr id="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3B3C503E" w14:textId="77777777" w:rsidR="00DB02A4" w:rsidRPr="0048362A"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76FA" id="Text Box 193" o:spid="_x0000_s1057" type="#_x0000_t202" style="position:absolute;margin-left:0;margin-top:.7pt;width:234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">
                <v:textbox>
                  <w:txbxContent>
                    <w:p w14:paraId="3B3C503E" w14:textId="77777777" w:rsidR="00DB02A4" w:rsidRPr="0048362A" w:rsidRDefault="00DB02A4" w:rsidP="00E95A92"/>
                  </w:txbxContent>
                </v:textbox>
              </v:shape>
            </w:pict>
          </mc:Fallback>
        </mc:AlternateContent>
      </w:r>
    </w:p>
    <w:p w14:paraId="4C98D24C" w14:textId="77777777" w:rsidR="00E95A92" w:rsidRPr="007C7A29" w:rsidRDefault="00E95A92" w:rsidP="00E95A92">
      <w:pPr>
        <w:tabs>
          <w:tab w:val="left" w:pos="2160"/>
          <w:tab w:val="left" w:pos="5040"/>
        </w:tabs>
        <w:rPr>
          <w:rFonts w:ascii="Calibri" w:hAnsi="Calibri" w:cs="Calibri"/>
          <w:sz w:val="20"/>
          <w:szCs w:val="20"/>
        </w:rPr>
      </w:pPr>
    </w:p>
    <w:p w14:paraId="1DC885CE" w14:textId="77777777" w:rsidR="00E95A92" w:rsidRPr="007C7A29" w:rsidRDefault="00E95A92" w:rsidP="00E95A92">
      <w:pPr>
        <w:tabs>
          <w:tab w:val="left" w:pos="2160"/>
          <w:tab w:val="left" w:pos="5040"/>
        </w:tabs>
        <w:rPr>
          <w:rFonts w:ascii="Calibri" w:hAnsi="Calibri" w:cs="Calibri"/>
          <w:sz w:val="20"/>
          <w:szCs w:val="20"/>
        </w:rPr>
      </w:pPr>
    </w:p>
    <w:p w14:paraId="30C1E6C2" w14:textId="77777777" w:rsidR="00E95A92" w:rsidRPr="007C7A29" w:rsidRDefault="00E95A92" w:rsidP="00E95A92">
      <w:pPr>
        <w:tabs>
          <w:tab w:val="left" w:pos="2160"/>
          <w:tab w:val="left" w:pos="5040"/>
        </w:tabs>
        <w:rPr>
          <w:rFonts w:ascii="Calibri" w:hAnsi="Calibri" w:cs="Calibri"/>
          <w:sz w:val="20"/>
          <w:szCs w:val="20"/>
        </w:rPr>
      </w:pPr>
      <w:r w:rsidRPr="007C7A29">
        <w:rPr>
          <w:rFonts w:ascii="Calibri" w:hAnsi="Calibri" w:cs="Calibri"/>
          <w:sz w:val="20"/>
          <w:szCs w:val="20"/>
        </w:rPr>
        <w:t>Clinician contact email:</w:t>
      </w:r>
      <w:r w:rsidRPr="007C7A29">
        <w:rPr>
          <w:rFonts w:ascii="Calibri" w:hAnsi="Calibri" w:cs="Calibri"/>
          <w:sz w:val="20"/>
          <w:szCs w:val="20"/>
        </w:rPr>
        <w:tab/>
      </w:r>
      <w:r w:rsidRPr="007C7A29">
        <w:rPr>
          <w:rFonts w:ascii="Calibri" w:hAnsi="Calibri" w:cs="Calibri"/>
          <w:sz w:val="20"/>
          <w:szCs w:val="20"/>
        </w:rPr>
        <w:tab/>
        <w:t>Clinician contact telephone:</w:t>
      </w:r>
    </w:p>
    <w:p w14:paraId="19BE7FCA" w14:textId="6E97E4F4" w:rsidR="00E95A92" w:rsidRPr="007C7A29" w:rsidRDefault="004E02AA" w:rsidP="00E95A92">
      <w:pPr>
        <w:tabs>
          <w:tab w:val="left" w:pos="2160"/>
          <w:tab w:val="left" w:pos="50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37760" behindDoc="0" locked="0" layoutInCell="1" allowOverlap="1" wp14:anchorId="62D9328E" wp14:editId="4D91D4A7">
                <wp:simplePos x="0" y="0"/>
                <wp:positionH relativeFrom="column">
                  <wp:posOffset>3200400</wp:posOffset>
                </wp:positionH>
                <wp:positionV relativeFrom="paragraph">
                  <wp:posOffset>81280</wp:posOffset>
                </wp:positionV>
                <wp:extent cx="2971800" cy="342900"/>
                <wp:effectExtent l="9525" t="5080" r="9525" b="13970"/>
                <wp:wrapNone/>
                <wp:docPr id="1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736D3686" w14:textId="77777777" w:rsidR="00DB02A4" w:rsidRPr="008D4AF0" w:rsidRDefault="00DB02A4" w:rsidP="00E95A92">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328E" id="Text Box 195" o:spid="_x0000_s1058" type="#_x0000_t202" style="position:absolute;margin-left:252pt;margin-top:6.4pt;width:234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">
                <v:textbox>
                  <w:txbxContent>
                    <w:p w14:paraId="736D3686" w14:textId="77777777" w:rsidR="00DB02A4" w:rsidRPr="008D4AF0" w:rsidRDefault="00DB02A4" w:rsidP="00E95A92">
                      <w:pPr>
                        <w:rPr>
                          <w:rFonts w:ascii="Tahoma" w:hAnsi="Tahoma" w:cs="Tahoma"/>
                          <w:sz w:val="20"/>
                          <w:szCs w:val="20"/>
                        </w:rPr>
                      </w:pPr>
                    </w:p>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38784" behindDoc="0" locked="0" layoutInCell="1" allowOverlap="1" wp14:anchorId="41755457" wp14:editId="2AD07357">
                <wp:simplePos x="0" y="0"/>
                <wp:positionH relativeFrom="column">
                  <wp:posOffset>0</wp:posOffset>
                </wp:positionH>
                <wp:positionV relativeFrom="paragraph">
                  <wp:posOffset>81280</wp:posOffset>
                </wp:positionV>
                <wp:extent cx="2971800" cy="342900"/>
                <wp:effectExtent l="9525" t="5080" r="9525" b="13970"/>
                <wp:wrapNone/>
                <wp:docPr id="1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14:paraId="6BBF8EB9" w14:textId="77777777" w:rsidR="00DB02A4" w:rsidRPr="008D4AF0" w:rsidRDefault="00DB02A4" w:rsidP="00E95A92">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55457" id="Text Box 196" o:spid="_x0000_s1059" type="#_x0000_t202" style="position:absolute;margin-left:0;margin-top:6.4pt;width:234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">
                <v:textbox>
                  <w:txbxContent>
                    <w:p w14:paraId="6BBF8EB9" w14:textId="77777777" w:rsidR="00DB02A4" w:rsidRPr="008D4AF0" w:rsidRDefault="00DB02A4" w:rsidP="00E95A92">
                      <w:pPr>
                        <w:rPr>
                          <w:rFonts w:ascii="Tahoma" w:hAnsi="Tahoma" w:cs="Tahoma"/>
                          <w:sz w:val="20"/>
                          <w:szCs w:val="20"/>
                        </w:rPr>
                      </w:pPr>
                    </w:p>
                  </w:txbxContent>
                </v:textbox>
              </v:shape>
            </w:pict>
          </mc:Fallback>
        </mc:AlternateContent>
      </w:r>
    </w:p>
    <w:p w14:paraId="3C391DA8" w14:textId="77777777" w:rsidR="00E95A92" w:rsidRPr="007C7A29" w:rsidRDefault="00E95A92" w:rsidP="00E95A92">
      <w:pPr>
        <w:tabs>
          <w:tab w:val="left" w:pos="2160"/>
          <w:tab w:val="left" w:pos="5040"/>
        </w:tabs>
        <w:rPr>
          <w:rFonts w:ascii="Calibri" w:hAnsi="Calibri" w:cs="Calibri"/>
          <w:sz w:val="20"/>
          <w:szCs w:val="20"/>
        </w:rPr>
      </w:pPr>
    </w:p>
    <w:p w14:paraId="7633957D" w14:textId="77777777" w:rsidR="00E95A92" w:rsidRPr="007C7A29" w:rsidRDefault="00E95A92" w:rsidP="00E95A92">
      <w:pPr>
        <w:tabs>
          <w:tab w:val="left" w:pos="2160"/>
          <w:tab w:val="left" w:pos="4320"/>
          <w:tab w:val="left" w:pos="5040"/>
        </w:tabs>
        <w:rPr>
          <w:rFonts w:ascii="Calibri" w:hAnsi="Calibri" w:cs="Calibri"/>
          <w:sz w:val="20"/>
          <w:szCs w:val="20"/>
        </w:rPr>
      </w:pPr>
      <w:r w:rsidRPr="007C7A29">
        <w:rPr>
          <w:rFonts w:ascii="Calibri" w:hAnsi="Calibri" w:cs="Calibri"/>
          <w:sz w:val="20"/>
          <w:szCs w:val="20"/>
        </w:rPr>
        <w:tab/>
      </w:r>
      <w:r w:rsidRPr="007C7A29">
        <w:rPr>
          <w:rFonts w:ascii="Calibri" w:hAnsi="Calibri" w:cs="Calibri"/>
          <w:sz w:val="20"/>
          <w:szCs w:val="20"/>
        </w:rPr>
        <w:tab/>
      </w:r>
    </w:p>
    <w:p w14:paraId="33FAC5FC" w14:textId="77777777" w:rsidR="00E95A92" w:rsidRPr="007C7A29" w:rsidRDefault="00E95A92" w:rsidP="00E95A92">
      <w:pPr>
        <w:tabs>
          <w:tab w:val="left" w:pos="2160"/>
          <w:tab w:val="left" w:pos="5040"/>
        </w:tabs>
        <w:rPr>
          <w:rFonts w:ascii="Calibri" w:hAnsi="Calibri" w:cs="Calibri"/>
          <w:sz w:val="20"/>
          <w:szCs w:val="20"/>
        </w:rPr>
      </w:pPr>
      <w:r w:rsidRPr="007C7A29">
        <w:rPr>
          <w:rFonts w:ascii="Calibri" w:hAnsi="Calibri" w:cs="Calibri"/>
          <w:sz w:val="20"/>
          <w:szCs w:val="20"/>
        </w:rPr>
        <w:t>Pharmacy Name:</w:t>
      </w:r>
      <w:r w:rsidRPr="007C7A29">
        <w:rPr>
          <w:rFonts w:ascii="Calibri" w:hAnsi="Calibri" w:cs="Calibri"/>
          <w:sz w:val="20"/>
          <w:szCs w:val="20"/>
        </w:rPr>
        <w:tab/>
      </w:r>
      <w:r w:rsidRPr="007C7A29">
        <w:rPr>
          <w:rFonts w:ascii="Calibri" w:hAnsi="Calibri" w:cs="Calibri"/>
          <w:sz w:val="20"/>
          <w:szCs w:val="20"/>
        </w:rPr>
        <w:tab/>
      </w:r>
    </w:p>
    <w:p w14:paraId="368A2BD7" w14:textId="2F21E3B3" w:rsidR="00E95A92" w:rsidRPr="007C7A29" w:rsidRDefault="004E02AA" w:rsidP="0006248A">
      <w:pPr>
        <w:tabs>
          <w:tab w:val="left" w:pos="563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40832" behindDoc="0" locked="0" layoutInCell="1" allowOverlap="1" wp14:anchorId="4D3176E1" wp14:editId="4281354B">
                <wp:simplePos x="0" y="0"/>
                <wp:positionH relativeFrom="column">
                  <wp:posOffset>0</wp:posOffset>
                </wp:positionH>
                <wp:positionV relativeFrom="paragraph">
                  <wp:posOffset>39370</wp:posOffset>
                </wp:positionV>
                <wp:extent cx="2971800" cy="348615"/>
                <wp:effectExtent l="9525" t="10795" r="9525" b="12065"/>
                <wp:wrapNone/>
                <wp:docPr id="1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8615"/>
                        </a:xfrm>
                        <a:prstGeom prst="rect">
                          <a:avLst/>
                        </a:prstGeom>
                        <a:solidFill>
                          <a:srgbClr val="FFFFFF"/>
                        </a:solidFill>
                        <a:ln w="9525">
                          <a:solidFill>
                            <a:srgbClr val="000000"/>
                          </a:solidFill>
                          <a:miter lim="800000"/>
                          <a:headEnd/>
                          <a:tailEnd/>
                        </a:ln>
                      </wps:spPr>
                      <wps:txbx>
                        <w:txbxContent>
                          <w:p w14:paraId="7B35A557" w14:textId="77777777" w:rsidR="00DB02A4"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176E1" id="Text Box 198" o:spid="_x0000_s1060" type="#_x0000_t202" style="position:absolute;margin-left:0;margin-top:3.1pt;width:234pt;height:27.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">
                <v:textbox>
                  <w:txbxContent>
                    <w:p w14:paraId="7B35A557" w14:textId="77777777" w:rsidR="00DB02A4" w:rsidRDefault="00DB02A4" w:rsidP="00E95A92"/>
                  </w:txbxContent>
                </v:textbox>
              </v:shape>
            </w:pict>
          </mc:Fallback>
        </mc:AlternateContent>
      </w:r>
      <w:r w:rsidR="0006248A">
        <w:rPr>
          <w:rFonts w:ascii="Calibri" w:hAnsi="Calibri" w:cs="Calibri"/>
          <w:sz w:val="20"/>
          <w:szCs w:val="20"/>
        </w:rPr>
        <w:tab/>
      </w:r>
    </w:p>
    <w:p w14:paraId="6DC0A208" w14:textId="77777777" w:rsidR="00E95A92" w:rsidRPr="007C7A29" w:rsidRDefault="00E95A92" w:rsidP="00E95A92">
      <w:pPr>
        <w:tabs>
          <w:tab w:val="left" w:pos="2160"/>
          <w:tab w:val="left" w:pos="5040"/>
        </w:tabs>
        <w:rPr>
          <w:rFonts w:ascii="Calibri" w:hAnsi="Calibri" w:cs="Calibri"/>
          <w:sz w:val="20"/>
          <w:szCs w:val="20"/>
        </w:rPr>
      </w:pPr>
    </w:p>
    <w:p w14:paraId="1214FF53" w14:textId="77777777" w:rsidR="00E95A92" w:rsidRPr="007C7A29" w:rsidRDefault="00E95A92" w:rsidP="00E95A92">
      <w:pPr>
        <w:tabs>
          <w:tab w:val="left" w:pos="2160"/>
          <w:tab w:val="left" w:pos="5040"/>
        </w:tabs>
        <w:rPr>
          <w:rFonts w:ascii="Calibri" w:hAnsi="Calibri" w:cs="Calibri"/>
          <w:sz w:val="20"/>
          <w:szCs w:val="20"/>
        </w:rPr>
      </w:pPr>
    </w:p>
    <w:p w14:paraId="4A93D4B7" w14:textId="77777777" w:rsidR="00E95A92" w:rsidRPr="007C7A29" w:rsidRDefault="00E95A92" w:rsidP="00E95A92">
      <w:pPr>
        <w:tabs>
          <w:tab w:val="left" w:pos="2160"/>
          <w:tab w:val="left" w:pos="5040"/>
        </w:tabs>
        <w:rPr>
          <w:rFonts w:ascii="Calibri" w:hAnsi="Calibri" w:cs="Calibri"/>
          <w:sz w:val="20"/>
          <w:szCs w:val="20"/>
        </w:rPr>
      </w:pPr>
      <w:r w:rsidRPr="007C7A29">
        <w:rPr>
          <w:rFonts w:ascii="Calibri" w:hAnsi="Calibri" w:cs="Calibri"/>
          <w:sz w:val="20"/>
          <w:szCs w:val="20"/>
        </w:rPr>
        <w:t>Pharmacy email:</w:t>
      </w:r>
      <w:r w:rsidRPr="007C7A29">
        <w:rPr>
          <w:rFonts w:ascii="Calibri" w:hAnsi="Calibri" w:cs="Calibri"/>
          <w:sz w:val="20"/>
          <w:szCs w:val="20"/>
        </w:rPr>
        <w:tab/>
      </w:r>
      <w:r w:rsidRPr="007C7A29">
        <w:rPr>
          <w:rFonts w:ascii="Calibri" w:hAnsi="Calibri" w:cs="Calibri"/>
          <w:sz w:val="20"/>
          <w:szCs w:val="20"/>
        </w:rPr>
        <w:tab/>
        <w:t>Pharmacy Contact telephone number</w:t>
      </w:r>
    </w:p>
    <w:p w14:paraId="245447D9" w14:textId="6E216FCD" w:rsidR="00E95A92" w:rsidRPr="007C7A29" w:rsidRDefault="004E02AA" w:rsidP="00E95A92">
      <w:pPr>
        <w:tabs>
          <w:tab w:val="left" w:pos="2160"/>
          <w:tab w:val="left" w:pos="504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43904" behindDoc="0" locked="0" layoutInCell="1" allowOverlap="1" wp14:anchorId="7DAA7771" wp14:editId="761A6855">
                <wp:simplePos x="0" y="0"/>
                <wp:positionH relativeFrom="column">
                  <wp:posOffset>0</wp:posOffset>
                </wp:positionH>
                <wp:positionV relativeFrom="paragraph">
                  <wp:posOffset>78740</wp:posOffset>
                </wp:positionV>
                <wp:extent cx="2971800" cy="348615"/>
                <wp:effectExtent l="9525" t="12065" r="9525" b="10795"/>
                <wp:wrapNone/>
                <wp:docPr id="1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8615"/>
                        </a:xfrm>
                        <a:prstGeom prst="rect">
                          <a:avLst/>
                        </a:prstGeom>
                        <a:solidFill>
                          <a:srgbClr val="FFFFFF"/>
                        </a:solidFill>
                        <a:ln w="9525">
                          <a:solidFill>
                            <a:srgbClr val="000000"/>
                          </a:solidFill>
                          <a:miter lim="800000"/>
                          <a:headEnd/>
                          <a:tailEnd/>
                        </a:ln>
                      </wps:spPr>
                      <wps:txbx>
                        <w:txbxContent>
                          <w:p w14:paraId="4273D9B4" w14:textId="77777777" w:rsidR="00DB02A4"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7771" id="Text Box 201" o:spid="_x0000_s1061" type="#_x0000_t202" style="position:absolute;margin-left:0;margin-top:6.2pt;width:234pt;height:27.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">
                <v:textbox>
                  <w:txbxContent>
                    <w:p w14:paraId="4273D9B4" w14:textId="77777777" w:rsidR="00DB02A4" w:rsidRDefault="00DB02A4" w:rsidP="00E95A92"/>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39808" behindDoc="0" locked="0" layoutInCell="1" allowOverlap="1" wp14:anchorId="0FB524DD" wp14:editId="5593695F">
                <wp:simplePos x="0" y="0"/>
                <wp:positionH relativeFrom="column">
                  <wp:posOffset>3200400</wp:posOffset>
                </wp:positionH>
                <wp:positionV relativeFrom="paragraph">
                  <wp:posOffset>78740</wp:posOffset>
                </wp:positionV>
                <wp:extent cx="2971800" cy="348615"/>
                <wp:effectExtent l="9525" t="12065" r="9525" b="10795"/>
                <wp:wrapNone/>
                <wp:docPr id="1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8615"/>
                        </a:xfrm>
                        <a:prstGeom prst="rect">
                          <a:avLst/>
                        </a:prstGeom>
                        <a:solidFill>
                          <a:srgbClr val="FFFFFF"/>
                        </a:solidFill>
                        <a:ln w="9525">
                          <a:solidFill>
                            <a:srgbClr val="000000"/>
                          </a:solidFill>
                          <a:miter lim="800000"/>
                          <a:headEnd/>
                          <a:tailEnd/>
                        </a:ln>
                      </wps:spPr>
                      <wps:txbx>
                        <w:txbxContent>
                          <w:p w14:paraId="7E3D4344" w14:textId="77777777" w:rsidR="00DB02A4"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524DD" id="Text Box 197" o:spid="_x0000_s1062" type="#_x0000_t202" style="position:absolute;margin-left:252pt;margin-top:6.2pt;width:234pt;height:27.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">
                <v:textbox>
                  <w:txbxContent>
                    <w:p w14:paraId="7E3D4344" w14:textId="77777777" w:rsidR="00DB02A4" w:rsidRDefault="00DB02A4" w:rsidP="00E95A92"/>
                  </w:txbxContent>
                </v:textbox>
              </v:shape>
            </w:pict>
          </mc:Fallback>
        </mc:AlternateContent>
      </w:r>
    </w:p>
    <w:p w14:paraId="505521BA" w14:textId="77777777" w:rsidR="00E95A92" w:rsidRPr="007C7A29" w:rsidRDefault="00E95A92" w:rsidP="00E95A92">
      <w:pPr>
        <w:tabs>
          <w:tab w:val="left" w:pos="2160"/>
          <w:tab w:val="left" w:pos="5040"/>
        </w:tabs>
        <w:rPr>
          <w:rFonts w:ascii="Calibri" w:hAnsi="Calibri" w:cs="Calibri"/>
          <w:sz w:val="20"/>
          <w:szCs w:val="20"/>
        </w:rPr>
      </w:pPr>
    </w:p>
    <w:p w14:paraId="6CFBCADD" w14:textId="77777777" w:rsidR="00E95A92" w:rsidRPr="007C7A29" w:rsidRDefault="00E95A92" w:rsidP="00E95A92">
      <w:pPr>
        <w:tabs>
          <w:tab w:val="left" w:pos="2160"/>
          <w:tab w:val="left" w:pos="5040"/>
          <w:tab w:val="left" w:pos="5580"/>
        </w:tabs>
        <w:rPr>
          <w:rFonts w:ascii="Calibri" w:hAnsi="Calibri" w:cs="Calibri"/>
          <w:sz w:val="20"/>
          <w:szCs w:val="20"/>
        </w:rPr>
      </w:pPr>
    </w:p>
    <w:p w14:paraId="12A26883" w14:textId="292CED36" w:rsidR="00E95A92" w:rsidRPr="007C7A29" w:rsidRDefault="004E02AA" w:rsidP="00E95A92">
      <w:pPr>
        <w:tabs>
          <w:tab w:val="left" w:pos="2160"/>
          <w:tab w:val="left" w:pos="5040"/>
          <w:tab w:val="left" w:pos="5580"/>
        </w:tabs>
        <w:rPr>
          <w:rFonts w:ascii="Calibri" w:hAnsi="Calibri" w:cs="Calibri"/>
        </w:rPr>
      </w:pPr>
      <w:r w:rsidRPr="007C7A29">
        <w:rPr>
          <w:rFonts w:ascii="Calibri" w:hAnsi="Calibri" w:cs="Calibri"/>
          <w:noProof/>
          <w:sz w:val="20"/>
          <w:szCs w:val="20"/>
        </w:rPr>
        <mc:AlternateContent>
          <mc:Choice Requires="wps">
            <w:drawing>
              <wp:anchor distT="0" distB="0" distL="114300" distR="114300" simplePos="0" relativeHeight="251641856" behindDoc="0" locked="0" layoutInCell="1" allowOverlap="1" wp14:anchorId="3353DAAC" wp14:editId="00827E1E">
                <wp:simplePos x="0" y="0"/>
                <wp:positionH relativeFrom="column">
                  <wp:posOffset>-685800</wp:posOffset>
                </wp:positionH>
                <wp:positionV relativeFrom="paragraph">
                  <wp:posOffset>36830</wp:posOffset>
                </wp:positionV>
                <wp:extent cx="7886700" cy="0"/>
                <wp:effectExtent l="9525" t="8255" r="9525" b="10795"/>
                <wp:wrapNone/>
                <wp:docPr id="1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xmlns:w16du="http://schemas.microsoft.com/office/word/2023/wordml/word16du">
            <w:pict w14:anchorId="2FBA97CD">
              <v:line id="Line 199"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pt,2.9pt" to="567pt,2.9pt" w14:anchorId="4716E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">
                <v:stroke dashstyle="longDashDot"/>
              </v:line>
            </w:pict>
          </mc:Fallback>
        </mc:AlternateContent>
      </w:r>
    </w:p>
    <w:p w14:paraId="7B90368A" w14:textId="77777777" w:rsidR="00E95A92" w:rsidRPr="007C7A29" w:rsidRDefault="00E95A92" w:rsidP="00E95A92">
      <w:pPr>
        <w:tabs>
          <w:tab w:val="left" w:pos="2160"/>
          <w:tab w:val="left" w:pos="5040"/>
          <w:tab w:val="left" w:pos="5580"/>
        </w:tabs>
        <w:rPr>
          <w:rFonts w:ascii="Calibri" w:hAnsi="Calibri" w:cs="Calibri"/>
          <w:b/>
          <w:sz w:val="20"/>
          <w:szCs w:val="20"/>
        </w:rPr>
      </w:pPr>
      <w:r w:rsidRPr="007C7A29">
        <w:rPr>
          <w:rFonts w:ascii="Calibri" w:hAnsi="Calibri" w:cs="Calibri"/>
          <w:b/>
        </w:rPr>
        <w:t xml:space="preserve">Section D: Action request for clinician or pharmacy: </w:t>
      </w:r>
    </w:p>
    <w:p w14:paraId="66893AE0" w14:textId="77777777" w:rsidR="00E95A92" w:rsidRPr="007C7A29" w:rsidRDefault="00E95A92" w:rsidP="00E95A92">
      <w:pPr>
        <w:tabs>
          <w:tab w:val="left" w:pos="2160"/>
          <w:tab w:val="left" w:pos="5040"/>
          <w:tab w:val="left" w:pos="5580"/>
        </w:tabs>
        <w:rPr>
          <w:rFonts w:ascii="Calibri" w:hAnsi="Calibri" w:cs="Calibri"/>
        </w:rPr>
      </w:pPr>
      <w:r w:rsidRPr="007C7A29">
        <w:rPr>
          <w:rFonts w:ascii="Calibri" w:hAnsi="Calibri" w:cs="Calibri"/>
        </w:rPr>
        <w:t>Nature of action request:</w:t>
      </w:r>
    </w:p>
    <w:p w14:paraId="39A48F33" w14:textId="77777777" w:rsidR="00FF6A74" w:rsidRPr="007C7A29" w:rsidRDefault="00FF6A74" w:rsidP="00FF6A74">
      <w:pPr>
        <w:tabs>
          <w:tab w:val="left" w:pos="2160"/>
          <w:tab w:val="left" w:pos="5040"/>
          <w:tab w:val="left" w:pos="5580"/>
        </w:tabs>
        <w:rPr>
          <w:rFonts w:ascii="Calibri" w:hAnsi="Calibri" w:cs="Calibri"/>
          <w:sz w:val="20"/>
          <w:szCs w:val="20"/>
        </w:rPr>
      </w:pPr>
      <w:r w:rsidRPr="007C7A29">
        <w:rPr>
          <w:rFonts w:ascii="Calibri" w:hAnsi="Calibri" w:cs="Calibri"/>
          <w:sz w:val="20"/>
          <w:szCs w:val="20"/>
        </w:rPr>
        <w:fldChar w:fldCharType="begin">
          <w:ffData>
            <w:name w:val="Check3"/>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Change to treatment plan</w:t>
      </w:r>
      <w:r w:rsidRPr="007C7A29">
        <w:rPr>
          <w:rFonts w:ascii="Calibri" w:hAnsi="Calibri" w:cs="Calibri"/>
          <w:sz w:val="20"/>
          <w:szCs w:val="20"/>
        </w:rPr>
        <w:tab/>
      </w:r>
      <w:r w:rsidRPr="007C7A29">
        <w:rPr>
          <w:rFonts w:ascii="Calibri" w:hAnsi="Calibri" w:cs="Calibri"/>
          <w:sz w:val="20"/>
          <w:szCs w:val="20"/>
        </w:rPr>
        <w:fldChar w:fldCharType="begin">
          <w:ffData>
            <w:name w:val="Check9"/>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Issue with Prescription </w:t>
      </w:r>
      <w:r w:rsidRPr="007C7A29">
        <w:rPr>
          <w:rFonts w:ascii="Calibri" w:hAnsi="Calibri" w:cs="Calibri"/>
          <w:sz w:val="20"/>
          <w:szCs w:val="20"/>
        </w:rPr>
        <w:tab/>
      </w:r>
    </w:p>
    <w:p w14:paraId="7916599C" w14:textId="77777777" w:rsidR="00FF6A74" w:rsidRPr="007C7A29" w:rsidRDefault="00FF6A74" w:rsidP="00FF6A74">
      <w:pPr>
        <w:tabs>
          <w:tab w:val="left" w:pos="2160"/>
          <w:tab w:val="left" w:pos="5040"/>
          <w:tab w:val="left" w:pos="5580"/>
        </w:tabs>
        <w:rPr>
          <w:rFonts w:ascii="Calibri" w:hAnsi="Calibri" w:cs="Calibri"/>
          <w:sz w:val="20"/>
          <w:szCs w:val="20"/>
        </w:rPr>
      </w:pPr>
      <w:r w:rsidRPr="007C7A29">
        <w:rPr>
          <w:rFonts w:ascii="Calibri" w:hAnsi="Calibri" w:cs="Calibri"/>
          <w:sz w:val="20"/>
          <w:szCs w:val="20"/>
        </w:rPr>
        <w:fldChar w:fldCharType="begin">
          <w:ffData>
            <w:name w:val="Check4"/>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Query or change to instalment dispensing</w:t>
      </w:r>
      <w:r w:rsidRPr="007C7A29">
        <w:rPr>
          <w:rFonts w:ascii="Calibri" w:hAnsi="Calibri" w:cs="Calibri"/>
          <w:sz w:val="20"/>
          <w:szCs w:val="20"/>
        </w:rPr>
        <w:tab/>
      </w:r>
      <w:r w:rsidRPr="007C7A29">
        <w:rPr>
          <w:rFonts w:ascii="Calibri" w:hAnsi="Calibri" w:cs="Calibri"/>
          <w:sz w:val="20"/>
          <w:szCs w:val="20"/>
        </w:rPr>
        <w:fldChar w:fldCharType="begin">
          <w:ffData>
            <w:name w:val="Check5"/>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Patient missing collection of instalments</w:t>
      </w:r>
      <w:r w:rsidRPr="007C7A29">
        <w:rPr>
          <w:rFonts w:ascii="Calibri" w:hAnsi="Calibri" w:cs="Calibri"/>
          <w:sz w:val="20"/>
          <w:szCs w:val="20"/>
        </w:rPr>
        <w:tab/>
      </w:r>
    </w:p>
    <w:p w14:paraId="6978BDD0" w14:textId="77777777" w:rsidR="00FF6A74" w:rsidRPr="007C7A29" w:rsidRDefault="00FF6A74" w:rsidP="00FF6A74">
      <w:pPr>
        <w:tabs>
          <w:tab w:val="left" w:pos="2160"/>
          <w:tab w:val="left" w:pos="5040"/>
          <w:tab w:val="left" w:pos="5580"/>
        </w:tabs>
        <w:rPr>
          <w:rFonts w:ascii="Calibri" w:hAnsi="Calibri" w:cs="Calibri"/>
          <w:sz w:val="20"/>
          <w:szCs w:val="20"/>
        </w:rPr>
      </w:pPr>
      <w:r w:rsidRPr="007C7A29">
        <w:rPr>
          <w:rFonts w:ascii="Calibri" w:hAnsi="Calibri" w:cs="Calibri"/>
          <w:sz w:val="20"/>
          <w:szCs w:val="20"/>
        </w:rPr>
        <w:fldChar w:fldCharType="begin">
          <w:ffData>
            <w:name w:val="Check6"/>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Patient attending pharmacy intoxicated</w:t>
      </w:r>
      <w:r w:rsidRPr="007C7A29">
        <w:rPr>
          <w:rFonts w:ascii="Calibri" w:hAnsi="Calibri" w:cs="Calibri"/>
          <w:sz w:val="20"/>
          <w:szCs w:val="20"/>
        </w:rPr>
        <w:tab/>
      </w:r>
      <w:r w:rsidRPr="007C7A29">
        <w:rPr>
          <w:rFonts w:ascii="Calibri" w:hAnsi="Calibri" w:cs="Calibri"/>
          <w:sz w:val="20"/>
          <w:szCs w:val="20"/>
        </w:rPr>
        <w:fldChar w:fldCharType="begin">
          <w:ffData>
            <w:name w:val="Check1"/>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Request for progress update</w:t>
      </w:r>
    </w:p>
    <w:p w14:paraId="5816D669" w14:textId="77777777" w:rsidR="00FF6A74" w:rsidRPr="007C7A29" w:rsidRDefault="00FF6A74" w:rsidP="00FF6A74">
      <w:pPr>
        <w:tabs>
          <w:tab w:val="left" w:pos="2160"/>
          <w:tab w:val="left" w:pos="5040"/>
          <w:tab w:val="left" w:pos="5580"/>
        </w:tabs>
        <w:rPr>
          <w:rFonts w:ascii="Calibri" w:hAnsi="Calibri" w:cs="Calibri"/>
          <w:sz w:val="20"/>
          <w:szCs w:val="20"/>
        </w:rPr>
      </w:pPr>
      <w:r w:rsidRPr="007C7A29">
        <w:rPr>
          <w:rFonts w:ascii="Calibri" w:hAnsi="Calibri" w:cs="Calibri"/>
          <w:sz w:val="20"/>
          <w:szCs w:val="20"/>
        </w:rPr>
        <w:fldChar w:fldCharType="begin">
          <w:ffData>
            <w:name w:val="Check7"/>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Concern over physical or mental health</w:t>
      </w:r>
      <w:r w:rsidRPr="007C7A29">
        <w:rPr>
          <w:rFonts w:ascii="Calibri" w:hAnsi="Calibri" w:cs="Calibri"/>
          <w:sz w:val="20"/>
          <w:szCs w:val="20"/>
        </w:rPr>
        <w:tab/>
      </w:r>
      <w:r w:rsidRPr="007C7A29">
        <w:rPr>
          <w:rFonts w:ascii="Calibri" w:hAnsi="Calibri" w:cs="Calibri"/>
          <w:sz w:val="20"/>
          <w:szCs w:val="20"/>
        </w:rPr>
        <w:fldChar w:fldCharType="begin">
          <w:ffData>
            <w:name w:val="Check10"/>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Other</w:t>
      </w:r>
    </w:p>
    <w:p w14:paraId="7F2C7207" w14:textId="77777777" w:rsidR="00E95A92" w:rsidRPr="007C7A29" w:rsidRDefault="00E95A92" w:rsidP="00E95A92">
      <w:pPr>
        <w:tabs>
          <w:tab w:val="left" w:pos="2160"/>
          <w:tab w:val="left" w:pos="5040"/>
          <w:tab w:val="left" w:pos="5580"/>
        </w:tabs>
        <w:rPr>
          <w:rFonts w:ascii="Calibri" w:hAnsi="Calibri" w:cs="Calibri"/>
          <w:sz w:val="20"/>
          <w:szCs w:val="20"/>
        </w:rPr>
      </w:pPr>
    </w:p>
    <w:p w14:paraId="671F685B" w14:textId="77777777" w:rsidR="00E95A92" w:rsidRPr="007C7A29" w:rsidRDefault="00E95A92" w:rsidP="00E95A92">
      <w:pPr>
        <w:tabs>
          <w:tab w:val="left" w:pos="2160"/>
          <w:tab w:val="left" w:pos="5040"/>
          <w:tab w:val="left" w:pos="5580"/>
        </w:tabs>
        <w:rPr>
          <w:rFonts w:ascii="Calibri" w:hAnsi="Calibri" w:cs="Calibri"/>
          <w:sz w:val="20"/>
          <w:szCs w:val="20"/>
        </w:rPr>
      </w:pPr>
      <w:r w:rsidRPr="007C7A29">
        <w:rPr>
          <w:rFonts w:ascii="Calibri" w:hAnsi="Calibri" w:cs="Calibri"/>
          <w:sz w:val="20"/>
          <w:szCs w:val="20"/>
        </w:rPr>
        <w:t>Brief outline of action request:</w:t>
      </w:r>
    </w:p>
    <w:p w14:paraId="3AF367F7" w14:textId="4027D8FF" w:rsidR="00E95A92" w:rsidRPr="007C7A29" w:rsidRDefault="004E02AA" w:rsidP="00E95A92">
      <w:pPr>
        <w:tabs>
          <w:tab w:val="left" w:pos="2160"/>
          <w:tab w:val="left" w:pos="5040"/>
          <w:tab w:val="left" w:pos="5580"/>
        </w:tabs>
        <w:rPr>
          <w:rFonts w:ascii="Calibri" w:hAnsi="Calibri" w:cs="Calibri"/>
          <w:sz w:val="20"/>
          <w:szCs w:val="20"/>
        </w:rPr>
      </w:pPr>
      <w:r w:rsidRPr="007C7A29">
        <w:rPr>
          <w:rFonts w:ascii="Calibri" w:hAnsi="Calibri" w:cs="Calibri"/>
          <w:noProof/>
          <w:sz w:val="20"/>
          <w:szCs w:val="20"/>
        </w:rPr>
        <mc:AlternateContent>
          <mc:Choice Requires="wpc">
            <w:drawing>
              <wp:inline distT="0" distB="0" distL="0" distR="0" wp14:anchorId="32F8CEA7" wp14:editId="5C9E4E1F">
                <wp:extent cx="6172200" cy="800100"/>
                <wp:effectExtent l="9525" t="9525" r="9525" b="9525"/>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Text Box 186"/>
                        <wps:cNvSpPr txBox="1">
                          <a:spLocks noChangeArrowheads="1"/>
                        </wps:cNvSpPr>
                        <wps:spPr bwMode="auto">
                          <a:xfrm>
                            <a:off x="0" y="0"/>
                            <a:ext cx="6172200" cy="800100"/>
                          </a:xfrm>
                          <a:prstGeom prst="rect">
                            <a:avLst/>
                          </a:prstGeom>
                          <a:solidFill>
                            <a:srgbClr val="FFFFFF"/>
                          </a:solidFill>
                          <a:ln w="9525">
                            <a:solidFill>
                              <a:srgbClr val="000000"/>
                            </a:solidFill>
                            <a:miter lim="800000"/>
                            <a:headEnd/>
                            <a:tailEnd/>
                          </a:ln>
                        </wps:spPr>
                        <wps:txbx>
                          <w:txbxContent>
                            <w:p w14:paraId="36670265" w14:textId="77777777" w:rsidR="00DB02A4" w:rsidRPr="002D5DC6" w:rsidRDefault="00DB02A4" w:rsidP="00E95A92"/>
                          </w:txbxContent>
                        </wps:txbx>
                        <wps:bodyPr rot="0" vert="horz" wrap="square" lIns="91440" tIns="45720" rIns="91440" bIns="45720" anchor="t" anchorCtr="0" upright="1">
                          <a:noAutofit/>
                        </wps:bodyPr>
                      </wps:wsp>
                    </wpc:wpc>
                  </a:graphicData>
                </a:graphic>
              </wp:inline>
            </w:drawing>
          </mc:Choice>
          <mc:Fallback>
            <w:pict>
              <v:group w14:anchorId="32F8CEA7" id="Canvas 184" o:spid="_x0000_s1063" editas="canvas" style="width:486pt;height:63pt;mso-position-horizontal-relative:char;mso-position-vertical-relative:line" coordsize="6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width:61722;height:8001;visibility:visible;mso-wrap-style:square">
                  <v:fill o:detectmouseclick="t"/>
                  <v:path o:connecttype="none"/>
                </v:shape>
                <v:shape id="Text Box 186" o:spid="_x0000_s1065" type="#_x0000_t202" style="position:absolute;width:6172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36670265" w14:textId="77777777" w:rsidR="00DB02A4" w:rsidRPr="002D5DC6" w:rsidRDefault="00DB02A4" w:rsidP="00E95A92"/>
                    </w:txbxContent>
                  </v:textbox>
                </v:shape>
                <w10:anchorlock/>
              </v:group>
            </w:pict>
          </mc:Fallback>
        </mc:AlternateContent>
      </w:r>
    </w:p>
    <w:p w14:paraId="26E840B4" w14:textId="77777777" w:rsidR="00E95A92" w:rsidRPr="007C7A29" w:rsidRDefault="00E95A92" w:rsidP="00E95A92">
      <w:pPr>
        <w:tabs>
          <w:tab w:val="left" w:pos="2160"/>
          <w:tab w:val="left" w:pos="5040"/>
          <w:tab w:val="left" w:pos="5580"/>
        </w:tabs>
        <w:rPr>
          <w:rFonts w:ascii="Calibri" w:hAnsi="Calibri" w:cs="Calibri"/>
          <w:sz w:val="20"/>
          <w:szCs w:val="20"/>
        </w:rPr>
      </w:pPr>
    </w:p>
    <w:p w14:paraId="3707084A" w14:textId="77777777" w:rsidR="00E95A92" w:rsidRPr="007C7A29" w:rsidRDefault="00E95A92" w:rsidP="00E95A92">
      <w:pPr>
        <w:tabs>
          <w:tab w:val="left" w:pos="2160"/>
          <w:tab w:val="left" w:pos="5040"/>
          <w:tab w:val="left" w:pos="5580"/>
        </w:tabs>
        <w:rPr>
          <w:rFonts w:ascii="Calibri" w:hAnsi="Calibri" w:cs="Calibri"/>
          <w:sz w:val="20"/>
          <w:szCs w:val="20"/>
        </w:rPr>
      </w:pPr>
      <w:r w:rsidRPr="007C7A29">
        <w:rPr>
          <w:rFonts w:ascii="Calibri" w:hAnsi="Calibri" w:cs="Calibri"/>
          <w:sz w:val="20"/>
          <w:szCs w:val="20"/>
        </w:rPr>
        <w:t xml:space="preserve">Response to action request required?     </w:t>
      </w:r>
      <w:r w:rsidRPr="007C7A29">
        <w:rPr>
          <w:rFonts w:ascii="Calibri" w:hAnsi="Calibri" w:cs="Calibri"/>
          <w:sz w:val="20"/>
          <w:szCs w:val="20"/>
        </w:rPr>
        <w:fldChar w:fldCharType="begin">
          <w:ffData>
            <w:name w:val="Check11"/>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YES</w:t>
      </w:r>
      <w:r w:rsidRPr="007C7A29">
        <w:rPr>
          <w:rFonts w:ascii="Calibri" w:hAnsi="Calibri" w:cs="Calibri"/>
          <w:sz w:val="20"/>
          <w:szCs w:val="20"/>
        </w:rPr>
        <w:tab/>
      </w:r>
      <w:r w:rsidRPr="007C7A29">
        <w:rPr>
          <w:rFonts w:ascii="Calibri" w:hAnsi="Calibri" w:cs="Calibri"/>
          <w:sz w:val="20"/>
          <w:szCs w:val="20"/>
        </w:rPr>
        <w:fldChar w:fldCharType="begin">
          <w:ffData>
            <w:name w:val="Check12"/>
            <w:enabled/>
            <w:calcOnExit w:val="0"/>
            <w:checkBox>
              <w:sizeAuto/>
              <w:default w:val="0"/>
            </w:checkBox>
          </w:ffData>
        </w:fldChar>
      </w:r>
      <w:r w:rsidRPr="007C7A29">
        <w:rPr>
          <w:rFonts w:ascii="Calibri" w:hAnsi="Calibri" w:cs="Calibri"/>
          <w:sz w:val="20"/>
          <w:szCs w:val="20"/>
        </w:rPr>
        <w:instrText xml:space="preserve"> FORMCHECKBOX </w:instrText>
      </w:r>
      <w:r w:rsidR="00DB02A4">
        <w:rPr>
          <w:rFonts w:ascii="Calibri" w:hAnsi="Calibri" w:cs="Calibri"/>
          <w:sz w:val="20"/>
          <w:szCs w:val="20"/>
        </w:rPr>
      </w:r>
      <w:r w:rsidR="00DB02A4">
        <w:rPr>
          <w:rFonts w:ascii="Calibri" w:hAnsi="Calibri" w:cs="Calibri"/>
          <w:sz w:val="20"/>
          <w:szCs w:val="20"/>
        </w:rPr>
        <w:fldChar w:fldCharType="separate"/>
      </w:r>
      <w:r w:rsidRPr="007C7A29">
        <w:rPr>
          <w:rFonts w:ascii="Calibri" w:hAnsi="Calibri" w:cs="Calibri"/>
          <w:sz w:val="20"/>
          <w:szCs w:val="20"/>
        </w:rPr>
        <w:fldChar w:fldCharType="end"/>
      </w:r>
      <w:r w:rsidRPr="007C7A29">
        <w:rPr>
          <w:rFonts w:ascii="Calibri" w:hAnsi="Calibri" w:cs="Calibri"/>
          <w:sz w:val="20"/>
          <w:szCs w:val="20"/>
        </w:rPr>
        <w:t xml:space="preserve"> NO</w:t>
      </w:r>
    </w:p>
    <w:p w14:paraId="23D5E2FD" w14:textId="1486F3F5" w:rsidR="00E95A92" w:rsidRPr="007C7A29" w:rsidRDefault="00383205" w:rsidP="00E95A92">
      <w:pPr>
        <w:tabs>
          <w:tab w:val="left" w:pos="2160"/>
          <w:tab w:val="left" w:pos="5040"/>
          <w:tab w:val="left" w:pos="558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32640" behindDoc="0" locked="0" layoutInCell="1" allowOverlap="1" wp14:anchorId="0E1CB22A" wp14:editId="2C672797">
                <wp:simplePos x="0" y="0"/>
                <wp:positionH relativeFrom="margin">
                  <wp:align>left</wp:align>
                </wp:positionH>
                <wp:positionV relativeFrom="paragraph">
                  <wp:posOffset>156210</wp:posOffset>
                </wp:positionV>
                <wp:extent cx="6172200" cy="657225"/>
                <wp:effectExtent l="0" t="0" r="19050" b="28575"/>
                <wp:wrapNone/>
                <wp:docPr id="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57225"/>
                        </a:xfrm>
                        <a:prstGeom prst="rect">
                          <a:avLst/>
                        </a:prstGeom>
                        <a:solidFill>
                          <a:srgbClr val="FFFFFF"/>
                        </a:solidFill>
                        <a:ln w="9525">
                          <a:solidFill>
                            <a:srgbClr val="000000"/>
                          </a:solidFill>
                          <a:miter lim="800000"/>
                          <a:headEnd/>
                          <a:tailEnd/>
                        </a:ln>
                      </wps:spPr>
                      <wps:txbx>
                        <w:txbxContent>
                          <w:p w14:paraId="5C64B8B5" w14:textId="77777777" w:rsidR="00DB02A4"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CB22A" id="Text Box 190" o:spid="_x0000_s1066" type="#_x0000_t202" style="position:absolute;margin-left:0;margin-top:12.3pt;width:486pt;height:51.7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">
                <v:textbox>
                  <w:txbxContent>
                    <w:p w14:paraId="5C64B8B5" w14:textId="77777777" w:rsidR="00DB02A4" w:rsidRDefault="00DB02A4" w:rsidP="00E95A92"/>
                  </w:txbxContent>
                </v:textbox>
                <w10:wrap anchorx="margin"/>
              </v:shape>
            </w:pict>
          </mc:Fallback>
        </mc:AlternateContent>
      </w:r>
    </w:p>
    <w:p w14:paraId="5F71D129" w14:textId="376ABAA4" w:rsidR="00E95A92" w:rsidRPr="007C7A29" w:rsidRDefault="00E95A92" w:rsidP="00E95A92">
      <w:pPr>
        <w:tabs>
          <w:tab w:val="left" w:pos="2160"/>
          <w:tab w:val="left" w:pos="5040"/>
          <w:tab w:val="left" w:pos="5580"/>
        </w:tabs>
        <w:rPr>
          <w:rFonts w:ascii="Calibri" w:hAnsi="Calibri" w:cs="Calibri"/>
          <w:sz w:val="20"/>
          <w:szCs w:val="20"/>
        </w:rPr>
      </w:pPr>
      <w:r w:rsidRPr="007C7A29">
        <w:rPr>
          <w:rFonts w:ascii="Calibri" w:hAnsi="Calibri" w:cs="Calibri"/>
          <w:sz w:val="20"/>
          <w:szCs w:val="20"/>
        </w:rPr>
        <w:t>Response to action request (if YES):</w:t>
      </w:r>
    </w:p>
    <w:p w14:paraId="2C71F626" w14:textId="77777777" w:rsidR="00E95A92" w:rsidRPr="007C7A29" w:rsidRDefault="00E95A92" w:rsidP="00E95A92">
      <w:pPr>
        <w:tabs>
          <w:tab w:val="left" w:pos="2160"/>
          <w:tab w:val="left" w:pos="5040"/>
          <w:tab w:val="left" w:pos="5580"/>
        </w:tabs>
        <w:rPr>
          <w:rFonts w:ascii="Calibri" w:hAnsi="Calibri" w:cs="Calibri"/>
          <w:sz w:val="20"/>
          <w:szCs w:val="20"/>
        </w:rPr>
      </w:pPr>
    </w:p>
    <w:p w14:paraId="2AFCEAFE" w14:textId="77777777" w:rsidR="00E95A92" w:rsidRPr="007C7A29" w:rsidRDefault="00E95A92" w:rsidP="00E95A92">
      <w:pPr>
        <w:tabs>
          <w:tab w:val="left" w:pos="2160"/>
          <w:tab w:val="left" w:pos="5040"/>
          <w:tab w:val="left" w:pos="5580"/>
        </w:tabs>
        <w:rPr>
          <w:rFonts w:ascii="Calibri" w:hAnsi="Calibri" w:cs="Calibri"/>
          <w:sz w:val="20"/>
          <w:szCs w:val="20"/>
        </w:rPr>
      </w:pPr>
    </w:p>
    <w:p w14:paraId="43CFEE49" w14:textId="77777777" w:rsidR="00E95A92" w:rsidRPr="007C7A29" w:rsidRDefault="00E95A92" w:rsidP="00E95A92">
      <w:pPr>
        <w:tabs>
          <w:tab w:val="left" w:pos="2160"/>
          <w:tab w:val="left" w:pos="5040"/>
          <w:tab w:val="left" w:pos="5580"/>
        </w:tabs>
        <w:rPr>
          <w:rFonts w:ascii="Calibri" w:hAnsi="Calibri" w:cs="Calibri"/>
          <w:sz w:val="20"/>
          <w:szCs w:val="20"/>
        </w:rPr>
      </w:pPr>
    </w:p>
    <w:p w14:paraId="4E035779" w14:textId="77777777" w:rsidR="00E95A92" w:rsidRPr="007C7A29" w:rsidRDefault="00E95A92" w:rsidP="00E95A92">
      <w:pPr>
        <w:tabs>
          <w:tab w:val="left" w:pos="2160"/>
          <w:tab w:val="left" w:pos="5040"/>
          <w:tab w:val="left" w:pos="5580"/>
        </w:tabs>
        <w:rPr>
          <w:rFonts w:ascii="Calibri" w:hAnsi="Calibri" w:cs="Calibri"/>
          <w:sz w:val="20"/>
          <w:szCs w:val="20"/>
        </w:rPr>
      </w:pPr>
    </w:p>
    <w:p w14:paraId="713F960B" w14:textId="4554628E" w:rsidR="00E95A92" w:rsidRPr="007C7A29" w:rsidRDefault="004E02AA" w:rsidP="00E95A92">
      <w:pPr>
        <w:tabs>
          <w:tab w:val="left" w:pos="2160"/>
          <w:tab w:val="left" w:pos="5040"/>
          <w:tab w:val="left" w:pos="558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29568" behindDoc="0" locked="0" layoutInCell="1" allowOverlap="1" wp14:anchorId="7DEBB265" wp14:editId="1D75A555">
                <wp:simplePos x="0" y="0"/>
                <wp:positionH relativeFrom="column">
                  <wp:posOffset>-914400</wp:posOffset>
                </wp:positionH>
                <wp:positionV relativeFrom="paragraph">
                  <wp:posOffset>32385</wp:posOffset>
                </wp:positionV>
                <wp:extent cx="7886700" cy="0"/>
                <wp:effectExtent l="9525" t="13335" r="9525" b="5715"/>
                <wp:wrapNone/>
                <wp:docPr id="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xmlns:a14="http://schemas.microsoft.com/office/drawing/2010/main" xmlns:w16du="http://schemas.microsoft.com/office/word/2023/wordml/word16du">
            <w:pict w14:anchorId="389EC500">
              <v:line id="Line 187"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in,2.55pt" to="549pt,2.55pt" w14:anchorId="150F6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">
                <v:stroke dashstyle="longDashDot"/>
              </v:line>
            </w:pict>
          </mc:Fallback>
        </mc:AlternateContent>
      </w:r>
    </w:p>
    <w:p w14:paraId="2F6C2313" w14:textId="77777777" w:rsidR="00E95A92" w:rsidRPr="007C7A29" w:rsidRDefault="00E95A92" w:rsidP="00E95A92">
      <w:pPr>
        <w:tabs>
          <w:tab w:val="left" w:pos="2160"/>
          <w:tab w:val="left" w:pos="5040"/>
          <w:tab w:val="left" w:pos="5580"/>
        </w:tabs>
        <w:rPr>
          <w:rFonts w:ascii="Calibri" w:hAnsi="Calibri" w:cs="Calibri"/>
          <w:sz w:val="20"/>
          <w:szCs w:val="20"/>
        </w:rPr>
      </w:pPr>
      <w:r w:rsidRPr="007C7A29">
        <w:rPr>
          <w:rFonts w:ascii="Calibri" w:hAnsi="Calibri" w:cs="Calibri"/>
          <w:sz w:val="20"/>
          <w:szCs w:val="20"/>
        </w:rPr>
        <w:t>Name of person initiating action request:</w:t>
      </w:r>
      <w:r w:rsidRPr="007C7A29">
        <w:rPr>
          <w:rFonts w:ascii="Calibri" w:hAnsi="Calibri" w:cs="Calibri"/>
          <w:sz w:val="20"/>
          <w:szCs w:val="20"/>
        </w:rPr>
        <w:tab/>
        <w:t>Date:</w:t>
      </w:r>
    </w:p>
    <w:p w14:paraId="628A6C23" w14:textId="55935330" w:rsidR="00E95A92" w:rsidRPr="007C7A29" w:rsidRDefault="004E02AA" w:rsidP="00E95A92">
      <w:pPr>
        <w:tabs>
          <w:tab w:val="left" w:pos="2160"/>
          <w:tab w:val="left" w:pos="5040"/>
          <w:tab w:val="left" w:pos="5580"/>
        </w:tabs>
        <w:rPr>
          <w:rFonts w:ascii="Calibri" w:hAnsi="Calibri" w:cs="Calibri"/>
          <w:sz w:val="20"/>
          <w:szCs w:val="20"/>
        </w:rPr>
      </w:pPr>
      <w:r w:rsidRPr="007C7A29">
        <w:rPr>
          <w:rFonts w:ascii="Calibri" w:hAnsi="Calibri" w:cs="Calibri"/>
          <w:noProof/>
          <w:sz w:val="20"/>
          <w:szCs w:val="20"/>
        </w:rPr>
        <mc:AlternateContent>
          <mc:Choice Requires="wps">
            <w:drawing>
              <wp:anchor distT="0" distB="0" distL="114300" distR="114300" simplePos="0" relativeHeight="251631616" behindDoc="0" locked="0" layoutInCell="1" allowOverlap="1" wp14:anchorId="5627D549" wp14:editId="6470C71B">
                <wp:simplePos x="0" y="0"/>
                <wp:positionH relativeFrom="column">
                  <wp:posOffset>3200400</wp:posOffset>
                </wp:positionH>
                <wp:positionV relativeFrom="paragraph">
                  <wp:posOffset>80010</wp:posOffset>
                </wp:positionV>
                <wp:extent cx="2971800" cy="348615"/>
                <wp:effectExtent l="9525" t="13335" r="9525" b="9525"/>
                <wp:wrapNone/>
                <wp:docPr id="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8615"/>
                        </a:xfrm>
                        <a:prstGeom prst="rect">
                          <a:avLst/>
                        </a:prstGeom>
                        <a:solidFill>
                          <a:srgbClr val="FFFFFF"/>
                        </a:solidFill>
                        <a:ln w="9525">
                          <a:solidFill>
                            <a:srgbClr val="000000"/>
                          </a:solidFill>
                          <a:miter lim="800000"/>
                          <a:headEnd/>
                          <a:tailEnd/>
                        </a:ln>
                      </wps:spPr>
                      <wps:txbx>
                        <w:txbxContent>
                          <w:p w14:paraId="186B904C" w14:textId="77777777" w:rsidR="00DB02A4"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D549" id="Text Box 189" o:spid="_x0000_s1067" type="#_x0000_t202" style="position:absolute;margin-left:252pt;margin-top:6.3pt;width:234pt;height:27.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">
                <v:textbox>
                  <w:txbxContent>
                    <w:p w14:paraId="186B904C" w14:textId="77777777" w:rsidR="00DB02A4" w:rsidRDefault="00DB02A4" w:rsidP="00E95A92"/>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30592" behindDoc="0" locked="0" layoutInCell="1" allowOverlap="1" wp14:anchorId="512E3074" wp14:editId="4E54DF66">
                <wp:simplePos x="0" y="0"/>
                <wp:positionH relativeFrom="column">
                  <wp:posOffset>0</wp:posOffset>
                </wp:positionH>
                <wp:positionV relativeFrom="paragraph">
                  <wp:posOffset>80010</wp:posOffset>
                </wp:positionV>
                <wp:extent cx="2971800" cy="348615"/>
                <wp:effectExtent l="9525" t="13335" r="9525" b="9525"/>
                <wp:wrapNone/>
                <wp:docPr id="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8615"/>
                        </a:xfrm>
                        <a:prstGeom prst="rect">
                          <a:avLst/>
                        </a:prstGeom>
                        <a:solidFill>
                          <a:srgbClr val="FFFFFF"/>
                        </a:solidFill>
                        <a:ln w="9525">
                          <a:solidFill>
                            <a:srgbClr val="000000"/>
                          </a:solidFill>
                          <a:miter lim="800000"/>
                          <a:headEnd/>
                          <a:tailEnd/>
                        </a:ln>
                      </wps:spPr>
                      <wps:txbx>
                        <w:txbxContent>
                          <w:p w14:paraId="0C46656F" w14:textId="77777777" w:rsidR="00DB02A4"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E3074" id="Text Box 188" o:spid="_x0000_s1068" type="#_x0000_t202" style="position:absolute;margin-left:0;margin-top:6.3pt;width:234pt;height:27.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dLwIAAFo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">
                <v:textbox>
                  <w:txbxContent>
                    <w:p w14:paraId="0C46656F" w14:textId="77777777" w:rsidR="00DB02A4" w:rsidRDefault="00DB02A4" w:rsidP="00E95A92"/>
                  </w:txbxContent>
                </v:textbox>
              </v:shape>
            </w:pict>
          </mc:Fallback>
        </mc:AlternateContent>
      </w:r>
    </w:p>
    <w:p w14:paraId="73636B8E" w14:textId="77777777" w:rsidR="00E95A92" w:rsidRPr="007C7A29" w:rsidRDefault="00E95A92" w:rsidP="00E95A92">
      <w:pPr>
        <w:tabs>
          <w:tab w:val="left" w:pos="2160"/>
          <w:tab w:val="left" w:pos="5040"/>
          <w:tab w:val="left" w:pos="5580"/>
        </w:tabs>
        <w:rPr>
          <w:rFonts w:ascii="Calibri" w:hAnsi="Calibri" w:cs="Calibri"/>
          <w:sz w:val="20"/>
          <w:szCs w:val="20"/>
        </w:rPr>
      </w:pPr>
    </w:p>
    <w:p w14:paraId="4822158E" w14:textId="77777777" w:rsidR="00E95A92" w:rsidRPr="007C7A29" w:rsidRDefault="00E95A92" w:rsidP="00E95A92">
      <w:pPr>
        <w:rPr>
          <w:rFonts w:ascii="Calibri" w:hAnsi="Calibri" w:cs="Calibri"/>
        </w:rPr>
      </w:pPr>
    </w:p>
    <w:p w14:paraId="5EA1C2DF" w14:textId="3002B4C9" w:rsidR="00D7292C" w:rsidRPr="007C7A29" w:rsidRDefault="004E02AA" w:rsidP="00D7292C">
      <w:pPr>
        <w:pStyle w:val="Header"/>
        <w:tabs>
          <w:tab w:val="left" w:pos="5040"/>
        </w:tabs>
        <w:rPr>
          <w:rFonts w:ascii="Calibri" w:hAnsi="Calibri" w:cs="Calibri"/>
          <w:sz w:val="20"/>
          <w:szCs w:val="20"/>
        </w:rPr>
        <w:sectPr w:rsidR="00D7292C" w:rsidRPr="007C7A29" w:rsidSect="00E95A92">
          <w:headerReference w:type="default" r:id="rId62"/>
          <w:footerReference w:type="default" r:id="rId63"/>
          <w:pgSz w:w="11906" w:h="16838"/>
          <w:pgMar w:top="851" w:right="1134" w:bottom="851" w:left="1134" w:header="709" w:footer="709" w:gutter="0"/>
          <w:cols w:space="708"/>
          <w:docGrid w:linePitch="360"/>
        </w:sectPr>
      </w:pPr>
      <w:r w:rsidRPr="007C7A29">
        <w:rPr>
          <w:rFonts w:ascii="Calibri" w:hAnsi="Calibri" w:cs="Calibri"/>
          <w:noProof/>
          <w:sz w:val="20"/>
          <w:szCs w:val="20"/>
        </w:rPr>
        <mc:AlternateContent>
          <mc:Choice Requires="wps">
            <w:drawing>
              <wp:anchor distT="0" distB="0" distL="114300" distR="114300" simplePos="0" relativeHeight="251645952" behindDoc="0" locked="0" layoutInCell="1" allowOverlap="1" wp14:anchorId="7405B14C" wp14:editId="05412A5C">
                <wp:simplePos x="0" y="0"/>
                <wp:positionH relativeFrom="column">
                  <wp:posOffset>3200400</wp:posOffset>
                </wp:positionH>
                <wp:positionV relativeFrom="paragraph">
                  <wp:posOffset>241935</wp:posOffset>
                </wp:positionV>
                <wp:extent cx="2971800" cy="348615"/>
                <wp:effectExtent l="9525" t="13335" r="9525" b="9525"/>
                <wp:wrapNone/>
                <wp:docPr id="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8615"/>
                        </a:xfrm>
                        <a:prstGeom prst="rect">
                          <a:avLst/>
                        </a:prstGeom>
                        <a:solidFill>
                          <a:srgbClr val="FFFFFF"/>
                        </a:solidFill>
                        <a:ln w="9525">
                          <a:solidFill>
                            <a:srgbClr val="000000"/>
                          </a:solidFill>
                          <a:miter lim="800000"/>
                          <a:headEnd/>
                          <a:tailEnd/>
                        </a:ln>
                      </wps:spPr>
                      <wps:txbx>
                        <w:txbxContent>
                          <w:p w14:paraId="480823F8" w14:textId="77777777" w:rsidR="00DB02A4"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5B14C" id="Text Box 203" o:spid="_x0000_s1069" type="#_x0000_t202" style="position:absolute;margin-left:252pt;margin-top:19.05pt;width:234pt;height:27.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">
                <v:textbox>
                  <w:txbxContent>
                    <w:p w14:paraId="480823F8" w14:textId="77777777" w:rsidR="00DB02A4" w:rsidRDefault="00DB02A4" w:rsidP="00E95A92"/>
                  </w:txbxContent>
                </v:textbox>
              </v:shape>
            </w:pict>
          </mc:Fallback>
        </mc:AlternateContent>
      </w:r>
      <w:r w:rsidRPr="007C7A29">
        <w:rPr>
          <w:rFonts w:ascii="Calibri" w:hAnsi="Calibri" w:cs="Calibri"/>
          <w:noProof/>
          <w:sz w:val="20"/>
          <w:szCs w:val="20"/>
        </w:rPr>
        <mc:AlternateContent>
          <mc:Choice Requires="wps">
            <w:drawing>
              <wp:anchor distT="0" distB="0" distL="114300" distR="114300" simplePos="0" relativeHeight="251644928" behindDoc="0" locked="0" layoutInCell="1" allowOverlap="1" wp14:anchorId="196FA4AD" wp14:editId="6BA84203">
                <wp:simplePos x="0" y="0"/>
                <wp:positionH relativeFrom="column">
                  <wp:posOffset>0</wp:posOffset>
                </wp:positionH>
                <wp:positionV relativeFrom="paragraph">
                  <wp:posOffset>241935</wp:posOffset>
                </wp:positionV>
                <wp:extent cx="2971800" cy="348615"/>
                <wp:effectExtent l="9525" t="13335" r="9525" b="9525"/>
                <wp:wrapNone/>
                <wp:docPr id="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8615"/>
                        </a:xfrm>
                        <a:prstGeom prst="rect">
                          <a:avLst/>
                        </a:prstGeom>
                        <a:solidFill>
                          <a:srgbClr val="FFFFFF"/>
                        </a:solidFill>
                        <a:ln w="9525">
                          <a:solidFill>
                            <a:srgbClr val="000000"/>
                          </a:solidFill>
                          <a:miter lim="800000"/>
                          <a:headEnd/>
                          <a:tailEnd/>
                        </a:ln>
                      </wps:spPr>
                      <wps:txbx>
                        <w:txbxContent>
                          <w:p w14:paraId="175B653D" w14:textId="77777777" w:rsidR="00DB02A4" w:rsidRDefault="00DB02A4" w:rsidP="00E95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FA4AD" id="Text Box 202" o:spid="_x0000_s1070" type="#_x0000_t202" style="position:absolute;margin-left:0;margin-top:19.05pt;width:234pt;height:27.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">
                <v:textbox>
                  <w:txbxContent>
                    <w:p w14:paraId="175B653D" w14:textId="77777777" w:rsidR="00DB02A4" w:rsidRDefault="00DB02A4" w:rsidP="00E95A92"/>
                  </w:txbxContent>
                </v:textbox>
              </v:shape>
            </w:pict>
          </mc:Fallback>
        </mc:AlternateContent>
      </w:r>
      <w:r w:rsidR="00E95A92" w:rsidRPr="007C7A29">
        <w:rPr>
          <w:rFonts w:ascii="Calibri" w:hAnsi="Calibri" w:cs="Calibri"/>
          <w:sz w:val="20"/>
          <w:szCs w:val="20"/>
        </w:rPr>
        <w:t>Name of person responding to action request</w:t>
      </w:r>
      <w:r w:rsidR="00E95A92" w:rsidRPr="007C7A29">
        <w:rPr>
          <w:rFonts w:ascii="Calibri" w:hAnsi="Calibri" w:cs="Calibri"/>
          <w:sz w:val="20"/>
          <w:szCs w:val="20"/>
        </w:rPr>
        <w:tab/>
      </w:r>
      <w:r w:rsidR="00D7292C" w:rsidRPr="007C7A29">
        <w:rPr>
          <w:rFonts w:ascii="Calibri" w:hAnsi="Calibri" w:cs="Calibri"/>
          <w:sz w:val="20"/>
          <w:szCs w:val="20"/>
        </w:rPr>
        <w:tab/>
      </w:r>
      <w:r w:rsidR="00E95A92" w:rsidRPr="007C7A29">
        <w:rPr>
          <w:rFonts w:ascii="Calibri" w:hAnsi="Calibri" w:cs="Calibri"/>
          <w:sz w:val="20"/>
          <w:szCs w:val="20"/>
        </w:rPr>
        <w:t>Date:</w:t>
      </w:r>
    </w:p>
    <w:p w14:paraId="7EBDE07D" w14:textId="60E2CC1E" w:rsidR="000B2F6B" w:rsidRPr="005963B4" w:rsidRDefault="00631409" w:rsidP="00631409">
      <w:pPr>
        <w:pStyle w:val="Heading2"/>
        <w:jc w:val="center"/>
      </w:pPr>
      <w:bookmarkStart w:id="58" w:name="_Toc171600116"/>
      <w:bookmarkStart w:id="59" w:name="_Toc176425929"/>
      <w:r>
        <w:t xml:space="preserve">Appendix 6: </w:t>
      </w:r>
      <w:r w:rsidR="000B2F6B" w:rsidRPr="005963B4">
        <w:t>Clinical Service Email Addresses</w:t>
      </w:r>
      <w:r w:rsidR="002531A3" w:rsidRPr="005963B4">
        <w:t xml:space="preserve"> for Non-urgent Communication</w:t>
      </w:r>
      <w:bookmarkEnd w:id="58"/>
      <w:bookmarkEnd w:id="59"/>
    </w:p>
    <w:p w14:paraId="555A28CD" w14:textId="77777777" w:rsidR="002531A3" w:rsidRPr="00120F42" w:rsidRDefault="002531A3" w:rsidP="005963B4">
      <w:pPr>
        <w:jc w:val="center"/>
        <w:rPr>
          <w:rFonts w:asciiTheme="minorHAnsi" w:hAnsiTheme="minorHAnsi" w:cstheme="minorHAnsi"/>
        </w:rPr>
      </w:pPr>
    </w:p>
    <w:p w14:paraId="7EDC1104" w14:textId="166094E4" w:rsidR="002531A3" w:rsidRPr="00120F42" w:rsidRDefault="002531A3" w:rsidP="00120F42">
      <w:pPr>
        <w:rPr>
          <w:rFonts w:asciiTheme="minorHAnsi" w:hAnsiTheme="minorHAnsi" w:cstheme="minorHAnsi"/>
        </w:rPr>
      </w:pPr>
      <w:r w:rsidRPr="00120F42">
        <w:rPr>
          <w:rFonts w:asciiTheme="minorHAnsi" w:hAnsiTheme="minorHAnsi" w:cstheme="minorHAnsi"/>
        </w:rPr>
        <w:t xml:space="preserve">Non-urgent communication should be directed to the appropriate service.  Generic email accounts or distribution lists are available for all specialist and GP services in Grampian.  Where a </w:t>
      </w:r>
      <w:r w:rsidR="48CE7AC7" w:rsidRPr="00120F42">
        <w:rPr>
          <w:rFonts w:asciiTheme="minorHAnsi" w:hAnsiTheme="minorHAnsi" w:cstheme="minorHAnsi"/>
        </w:rPr>
        <w:t>keyworker</w:t>
      </w:r>
      <w:r w:rsidRPr="00120F42">
        <w:rPr>
          <w:rFonts w:asciiTheme="minorHAnsi" w:hAnsiTheme="minorHAnsi" w:cstheme="minorHAnsi"/>
        </w:rPr>
        <w:t xml:space="preserve"> is noted on the </w:t>
      </w:r>
      <w:r w:rsidR="004227F0" w:rsidRPr="00120F42">
        <w:rPr>
          <w:rFonts w:asciiTheme="minorHAnsi" w:hAnsiTheme="minorHAnsi" w:cstheme="minorHAnsi"/>
        </w:rPr>
        <w:t>prescription</w:t>
      </w:r>
      <w:r w:rsidRPr="00120F42">
        <w:rPr>
          <w:rFonts w:asciiTheme="minorHAnsi" w:hAnsiTheme="minorHAnsi" w:cstheme="minorHAnsi"/>
        </w:rPr>
        <w:t xml:space="preserve"> or an HBP prescription has been used, the appropriate specialist service should be contacted as per the </w:t>
      </w:r>
      <w:r w:rsidR="002D0B76" w:rsidRPr="00120F42">
        <w:rPr>
          <w:rFonts w:asciiTheme="minorHAnsi" w:hAnsiTheme="minorHAnsi" w:cstheme="minorHAnsi"/>
        </w:rPr>
        <w:t>table</w:t>
      </w:r>
      <w:r w:rsidRPr="00120F42">
        <w:rPr>
          <w:rFonts w:asciiTheme="minorHAnsi" w:hAnsiTheme="minorHAnsi" w:cstheme="minorHAnsi"/>
        </w:rPr>
        <w:t xml:space="preserve"> below.</w:t>
      </w:r>
    </w:p>
    <w:p w14:paraId="5B85D0C5" w14:textId="77777777" w:rsidR="002531A3" w:rsidRPr="00120F42" w:rsidRDefault="002531A3" w:rsidP="00120F42">
      <w:pPr>
        <w:rPr>
          <w:rFonts w:asciiTheme="minorHAnsi" w:hAnsiTheme="minorHAnsi" w:cstheme="minorHAnsi"/>
        </w:rPr>
      </w:pPr>
    </w:p>
    <w:p w14:paraId="37A6FB65" w14:textId="5B98296A" w:rsidR="001D5733" w:rsidRPr="00120F42" w:rsidRDefault="002531A3" w:rsidP="00120F42">
      <w:pPr>
        <w:rPr>
          <w:rFonts w:asciiTheme="minorHAnsi" w:hAnsiTheme="minorHAnsi" w:cstheme="minorHAnsi"/>
        </w:rPr>
      </w:pPr>
      <w:r w:rsidRPr="00120F42">
        <w:rPr>
          <w:rFonts w:asciiTheme="minorHAnsi" w:hAnsiTheme="minorHAnsi" w:cstheme="minorHAnsi"/>
        </w:rPr>
        <w:t xml:space="preserve">Where the prescription has been signed by a GP and no </w:t>
      </w:r>
      <w:r w:rsidR="2621E3A2" w:rsidRPr="00120F42">
        <w:rPr>
          <w:rFonts w:asciiTheme="minorHAnsi" w:hAnsiTheme="minorHAnsi" w:cstheme="minorHAnsi"/>
        </w:rPr>
        <w:t>keyworker</w:t>
      </w:r>
      <w:r w:rsidRPr="00120F42">
        <w:rPr>
          <w:rFonts w:asciiTheme="minorHAnsi" w:hAnsiTheme="minorHAnsi" w:cstheme="minorHAnsi"/>
        </w:rPr>
        <w:t xml:space="preserve"> is listed, communication should be directed to the appropriate </w:t>
      </w:r>
      <w:r w:rsidR="001D5733" w:rsidRPr="00120F42">
        <w:rPr>
          <w:rFonts w:asciiTheme="minorHAnsi" w:hAnsiTheme="minorHAnsi" w:cstheme="minorHAnsi"/>
        </w:rPr>
        <w:t>GP Clinical Mailbox</w:t>
      </w:r>
      <w:r w:rsidRPr="00120F42">
        <w:rPr>
          <w:rFonts w:asciiTheme="minorHAnsi" w:hAnsiTheme="minorHAnsi" w:cstheme="minorHAnsi"/>
        </w:rPr>
        <w:t xml:space="preserve"> as per the agreed standard GP-pharmacy communication process.</w:t>
      </w:r>
    </w:p>
    <w:p w14:paraId="1C0725C3" w14:textId="77777777" w:rsidR="002531A3" w:rsidRPr="00120F42" w:rsidRDefault="002531A3" w:rsidP="00120F42">
      <w:pPr>
        <w:rPr>
          <w:rFonts w:asciiTheme="minorHAnsi" w:hAnsiTheme="minorHAnsi" w:cstheme="minorHAnsi"/>
        </w:rPr>
      </w:pPr>
    </w:p>
    <w:p w14:paraId="59407C09" w14:textId="495CA756" w:rsidR="002531A3" w:rsidRPr="00120F42" w:rsidRDefault="002D0B76" w:rsidP="00120F42">
      <w:pPr>
        <w:rPr>
          <w:rFonts w:asciiTheme="minorHAnsi" w:hAnsiTheme="minorHAnsi" w:cstheme="minorHAnsi"/>
        </w:rPr>
      </w:pPr>
      <w:r w:rsidRPr="00120F42">
        <w:rPr>
          <w:rFonts w:asciiTheme="minorHAnsi" w:hAnsiTheme="minorHAnsi" w:cstheme="minorHAnsi"/>
        </w:rPr>
        <w:t>To facilitate the process, i</w:t>
      </w:r>
      <w:r w:rsidR="002531A3" w:rsidRPr="00120F42">
        <w:rPr>
          <w:rFonts w:asciiTheme="minorHAnsi" w:hAnsiTheme="minorHAnsi" w:cstheme="minorHAnsi"/>
        </w:rPr>
        <w:t>t is worthwhile saving the most regularly used email addresses to the contacts folder in</w:t>
      </w:r>
      <w:r w:rsidRPr="00120F42">
        <w:rPr>
          <w:rFonts w:asciiTheme="minorHAnsi" w:hAnsiTheme="minorHAnsi" w:cstheme="minorHAnsi"/>
        </w:rPr>
        <w:t xml:space="preserve"> the pharmacy</w:t>
      </w:r>
      <w:r w:rsidR="002531A3" w:rsidRPr="00120F42">
        <w:rPr>
          <w:rFonts w:asciiTheme="minorHAnsi" w:hAnsiTheme="minorHAnsi" w:cstheme="minorHAnsi"/>
        </w:rPr>
        <w:t xml:space="preserve"> </w:t>
      </w:r>
      <w:proofErr w:type="spellStart"/>
      <w:r w:rsidRPr="00120F42">
        <w:rPr>
          <w:rFonts w:asciiTheme="minorHAnsi" w:hAnsiTheme="minorHAnsi" w:cstheme="minorHAnsi"/>
        </w:rPr>
        <w:t>nhs.</w:t>
      </w:r>
      <w:r w:rsidR="10E9EE99" w:rsidRPr="00120F42">
        <w:rPr>
          <w:rFonts w:asciiTheme="minorHAnsi" w:hAnsiTheme="minorHAnsi" w:cstheme="minorHAnsi"/>
        </w:rPr>
        <w:t>scot</w:t>
      </w:r>
      <w:proofErr w:type="spellEnd"/>
      <w:r w:rsidRPr="00120F42">
        <w:rPr>
          <w:rFonts w:asciiTheme="minorHAnsi" w:hAnsiTheme="minorHAnsi" w:cstheme="minorHAnsi"/>
        </w:rPr>
        <w:t xml:space="preserve"> account</w:t>
      </w:r>
      <w:r w:rsidR="002531A3" w:rsidRPr="00120F42">
        <w:rPr>
          <w:rFonts w:asciiTheme="minorHAnsi" w:hAnsiTheme="minorHAnsi" w:cstheme="minorHAnsi"/>
        </w:rPr>
        <w:t>.</w:t>
      </w:r>
    </w:p>
    <w:p w14:paraId="19E34914" w14:textId="77777777" w:rsidR="001D5733" w:rsidRPr="00120F42" w:rsidRDefault="001D5733" w:rsidP="005963B4">
      <w:pPr>
        <w:jc w:val="center"/>
        <w:rPr>
          <w:rFonts w:asciiTheme="minorHAnsi" w:hAnsiTheme="minorHAnsi" w:cstheme="minorHAnsi"/>
          <w:b/>
        </w:rPr>
      </w:pPr>
    </w:p>
    <w:p w14:paraId="5B51C951" w14:textId="16B8CA1D" w:rsidR="001D5733" w:rsidRDefault="007C15B8" w:rsidP="00120F42">
      <w:pPr>
        <w:jc w:val="center"/>
        <w:rPr>
          <w:rFonts w:asciiTheme="minorHAnsi" w:hAnsiTheme="minorHAnsi" w:cstheme="minorHAnsi"/>
          <w:b/>
        </w:rPr>
      </w:pPr>
      <w:r>
        <w:rPr>
          <w:rFonts w:asciiTheme="minorHAnsi" w:hAnsiTheme="minorHAnsi" w:cstheme="minorHAnsi"/>
          <w:b/>
        </w:rPr>
        <w:t>Specialist Substance U</w:t>
      </w:r>
      <w:r w:rsidR="000B2F6B" w:rsidRPr="00120F42">
        <w:rPr>
          <w:rFonts w:asciiTheme="minorHAnsi" w:hAnsiTheme="minorHAnsi" w:cstheme="minorHAnsi"/>
          <w:b/>
        </w:rPr>
        <w:t>se Service</w:t>
      </w:r>
      <w:r w:rsidR="002531A3" w:rsidRPr="00120F42">
        <w:rPr>
          <w:rFonts w:asciiTheme="minorHAnsi" w:hAnsiTheme="minorHAnsi" w:cstheme="minorHAnsi"/>
          <w:b/>
        </w:rPr>
        <w:t xml:space="preserve"> Generic Email Addresse</w:t>
      </w:r>
      <w:r w:rsidR="001D5733" w:rsidRPr="00120F42">
        <w:rPr>
          <w:rFonts w:asciiTheme="minorHAnsi" w:hAnsiTheme="minorHAnsi" w:cstheme="minorHAnsi"/>
          <w:b/>
        </w:rPr>
        <w:t>s</w:t>
      </w:r>
    </w:p>
    <w:p w14:paraId="4112B0C7" w14:textId="77777777" w:rsidR="00F01AF9" w:rsidRPr="00120F42" w:rsidRDefault="00F01AF9" w:rsidP="00120F42">
      <w:pPr>
        <w:jc w:val="cente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2457"/>
        <w:gridCol w:w="2567"/>
      </w:tblGrid>
      <w:tr w:rsidR="001D5733" w:rsidRPr="007C7A29" w14:paraId="619EC685" w14:textId="77777777" w:rsidTr="4536E657">
        <w:tc>
          <w:tcPr>
            <w:tcW w:w="4644" w:type="dxa"/>
            <w:shd w:val="clear" w:color="auto" w:fill="DAEEF3"/>
          </w:tcPr>
          <w:p w14:paraId="6BA5021D" w14:textId="77777777" w:rsidR="001D5733" w:rsidRPr="00077E3F" w:rsidRDefault="009B7F4B" w:rsidP="00523CA4">
            <w:pPr>
              <w:jc w:val="center"/>
              <w:rPr>
                <w:rFonts w:asciiTheme="minorHAnsi" w:hAnsiTheme="minorHAnsi" w:cstheme="minorHAnsi"/>
                <w:b/>
              </w:rPr>
            </w:pPr>
            <w:r w:rsidRPr="00077E3F">
              <w:rPr>
                <w:rFonts w:asciiTheme="minorHAnsi" w:hAnsiTheme="minorHAnsi" w:cstheme="minorHAnsi"/>
                <w:b/>
              </w:rPr>
              <w:t>Email</w:t>
            </w:r>
            <w:r w:rsidR="002D0B76" w:rsidRPr="00077E3F">
              <w:rPr>
                <w:rFonts w:asciiTheme="minorHAnsi" w:hAnsiTheme="minorHAnsi" w:cstheme="minorHAnsi"/>
                <w:b/>
              </w:rPr>
              <w:t>/ Distribution List A</w:t>
            </w:r>
            <w:r w:rsidRPr="00077E3F">
              <w:rPr>
                <w:rFonts w:asciiTheme="minorHAnsi" w:hAnsiTheme="minorHAnsi" w:cstheme="minorHAnsi"/>
                <w:b/>
              </w:rPr>
              <w:t>ddress</w:t>
            </w:r>
          </w:p>
        </w:tc>
        <w:tc>
          <w:tcPr>
            <w:tcW w:w="2500" w:type="dxa"/>
            <w:shd w:val="clear" w:color="auto" w:fill="DAEEF3"/>
          </w:tcPr>
          <w:p w14:paraId="344EFCA2" w14:textId="43DCB5B6" w:rsidR="001D5733" w:rsidRPr="00077E3F" w:rsidRDefault="007C15B8" w:rsidP="00523CA4">
            <w:pPr>
              <w:jc w:val="center"/>
              <w:rPr>
                <w:rFonts w:asciiTheme="minorHAnsi" w:hAnsiTheme="minorHAnsi" w:cstheme="minorHAnsi"/>
                <w:b/>
              </w:rPr>
            </w:pPr>
            <w:r>
              <w:rPr>
                <w:rFonts w:asciiTheme="minorHAnsi" w:hAnsiTheme="minorHAnsi" w:cstheme="minorHAnsi"/>
                <w:b/>
              </w:rPr>
              <w:t>Substance U</w:t>
            </w:r>
            <w:r w:rsidR="009B7F4B" w:rsidRPr="00077E3F">
              <w:rPr>
                <w:rFonts w:asciiTheme="minorHAnsi" w:hAnsiTheme="minorHAnsi" w:cstheme="minorHAnsi"/>
                <w:b/>
              </w:rPr>
              <w:t>se Services Covered</w:t>
            </w:r>
          </w:p>
        </w:tc>
        <w:tc>
          <w:tcPr>
            <w:tcW w:w="2617" w:type="dxa"/>
            <w:shd w:val="clear" w:color="auto" w:fill="DAEEF3"/>
          </w:tcPr>
          <w:p w14:paraId="553EB47B" w14:textId="77777777" w:rsidR="001D5733" w:rsidRPr="00077E3F" w:rsidRDefault="009B7F4B" w:rsidP="00523CA4">
            <w:pPr>
              <w:jc w:val="center"/>
              <w:rPr>
                <w:rFonts w:asciiTheme="minorHAnsi" w:hAnsiTheme="minorHAnsi" w:cstheme="minorHAnsi"/>
                <w:b/>
              </w:rPr>
            </w:pPr>
            <w:r w:rsidRPr="00077E3F">
              <w:rPr>
                <w:rFonts w:asciiTheme="minorHAnsi" w:hAnsiTheme="minorHAnsi" w:cstheme="minorHAnsi"/>
                <w:b/>
              </w:rPr>
              <w:t>Area</w:t>
            </w:r>
          </w:p>
        </w:tc>
      </w:tr>
      <w:tr w:rsidR="002D0B76" w:rsidRPr="007C7A29" w14:paraId="4DBD62EB" w14:textId="77777777" w:rsidTr="4536E657">
        <w:tc>
          <w:tcPr>
            <w:tcW w:w="4644" w:type="dxa"/>
          </w:tcPr>
          <w:p w14:paraId="1791862B" w14:textId="7D89CBB6" w:rsidR="002D0B76" w:rsidRPr="00077E3F" w:rsidRDefault="00DB02A4" w:rsidP="00523CA4">
            <w:pPr>
              <w:jc w:val="center"/>
              <w:rPr>
                <w:rFonts w:asciiTheme="minorHAnsi" w:hAnsiTheme="minorHAnsi" w:cstheme="minorHAnsi"/>
                <w:b/>
              </w:rPr>
            </w:pPr>
            <w:hyperlink r:id="rId64">
              <w:r w:rsidR="4969ACA5" w:rsidRPr="00077E3F">
                <w:rPr>
                  <w:rStyle w:val="Hyperlink"/>
                  <w:rFonts w:asciiTheme="minorHAnsi" w:hAnsiTheme="minorHAnsi" w:cstheme="minorHAnsi"/>
                  <w:b/>
                  <w:color w:val="auto"/>
                  <w:u w:val="none"/>
                </w:rPr>
                <w:t>Gram.fultonenquires@nhs.scot</w:t>
              </w:r>
            </w:hyperlink>
          </w:p>
          <w:p w14:paraId="16144C81" w14:textId="34C2828F" w:rsidR="028BBFAB" w:rsidRPr="00077E3F" w:rsidRDefault="028BBFAB" w:rsidP="00523CA4">
            <w:pPr>
              <w:jc w:val="center"/>
              <w:rPr>
                <w:rFonts w:asciiTheme="minorHAnsi" w:hAnsiTheme="minorHAnsi" w:cstheme="minorHAnsi"/>
                <w:b/>
              </w:rPr>
            </w:pPr>
          </w:p>
          <w:p w14:paraId="27F20094" w14:textId="6E6BB7D3" w:rsidR="002D0B76" w:rsidRPr="00077E3F" w:rsidRDefault="002D0B76" w:rsidP="002F04E0">
            <w:pPr>
              <w:rPr>
                <w:rFonts w:asciiTheme="minorHAnsi" w:hAnsiTheme="minorHAnsi" w:cstheme="minorHAnsi"/>
                <w:b/>
                <w:bCs/>
              </w:rPr>
            </w:pPr>
          </w:p>
        </w:tc>
        <w:tc>
          <w:tcPr>
            <w:tcW w:w="2500" w:type="dxa"/>
          </w:tcPr>
          <w:p w14:paraId="132DF5A1" w14:textId="77777777" w:rsidR="002D0B76" w:rsidRPr="00077E3F" w:rsidRDefault="002D0B76" w:rsidP="00523CA4">
            <w:pPr>
              <w:jc w:val="center"/>
              <w:rPr>
                <w:rFonts w:asciiTheme="minorHAnsi" w:hAnsiTheme="minorHAnsi" w:cstheme="minorHAnsi"/>
                <w:b/>
              </w:rPr>
            </w:pPr>
            <w:r w:rsidRPr="00077E3F">
              <w:rPr>
                <w:rFonts w:asciiTheme="minorHAnsi" w:hAnsiTheme="minorHAnsi" w:cstheme="minorHAnsi"/>
                <w:b/>
              </w:rPr>
              <w:t>All Fulton Clinic prescriptions</w:t>
            </w:r>
          </w:p>
          <w:p w14:paraId="0A0CFF37" w14:textId="77777777" w:rsidR="00523CA4" w:rsidRPr="00077E3F" w:rsidRDefault="00523CA4" w:rsidP="00523CA4">
            <w:pPr>
              <w:jc w:val="center"/>
              <w:rPr>
                <w:rFonts w:asciiTheme="minorHAnsi" w:hAnsiTheme="minorHAnsi" w:cstheme="minorHAnsi"/>
                <w:b/>
              </w:rPr>
            </w:pPr>
          </w:p>
        </w:tc>
        <w:tc>
          <w:tcPr>
            <w:tcW w:w="2617" w:type="dxa"/>
          </w:tcPr>
          <w:p w14:paraId="2FA7A577" w14:textId="77777777" w:rsidR="002D0B76" w:rsidRPr="00077E3F" w:rsidRDefault="002D0B76" w:rsidP="00523CA4">
            <w:pPr>
              <w:jc w:val="center"/>
              <w:rPr>
                <w:rFonts w:asciiTheme="minorHAnsi" w:hAnsiTheme="minorHAnsi" w:cstheme="minorHAnsi"/>
                <w:b/>
              </w:rPr>
            </w:pPr>
            <w:r w:rsidRPr="00077E3F">
              <w:rPr>
                <w:rFonts w:asciiTheme="minorHAnsi" w:hAnsiTheme="minorHAnsi" w:cstheme="minorHAnsi"/>
                <w:b/>
              </w:rPr>
              <w:t>Aberdeen City</w:t>
            </w:r>
          </w:p>
          <w:p w14:paraId="4D83A0D1" w14:textId="77777777" w:rsidR="002D0B76" w:rsidRPr="00077E3F" w:rsidRDefault="002D0B76" w:rsidP="00523CA4">
            <w:pPr>
              <w:jc w:val="center"/>
              <w:rPr>
                <w:rFonts w:asciiTheme="minorHAnsi" w:hAnsiTheme="minorHAnsi" w:cstheme="minorHAnsi"/>
                <w:b/>
              </w:rPr>
            </w:pPr>
          </w:p>
        </w:tc>
      </w:tr>
      <w:tr w:rsidR="002D0B76" w:rsidRPr="007C7A29" w14:paraId="5C729F54" w14:textId="77777777" w:rsidTr="4536E657">
        <w:tc>
          <w:tcPr>
            <w:tcW w:w="4644" w:type="dxa"/>
          </w:tcPr>
          <w:p w14:paraId="2C5943C8" w14:textId="77777777" w:rsidR="002F04E0" w:rsidRPr="00077E3F" w:rsidRDefault="00DB02A4" w:rsidP="002F04E0">
            <w:pPr>
              <w:jc w:val="center"/>
              <w:rPr>
                <w:rFonts w:asciiTheme="minorHAnsi" w:hAnsiTheme="minorHAnsi" w:cstheme="minorHAnsi"/>
                <w:b/>
              </w:rPr>
            </w:pPr>
            <w:hyperlink r:id="rId65" w:history="1">
              <w:r w:rsidR="002F04E0" w:rsidRPr="00077E3F">
                <w:rPr>
                  <w:rStyle w:val="Hyperlink"/>
                  <w:rFonts w:asciiTheme="minorHAnsi" w:hAnsiTheme="minorHAnsi" w:cstheme="minorHAnsi"/>
                  <w:b/>
                  <w:color w:val="auto"/>
                  <w:u w:val="none"/>
                </w:rPr>
                <w:t>gram.southcentralsms@nhs.scot</w:t>
              </w:r>
            </w:hyperlink>
          </w:p>
          <w:p w14:paraId="7588A7E9" w14:textId="77777777" w:rsidR="002D0B76" w:rsidRPr="00077E3F" w:rsidRDefault="002D0B76" w:rsidP="00523CA4">
            <w:pPr>
              <w:jc w:val="center"/>
              <w:rPr>
                <w:rFonts w:asciiTheme="minorHAnsi" w:hAnsiTheme="minorHAnsi" w:cstheme="minorHAnsi"/>
                <w:b/>
              </w:rPr>
            </w:pPr>
          </w:p>
        </w:tc>
        <w:tc>
          <w:tcPr>
            <w:tcW w:w="2500" w:type="dxa"/>
          </w:tcPr>
          <w:p w14:paraId="6534CD65" w14:textId="77777777" w:rsidR="002D0B76" w:rsidRPr="00077E3F" w:rsidRDefault="4EA33041" w:rsidP="00523CA4">
            <w:pPr>
              <w:jc w:val="center"/>
              <w:rPr>
                <w:rFonts w:asciiTheme="minorHAnsi" w:hAnsiTheme="minorHAnsi" w:cstheme="minorHAnsi"/>
                <w:b/>
              </w:rPr>
            </w:pPr>
            <w:r w:rsidRPr="00077E3F">
              <w:rPr>
                <w:rFonts w:asciiTheme="minorHAnsi" w:hAnsiTheme="minorHAnsi" w:cstheme="minorHAnsi"/>
                <w:b/>
              </w:rPr>
              <w:t>Keyworkers</w:t>
            </w:r>
            <w:r w:rsidR="002D0B76" w:rsidRPr="00077E3F">
              <w:rPr>
                <w:rFonts w:asciiTheme="minorHAnsi" w:hAnsiTheme="minorHAnsi" w:cstheme="minorHAnsi"/>
                <w:b/>
              </w:rPr>
              <w:t xml:space="preserve"> based in GP practices</w:t>
            </w:r>
          </w:p>
          <w:p w14:paraId="169E8DFB" w14:textId="5D22BBA4" w:rsidR="00523CA4" w:rsidRPr="00077E3F" w:rsidRDefault="00523CA4" w:rsidP="00523CA4">
            <w:pPr>
              <w:jc w:val="center"/>
              <w:rPr>
                <w:rFonts w:asciiTheme="minorHAnsi" w:hAnsiTheme="minorHAnsi" w:cstheme="minorHAnsi"/>
                <w:b/>
              </w:rPr>
            </w:pPr>
          </w:p>
        </w:tc>
        <w:tc>
          <w:tcPr>
            <w:tcW w:w="2617" w:type="dxa"/>
          </w:tcPr>
          <w:p w14:paraId="7C04BA79" w14:textId="07A50E40" w:rsidR="002D0B76" w:rsidRPr="00077E3F" w:rsidRDefault="002D0B76" w:rsidP="00523CA4">
            <w:pPr>
              <w:jc w:val="center"/>
              <w:rPr>
                <w:rFonts w:asciiTheme="minorHAnsi" w:hAnsiTheme="minorHAnsi" w:cstheme="minorHAnsi"/>
                <w:b/>
              </w:rPr>
            </w:pPr>
            <w:r w:rsidRPr="00077E3F">
              <w:rPr>
                <w:rFonts w:asciiTheme="minorHAnsi" w:hAnsiTheme="minorHAnsi" w:cstheme="minorHAnsi"/>
                <w:b/>
              </w:rPr>
              <w:t>Aberdeenshire Central and South</w:t>
            </w:r>
          </w:p>
        </w:tc>
      </w:tr>
      <w:tr w:rsidR="001D5733" w:rsidRPr="007C7A29" w14:paraId="744D0A56" w14:textId="77777777" w:rsidTr="4536E657">
        <w:tc>
          <w:tcPr>
            <w:tcW w:w="4644" w:type="dxa"/>
          </w:tcPr>
          <w:p w14:paraId="34573E98" w14:textId="42708DA1" w:rsidR="001D5733" w:rsidRPr="00077E3F" w:rsidRDefault="3069EEFC" w:rsidP="00523CA4">
            <w:pPr>
              <w:jc w:val="center"/>
              <w:rPr>
                <w:rFonts w:asciiTheme="minorHAnsi" w:hAnsiTheme="minorHAnsi" w:cstheme="minorHAnsi"/>
                <w:b/>
              </w:rPr>
            </w:pPr>
            <w:proofErr w:type="spellStart"/>
            <w:r w:rsidRPr="00077E3F">
              <w:rPr>
                <w:rFonts w:asciiTheme="minorHAnsi" w:hAnsiTheme="minorHAnsi" w:cstheme="minorHAnsi"/>
                <w:b/>
              </w:rPr>
              <w:t>Gram.timmermarket@nhs.scot</w:t>
            </w:r>
            <w:proofErr w:type="spellEnd"/>
          </w:p>
        </w:tc>
        <w:tc>
          <w:tcPr>
            <w:tcW w:w="2500" w:type="dxa"/>
          </w:tcPr>
          <w:p w14:paraId="650FB7F1" w14:textId="77777777" w:rsidR="001D5733" w:rsidRPr="00077E3F" w:rsidRDefault="009B7F4B" w:rsidP="00523CA4">
            <w:pPr>
              <w:jc w:val="center"/>
              <w:rPr>
                <w:rFonts w:asciiTheme="minorHAnsi" w:hAnsiTheme="minorHAnsi" w:cstheme="minorHAnsi"/>
                <w:b/>
              </w:rPr>
            </w:pPr>
            <w:proofErr w:type="spellStart"/>
            <w:r w:rsidRPr="00077E3F">
              <w:rPr>
                <w:rFonts w:asciiTheme="minorHAnsi" w:hAnsiTheme="minorHAnsi" w:cstheme="minorHAnsi"/>
                <w:b/>
              </w:rPr>
              <w:t>Timmermarket</w:t>
            </w:r>
            <w:proofErr w:type="spellEnd"/>
            <w:r w:rsidRPr="00077E3F">
              <w:rPr>
                <w:rFonts w:asciiTheme="minorHAnsi" w:hAnsiTheme="minorHAnsi" w:cstheme="minorHAnsi"/>
                <w:b/>
              </w:rPr>
              <w:t xml:space="preserve"> Clinic</w:t>
            </w:r>
          </w:p>
          <w:p w14:paraId="12092856" w14:textId="77777777" w:rsidR="00523CA4" w:rsidRPr="00077E3F" w:rsidRDefault="00523CA4" w:rsidP="00523CA4">
            <w:pPr>
              <w:jc w:val="center"/>
              <w:rPr>
                <w:rFonts w:asciiTheme="minorHAnsi" w:hAnsiTheme="minorHAnsi" w:cstheme="minorHAnsi"/>
                <w:b/>
              </w:rPr>
            </w:pPr>
          </w:p>
        </w:tc>
        <w:tc>
          <w:tcPr>
            <w:tcW w:w="2617" w:type="dxa"/>
          </w:tcPr>
          <w:p w14:paraId="045D19ED" w14:textId="77777777" w:rsidR="001D5733" w:rsidRPr="00077E3F" w:rsidRDefault="009B7F4B" w:rsidP="00523CA4">
            <w:pPr>
              <w:jc w:val="center"/>
              <w:rPr>
                <w:rFonts w:asciiTheme="minorHAnsi" w:hAnsiTheme="minorHAnsi" w:cstheme="minorHAnsi"/>
                <w:b/>
              </w:rPr>
            </w:pPr>
            <w:r w:rsidRPr="00077E3F">
              <w:rPr>
                <w:rFonts w:asciiTheme="minorHAnsi" w:hAnsiTheme="minorHAnsi" w:cstheme="minorHAnsi"/>
                <w:b/>
              </w:rPr>
              <w:t>Aberdeen City</w:t>
            </w:r>
          </w:p>
          <w:p w14:paraId="02B852CC" w14:textId="77777777" w:rsidR="002D0B76" w:rsidRPr="00077E3F" w:rsidRDefault="002D0B76" w:rsidP="00523CA4">
            <w:pPr>
              <w:jc w:val="center"/>
              <w:rPr>
                <w:rFonts w:asciiTheme="minorHAnsi" w:hAnsiTheme="minorHAnsi" w:cstheme="minorHAnsi"/>
                <w:b/>
              </w:rPr>
            </w:pPr>
          </w:p>
        </w:tc>
      </w:tr>
      <w:tr w:rsidR="002D0B76" w:rsidRPr="007C7A29" w14:paraId="3EFFE4CE" w14:textId="77777777" w:rsidTr="4536E657">
        <w:tc>
          <w:tcPr>
            <w:tcW w:w="4644" w:type="dxa"/>
            <w:vMerge w:val="restart"/>
          </w:tcPr>
          <w:p w14:paraId="27F4FD22" w14:textId="587746DD" w:rsidR="11347061" w:rsidRPr="00077E3F" w:rsidRDefault="11347061" w:rsidP="00523CA4">
            <w:pPr>
              <w:jc w:val="center"/>
              <w:rPr>
                <w:rFonts w:asciiTheme="minorHAnsi" w:hAnsiTheme="minorHAnsi" w:cstheme="minorHAnsi"/>
                <w:b/>
              </w:rPr>
            </w:pPr>
          </w:p>
          <w:p w14:paraId="1E061EEF" w14:textId="51AA6F7B" w:rsidR="002D0B76" w:rsidRPr="00077E3F" w:rsidRDefault="00DB02A4" w:rsidP="00523CA4">
            <w:pPr>
              <w:jc w:val="center"/>
              <w:rPr>
                <w:rStyle w:val="Hyperlink"/>
                <w:rFonts w:asciiTheme="minorHAnsi" w:hAnsiTheme="minorHAnsi" w:cstheme="minorHAnsi"/>
                <w:b/>
                <w:color w:val="auto"/>
                <w:u w:val="none"/>
              </w:rPr>
            </w:pPr>
            <w:hyperlink r:id="rId66" w:history="1">
              <w:r w:rsidR="310DE8C1" w:rsidRPr="00077E3F">
                <w:rPr>
                  <w:rStyle w:val="Hyperlink"/>
                  <w:rFonts w:asciiTheme="minorHAnsi" w:hAnsiTheme="minorHAnsi" w:cstheme="minorHAnsi"/>
                  <w:b/>
                  <w:color w:val="auto"/>
                  <w:u w:val="none"/>
                </w:rPr>
                <w:t>gram.kessockclinic@nhs.scot</w:t>
              </w:r>
            </w:hyperlink>
          </w:p>
          <w:p w14:paraId="4A928838" w14:textId="579DBDF9" w:rsidR="002D0B76" w:rsidRPr="00077E3F" w:rsidRDefault="002D0B76" w:rsidP="00523CA4">
            <w:pPr>
              <w:jc w:val="center"/>
              <w:rPr>
                <w:rFonts w:asciiTheme="minorHAnsi" w:hAnsiTheme="minorHAnsi" w:cstheme="minorHAnsi"/>
                <w:b/>
                <w:bCs/>
              </w:rPr>
            </w:pPr>
          </w:p>
        </w:tc>
        <w:tc>
          <w:tcPr>
            <w:tcW w:w="2500" w:type="dxa"/>
          </w:tcPr>
          <w:p w14:paraId="679A2D10" w14:textId="77777777" w:rsidR="002D0B76" w:rsidRPr="00077E3F" w:rsidRDefault="63BCDE9F" w:rsidP="00523CA4">
            <w:pPr>
              <w:jc w:val="center"/>
              <w:rPr>
                <w:rFonts w:asciiTheme="minorHAnsi" w:hAnsiTheme="minorHAnsi" w:cstheme="minorHAnsi"/>
                <w:b/>
              </w:rPr>
            </w:pPr>
            <w:r w:rsidRPr="00077E3F">
              <w:rPr>
                <w:rFonts w:asciiTheme="minorHAnsi" w:hAnsiTheme="minorHAnsi" w:cstheme="minorHAnsi"/>
                <w:b/>
              </w:rPr>
              <w:t>Keyworker</w:t>
            </w:r>
            <w:r w:rsidR="002D0B76" w:rsidRPr="00077E3F">
              <w:rPr>
                <w:rFonts w:asciiTheme="minorHAnsi" w:hAnsiTheme="minorHAnsi" w:cstheme="minorHAnsi"/>
                <w:b/>
              </w:rPr>
              <w:t xml:space="preserve"> based in GP practices</w:t>
            </w:r>
          </w:p>
          <w:p w14:paraId="7280AA60" w14:textId="445B4EAE" w:rsidR="00523CA4" w:rsidRPr="00077E3F" w:rsidRDefault="00523CA4" w:rsidP="00523CA4">
            <w:pPr>
              <w:jc w:val="center"/>
              <w:rPr>
                <w:rFonts w:asciiTheme="minorHAnsi" w:hAnsiTheme="minorHAnsi" w:cstheme="minorHAnsi"/>
                <w:b/>
              </w:rPr>
            </w:pPr>
          </w:p>
        </w:tc>
        <w:tc>
          <w:tcPr>
            <w:tcW w:w="2617" w:type="dxa"/>
          </w:tcPr>
          <w:p w14:paraId="4D152381" w14:textId="77777777" w:rsidR="002D0B76" w:rsidRPr="00077E3F" w:rsidRDefault="002D0B76" w:rsidP="00523CA4">
            <w:pPr>
              <w:jc w:val="center"/>
              <w:rPr>
                <w:rFonts w:asciiTheme="minorHAnsi" w:hAnsiTheme="minorHAnsi" w:cstheme="minorHAnsi"/>
                <w:b/>
              </w:rPr>
            </w:pPr>
            <w:r w:rsidRPr="00077E3F">
              <w:rPr>
                <w:rFonts w:asciiTheme="minorHAnsi" w:hAnsiTheme="minorHAnsi" w:cstheme="minorHAnsi"/>
                <w:b/>
              </w:rPr>
              <w:t>Aberdeenshire North</w:t>
            </w:r>
          </w:p>
        </w:tc>
      </w:tr>
      <w:tr w:rsidR="002D0B76" w:rsidRPr="007C7A29" w14:paraId="25A30A2C" w14:textId="77777777" w:rsidTr="4536E657">
        <w:tc>
          <w:tcPr>
            <w:tcW w:w="4644" w:type="dxa"/>
            <w:vMerge/>
          </w:tcPr>
          <w:p w14:paraId="79F97D9C" w14:textId="77777777" w:rsidR="002D0B76" w:rsidRPr="00077E3F" w:rsidRDefault="002D0B76" w:rsidP="00523CA4">
            <w:pPr>
              <w:jc w:val="center"/>
              <w:rPr>
                <w:rFonts w:asciiTheme="minorHAnsi" w:hAnsiTheme="minorHAnsi" w:cstheme="minorHAnsi"/>
                <w:b/>
              </w:rPr>
            </w:pPr>
          </w:p>
        </w:tc>
        <w:tc>
          <w:tcPr>
            <w:tcW w:w="2500" w:type="dxa"/>
          </w:tcPr>
          <w:p w14:paraId="2364938C" w14:textId="77777777" w:rsidR="002D0B76" w:rsidRPr="00077E3F" w:rsidRDefault="002D0B76" w:rsidP="00523CA4">
            <w:pPr>
              <w:jc w:val="center"/>
              <w:rPr>
                <w:rFonts w:asciiTheme="minorHAnsi" w:hAnsiTheme="minorHAnsi" w:cstheme="minorHAnsi"/>
                <w:b/>
              </w:rPr>
            </w:pPr>
            <w:r w:rsidRPr="00077E3F">
              <w:rPr>
                <w:rFonts w:asciiTheme="minorHAnsi" w:hAnsiTheme="minorHAnsi" w:cstheme="minorHAnsi"/>
                <w:b/>
              </w:rPr>
              <w:t xml:space="preserve">All </w:t>
            </w:r>
            <w:proofErr w:type="spellStart"/>
            <w:r w:rsidRPr="00077E3F">
              <w:rPr>
                <w:rFonts w:asciiTheme="minorHAnsi" w:hAnsiTheme="minorHAnsi" w:cstheme="minorHAnsi"/>
                <w:b/>
              </w:rPr>
              <w:t>Kessock</w:t>
            </w:r>
            <w:proofErr w:type="spellEnd"/>
            <w:r w:rsidRPr="00077E3F">
              <w:rPr>
                <w:rFonts w:asciiTheme="minorHAnsi" w:hAnsiTheme="minorHAnsi" w:cstheme="minorHAnsi"/>
                <w:b/>
              </w:rPr>
              <w:t xml:space="preserve"> Clinic prescriptions</w:t>
            </w:r>
          </w:p>
          <w:p w14:paraId="7354D483" w14:textId="77777777" w:rsidR="00523CA4" w:rsidRPr="00077E3F" w:rsidRDefault="00523CA4" w:rsidP="00523CA4">
            <w:pPr>
              <w:jc w:val="center"/>
              <w:rPr>
                <w:rFonts w:asciiTheme="minorHAnsi" w:hAnsiTheme="minorHAnsi" w:cstheme="minorHAnsi"/>
                <w:b/>
              </w:rPr>
            </w:pPr>
          </w:p>
        </w:tc>
        <w:tc>
          <w:tcPr>
            <w:tcW w:w="2617" w:type="dxa"/>
          </w:tcPr>
          <w:p w14:paraId="186995C3" w14:textId="77777777" w:rsidR="002D0B76" w:rsidRPr="00077E3F" w:rsidRDefault="002D0B76" w:rsidP="00523CA4">
            <w:pPr>
              <w:jc w:val="center"/>
              <w:rPr>
                <w:rFonts w:asciiTheme="minorHAnsi" w:hAnsiTheme="minorHAnsi" w:cstheme="minorHAnsi"/>
                <w:b/>
              </w:rPr>
            </w:pPr>
            <w:r w:rsidRPr="00077E3F">
              <w:rPr>
                <w:rFonts w:asciiTheme="minorHAnsi" w:hAnsiTheme="minorHAnsi" w:cstheme="minorHAnsi"/>
                <w:b/>
              </w:rPr>
              <w:t>Aberdeenshire North</w:t>
            </w:r>
          </w:p>
        </w:tc>
      </w:tr>
      <w:tr w:rsidR="001D5733" w:rsidRPr="007C7A29" w14:paraId="1EA434D1" w14:textId="77777777" w:rsidTr="4536E657">
        <w:tc>
          <w:tcPr>
            <w:tcW w:w="4644" w:type="dxa"/>
          </w:tcPr>
          <w:p w14:paraId="7AC9F387" w14:textId="7938B15C" w:rsidR="001D5733" w:rsidRPr="00077E3F" w:rsidRDefault="7AFBEB37" w:rsidP="00523CA4">
            <w:pPr>
              <w:jc w:val="center"/>
              <w:rPr>
                <w:rFonts w:asciiTheme="minorHAnsi" w:hAnsiTheme="minorHAnsi" w:cstheme="minorHAnsi"/>
                <w:b/>
              </w:rPr>
            </w:pPr>
            <w:proofErr w:type="spellStart"/>
            <w:r w:rsidRPr="00077E3F">
              <w:rPr>
                <w:rFonts w:asciiTheme="minorHAnsi" w:hAnsiTheme="minorHAnsi" w:cstheme="minorHAnsi"/>
                <w:b/>
              </w:rPr>
              <w:t>gram.midasadministration@nhs.scot</w:t>
            </w:r>
            <w:proofErr w:type="spellEnd"/>
          </w:p>
        </w:tc>
        <w:tc>
          <w:tcPr>
            <w:tcW w:w="2500" w:type="dxa"/>
          </w:tcPr>
          <w:p w14:paraId="30906F11" w14:textId="77777777" w:rsidR="001D5733" w:rsidRPr="00077E3F" w:rsidRDefault="009B7F4B" w:rsidP="00523CA4">
            <w:pPr>
              <w:jc w:val="center"/>
              <w:rPr>
                <w:rFonts w:asciiTheme="minorHAnsi" w:hAnsiTheme="minorHAnsi" w:cstheme="minorHAnsi"/>
                <w:b/>
              </w:rPr>
            </w:pPr>
            <w:r w:rsidRPr="00077E3F">
              <w:rPr>
                <w:rFonts w:asciiTheme="minorHAnsi" w:hAnsiTheme="minorHAnsi" w:cstheme="minorHAnsi"/>
                <w:b/>
              </w:rPr>
              <w:t>All Moray prescriptions</w:t>
            </w:r>
          </w:p>
        </w:tc>
        <w:tc>
          <w:tcPr>
            <w:tcW w:w="2617" w:type="dxa"/>
          </w:tcPr>
          <w:p w14:paraId="30019DBE" w14:textId="77777777" w:rsidR="001D5733" w:rsidRPr="00077E3F" w:rsidRDefault="67A5F114" w:rsidP="00523CA4">
            <w:pPr>
              <w:jc w:val="center"/>
              <w:rPr>
                <w:rFonts w:asciiTheme="minorHAnsi" w:hAnsiTheme="minorHAnsi" w:cstheme="minorHAnsi"/>
                <w:b/>
              </w:rPr>
            </w:pPr>
            <w:r w:rsidRPr="00077E3F">
              <w:rPr>
                <w:rFonts w:asciiTheme="minorHAnsi" w:hAnsiTheme="minorHAnsi" w:cstheme="minorHAnsi"/>
                <w:b/>
              </w:rPr>
              <w:t>Moray</w:t>
            </w:r>
          </w:p>
          <w:p w14:paraId="490D4F33" w14:textId="77777777" w:rsidR="002D0B76" w:rsidRPr="00077E3F" w:rsidRDefault="002D0B76" w:rsidP="00523CA4">
            <w:pPr>
              <w:jc w:val="center"/>
              <w:rPr>
                <w:rFonts w:asciiTheme="minorHAnsi" w:hAnsiTheme="minorHAnsi" w:cstheme="minorHAnsi"/>
                <w:b/>
              </w:rPr>
            </w:pPr>
          </w:p>
        </w:tc>
      </w:tr>
    </w:tbl>
    <w:p w14:paraId="1C8AEEE0" w14:textId="77777777" w:rsidR="002D0B76" w:rsidRDefault="002D0B76" w:rsidP="00E008BF">
      <w:pPr>
        <w:jc w:val="center"/>
        <w:rPr>
          <w:b/>
        </w:rPr>
      </w:pPr>
    </w:p>
    <w:p w14:paraId="68FE5CF7" w14:textId="77777777" w:rsidR="00E008BF" w:rsidRPr="00E008BF" w:rsidRDefault="00E008BF" w:rsidP="00E008BF">
      <w:pPr>
        <w:jc w:val="center"/>
        <w:rPr>
          <w:b/>
        </w:rPr>
      </w:pPr>
    </w:p>
    <w:p w14:paraId="18FABCA7" w14:textId="3694AE43" w:rsidR="000B2F6B" w:rsidRPr="00E008BF" w:rsidRDefault="002D0B76" w:rsidP="00E008BF">
      <w:pPr>
        <w:jc w:val="center"/>
        <w:rPr>
          <w:b/>
        </w:rPr>
      </w:pPr>
      <w:r w:rsidRPr="00E008BF">
        <w:rPr>
          <w:b/>
        </w:rPr>
        <w:t>(</w:t>
      </w:r>
      <w:r w:rsidR="00E008BF" w:rsidRPr="00E008BF">
        <w:rPr>
          <w:b/>
        </w:rPr>
        <w:t>Updated</w:t>
      </w:r>
      <w:r w:rsidR="00FA3A14" w:rsidRPr="00E008BF">
        <w:rPr>
          <w:b/>
        </w:rPr>
        <w:t xml:space="preserve"> </w:t>
      </w:r>
      <w:r w:rsidR="002B3C05">
        <w:rPr>
          <w:b/>
        </w:rPr>
        <w:t>July</w:t>
      </w:r>
      <w:r w:rsidR="7E111227" w:rsidRPr="00E008BF">
        <w:rPr>
          <w:b/>
        </w:rPr>
        <w:t xml:space="preserve"> 2024</w:t>
      </w:r>
      <w:r w:rsidR="00E008BF" w:rsidRPr="00E008BF">
        <w:rPr>
          <w:b/>
        </w:rPr>
        <w:t>)</w:t>
      </w:r>
    </w:p>
    <w:p w14:paraId="00C939E9" w14:textId="77777777" w:rsidR="00E008BF" w:rsidRPr="0035062D" w:rsidRDefault="00E008BF" w:rsidP="0035062D">
      <w:pPr>
        <w:pStyle w:val="Heading1"/>
        <w:sectPr w:rsidR="00E008BF" w:rsidRPr="0035062D" w:rsidSect="000B3AAD">
          <w:headerReference w:type="default" r:id="rId67"/>
          <w:footerReference w:type="default" r:id="rId68"/>
          <w:pgSz w:w="11906" w:h="16838"/>
          <w:pgMar w:top="1134" w:right="1134" w:bottom="1134" w:left="1134" w:header="709" w:footer="709" w:gutter="0"/>
          <w:cols w:space="708"/>
          <w:docGrid w:linePitch="360"/>
        </w:sectPr>
      </w:pPr>
    </w:p>
    <w:p w14:paraId="2ACE3D57" w14:textId="24F8FC47" w:rsidR="005963B4" w:rsidRDefault="005963B4" w:rsidP="00E008BF">
      <w:r w:rsidRPr="0035062D">
        <w:rPr>
          <w:noProof/>
        </w:rPr>
        <w:drawing>
          <wp:anchor distT="0" distB="0" distL="114300" distR="114300" simplePos="0" relativeHeight="251650048" behindDoc="1" locked="0" layoutInCell="1" allowOverlap="1" wp14:anchorId="6B0D4242" wp14:editId="386CC991">
            <wp:simplePos x="0" y="0"/>
            <wp:positionH relativeFrom="column">
              <wp:posOffset>5394325</wp:posOffset>
            </wp:positionH>
            <wp:positionV relativeFrom="paragraph">
              <wp:posOffset>-582295</wp:posOffset>
            </wp:positionV>
            <wp:extent cx="1257300" cy="96202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2B6BA" w14:textId="586A48F0" w:rsidR="009F2C92" w:rsidRPr="0035062D" w:rsidRDefault="00631409" w:rsidP="00631409">
      <w:pPr>
        <w:pStyle w:val="Heading2"/>
        <w:jc w:val="center"/>
      </w:pPr>
      <w:bookmarkStart w:id="60" w:name="_Toc171600117"/>
      <w:bookmarkStart w:id="61" w:name="_Toc176425930"/>
      <w:r>
        <w:t xml:space="preserve">Appendix 7: </w:t>
      </w:r>
      <w:r w:rsidR="005C7581">
        <w:t>Dispensing a</w:t>
      </w:r>
      <w:r w:rsidR="005C7581" w:rsidRPr="005963B4">
        <w:t>nd Supervision Advice For Methadone And Buprenorphine Products</w:t>
      </w:r>
      <w:bookmarkEnd w:id="60"/>
      <w:bookmarkEnd w:id="61"/>
    </w:p>
    <w:p w14:paraId="3D88C188" w14:textId="77777777" w:rsidR="00323C7A" w:rsidRPr="007C7A29" w:rsidRDefault="00323C7A" w:rsidP="00323C7A">
      <w:pPr>
        <w:rPr>
          <w:rFonts w:ascii="Calibri" w:hAnsi="Calibri" w:cs="Calibri"/>
          <w:sz w:val="23"/>
          <w:szCs w:val="23"/>
        </w:rPr>
      </w:pPr>
      <w:r w:rsidRPr="007C7A29">
        <w:rPr>
          <w:rFonts w:ascii="Calibri" w:hAnsi="Calibri" w:cs="Calibri"/>
          <w:sz w:val="23"/>
          <w:szCs w:val="23"/>
        </w:rPr>
        <w:t>NB: Pharmacies are responsible for maintaining appropriate SOPs outlining the agreed procedures of each individual pharmacy.</w:t>
      </w:r>
      <w:r w:rsidR="00C6363C" w:rsidRPr="007C7A29">
        <w:rPr>
          <w:rFonts w:ascii="Calibri" w:hAnsi="Calibri" w:cs="Calibri"/>
          <w:sz w:val="23"/>
          <w:szCs w:val="23"/>
        </w:rPr>
        <w:t xml:space="preserve">  </w:t>
      </w:r>
      <w:r w:rsidR="009F2C92" w:rsidRPr="007C7A29">
        <w:rPr>
          <w:rFonts w:ascii="Calibri" w:hAnsi="Calibri" w:cs="Calibri"/>
          <w:sz w:val="23"/>
          <w:szCs w:val="23"/>
        </w:rPr>
        <w:t>Recommended</w:t>
      </w:r>
      <w:r w:rsidRPr="007C7A29">
        <w:rPr>
          <w:rFonts w:ascii="Calibri" w:hAnsi="Calibri" w:cs="Calibri"/>
          <w:sz w:val="23"/>
          <w:szCs w:val="23"/>
        </w:rPr>
        <w:t xml:space="preserve"> supervision procedure</w:t>
      </w:r>
      <w:r w:rsidR="00C6363C" w:rsidRPr="007C7A29">
        <w:rPr>
          <w:rFonts w:ascii="Calibri" w:hAnsi="Calibri" w:cs="Calibri"/>
          <w:sz w:val="23"/>
          <w:szCs w:val="23"/>
        </w:rPr>
        <w:t>s are as follows</w:t>
      </w:r>
      <w:r w:rsidRPr="007C7A29">
        <w:rPr>
          <w:rFonts w:ascii="Calibri" w:hAnsi="Calibri" w:cs="Calibri"/>
          <w:sz w:val="23"/>
          <w:szCs w:val="23"/>
        </w:rPr>
        <w:t xml:space="preserve">: </w:t>
      </w:r>
    </w:p>
    <w:p w14:paraId="42754E94" w14:textId="77777777" w:rsidR="009F2C92" w:rsidRPr="007C7A29" w:rsidRDefault="009F2C92" w:rsidP="00323C7A">
      <w:pPr>
        <w:rPr>
          <w:rFonts w:ascii="Calibri" w:hAnsi="Calibri" w:cs="Calibri"/>
          <w:sz w:val="22"/>
          <w:szCs w:val="22"/>
        </w:rPr>
      </w:pPr>
    </w:p>
    <w:p w14:paraId="29546B3E" w14:textId="77777777" w:rsidR="00323C7A" w:rsidRPr="007C7A29" w:rsidRDefault="00323C7A" w:rsidP="008C3359">
      <w:pPr>
        <w:numPr>
          <w:ilvl w:val="0"/>
          <w:numId w:val="11"/>
        </w:numPr>
        <w:tabs>
          <w:tab w:val="clear" w:pos="720"/>
          <w:tab w:val="num" w:pos="360"/>
        </w:tabs>
        <w:ind w:left="0" w:firstLine="0"/>
        <w:rPr>
          <w:rFonts w:ascii="Calibri" w:hAnsi="Calibri" w:cs="Calibri"/>
          <w:sz w:val="22"/>
          <w:szCs w:val="22"/>
        </w:rPr>
      </w:pPr>
      <w:r w:rsidRPr="007C7A29">
        <w:rPr>
          <w:rFonts w:ascii="Calibri" w:hAnsi="Calibri" w:cs="Calibri"/>
          <w:sz w:val="22"/>
          <w:szCs w:val="22"/>
        </w:rPr>
        <w:t>The d</w:t>
      </w:r>
      <w:r w:rsidR="009F2C92" w:rsidRPr="007C7A29">
        <w:rPr>
          <w:rFonts w:ascii="Calibri" w:hAnsi="Calibri" w:cs="Calibri"/>
          <w:sz w:val="22"/>
          <w:szCs w:val="22"/>
        </w:rPr>
        <w:t>aily dose should be dispensed into an</w:t>
      </w:r>
      <w:r w:rsidR="003D62BB" w:rsidRPr="007C7A29">
        <w:rPr>
          <w:rFonts w:ascii="Calibri" w:hAnsi="Calibri" w:cs="Calibri"/>
          <w:sz w:val="22"/>
          <w:szCs w:val="22"/>
        </w:rPr>
        <w:t xml:space="preserve"> appropriate bottle or carton </w:t>
      </w:r>
      <w:r w:rsidRPr="007C7A29">
        <w:rPr>
          <w:rFonts w:ascii="Calibri" w:hAnsi="Calibri" w:cs="Calibri"/>
          <w:sz w:val="22"/>
          <w:szCs w:val="22"/>
        </w:rPr>
        <w:t xml:space="preserve">labelled with full prescription details.  </w:t>
      </w:r>
      <w:r w:rsidR="002A0D6D" w:rsidRPr="007C7A29">
        <w:rPr>
          <w:rFonts w:ascii="Calibri" w:hAnsi="Calibri" w:cs="Calibri"/>
          <w:sz w:val="22"/>
          <w:szCs w:val="22"/>
        </w:rPr>
        <w:t xml:space="preserve">Any </w:t>
      </w:r>
      <w:r w:rsidRPr="007C7A29">
        <w:rPr>
          <w:rFonts w:ascii="Calibri" w:hAnsi="Calibri" w:cs="Calibri"/>
          <w:sz w:val="22"/>
          <w:szCs w:val="22"/>
        </w:rPr>
        <w:t>doses</w:t>
      </w:r>
      <w:r w:rsidR="002A0D6D" w:rsidRPr="007C7A29">
        <w:rPr>
          <w:rFonts w:ascii="Calibri" w:hAnsi="Calibri" w:cs="Calibri"/>
          <w:sz w:val="22"/>
          <w:szCs w:val="22"/>
        </w:rPr>
        <w:t xml:space="preserve"> dispensed in advance of the patient attending</w:t>
      </w:r>
      <w:r w:rsidRPr="007C7A29">
        <w:rPr>
          <w:rFonts w:ascii="Calibri" w:hAnsi="Calibri" w:cs="Calibri"/>
          <w:sz w:val="22"/>
          <w:szCs w:val="22"/>
        </w:rPr>
        <w:t xml:space="preserve"> must be stored securely in the CD cupboard.</w:t>
      </w:r>
    </w:p>
    <w:p w14:paraId="26A2FD72" w14:textId="77777777" w:rsidR="000B3AAD" w:rsidRPr="007C7A29" w:rsidRDefault="000B3AAD" w:rsidP="003D62BB">
      <w:pPr>
        <w:tabs>
          <w:tab w:val="num" w:pos="360"/>
        </w:tabs>
        <w:rPr>
          <w:rFonts w:ascii="Calibri" w:hAnsi="Calibri" w:cs="Calibri"/>
          <w:sz w:val="22"/>
          <w:szCs w:val="22"/>
        </w:rPr>
      </w:pPr>
    </w:p>
    <w:p w14:paraId="55E1C2AC" w14:textId="77777777" w:rsidR="000B3AAD" w:rsidRPr="007C7A29" w:rsidRDefault="000B3AAD" w:rsidP="008C3359">
      <w:pPr>
        <w:numPr>
          <w:ilvl w:val="0"/>
          <w:numId w:val="11"/>
        </w:numPr>
        <w:tabs>
          <w:tab w:val="clear" w:pos="720"/>
          <w:tab w:val="num" w:pos="360"/>
        </w:tabs>
        <w:ind w:left="0" w:firstLine="0"/>
        <w:rPr>
          <w:rFonts w:ascii="Calibri" w:hAnsi="Calibri" w:cs="Calibri"/>
          <w:sz w:val="22"/>
          <w:szCs w:val="22"/>
        </w:rPr>
      </w:pPr>
      <w:r w:rsidRPr="007C7A29">
        <w:rPr>
          <w:rFonts w:ascii="Calibri" w:hAnsi="Calibri" w:cs="Calibri"/>
          <w:sz w:val="22"/>
          <w:szCs w:val="22"/>
        </w:rPr>
        <w:t>Consider each step of the dispensing process to ensure that this does not identify patients to other pharmacy users. E.g. pouring methadone in plain sight.</w:t>
      </w:r>
    </w:p>
    <w:p w14:paraId="50F62C88" w14:textId="77777777" w:rsidR="00C6363C" w:rsidRPr="007C7A29" w:rsidRDefault="00C6363C" w:rsidP="003D62BB">
      <w:pPr>
        <w:tabs>
          <w:tab w:val="num" w:pos="360"/>
        </w:tabs>
        <w:rPr>
          <w:rFonts w:ascii="Calibri" w:hAnsi="Calibri" w:cs="Calibri"/>
          <w:sz w:val="22"/>
          <w:szCs w:val="22"/>
        </w:rPr>
      </w:pPr>
    </w:p>
    <w:p w14:paraId="0F173467" w14:textId="77777777" w:rsidR="00C6363C" w:rsidRPr="007C7A29" w:rsidRDefault="002A0D6D" w:rsidP="008C3359">
      <w:pPr>
        <w:numPr>
          <w:ilvl w:val="0"/>
          <w:numId w:val="11"/>
        </w:numPr>
        <w:tabs>
          <w:tab w:val="clear" w:pos="720"/>
          <w:tab w:val="num" w:pos="360"/>
        </w:tabs>
        <w:ind w:left="0" w:firstLine="0"/>
        <w:rPr>
          <w:rFonts w:ascii="Calibri" w:hAnsi="Calibri" w:cs="Calibri"/>
          <w:sz w:val="22"/>
          <w:szCs w:val="22"/>
        </w:rPr>
      </w:pPr>
      <w:r w:rsidRPr="007C7A29">
        <w:rPr>
          <w:rFonts w:ascii="Calibri" w:hAnsi="Calibri" w:cs="Calibri"/>
          <w:sz w:val="22"/>
          <w:szCs w:val="22"/>
        </w:rPr>
        <w:t>S</w:t>
      </w:r>
      <w:r w:rsidR="00323C7A" w:rsidRPr="007C7A29">
        <w:rPr>
          <w:rFonts w:ascii="Calibri" w:hAnsi="Calibri" w:cs="Calibri"/>
          <w:sz w:val="22"/>
          <w:szCs w:val="22"/>
        </w:rPr>
        <w:t>upervision should only be carried out by specified staff in a quiet, private area.</w:t>
      </w:r>
      <w:r w:rsidR="000B3AAD" w:rsidRPr="007C7A29">
        <w:rPr>
          <w:rFonts w:ascii="Calibri" w:hAnsi="Calibri" w:cs="Calibri"/>
          <w:sz w:val="22"/>
          <w:szCs w:val="22"/>
        </w:rPr>
        <w:t xml:space="preserve">  </w:t>
      </w:r>
    </w:p>
    <w:p w14:paraId="0842027A" w14:textId="77777777" w:rsidR="000B3AAD" w:rsidRPr="007C7A29" w:rsidRDefault="000B3AAD" w:rsidP="003D62BB">
      <w:pPr>
        <w:tabs>
          <w:tab w:val="num" w:pos="360"/>
        </w:tabs>
        <w:rPr>
          <w:rFonts w:ascii="Calibri" w:hAnsi="Calibri" w:cs="Calibri"/>
          <w:sz w:val="22"/>
          <w:szCs w:val="22"/>
        </w:rPr>
      </w:pPr>
    </w:p>
    <w:p w14:paraId="6765B87E" w14:textId="77777777" w:rsidR="00323C7A" w:rsidRPr="007C7A29" w:rsidRDefault="00323C7A" w:rsidP="008C3359">
      <w:pPr>
        <w:numPr>
          <w:ilvl w:val="0"/>
          <w:numId w:val="11"/>
        </w:numPr>
        <w:tabs>
          <w:tab w:val="clear" w:pos="720"/>
          <w:tab w:val="num" w:pos="360"/>
        </w:tabs>
        <w:ind w:left="0" w:firstLine="0"/>
        <w:rPr>
          <w:rFonts w:ascii="Calibri" w:hAnsi="Calibri" w:cs="Calibri"/>
          <w:sz w:val="22"/>
          <w:szCs w:val="22"/>
        </w:rPr>
      </w:pPr>
      <w:r w:rsidRPr="007C7A29">
        <w:rPr>
          <w:rFonts w:ascii="Calibri" w:hAnsi="Calibri" w:cs="Calibri"/>
          <w:sz w:val="22"/>
          <w:szCs w:val="22"/>
        </w:rPr>
        <w:t>The clien</w:t>
      </w:r>
      <w:r w:rsidR="003D62BB" w:rsidRPr="007C7A29">
        <w:rPr>
          <w:rFonts w:ascii="Calibri" w:hAnsi="Calibri" w:cs="Calibri"/>
          <w:sz w:val="22"/>
          <w:szCs w:val="22"/>
        </w:rPr>
        <w:t xml:space="preserve">ts’ identity should be confirmed.  Photographic identification is preferred and should be easily accessible to all staff.  </w:t>
      </w:r>
    </w:p>
    <w:p w14:paraId="4463A020" w14:textId="77777777" w:rsidR="009F2C92" w:rsidRPr="007C7A29" w:rsidRDefault="009F2C92" w:rsidP="003D62BB">
      <w:pPr>
        <w:tabs>
          <w:tab w:val="num" w:pos="360"/>
        </w:tabs>
        <w:rPr>
          <w:rFonts w:ascii="Calibri" w:hAnsi="Calibri" w:cs="Calibri"/>
          <w:b/>
          <w:sz w:val="23"/>
          <w:szCs w:val="23"/>
        </w:rPr>
      </w:pPr>
    </w:p>
    <w:p w14:paraId="3D02CA1C" w14:textId="77777777" w:rsidR="009F2C92" w:rsidRPr="007C7A29" w:rsidRDefault="009F2C92" w:rsidP="003D62BB">
      <w:pPr>
        <w:tabs>
          <w:tab w:val="num" w:pos="360"/>
        </w:tabs>
        <w:rPr>
          <w:rFonts w:ascii="Calibri" w:hAnsi="Calibri" w:cs="Calibri"/>
          <w:b/>
          <w:sz w:val="23"/>
          <w:szCs w:val="23"/>
        </w:rPr>
      </w:pPr>
      <w:r w:rsidRPr="007C7A29">
        <w:rPr>
          <w:rFonts w:ascii="Calibri" w:hAnsi="Calibri" w:cs="Calibri"/>
          <w:b/>
          <w:sz w:val="23"/>
          <w:szCs w:val="23"/>
        </w:rPr>
        <w:t>For methadone:</w:t>
      </w:r>
    </w:p>
    <w:p w14:paraId="2F106FE3" w14:textId="77777777" w:rsidR="009F2C92" w:rsidRPr="007C7A29" w:rsidRDefault="009F2C92" w:rsidP="003D62BB">
      <w:pPr>
        <w:tabs>
          <w:tab w:val="num" w:pos="360"/>
        </w:tabs>
        <w:rPr>
          <w:rFonts w:ascii="Calibri" w:hAnsi="Calibri" w:cs="Calibri"/>
          <w:sz w:val="23"/>
          <w:szCs w:val="23"/>
        </w:rPr>
      </w:pPr>
    </w:p>
    <w:p w14:paraId="24A11788" w14:textId="5A01E7D0" w:rsidR="00C6363C" w:rsidRPr="007C7A29" w:rsidRDefault="00323C7A" w:rsidP="008C3359">
      <w:pPr>
        <w:numPr>
          <w:ilvl w:val="0"/>
          <w:numId w:val="12"/>
        </w:numPr>
        <w:tabs>
          <w:tab w:val="num" w:pos="360"/>
        </w:tabs>
        <w:ind w:left="0" w:firstLine="0"/>
        <w:rPr>
          <w:rFonts w:ascii="Calibri" w:hAnsi="Calibri" w:cs="Calibri"/>
          <w:sz w:val="22"/>
          <w:szCs w:val="22"/>
        </w:rPr>
      </w:pPr>
      <w:r w:rsidRPr="22972223">
        <w:rPr>
          <w:rFonts w:ascii="Calibri" w:hAnsi="Calibri" w:cs="Calibri"/>
          <w:sz w:val="22"/>
          <w:szCs w:val="22"/>
        </w:rPr>
        <w:t xml:space="preserve">The dispensed dose should be poured into a </w:t>
      </w:r>
      <w:r w:rsidR="000B3AAD" w:rsidRPr="22972223">
        <w:rPr>
          <w:rFonts w:ascii="Calibri" w:hAnsi="Calibri" w:cs="Calibri"/>
          <w:sz w:val="22"/>
          <w:szCs w:val="22"/>
        </w:rPr>
        <w:t xml:space="preserve">suitable </w:t>
      </w:r>
      <w:r w:rsidRPr="22972223">
        <w:rPr>
          <w:rFonts w:ascii="Calibri" w:hAnsi="Calibri" w:cs="Calibri"/>
          <w:sz w:val="22"/>
          <w:szCs w:val="22"/>
        </w:rPr>
        <w:t>cup</w:t>
      </w:r>
      <w:r w:rsidR="000B3AAD" w:rsidRPr="22972223">
        <w:rPr>
          <w:rFonts w:ascii="Calibri" w:hAnsi="Calibri" w:cs="Calibri"/>
          <w:sz w:val="22"/>
          <w:szCs w:val="22"/>
        </w:rPr>
        <w:t xml:space="preserve"> or receptacle</w:t>
      </w:r>
      <w:r w:rsidRPr="22972223">
        <w:rPr>
          <w:rFonts w:ascii="Calibri" w:hAnsi="Calibri" w:cs="Calibri"/>
          <w:sz w:val="22"/>
          <w:szCs w:val="22"/>
        </w:rPr>
        <w:t xml:space="preserve"> for the client to </w:t>
      </w:r>
      <w:r w:rsidR="00E66A1C" w:rsidRPr="22972223">
        <w:rPr>
          <w:rFonts w:ascii="Calibri" w:hAnsi="Calibri" w:cs="Calibri"/>
          <w:sz w:val="22"/>
          <w:szCs w:val="22"/>
        </w:rPr>
        <w:t>self-administer</w:t>
      </w:r>
      <w:r w:rsidRPr="22972223">
        <w:rPr>
          <w:rFonts w:ascii="Calibri" w:hAnsi="Calibri" w:cs="Calibri"/>
          <w:sz w:val="22"/>
          <w:szCs w:val="22"/>
        </w:rPr>
        <w:t xml:space="preserve"> (cups can be obtained from Primary Care Stores –</w:t>
      </w:r>
      <w:r w:rsidR="62458D9F" w:rsidRPr="22972223">
        <w:rPr>
          <w:rFonts w:ascii="Calibri" w:hAnsi="Calibri" w:cs="Calibri"/>
          <w:sz w:val="22"/>
          <w:szCs w:val="22"/>
        </w:rPr>
        <w:t xml:space="preserve">email: </w:t>
      </w:r>
      <w:proofErr w:type="spellStart"/>
      <w:r w:rsidR="62458D9F" w:rsidRPr="22972223">
        <w:rPr>
          <w:rFonts w:asciiTheme="minorHAnsi" w:eastAsiaTheme="minorEastAsia" w:hAnsiTheme="minorHAnsi" w:cstheme="minorBidi"/>
          <w:color w:val="000000" w:themeColor="text1"/>
          <w:sz w:val="22"/>
          <w:szCs w:val="22"/>
        </w:rPr>
        <w:t>gram.primarycare@nhs.sco</w:t>
      </w:r>
      <w:r w:rsidR="62458D9F" w:rsidRPr="22972223">
        <w:rPr>
          <w:color w:val="000000" w:themeColor="text1"/>
          <w:sz w:val="22"/>
          <w:szCs w:val="22"/>
        </w:rPr>
        <w:t>t</w:t>
      </w:r>
      <w:proofErr w:type="spellEnd"/>
      <w:r w:rsidRPr="22972223">
        <w:rPr>
          <w:rFonts w:ascii="Calibri" w:hAnsi="Calibri" w:cs="Calibri"/>
          <w:sz w:val="22"/>
          <w:szCs w:val="22"/>
        </w:rPr>
        <w:t xml:space="preserve"> </w:t>
      </w:r>
      <w:r w:rsidR="6EFD50EF" w:rsidRPr="22972223">
        <w:rPr>
          <w:rFonts w:ascii="Calibri" w:hAnsi="Calibri" w:cs="Calibri"/>
          <w:sz w:val="22"/>
          <w:szCs w:val="22"/>
        </w:rPr>
        <w:t xml:space="preserve">     </w:t>
      </w:r>
      <w:r w:rsidR="34662C10" w:rsidRPr="22972223">
        <w:rPr>
          <w:rFonts w:ascii="Calibri" w:hAnsi="Calibri" w:cs="Calibri"/>
          <w:sz w:val="22"/>
          <w:szCs w:val="22"/>
        </w:rPr>
        <w:t>call: 01224 552894</w:t>
      </w:r>
      <w:r w:rsidRPr="22972223">
        <w:rPr>
          <w:rFonts w:ascii="Calibri" w:hAnsi="Calibri" w:cs="Calibri"/>
          <w:sz w:val="22"/>
          <w:szCs w:val="22"/>
        </w:rPr>
        <w:t>).</w:t>
      </w:r>
    </w:p>
    <w:p w14:paraId="53107B7F" w14:textId="77777777" w:rsidR="00C6363C" w:rsidRPr="007C7A29" w:rsidRDefault="00C6363C" w:rsidP="003D62BB">
      <w:pPr>
        <w:tabs>
          <w:tab w:val="num" w:pos="360"/>
        </w:tabs>
        <w:rPr>
          <w:rFonts w:ascii="Calibri" w:hAnsi="Calibri" w:cs="Calibri"/>
          <w:sz w:val="22"/>
          <w:szCs w:val="22"/>
        </w:rPr>
      </w:pPr>
    </w:p>
    <w:p w14:paraId="1548C6D7" w14:textId="532F76AC" w:rsidR="003D62BB" w:rsidRPr="007C7A29" w:rsidRDefault="00323C7A" w:rsidP="008C3359">
      <w:pPr>
        <w:numPr>
          <w:ilvl w:val="0"/>
          <w:numId w:val="12"/>
        </w:numPr>
        <w:tabs>
          <w:tab w:val="num" w:pos="360"/>
        </w:tabs>
        <w:ind w:left="0" w:firstLine="0"/>
        <w:rPr>
          <w:rFonts w:ascii="Calibri" w:hAnsi="Calibri" w:cs="Calibri"/>
          <w:sz w:val="22"/>
          <w:szCs w:val="22"/>
        </w:rPr>
      </w:pPr>
      <w:r w:rsidRPr="028BBFAB">
        <w:rPr>
          <w:rFonts w:ascii="Calibri" w:hAnsi="Calibri" w:cs="Calibri"/>
          <w:sz w:val="22"/>
          <w:szCs w:val="22"/>
        </w:rPr>
        <w:t xml:space="preserve">A cup of water should then be offered </w:t>
      </w:r>
      <w:r w:rsidR="000B3AAD" w:rsidRPr="028BBFAB">
        <w:rPr>
          <w:rFonts w:ascii="Calibri" w:hAnsi="Calibri" w:cs="Calibri"/>
          <w:sz w:val="22"/>
          <w:szCs w:val="22"/>
        </w:rPr>
        <w:t>and</w:t>
      </w:r>
      <w:r w:rsidRPr="028BBFAB">
        <w:rPr>
          <w:rFonts w:ascii="Calibri" w:hAnsi="Calibri" w:cs="Calibri"/>
          <w:sz w:val="22"/>
          <w:szCs w:val="22"/>
        </w:rPr>
        <w:t xml:space="preserve"> a conversation held to ensure that the dose has been swallowed.</w:t>
      </w:r>
    </w:p>
    <w:p w14:paraId="3DE10D9D" w14:textId="2582E537" w:rsidR="003D62BB" w:rsidRPr="007C7A29" w:rsidRDefault="003D62BB" w:rsidP="028BBFAB">
      <w:pPr>
        <w:tabs>
          <w:tab w:val="num" w:pos="360"/>
        </w:tabs>
        <w:rPr>
          <w:rFonts w:ascii="Calibri" w:hAnsi="Calibri" w:cs="Calibri"/>
          <w:sz w:val="22"/>
          <w:szCs w:val="22"/>
        </w:rPr>
      </w:pPr>
    </w:p>
    <w:p w14:paraId="1B628A72" w14:textId="105F2046" w:rsidR="003D62BB" w:rsidRPr="007C7A29" w:rsidRDefault="003D62BB" w:rsidP="008C3359">
      <w:pPr>
        <w:numPr>
          <w:ilvl w:val="0"/>
          <w:numId w:val="12"/>
        </w:numPr>
        <w:tabs>
          <w:tab w:val="num" w:pos="360"/>
        </w:tabs>
        <w:ind w:left="0" w:firstLine="0"/>
        <w:rPr>
          <w:rFonts w:ascii="Calibri" w:hAnsi="Calibri" w:cs="Calibri"/>
          <w:sz w:val="22"/>
          <w:szCs w:val="22"/>
        </w:rPr>
      </w:pPr>
      <w:r w:rsidRPr="028BBFAB">
        <w:rPr>
          <w:rFonts w:ascii="Calibri" w:hAnsi="Calibri" w:cs="Calibri"/>
          <w:sz w:val="22"/>
          <w:szCs w:val="22"/>
        </w:rPr>
        <w:t>For instalments which cover multiple days and require measuring it is recommended that they are dispensed in individual bottles.  If pharmacists choose to dispense in a single bottle, they are responsible for supplying a calibrated measure which can accurately measure each daily dose.</w:t>
      </w:r>
    </w:p>
    <w:p w14:paraId="2E65FA67" w14:textId="77777777" w:rsidR="009F2C92" w:rsidRPr="007C7A29" w:rsidRDefault="009F2C92" w:rsidP="003D62BB">
      <w:pPr>
        <w:tabs>
          <w:tab w:val="num" w:pos="360"/>
        </w:tabs>
        <w:rPr>
          <w:rFonts w:ascii="Calibri" w:hAnsi="Calibri" w:cs="Calibri"/>
          <w:sz w:val="23"/>
          <w:szCs w:val="23"/>
        </w:rPr>
      </w:pPr>
    </w:p>
    <w:p w14:paraId="194403BB" w14:textId="3F27F7CE" w:rsidR="009F2C92" w:rsidRPr="007C7A29" w:rsidRDefault="009F2C92" w:rsidP="4C9407F3">
      <w:pPr>
        <w:tabs>
          <w:tab w:val="num" w:pos="360"/>
        </w:tabs>
        <w:rPr>
          <w:rFonts w:ascii="Calibri" w:hAnsi="Calibri" w:cs="Calibri"/>
          <w:b/>
          <w:bCs/>
          <w:sz w:val="23"/>
          <w:szCs w:val="23"/>
        </w:rPr>
      </w:pPr>
      <w:r w:rsidRPr="028BBFAB">
        <w:rPr>
          <w:rFonts w:ascii="Calibri" w:hAnsi="Calibri" w:cs="Calibri"/>
          <w:b/>
          <w:bCs/>
          <w:sz w:val="23"/>
          <w:szCs w:val="23"/>
        </w:rPr>
        <w:t xml:space="preserve">For </w:t>
      </w:r>
      <w:r w:rsidR="52BD4D0A" w:rsidRPr="028BBFAB">
        <w:rPr>
          <w:rFonts w:ascii="Calibri" w:hAnsi="Calibri" w:cs="Calibri"/>
          <w:b/>
          <w:bCs/>
          <w:sz w:val="23"/>
          <w:szCs w:val="23"/>
        </w:rPr>
        <w:t xml:space="preserve">oral </w:t>
      </w:r>
      <w:r w:rsidRPr="028BBFAB">
        <w:rPr>
          <w:rFonts w:ascii="Calibri" w:hAnsi="Calibri" w:cs="Calibri"/>
          <w:b/>
          <w:bCs/>
          <w:sz w:val="23"/>
          <w:szCs w:val="23"/>
        </w:rPr>
        <w:t xml:space="preserve">buprenorphine containing products (e.g. </w:t>
      </w:r>
      <w:proofErr w:type="spellStart"/>
      <w:r w:rsidRPr="028BBFAB">
        <w:rPr>
          <w:rFonts w:ascii="Calibri" w:hAnsi="Calibri" w:cs="Calibri"/>
          <w:b/>
          <w:bCs/>
          <w:sz w:val="23"/>
          <w:szCs w:val="23"/>
        </w:rPr>
        <w:t>Suboxone</w:t>
      </w:r>
      <w:proofErr w:type="spellEnd"/>
      <w:r w:rsidRPr="028BBFAB">
        <w:rPr>
          <w:rFonts w:ascii="Calibri" w:hAnsi="Calibri" w:cs="Calibri"/>
          <w:b/>
          <w:bCs/>
          <w:sz w:val="23"/>
          <w:szCs w:val="23"/>
          <w:vertAlign w:val="superscript"/>
        </w:rPr>
        <w:t>®</w:t>
      </w:r>
      <w:r w:rsidRPr="028BBFAB">
        <w:rPr>
          <w:rFonts w:ascii="Calibri" w:hAnsi="Calibri" w:cs="Calibri"/>
          <w:b/>
          <w:bCs/>
          <w:sz w:val="23"/>
          <w:szCs w:val="23"/>
        </w:rPr>
        <w:t xml:space="preserve">, </w:t>
      </w:r>
      <w:proofErr w:type="spellStart"/>
      <w:r w:rsidR="7CE7B2A1" w:rsidRPr="028BBFAB">
        <w:rPr>
          <w:rFonts w:ascii="Calibri" w:hAnsi="Calibri" w:cs="Calibri"/>
          <w:b/>
          <w:bCs/>
          <w:sz w:val="23"/>
          <w:szCs w:val="23"/>
        </w:rPr>
        <w:t>Subutex</w:t>
      </w:r>
      <w:proofErr w:type="spellEnd"/>
      <w:r w:rsidR="7CE7B2A1" w:rsidRPr="028BBFAB">
        <w:rPr>
          <w:rFonts w:ascii="Calibri" w:hAnsi="Calibri" w:cs="Calibri"/>
          <w:b/>
          <w:bCs/>
          <w:sz w:val="23"/>
          <w:szCs w:val="23"/>
        </w:rPr>
        <w:t xml:space="preserve"> ® ,</w:t>
      </w:r>
      <w:r w:rsidR="10400C85" w:rsidRPr="028BBFAB">
        <w:rPr>
          <w:rFonts w:ascii="Calibri" w:hAnsi="Calibri" w:cs="Calibri"/>
          <w:b/>
          <w:bCs/>
          <w:sz w:val="23"/>
          <w:szCs w:val="23"/>
          <w:vertAlign w:val="superscript"/>
        </w:rPr>
        <w:t xml:space="preserve"> </w:t>
      </w:r>
      <w:proofErr w:type="spellStart"/>
      <w:r w:rsidR="10400C85" w:rsidRPr="00077E3F">
        <w:rPr>
          <w:rFonts w:ascii="Calibri" w:hAnsi="Calibri" w:cs="Calibri"/>
          <w:b/>
          <w:bCs/>
          <w:sz w:val="23"/>
          <w:szCs w:val="23"/>
        </w:rPr>
        <w:t>Espranor</w:t>
      </w:r>
      <w:proofErr w:type="spellEnd"/>
      <w:r w:rsidR="10400C85" w:rsidRPr="028BBFAB">
        <w:rPr>
          <w:rFonts w:ascii="Calibri" w:hAnsi="Calibri" w:cs="Calibri"/>
          <w:b/>
          <w:bCs/>
          <w:sz w:val="23"/>
          <w:szCs w:val="23"/>
          <w:vertAlign w:val="superscript"/>
        </w:rPr>
        <w:t xml:space="preserve"> ®</w:t>
      </w:r>
      <w:r w:rsidRPr="028BBFAB">
        <w:rPr>
          <w:rFonts w:ascii="Calibri" w:hAnsi="Calibri" w:cs="Calibri"/>
          <w:b/>
          <w:bCs/>
          <w:sz w:val="23"/>
          <w:szCs w:val="23"/>
        </w:rPr>
        <w:t>):</w:t>
      </w:r>
    </w:p>
    <w:p w14:paraId="614FED41" w14:textId="77777777" w:rsidR="009F2C92" w:rsidRPr="007C7A29" w:rsidRDefault="009F2C92" w:rsidP="003D62BB">
      <w:pPr>
        <w:tabs>
          <w:tab w:val="num" w:pos="360"/>
        </w:tabs>
        <w:rPr>
          <w:rFonts w:ascii="Calibri" w:hAnsi="Calibri" w:cs="Calibri"/>
          <w:sz w:val="23"/>
          <w:szCs w:val="23"/>
        </w:rPr>
      </w:pPr>
    </w:p>
    <w:p w14:paraId="524DCC06" w14:textId="77777777" w:rsidR="00414111" w:rsidRPr="007C7A29" w:rsidRDefault="00414111" w:rsidP="008C3359">
      <w:pPr>
        <w:numPr>
          <w:ilvl w:val="0"/>
          <w:numId w:val="13"/>
        </w:numPr>
        <w:tabs>
          <w:tab w:val="clear" w:pos="720"/>
          <w:tab w:val="num" w:pos="360"/>
        </w:tabs>
        <w:ind w:left="0" w:firstLine="0"/>
        <w:rPr>
          <w:rFonts w:ascii="Calibri" w:hAnsi="Calibri" w:cs="Calibri"/>
          <w:sz w:val="22"/>
          <w:szCs w:val="22"/>
        </w:rPr>
      </w:pPr>
      <w:r w:rsidRPr="007C7A29">
        <w:rPr>
          <w:rFonts w:ascii="Calibri" w:hAnsi="Calibri" w:cs="Calibri"/>
          <w:sz w:val="22"/>
          <w:szCs w:val="22"/>
        </w:rPr>
        <w:t xml:space="preserve">To help the tablets dissolve, a small amount of water can be swilled around the mouth and swallowed to moisten mucosa </w:t>
      </w:r>
      <w:r w:rsidRPr="007C7A29">
        <w:rPr>
          <w:rFonts w:ascii="Calibri" w:hAnsi="Calibri" w:cs="Calibri"/>
          <w:i/>
          <w:sz w:val="22"/>
          <w:szCs w:val="22"/>
        </w:rPr>
        <w:t>prior</w:t>
      </w:r>
      <w:r w:rsidRPr="007C7A29">
        <w:rPr>
          <w:rFonts w:ascii="Calibri" w:hAnsi="Calibri" w:cs="Calibri"/>
          <w:sz w:val="22"/>
          <w:szCs w:val="22"/>
        </w:rPr>
        <w:t xml:space="preserve"> to the tablet being placed in the mouth.</w:t>
      </w:r>
    </w:p>
    <w:p w14:paraId="0D98F439" w14:textId="77777777" w:rsidR="00414111" w:rsidRPr="007C7A29" w:rsidRDefault="00414111" w:rsidP="00414111">
      <w:pPr>
        <w:rPr>
          <w:rFonts w:ascii="Calibri" w:hAnsi="Calibri" w:cs="Calibri"/>
          <w:sz w:val="22"/>
          <w:szCs w:val="22"/>
        </w:rPr>
      </w:pPr>
    </w:p>
    <w:p w14:paraId="3FDDF3B7" w14:textId="77777777" w:rsidR="00414111" w:rsidRPr="007C7A29" w:rsidRDefault="00414111" w:rsidP="008C3359">
      <w:pPr>
        <w:numPr>
          <w:ilvl w:val="0"/>
          <w:numId w:val="13"/>
        </w:numPr>
        <w:tabs>
          <w:tab w:val="clear" w:pos="720"/>
          <w:tab w:val="num" w:pos="360"/>
        </w:tabs>
        <w:ind w:left="0" w:firstLine="0"/>
        <w:rPr>
          <w:rFonts w:ascii="Calibri" w:hAnsi="Calibri" w:cs="Calibri"/>
          <w:sz w:val="22"/>
          <w:szCs w:val="22"/>
        </w:rPr>
      </w:pPr>
      <w:r w:rsidRPr="007C7A29">
        <w:rPr>
          <w:rFonts w:ascii="Calibri" w:hAnsi="Calibri" w:cs="Calibri"/>
          <w:sz w:val="22"/>
          <w:szCs w:val="22"/>
        </w:rPr>
        <w:t>Pop the tablet(s) out into a suitable receptacle and give to the patient. Alternatively you can ask the patients to do this.</w:t>
      </w:r>
    </w:p>
    <w:p w14:paraId="40DB987C" w14:textId="77777777" w:rsidR="00414111" w:rsidRPr="007C7A29" w:rsidRDefault="00414111" w:rsidP="00414111">
      <w:pPr>
        <w:tabs>
          <w:tab w:val="num" w:pos="360"/>
        </w:tabs>
        <w:rPr>
          <w:rFonts w:ascii="Calibri" w:hAnsi="Calibri" w:cs="Calibri"/>
          <w:sz w:val="22"/>
          <w:szCs w:val="22"/>
        </w:rPr>
      </w:pPr>
    </w:p>
    <w:p w14:paraId="4375A131" w14:textId="325CE1B5" w:rsidR="003D62BB" w:rsidRPr="007C7A29" w:rsidRDefault="1FFA9A87" w:rsidP="008C3359">
      <w:pPr>
        <w:numPr>
          <w:ilvl w:val="0"/>
          <w:numId w:val="13"/>
        </w:numPr>
        <w:tabs>
          <w:tab w:val="clear" w:pos="720"/>
          <w:tab w:val="num" w:pos="360"/>
        </w:tabs>
        <w:ind w:left="0" w:firstLine="0"/>
        <w:rPr>
          <w:rFonts w:ascii="Calibri" w:hAnsi="Calibri" w:cs="Calibri"/>
          <w:sz w:val="22"/>
          <w:szCs w:val="22"/>
        </w:rPr>
      </w:pPr>
      <w:r w:rsidRPr="028BBFAB">
        <w:rPr>
          <w:rFonts w:ascii="Calibri" w:hAnsi="Calibri" w:cs="Calibri"/>
          <w:sz w:val="22"/>
          <w:szCs w:val="22"/>
        </w:rPr>
        <w:t xml:space="preserve">For </w:t>
      </w:r>
      <w:proofErr w:type="spellStart"/>
      <w:r w:rsidRPr="028BBFAB">
        <w:rPr>
          <w:rFonts w:ascii="Calibri" w:hAnsi="Calibri" w:cs="Calibri"/>
          <w:sz w:val="22"/>
          <w:szCs w:val="22"/>
        </w:rPr>
        <w:t>Suboxone</w:t>
      </w:r>
      <w:proofErr w:type="spellEnd"/>
      <w:r w:rsidRPr="028BBFAB">
        <w:rPr>
          <w:rFonts w:ascii="Calibri" w:hAnsi="Calibri" w:cs="Calibri"/>
          <w:sz w:val="22"/>
          <w:szCs w:val="22"/>
        </w:rPr>
        <w:t>/</w:t>
      </w:r>
      <w:proofErr w:type="spellStart"/>
      <w:r w:rsidRPr="028BBFAB">
        <w:rPr>
          <w:rFonts w:ascii="Calibri" w:hAnsi="Calibri" w:cs="Calibri"/>
          <w:sz w:val="22"/>
          <w:szCs w:val="22"/>
        </w:rPr>
        <w:t>Subutex</w:t>
      </w:r>
      <w:proofErr w:type="spellEnd"/>
      <w:r w:rsidRPr="028BBFAB">
        <w:rPr>
          <w:rFonts w:ascii="Calibri" w:hAnsi="Calibri" w:cs="Calibri"/>
          <w:sz w:val="22"/>
          <w:szCs w:val="22"/>
        </w:rPr>
        <w:t xml:space="preserve"> </w:t>
      </w:r>
      <w:r w:rsidR="52C2ED7C" w:rsidRPr="028BBFAB">
        <w:rPr>
          <w:rFonts w:ascii="Calibri" w:hAnsi="Calibri" w:cs="Calibri"/>
          <w:sz w:val="22"/>
          <w:szCs w:val="22"/>
        </w:rPr>
        <w:t>a</w:t>
      </w:r>
      <w:r w:rsidR="009F2C92" w:rsidRPr="028BBFAB">
        <w:rPr>
          <w:rFonts w:ascii="Calibri" w:hAnsi="Calibri" w:cs="Calibri"/>
          <w:sz w:val="22"/>
          <w:szCs w:val="22"/>
        </w:rPr>
        <w:t>sk the patient to tip the tablet(s) under the tongue without handling</w:t>
      </w:r>
      <w:r w:rsidR="003D62BB" w:rsidRPr="028BBFAB">
        <w:rPr>
          <w:rFonts w:ascii="Calibri" w:hAnsi="Calibri" w:cs="Calibri"/>
          <w:sz w:val="22"/>
          <w:szCs w:val="22"/>
        </w:rPr>
        <w:t xml:space="preserve"> and advise not to chew or swallow</w:t>
      </w:r>
      <w:r w:rsidR="009F2C92" w:rsidRPr="028BBFAB">
        <w:rPr>
          <w:rFonts w:ascii="Calibri" w:hAnsi="Calibri" w:cs="Calibri"/>
          <w:sz w:val="22"/>
          <w:szCs w:val="22"/>
        </w:rPr>
        <w:t>.</w:t>
      </w:r>
      <w:r w:rsidR="003D62BB" w:rsidRPr="028BBFAB">
        <w:rPr>
          <w:rFonts w:ascii="Calibri" w:hAnsi="Calibri" w:cs="Calibri"/>
          <w:sz w:val="22"/>
          <w:szCs w:val="22"/>
        </w:rPr>
        <w:t xml:space="preserve">  </w:t>
      </w:r>
    </w:p>
    <w:p w14:paraId="1CD00341" w14:textId="51BD42E9" w:rsidR="028BBFAB" w:rsidRDefault="028BBFAB" w:rsidP="028BBFAB">
      <w:pPr>
        <w:tabs>
          <w:tab w:val="num" w:pos="360"/>
        </w:tabs>
        <w:rPr>
          <w:rFonts w:ascii="Calibri" w:hAnsi="Calibri" w:cs="Calibri"/>
          <w:sz w:val="22"/>
          <w:szCs w:val="22"/>
        </w:rPr>
      </w:pPr>
    </w:p>
    <w:p w14:paraId="5120E28F" w14:textId="234ECD9F" w:rsidR="678B3AD9" w:rsidRDefault="7EB40327" w:rsidP="008C3359">
      <w:pPr>
        <w:numPr>
          <w:ilvl w:val="0"/>
          <w:numId w:val="13"/>
        </w:numPr>
        <w:tabs>
          <w:tab w:val="clear" w:pos="720"/>
          <w:tab w:val="num" w:pos="360"/>
        </w:tabs>
        <w:ind w:left="0" w:firstLine="0"/>
        <w:rPr>
          <w:rFonts w:ascii="Calibri" w:hAnsi="Calibri" w:cs="Calibri"/>
          <w:sz w:val="22"/>
          <w:szCs w:val="22"/>
        </w:rPr>
      </w:pPr>
      <w:r w:rsidRPr="028BBFAB">
        <w:rPr>
          <w:rFonts w:ascii="Calibri" w:hAnsi="Calibri" w:cs="Calibri"/>
          <w:sz w:val="22"/>
          <w:szCs w:val="22"/>
        </w:rPr>
        <w:t xml:space="preserve">For </w:t>
      </w:r>
      <w:proofErr w:type="spellStart"/>
      <w:r w:rsidRPr="028BBFAB">
        <w:rPr>
          <w:rFonts w:ascii="Calibri" w:hAnsi="Calibri" w:cs="Calibri"/>
          <w:sz w:val="22"/>
          <w:szCs w:val="22"/>
        </w:rPr>
        <w:t>Espranor</w:t>
      </w:r>
      <w:proofErr w:type="spellEnd"/>
      <w:r w:rsidRPr="028BBFAB">
        <w:rPr>
          <w:rFonts w:ascii="Calibri" w:hAnsi="Calibri" w:cs="Calibri"/>
          <w:sz w:val="22"/>
          <w:szCs w:val="22"/>
        </w:rPr>
        <w:t xml:space="preserve"> ask the patient to tip the tablet(s) ON the tongue without handling and advised not to chew or swallow.</w:t>
      </w:r>
      <w:r w:rsidR="5CB3B0C6" w:rsidRPr="028BBFAB">
        <w:rPr>
          <w:rFonts w:ascii="Calibri" w:hAnsi="Calibri" w:cs="Calibri"/>
          <w:sz w:val="22"/>
          <w:szCs w:val="22"/>
        </w:rPr>
        <w:t xml:space="preserve">  </w:t>
      </w:r>
    </w:p>
    <w:p w14:paraId="12B5ADF8" w14:textId="77777777" w:rsidR="00C6363C" w:rsidRPr="007C7A29" w:rsidRDefault="009F2C92" w:rsidP="003D62BB">
      <w:pPr>
        <w:tabs>
          <w:tab w:val="num" w:pos="360"/>
        </w:tabs>
        <w:rPr>
          <w:rFonts w:ascii="Calibri" w:hAnsi="Calibri" w:cs="Calibri"/>
          <w:sz w:val="22"/>
          <w:szCs w:val="22"/>
        </w:rPr>
      </w:pPr>
      <w:r w:rsidRPr="007C7A29">
        <w:rPr>
          <w:rFonts w:ascii="Calibri" w:hAnsi="Calibri" w:cs="Calibri"/>
          <w:sz w:val="22"/>
          <w:szCs w:val="22"/>
        </w:rPr>
        <w:t xml:space="preserve"> </w:t>
      </w:r>
    </w:p>
    <w:p w14:paraId="5EDFBC6A" w14:textId="4C4DCAEA" w:rsidR="009F2C92" w:rsidRPr="007C7A29" w:rsidRDefault="529AC178" w:rsidP="008C3359">
      <w:pPr>
        <w:numPr>
          <w:ilvl w:val="0"/>
          <w:numId w:val="13"/>
        </w:numPr>
        <w:tabs>
          <w:tab w:val="clear" w:pos="720"/>
          <w:tab w:val="num" w:pos="360"/>
        </w:tabs>
        <w:ind w:left="0" w:firstLine="0"/>
        <w:rPr>
          <w:rFonts w:ascii="Calibri" w:hAnsi="Calibri" w:cs="Calibri"/>
          <w:sz w:val="22"/>
          <w:szCs w:val="22"/>
        </w:rPr>
      </w:pPr>
      <w:r w:rsidRPr="12AA1088">
        <w:rPr>
          <w:rFonts w:ascii="Calibri" w:hAnsi="Calibri" w:cs="Calibri"/>
          <w:sz w:val="22"/>
          <w:szCs w:val="22"/>
        </w:rPr>
        <w:t xml:space="preserve">Observe the patient for 4-5 minutes </w:t>
      </w:r>
      <w:r w:rsidR="372CD15C" w:rsidRPr="12AA1088">
        <w:rPr>
          <w:rFonts w:ascii="Calibri" w:hAnsi="Calibri" w:cs="Calibri"/>
          <w:sz w:val="22"/>
          <w:szCs w:val="22"/>
        </w:rPr>
        <w:t>to ensure</w:t>
      </w:r>
      <w:r w:rsidRPr="12AA1088">
        <w:rPr>
          <w:rFonts w:ascii="Calibri" w:hAnsi="Calibri" w:cs="Calibri"/>
          <w:sz w:val="22"/>
          <w:szCs w:val="22"/>
        </w:rPr>
        <w:t xml:space="preserve"> </w:t>
      </w:r>
      <w:r w:rsidR="372CD15C" w:rsidRPr="12AA1088">
        <w:rPr>
          <w:rFonts w:ascii="Calibri" w:hAnsi="Calibri" w:cs="Calibri"/>
          <w:sz w:val="22"/>
          <w:szCs w:val="22"/>
        </w:rPr>
        <w:t>the active ingredient has been absorbed</w:t>
      </w:r>
      <w:r w:rsidRPr="12AA1088">
        <w:rPr>
          <w:rFonts w:ascii="Calibri" w:hAnsi="Calibri" w:cs="Calibri"/>
          <w:sz w:val="22"/>
          <w:szCs w:val="22"/>
        </w:rPr>
        <w:t>.</w:t>
      </w:r>
      <w:r w:rsidR="592C5BA1" w:rsidRPr="12AA1088">
        <w:rPr>
          <w:rFonts w:ascii="Calibri" w:hAnsi="Calibri" w:cs="Calibri"/>
          <w:sz w:val="22"/>
          <w:szCs w:val="22"/>
        </w:rPr>
        <w:t xml:space="preserve">  </w:t>
      </w:r>
      <w:proofErr w:type="spellStart"/>
      <w:r w:rsidR="12C19FCC" w:rsidRPr="12AA1088">
        <w:rPr>
          <w:rFonts w:ascii="Calibri" w:hAnsi="Calibri" w:cs="Calibri"/>
          <w:sz w:val="22"/>
          <w:szCs w:val="22"/>
        </w:rPr>
        <w:t>Espranor</w:t>
      </w:r>
      <w:proofErr w:type="spellEnd"/>
      <w:r w:rsidR="12C19FCC" w:rsidRPr="12AA1088">
        <w:rPr>
          <w:rFonts w:ascii="Calibri" w:hAnsi="Calibri" w:cs="Calibri"/>
          <w:sz w:val="22"/>
          <w:szCs w:val="22"/>
        </w:rPr>
        <w:t xml:space="preserve"> dissolves much faster</w:t>
      </w:r>
    </w:p>
    <w:p w14:paraId="484C06A0" w14:textId="77777777" w:rsidR="00C6363C" w:rsidRPr="007C7A29" w:rsidRDefault="00C6363C" w:rsidP="003D62BB">
      <w:pPr>
        <w:tabs>
          <w:tab w:val="num" w:pos="360"/>
        </w:tabs>
        <w:rPr>
          <w:rFonts w:ascii="Calibri" w:hAnsi="Calibri" w:cs="Calibri"/>
          <w:sz w:val="22"/>
          <w:szCs w:val="22"/>
        </w:rPr>
      </w:pPr>
    </w:p>
    <w:p w14:paraId="27A6F2FB" w14:textId="5017BBBF" w:rsidR="00323C7A" w:rsidRPr="007C7A29" w:rsidRDefault="529AC178" w:rsidP="008C3359">
      <w:pPr>
        <w:numPr>
          <w:ilvl w:val="0"/>
          <w:numId w:val="13"/>
        </w:numPr>
        <w:tabs>
          <w:tab w:val="clear" w:pos="720"/>
          <w:tab w:val="num" w:pos="360"/>
        </w:tabs>
        <w:ind w:left="0" w:firstLine="0"/>
        <w:rPr>
          <w:rFonts w:ascii="Calibri" w:hAnsi="Calibri" w:cs="Calibri"/>
          <w:b/>
          <w:bCs/>
        </w:rPr>
      </w:pPr>
      <w:r w:rsidRPr="12AA1088">
        <w:rPr>
          <w:rFonts w:ascii="Calibri" w:hAnsi="Calibri" w:cs="Calibri"/>
          <w:sz w:val="22"/>
          <w:szCs w:val="22"/>
        </w:rPr>
        <w:t>The pharmacist</w:t>
      </w:r>
      <w:r w:rsidR="63CB8852" w:rsidRPr="12AA1088">
        <w:rPr>
          <w:rFonts w:ascii="Calibri" w:hAnsi="Calibri" w:cs="Calibri"/>
          <w:sz w:val="22"/>
          <w:szCs w:val="22"/>
        </w:rPr>
        <w:t xml:space="preserve"> or designated staff</w:t>
      </w:r>
      <w:r w:rsidRPr="12AA1088">
        <w:rPr>
          <w:rFonts w:ascii="Calibri" w:hAnsi="Calibri" w:cs="Calibri"/>
          <w:sz w:val="22"/>
          <w:szCs w:val="22"/>
        </w:rPr>
        <w:t xml:space="preserve"> should make a final check that the tablet(s) has/have dissolved by asking to look under</w:t>
      </w:r>
      <w:r w:rsidR="35D2092B" w:rsidRPr="12AA1088">
        <w:rPr>
          <w:rFonts w:ascii="Calibri" w:hAnsi="Calibri" w:cs="Calibri"/>
          <w:sz w:val="22"/>
          <w:szCs w:val="22"/>
        </w:rPr>
        <w:t>/on</w:t>
      </w:r>
      <w:r w:rsidRPr="12AA1088">
        <w:rPr>
          <w:rFonts w:ascii="Calibri" w:hAnsi="Calibri" w:cs="Calibri"/>
          <w:sz w:val="22"/>
          <w:szCs w:val="22"/>
        </w:rPr>
        <w:t xml:space="preserve"> the patients tongue.  A small amount of white pulp may remain for up to 15 minutes</w:t>
      </w:r>
      <w:r w:rsidR="26863FF2" w:rsidRPr="12AA1088">
        <w:rPr>
          <w:rFonts w:ascii="Calibri" w:hAnsi="Calibri" w:cs="Calibri"/>
          <w:sz w:val="22"/>
          <w:szCs w:val="22"/>
        </w:rPr>
        <w:t xml:space="preserve"> with </w:t>
      </w:r>
      <w:proofErr w:type="spellStart"/>
      <w:r w:rsidR="26863FF2" w:rsidRPr="12AA1088">
        <w:rPr>
          <w:rFonts w:ascii="Calibri" w:hAnsi="Calibri" w:cs="Calibri"/>
          <w:sz w:val="22"/>
          <w:szCs w:val="22"/>
        </w:rPr>
        <w:t>suboxone</w:t>
      </w:r>
      <w:proofErr w:type="spellEnd"/>
      <w:r w:rsidR="26863FF2" w:rsidRPr="12AA1088">
        <w:rPr>
          <w:rFonts w:ascii="Calibri" w:hAnsi="Calibri" w:cs="Calibri"/>
          <w:sz w:val="22"/>
          <w:szCs w:val="22"/>
        </w:rPr>
        <w:t>/</w:t>
      </w:r>
      <w:proofErr w:type="spellStart"/>
      <w:r w:rsidR="26863FF2" w:rsidRPr="12AA1088">
        <w:rPr>
          <w:rFonts w:ascii="Calibri" w:hAnsi="Calibri" w:cs="Calibri"/>
          <w:sz w:val="22"/>
          <w:szCs w:val="22"/>
        </w:rPr>
        <w:t>subutex</w:t>
      </w:r>
      <w:proofErr w:type="spellEnd"/>
      <w:r w:rsidRPr="12AA1088">
        <w:rPr>
          <w:rFonts w:ascii="Calibri" w:hAnsi="Calibri" w:cs="Calibri"/>
          <w:sz w:val="22"/>
          <w:szCs w:val="22"/>
        </w:rPr>
        <w:t xml:space="preserve"> but contains little active product</w:t>
      </w:r>
      <w:r w:rsidR="372CD15C" w:rsidRPr="12AA1088">
        <w:rPr>
          <w:rFonts w:ascii="Calibri" w:hAnsi="Calibri" w:cs="Calibri"/>
          <w:sz w:val="22"/>
          <w:szCs w:val="22"/>
        </w:rPr>
        <w:t xml:space="preserve"> therefore</w:t>
      </w:r>
      <w:r w:rsidR="592C5BA1" w:rsidRPr="12AA1088">
        <w:rPr>
          <w:rFonts w:ascii="Calibri" w:hAnsi="Calibri" w:cs="Calibri"/>
          <w:sz w:val="22"/>
          <w:szCs w:val="22"/>
        </w:rPr>
        <w:t xml:space="preserve"> </w:t>
      </w:r>
      <w:r w:rsidR="372CD15C" w:rsidRPr="12AA1088">
        <w:rPr>
          <w:rFonts w:ascii="Calibri" w:hAnsi="Calibri" w:cs="Calibri"/>
          <w:sz w:val="22"/>
          <w:szCs w:val="22"/>
        </w:rPr>
        <w:t>t</w:t>
      </w:r>
      <w:r w:rsidR="592C5BA1" w:rsidRPr="12AA1088">
        <w:rPr>
          <w:rFonts w:ascii="Calibri" w:hAnsi="Calibri" w:cs="Calibri"/>
          <w:sz w:val="22"/>
          <w:szCs w:val="22"/>
        </w:rPr>
        <w:t>he pa</w:t>
      </w:r>
      <w:r w:rsidR="372CD15C" w:rsidRPr="12AA1088">
        <w:rPr>
          <w:rFonts w:ascii="Calibri" w:hAnsi="Calibri" w:cs="Calibri"/>
          <w:sz w:val="22"/>
          <w:szCs w:val="22"/>
        </w:rPr>
        <w:t>tient may be permitted to leave at this point.</w:t>
      </w:r>
      <w:r w:rsidR="592C5BA1" w:rsidRPr="12AA1088">
        <w:rPr>
          <w:rFonts w:ascii="Calibri" w:hAnsi="Calibri" w:cs="Calibri"/>
          <w:sz w:val="22"/>
          <w:szCs w:val="22"/>
        </w:rPr>
        <w:t xml:space="preserve"> </w:t>
      </w:r>
    </w:p>
    <w:p w14:paraId="4AC44C44" w14:textId="77777777" w:rsidR="00D76126" w:rsidRPr="007C7A29" w:rsidRDefault="00D76126" w:rsidP="004851D3">
      <w:pPr>
        <w:jc w:val="center"/>
        <w:rPr>
          <w:rFonts w:ascii="Calibri" w:hAnsi="Calibri" w:cs="Calibri"/>
          <w:b/>
        </w:rPr>
        <w:sectPr w:rsidR="00D76126" w:rsidRPr="007C7A29" w:rsidSect="000B3AAD">
          <w:headerReference w:type="default" r:id="rId69"/>
          <w:pgSz w:w="11906" w:h="16838"/>
          <w:pgMar w:top="1134" w:right="1134" w:bottom="1134" w:left="1134" w:header="709" w:footer="709" w:gutter="0"/>
          <w:cols w:space="708"/>
          <w:docGrid w:linePitch="360"/>
        </w:sectPr>
      </w:pPr>
    </w:p>
    <w:p w14:paraId="34EF94DF" w14:textId="1219D1B3" w:rsidR="004D076F" w:rsidRPr="00980513" w:rsidRDefault="00631409" w:rsidP="00631409">
      <w:pPr>
        <w:pStyle w:val="Heading2"/>
        <w:jc w:val="center"/>
      </w:pPr>
      <w:bookmarkStart w:id="62" w:name="_Toc176425931"/>
      <w:r>
        <w:t xml:space="preserve">Appendix 8: </w:t>
      </w:r>
      <w:r w:rsidR="004D076F" w:rsidRPr="00980513">
        <w:t>Examples of appropriate legal handwriting requirements and Home Office wording</w:t>
      </w:r>
      <w:bookmarkEnd w:id="62"/>
    </w:p>
    <w:p w14:paraId="662F088D" w14:textId="77777777" w:rsidR="00E3704C" w:rsidRPr="007C7A29" w:rsidRDefault="00E3704C" w:rsidP="00927BAE">
      <w:pPr>
        <w:tabs>
          <w:tab w:val="left" w:pos="540"/>
        </w:tabs>
        <w:jc w:val="center"/>
        <w:rPr>
          <w:rFonts w:ascii="Calibri" w:hAnsi="Calibri" w:cs="Calibri"/>
        </w:rPr>
      </w:pPr>
    </w:p>
    <w:p w14:paraId="3567E563" w14:textId="77777777" w:rsidR="00E3704C" w:rsidRDefault="007476EF" w:rsidP="007476EF">
      <w:pPr>
        <w:tabs>
          <w:tab w:val="left" w:pos="540"/>
        </w:tabs>
        <w:ind w:firstLine="540"/>
        <w:rPr>
          <w:rFonts w:ascii="Calibri" w:hAnsi="Calibri" w:cs="Calibri"/>
        </w:rPr>
      </w:pPr>
      <w:r w:rsidRPr="007476EF">
        <w:rPr>
          <w:rFonts w:ascii="Calibri" w:hAnsi="Calibri" w:cs="Calibri"/>
        </w:rPr>
        <w:object w:dxaOrig="7200" w:dyaOrig="5407" w14:anchorId="077AE8E1">
          <v:shape id="_x0000_i1025" type="#_x0000_t75" style="width:465.75pt;height:334.5pt" o:ole="" o:bordertopcolor="this" o:borderleftcolor="this" o:borderbottomcolor="this" o:borderrightcolor="this">
            <v:imagedata r:id="rId70" o:title=""/>
            <w10:bordertop type="single" width="4"/>
            <w10:borderleft type="single" width="4"/>
            <w10:borderbottom type="single" width="4"/>
            <w10:borderright type="single" width="4"/>
          </v:shape>
          <o:OLEObject Type="Embed" ProgID="PowerPoint.Slide.12" ShapeID="_x0000_i1025" DrawAspect="Content" ObjectID="_1787038769" r:id="rId71"/>
        </w:object>
      </w:r>
    </w:p>
    <w:p w14:paraId="6DD7CA79" w14:textId="77777777" w:rsidR="007476EF" w:rsidRPr="007C7A29" w:rsidRDefault="007476EF" w:rsidP="007476EF">
      <w:pPr>
        <w:tabs>
          <w:tab w:val="left" w:pos="540"/>
        </w:tabs>
        <w:ind w:firstLine="540"/>
        <w:rPr>
          <w:rFonts w:ascii="Calibri" w:hAnsi="Calibri" w:cs="Calibri"/>
        </w:rPr>
      </w:pPr>
    </w:p>
    <w:p w14:paraId="0A7F770D" w14:textId="77777777" w:rsidR="00E3704C" w:rsidRPr="007C7A29" w:rsidRDefault="00927BAE" w:rsidP="00927BAE">
      <w:pPr>
        <w:tabs>
          <w:tab w:val="left" w:pos="540"/>
        </w:tabs>
        <w:jc w:val="center"/>
        <w:rPr>
          <w:rFonts w:ascii="Calibri" w:hAnsi="Calibri" w:cs="Calibri"/>
        </w:rPr>
      </w:pPr>
      <w:r w:rsidRPr="007C7A29">
        <w:rPr>
          <w:rFonts w:ascii="Calibri" w:hAnsi="Calibri" w:cs="Calibri"/>
        </w:rPr>
        <w:object w:dxaOrig="7200" w:dyaOrig="5407" w14:anchorId="1144C37A">
          <v:shape id="_x0000_i1026" type="#_x0000_t75" style="width:461.25pt;height:345.75pt" o:ole="" o:bordertopcolor="this" o:borderleftcolor="this" o:borderbottomcolor="this" o:borderrightcolor="this">
            <v:imagedata r:id="rId72" o:title=""/>
            <w10:bordertop type="single" width="4"/>
            <w10:borderleft type="single" width="4"/>
            <w10:borderbottom type="single" width="4"/>
            <w10:borderright type="single" width="4"/>
          </v:shape>
          <o:OLEObject Type="Embed" ProgID="PowerPoint.Slide.12" ShapeID="_x0000_i1026" DrawAspect="Content" ObjectID="_1787038770" r:id="rId73"/>
        </w:object>
      </w:r>
    </w:p>
    <w:p w14:paraId="5706E133" w14:textId="77777777" w:rsidR="00E55C50" w:rsidRPr="007C7A29" w:rsidRDefault="00E55C50" w:rsidP="005340E6">
      <w:pPr>
        <w:tabs>
          <w:tab w:val="left" w:pos="1800"/>
        </w:tabs>
        <w:jc w:val="center"/>
        <w:rPr>
          <w:rFonts w:ascii="Calibri" w:hAnsi="Calibri" w:cs="Calibri"/>
          <w:b/>
        </w:rPr>
      </w:pPr>
    </w:p>
    <w:p w14:paraId="3DFA3333" w14:textId="77777777" w:rsidR="009B12A9" w:rsidRPr="007C7A29" w:rsidRDefault="006D7F8F" w:rsidP="005340E6">
      <w:pPr>
        <w:tabs>
          <w:tab w:val="left" w:pos="1800"/>
        </w:tabs>
        <w:jc w:val="center"/>
        <w:rPr>
          <w:rFonts w:ascii="Calibri" w:hAnsi="Calibri" w:cs="Calibri"/>
          <w:b/>
        </w:rPr>
      </w:pPr>
      <w:r w:rsidRPr="006D7F8F">
        <w:rPr>
          <w:rFonts w:ascii="Calibri" w:hAnsi="Calibri" w:cs="Calibri"/>
          <w:b/>
        </w:rPr>
        <w:object w:dxaOrig="7200" w:dyaOrig="5407" w14:anchorId="160BDA97">
          <v:shape id="_x0000_i1027" type="#_x0000_t75" style="width:470.25pt;height:354pt" o:ole="" o:bordertopcolor="this" o:borderleftcolor="this" o:borderbottomcolor="this" o:borderrightcolor="this">
            <v:imagedata r:id="rId74" o:title=""/>
            <w10:bordertop type="single" width="4"/>
            <w10:borderleft type="single" width="4"/>
            <w10:borderbottom type="single" width="4"/>
            <w10:borderright type="single" width="4"/>
          </v:shape>
          <o:OLEObject Type="Embed" ProgID="PowerPoint.Slide.12" ShapeID="_x0000_i1027" DrawAspect="Content" ObjectID="_1787038771" r:id="rId75"/>
        </w:object>
      </w:r>
    </w:p>
    <w:p w14:paraId="428B04EB" w14:textId="77777777" w:rsidR="009B12A9" w:rsidRPr="007C7A29" w:rsidRDefault="009B12A9" w:rsidP="005340E6">
      <w:pPr>
        <w:tabs>
          <w:tab w:val="left" w:pos="1800"/>
        </w:tabs>
        <w:jc w:val="center"/>
        <w:rPr>
          <w:rFonts w:ascii="Calibri" w:hAnsi="Calibri" w:cs="Calibri"/>
          <w:b/>
        </w:rPr>
      </w:pPr>
    </w:p>
    <w:p w14:paraId="6A487998" w14:textId="77777777" w:rsidR="000D2B41" w:rsidRPr="007C7A29" w:rsidRDefault="009B12A9" w:rsidP="005340E6">
      <w:pPr>
        <w:tabs>
          <w:tab w:val="left" w:pos="1800"/>
        </w:tabs>
        <w:jc w:val="center"/>
        <w:rPr>
          <w:rFonts w:ascii="Calibri" w:hAnsi="Calibri" w:cs="Calibri"/>
          <w:b/>
        </w:rPr>
      </w:pPr>
      <w:r w:rsidRPr="007C7A29">
        <w:rPr>
          <w:rFonts w:ascii="Calibri" w:hAnsi="Calibri" w:cs="Calibri"/>
          <w:b/>
        </w:rPr>
        <w:object w:dxaOrig="7200" w:dyaOrig="5407" w14:anchorId="5FCDA054">
          <v:shape id="_x0000_i1028" type="#_x0000_t75" style="width:474.75pt;height:355.5pt" o:ole="" o:bordertopcolor="this" o:borderleftcolor="this" o:borderbottomcolor="this" o:borderrightcolor="this">
            <v:imagedata r:id="rId76" o:title=""/>
            <w10:bordertop type="single" width="4"/>
            <w10:borderleft type="single" width="4"/>
            <w10:borderbottom type="single" width="4"/>
            <w10:borderright type="single" width="4"/>
          </v:shape>
          <o:OLEObject Type="Embed" ProgID="PowerPoint.Slide.12" ShapeID="_x0000_i1028" DrawAspect="Content" ObjectID="_1787038772" r:id="rId77"/>
        </w:object>
      </w:r>
    </w:p>
    <w:p w14:paraId="796DAE55" w14:textId="77777777" w:rsidR="004D076F" w:rsidRPr="007C7A29" w:rsidRDefault="004D076F" w:rsidP="00E55C50">
      <w:pPr>
        <w:pBdr>
          <w:top w:val="single" w:sz="4" w:space="1" w:color="auto"/>
          <w:left w:val="single" w:sz="4" w:space="4" w:color="auto"/>
          <w:bottom w:val="single" w:sz="4" w:space="1" w:color="auto"/>
          <w:right w:val="single" w:sz="4" w:space="4" w:color="auto"/>
        </w:pBdr>
        <w:tabs>
          <w:tab w:val="left" w:pos="1800"/>
        </w:tabs>
        <w:jc w:val="center"/>
        <w:rPr>
          <w:rFonts w:ascii="Calibri" w:hAnsi="Calibri" w:cs="Calibri"/>
          <w:b/>
        </w:rPr>
        <w:sectPr w:rsidR="004D076F" w:rsidRPr="007C7A29" w:rsidSect="00E3704C">
          <w:headerReference w:type="even" r:id="rId78"/>
          <w:headerReference w:type="default" r:id="rId79"/>
          <w:headerReference w:type="first" r:id="rId80"/>
          <w:pgSz w:w="11906" w:h="16838"/>
          <w:pgMar w:top="720" w:right="720" w:bottom="720" w:left="720" w:header="708" w:footer="708" w:gutter="0"/>
          <w:cols w:space="708"/>
          <w:docGrid w:linePitch="360"/>
        </w:sectPr>
      </w:pPr>
    </w:p>
    <w:p w14:paraId="7FC5E537" w14:textId="58D34DDD" w:rsidR="004851D3" w:rsidRPr="00980513" w:rsidRDefault="00675B9C" w:rsidP="00906AEA">
      <w:pPr>
        <w:pStyle w:val="Heading2"/>
        <w:jc w:val="center"/>
      </w:pPr>
      <w:bookmarkStart w:id="63" w:name="_Toc176425932"/>
      <w:r>
        <w:t xml:space="preserve">Appendix 9: </w:t>
      </w:r>
      <w:r w:rsidR="004851D3" w:rsidRPr="00980513">
        <w:t xml:space="preserve">Grampian Interagency Guidelines (Community Pharmacy version): </w:t>
      </w:r>
      <w:r w:rsidR="004851D3" w:rsidRPr="00980513">
        <w:br/>
        <w:t>Supporting and Protecting Adults at Risk of Harm</w:t>
      </w:r>
      <w:bookmarkEnd w:id="63"/>
    </w:p>
    <w:p w14:paraId="65F77660" w14:textId="13CCC7FF" w:rsidR="004851D3" w:rsidRDefault="004851D3" w:rsidP="00ED4F64">
      <w:pPr>
        <w:jc w:val="center"/>
        <w:rPr>
          <w:rFonts w:asciiTheme="minorHAnsi" w:hAnsiTheme="minorHAnsi" w:cstheme="minorHAnsi"/>
          <w:b/>
        </w:rPr>
      </w:pPr>
      <w:bookmarkStart w:id="64" w:name="_Toc171600118"/>
      <w:r w:rsidRPr="00ED4F64">
        <w:rPr>
          <w:rFonts w:asciiTheme="minorHAnsi" w:hAnsiTheme="minorHAnsi" w:cstheme="minorHAnsi"/>
          <w:b/>
        </w:rPr>
        <w:t>The Adult Support and Protection (Scotland) Act 2007</w:t>
      </w:r>
      <w:bookmarkEnd w:id="64"/>
    </w:p>
    <w:p w14:paraId="533AF988" w14:textId="77777777" w:rsidR="00ED4F64" w:rsidRPr="00ED4F64" w:rsidRDefault="00ED4F64" w:rsidP="00ED4F64">
      <w:pPr>
        <w:jc w:val="center"/>
        <w:rPr>
          <w:rFonts w:asciiTheme="minorHAnsi" w:hAnsiTheme="minorHAnsi" w:cstheme="minorHAnsi"/>
          <w:b/>
        </w:rPr>
      </w:pPr>
    </w:p>
    <w:p w14:paraId="61852367" w14:textId="77777777" w:rsidR="004851D3" w:rsidRPr="007C7A29" w:rsidRDefault="004851D3" w:rsidP="004851D3">
      <w:pPr>
        <w:rPr>
          <w:rFonts w:ascii="Calibri" w:hAnsi="Calibri" w:cs="Calibri"/>
          <w:color w:val="000000"/>
        </w:rPr>
      </w:pPr>
      <w:r w:rsidRPr="007C7A29">
        <w:rPr>
          <w:rFonts w:ascii="Calibri" w:hAnsi="Calibri" w:cs="Calibri"/>
          <w:color w:val="000000"/>
        </w:rPr>
        <w:t>The Adult Support and Protection (</w:t>
      </w:r>
      <w:smartTag w:uri="urn:schemas-microsoft-com:office:smarttags" w:element="place">
        <w:smartTag w:uri="urn:schemas-microsoft-com:office:smarttags" w:element="country-region">
          <w:r w:rsidRPr="007C7A29">
            <w:rPr>
              <w:rFonts w:ascii="Calibri" w:hAnsi="Calibri" w:cs="Calibri"/>
              <w:color w:val="000000"/>
            </w:rPr>
            <w:t>Scotland</w:t>
          </w:r>
        </w:smartTag>
      </w:smartTag>
      <w:r w:rsidRPr="007C7A29">
        <w:rPr>
          <w:rFonts w:ascii="Calibri" w:hAnsi="Calibri" w:cs="Calibri"/>
          <w:color w:val="000000"/>
        </w:rPr>
        <w:t>) 2007 Act</w:t>
      </w:r>
      <w:r w:rsidRPr="007C7A29">
        <w:rPr>
          <w:rFonts w:ascii="Calibri" w:hAnsi="Calibri" w:cs="Calibri"/>
        </w:rPr>
        <w:t xml:space="preserve"> was introduced to </w:t>
      </w:r>
      <w:r w:rsidRPr="007C7A29">
        <w:rPr>
          <w:rFonts w:ascii="Calibri" w:hAnsi="Calibri" w:cs="Calibri"/>
          <w:color w:val="000000"/>
        </w:rPr>
        <w:t xml:space="preserve">provide greater protection for </w:t>
      </w:r>
      <w:r w:rsidRPr="007C7A29">
        <w:rPr>
          <w:rFonts w:ascii="Calibri" w:hAnsi="Calibri" w:cs="Calibri"/>
          <w:b/>
          <w:bCs/>
          <w:color w:val="000000"/>
        </w:rPr>
        <w:t xml:space="preserve">adults thought or known to be at risk of harm.  </w:t>
      </w:r>
      <w:r w:rsidRPr="007C7A29">
        <w:rPr>
          <w:rFonts w:ascii="Calibri" w:hAnsi="Calibri" w:cs="Calibri"/>
          <w:bCs/>
          <w:color w:val="000000"/>
        </w:rPr>
        <w:t>It provides guidance for identifying those at risk, outlines the duties of local councils to investigate concerns and the requirement of identified organisations to report such concerns.  As contracted services of the NHS, community pharmacies should be aware of this act and able to report concerns accordingly.</w:t>
      </w:r>
    </w:p>
    <w:p w14:paraId="4BAC2126" w14:textId="77777777" w:rsidR="004851D3" w:rsidRPr="00906AEA" w:rsidRDefault="004851D3" w:rsidP="00980513">
      <w:pPr>
        <w:jc w:val="center"/>
        <w:rPr>
          <w:rFonts w:asciiTheme="minorHAnsi" w:hAnsiTheme="minorHAnsi" w:cstheme="minorHAnsi"/>
          <w:b/>
        </w:rPr>
      </w:pPr>
      <w:r w:rsidRPr="00906AEA">
        <w:rPr>
          <w:rFonts w:asciiTheme="minorHAnsi" w:hAnsiTheme="minorHAnsi" w:cstheme="minorHAnsi"/>
          <w:b/>
        </w:rPr>
        <w:t>Who are the people at risk?</w:t>
      </w:r>
    </w:p>
    <w:p w14:paraId="25809CE0" w14:textId="77777777" w:rsidR="004851D3" w:rsidRPr="00906AEA" w:rsidRDefault="004851D3" w:rsidP="00E008BF">
      <w:pPr>
        <w:rPr>
          <w:rStyle w:val="Strong"/>
          <w:rFonts w:asciiTheme="minorHAnsi" w:hAnsiTheme="minorHAnsi" w:cstheme="minorHAnsi"/>
        </w:rPr>
      </w:pPr>
      <w:r w:rsidRPr="00906AEA">
        <w:rPr>
          <w:rStyle w:val="Strong"/>
          <w:rFonts w:asciiTheme="minorHAnsi" w:hAnsiTheme="minorHAnsi" w:cstheme="minorHAnsi"/>
        </w:rPr>
        <w:t>People over 16 who are unable to safeguard their own well-being, property, rights or other interests; and</w:t>
      </w:r>
    </w:p>
    <w:p w14:paraId="520F10B2" w14:textId="77777777" w:rsidR="004851D3" w:rsidRPr="007C7A29" w:rsidRDefault="004851D3" w:rsidP="008C3359">
      <w:pPr>
        <w:numPr>
          <w:ilvl w:val="0"/>
          <w:numId w:val="5"/>
        </w:numPr>
        <w:rPr>
          <w:rFonts w:ascii="Calibri" w:hAnsi="Calibri" w:cs="Calibri"/>
          <w:color w:val="000000"/>
          <w:lang w:val="en"/>
        </w:rPr>
      </w:pPr>
      <w:r w:rsidRPr="007C7A29">
        <w:rPr>
          <w:rFonts w:ascii="Calibri" w:hAnsi="Calibri" w:cs="Calibri"/>
          <w:color w:val="000000"/>
          <w:lang w:val="en"/>
        </w:rPr>
        <w:t xml:space="preserve">Are at risk of harm; and </w:t>
      </w:r>
    </w:p>
    <w:p w14:paraId="270055E8" w14:textId="77777777" w:rsidR="004851D3" w:rsidRPr="007C7A29" w:rsidRDefault="004851D3" w:rsidP="008C3359">
      <w:pPr>
        <w:numPr>
          <w:ilvl w:val="0"/>
          <w:numId w:val="5"/>
        </w:numPr>
        <w:spacing w:before="100" w:beforeAutospacing="1" w:after="100" w:afterAutospacing="1"/>
        <w:rPr>
          <w:rFonts w:ascii="Calibri" w:hAnsi="Calibri" w:cs="Calibri"/>
          <w:color w:val="000000"/>
          <w:lang w:val="en"/>
        </w:rPr>
      </w:pPr>
      <w:r w:rsidRPr="007C7A29">
        <w:rPr>
          <w:rFonts w:ascii="Calibri" w:hAnsi="Calibri" w:cs="Calibri"/>
          <w:color w:val="000000"/>
          <w:lang w:val="en"/>
        </w:rPr>
        <w:t>Because they are affected by disability, mental disorder, illness or physical or mental infirmity, are more vulnerable to being harmed than others who are not so affected</w:t>
      </w:r>
    </w:p>
    <w:p w14:paraId="52EC6592" w14:textId="77777777" w:rsidR="004851D3" w:rsidRPr="00980513" w:rsidRDefault="004851D3" w:rsidP="00980513">
      <w:pPr>
        <w:jc w:val="center"/>
        <w:rPr>
          <w:rFonts w:asciiTheme="minorHAnsi" w:hAnsiTheme="minorHAnsi" w:cstheme="minorHAnsi"/>
          <w:b/>
          <w:lang w:val="en"/>
        </w:rPr>
      </w:pPr>
      <w:r w:rsidRPr="00980513">
        <w:rPr>
          <w:rFonts w:asciiTheme="minorHAnsi" w:hAnsiTheme="minorHAnsi" w:cstheme="minorHAnsi"/>
          <w:b/>
          <w:lang w:val="en"/>
        </w:rPr>
        <w:t>What is harm?</w:t>
      </w:r>
    </w:p>
    <w:p w14:paraId="52016608" w14:textId="77777777" w:rsidR="004851D3" w:rsidRPr="007C7A29" w:rsidRDefault="004851D3" w:rsidP="00AA7E2E">
      <w:pPr>
        <w:rPr>
          <w:rFonts w:ascii="Calibri" w:hAnsi="Calibri" w:cs="Calibri"/>
          <w:color w:val="000000"/>
          <w:lang w:val="en"/>
        </w:rPr>
      </w:pPr>
      <w:r w:rsidRPr="007C7A29">
        <w:rPr>
          <w:rFonts w:ascii="Calibri" w:hAnsi="Calibri" w:cs="Calibri"/>
          <w:color w:val="000000"/>
          <w:lang w:val="en"/>
        </w:rPr>
        <w:t>Harm may be:</w:t>
      </w:r>
    </w:p>
    <w:p w14:paraId="1AB43280" w14:textId="77777777" w:rsidR="004851D3" w:rsidRPr="007C7A29" w:rsidRDefault="004851D3" w:rsidP="008C3359">
      <w:pPr>
        <w:numPr>
          <w:ilvl w:val="0"/>
          <w:numId w:val="7"/>
        </w:numPr>
        <w:rPr>
          <w:rFonts w:ascii="Calibri" w:hAnsi="Calibri" w:cs="Calibri"/>
          <w:color w:val="000000"/>
          <w:lang w:val="en"/>
        </w:rPr>
      </w:pPr>
      <w:r w:rsidRPr="007C7A29">
        <w:rPr>
          <w:rFonts w:ascii="Calibri" w:hAnsi="Calibri" w:cs="Calibri"/>
          <w:color w:val="000000"/>
          <w:lang w:val="en"/>
        </w:rPr>
        <w:t xml:space="preserve">Physical </w:t>
      </w:r>
    </w:p>
    <w:p w14:paraId="0E021A11" w14:textId="77777777" w:rsidR="004851D3" w:rsidRPr="007C7A29" w:rsidRDefault="004851D3" w:rsidP="008C3359">
      <w:pPr>
        <w:numPr>
          <w:ilvl w:val="0"/>
          <w:numId w:val="7"/>
        </w:numPr>
        <w:spacing w:before="100" w:beforeAutospacing="1" w:after="100" w:afterAutospacing="1"/>
        <w:rPr>
          <w:rFonts w:ascii="Calibri" w:hAnsi="Calibri" w:cs="Calibri"/>
          <w:color w:val="000000"/>
          <w:lang w:val="en"/>
        </w:rPr>
      </w:pPr>
      <w:r w:rsidRPr="007C7A29">
        <w:rPr>
          <w:rFonts w:ascii="Calibri" w:hAnsi="Calibri" w:cs="Calibri"/>
          <w:color w:val="000000"/>
          <w:lang w:val="en"/>
        </w:rPr>
        <w:t xml:space="preserve">Neglect or acts of omission </w:t>
      </w:r>
    </w:p>
    <w:p w14:paraId="01AEAF2F" w14:textId="77777777" w:rsidR="004851D3" w:rsidRPr="007C7A29" w:rsidRDefault="004851D3" w:rsidP="008C3359">
      <w:pPr>
        <w:numPr>
          <w:ilvl w:val="0"/>
          <w:numId w:val="7"/>
        </w:numPr>
        <w:spacing w:before="100" w:beforeAutospacing="1" w:after="100" w:afterAutospacing="1"/>
        <w:rPr>
          <w:rFonts w:ascii="Calibri" w:hAnsi="Calibri" w:cs="Calibri"/>
          <w:color w:val="000000"/>
          <w:lang w:val="en"/>
        </w:rPr>
      </w:pPr>
      <w:r w:rsidRPr="007C7A29">
        <w:rPr>
          <w:rFonts w:ascii="Calibri" w:hAnsi="Calibri" w:cs="Calibri"/>
          <w:color w:val="000000"/>
          <w:lang w:val="en"/>
        </w:rPr>
        <w:t xml:space="preserve">Financial or material </w:t>
      </w:r>
    </w:p>
    <w:p w14:paraId="2583499C" w14:textId="77777777" w:rsidR="004851D3" w:rsidRPr="007C7A29" w:rsidRDefault="004851D3" w:rsidP="008C3359">
      <w:pPr>
        <w:numPr>
          <w:ilvl w:val="0"/>
          <w:numId w:val="7"/>
        </w:numPr>
        <w:spacing w:before="100" w:beforeAutospacing="1" w:after="100" w:afterAutospacing="1"/>
        <w:rPr>
          <w:rFonts w:ascii="Calibri" w:hAnsi="Calibri" w:cs="Calibri"/>
          <w:color w:val="000000"/>
          <w:lang w:val="en"/>
        </w:rPr>
      </w:pPr>
      <w:r w:rsidRPr="007C7A29">
        <w:rPr>
          <w:rFonts w:ascii="Calibri" w:hAnsi="Calibri" w:cs="Calibri"/>
          <w:color w:val="000000"/>
          <w:lang w:val="en"/>
        </w:rPr>
        <w:t xml:space="preserve">Sexual </w:t>
      </w:r>
    </w:p>
    <w:p w14:paraId="38ABAD9B" w14:textId="77777777" w:rsidR="004851D3" w:rsidRPr="007C7A29" w:rsidRDefault="004851D3" w:rsidP="008C3359">
      <w:pPr>
        <w:numPr>
          <w:ilvl w:val="0"/>
          <w:numId w:val="7"/>
        </w:numPr>
        <w:spacing w:before="100" w:beforeAutospacing="1" w:after="100" w:afterAutospacing="1"/>
        <w:rPr>
          <w:rFonts w:ascii="Calibri" w:hAnsi="Calibri" w:cs="Calibri"/>
          <w:color w:val="000000"/>
          <w:lang w:val="en"/>
        </w:rPr>
      </w:pPr>
      <w:r w:rsidRPr="007C7A29">
        <w:rPr>
          <w:rFonts w:ascii="Calibri" w:hAnsi="Calibri" w:cs="Calibri"/>
          <w:color w:val="000000"/>
          <w:lang w:val="en"/>
        </w:rPr>
        <w:t xml:space="preserve">Psychological </w:t>
      </w:r>
    </w:p>
    <w:p w14:paraId="2D2FEC2D" w14:textId="77777777" w:rsidR="004851D3" w:rsidRPr="007C7A29" w:rsidRDefault="004851D3" w:rsidP="008C3359">
      <w:pPr>
        <w:numPr>
          <w:ilvl w:val="0"/>
          <w:numId w:val="7"/>
        </w:numPr>
        <w:spacing w:before="100" w:beforeAutospacing="1" w:after="100" w:afterAutospacing="1"/>
        <w:rPr>
          <w:rFonts w:ascii="Calibri" w:hAnsi="Calibri" w:cs="Calibri"/>
          <w:color w:val="000000"/>
          <w:lang w:val="en"/>
        </w:rPr>
      </w:pPr>
      <w:r w:rsidRPr="007C7A29">
        <w:rPr>
          <w:rFonts w:ascii="Calibri" w:hAnsi="Calibri" w:cs="Calibri"/>
          <w:color w:val="000000"/>
          <w:lang w:val="en"/>
        </w:rPr>
        <w:t>Discriminatory or information abuse</w:t>
      </w:r>
    </w:p>
    <w:p w14:paraId="22843E29" w14:textId="77777777" w:rsidR="004851D3" w:rsidRDefault="004851D3" w:rsidP="004851D3">
      <w:pPr>
        <w:rPr>
          <w:rFonts w:ascii="Calibri" w:hAnsi="Calibri" w:cs="Calibri"/>
          <w:color w:val="000000"/>
          <w:lang w:val="en"/>
        </w:rPr>
      </w:pPr>
      <w:r w:rsidRPr="007C7A29">
        <w:rPr>
          <w:rFonts w:ascii="Calibri" w:hAnsi="Calibri" w:cs="Calibri"/>
          <w:color w:val="000000"/>
          <w:lang w:val="en"/>
        </w:rPr>
        <w:t>Harm may happen anywhere, including in the person’s own home</w:t>
      </w:r>
    </w:p>
    <w:p w14:paraId="7DCE3CEB" w14:textId="77777777" w:rsidR="00FE5291" w:rsidRPr="007C7A29" w:rsidRDefault="00FE5291" w:rsidP="004851D3">
      <w:pPr>
        <w:rPr>
          <w:rFonts w:ascii="Calibri" w:hAnsi="Calibri" w:cs="Calibri"/>
          <w:color w:val="000000"/>
          <w:lang w:val="en"/>
        </w:rPr>
      </w:pPr>
    </w:p>
    <w:p w14:paraId="46516D22" w14:textId="77777777" w:rsidR="004851D3" w:rsidRDefault="004851D3" w:rsidP="00980513">
      <w:pPr>
        <w:jc w:val="center"/>
        <w:rPr>
          <w:rFonts w:asciiTheme="minorHAnsi" w:hAnsiTheme="minorHAnsi" w:cstheme="minorHAnsi"/>
          <w:b/>
          <w:lang w:val="en"/>
        </w:rPr>
      </w:pPr>
      <w:r w:rsidRPr="00980513">
        <w:rPr>
          <w:rFonts w:asciiTheme="minorHAnsi" w:hAnsiTheme="minorHAnsi" w:cstheme="minorHAnsi"/>
          <w:b/>
          <w:lang w:val="en"/>
        </w:rPr>
        <w:t>Who may cause harm?</w:t>
      </w:r>
    </w:p>
    <w:p w14:paraId="6C03F9FB" w14:textId="77777777" w:rsidR="00FE5291" w:rsidRPr="00980513" w:rsidRDefault="00FE5291" w:rsidP="00980513">
      <w:pPr>
        <w:jc w:val="center"/>
        <w:rPr>
          <w:rFonts w:asciiTheme="minorHAnsi" w:hAnsiTheme="minorHAnsi" w:cstheme="minorHAnsi"/>
          <w:b/>
          <w:lang w:val="en"/>
        </w:rPr>
      </w:pPr>
    </w:p>
    <w:p w14:paraId="3CD47AB5" w14:textId="17C3335C" w:rsidR="004851D3" w:rsidRPr="007C7A29" w:rsidRDefault="004851D3" w:rsidP="53C34A8E">
      <w:pPr>
        <w:rPr>
          <w:rFonts w:ascii="Calibri" w:hAnsi="Calibri" w:cs="Calibri"/>
          <w:color w:val="000000"/>
          <w:lang w:val="en-US"/>
        </w:rPr>
      </w:pPr>
      <w:r w:rsidRPr="028BBFAB">
        <w:rPr>
          <w:rFonts w:ascii="Calibri" w:hAnsi="Calibri" w:cs="Calibri"/>
          <w:color w:val="000000" w:themeColor="text1"/>
          <w:lang w:val="en-US"/>
        </w:rPr>
        <w:t xml:space="preserve">Adults may be harmed by a wide range of people, including relatives and family members; professional staff; paid care workers; volunteers; other service users; </w:t>
      </w:r>
      <w:r w:rsidR="2E517E6C" w:rsidRPr="028BBFAB">
        <w:rPr>
          <w:rFonts w:ascii="Calibri" w:hAnsi="Calibri" w:cs="Calibri"/>
          <w:color w:val="000000" w:themeColor="text1"/>
          <w:lang w:val="en-US"/>
        </w:rPr>
        <w:t>neighbors</w:t>
      </w:r>
      <w:r w:rsidRPr="028BBFAB">
        <w:rPr>
          <w:rFonts w:ascii="Calibri" w:hAnsi="Calibri" w:cs="Calibri"/>
          <w:color w:val="000000" w:themeColor="text1"/>
          <w:lang w:val="en-US"/>
        </w:rPr>
        <w:t>; friends; people who deliberately exploit vulnerable people.</w:t>
      </w:r>
    </w:p>
    <w:p w14:paraId="3E7444ED" w14:textId="77777777" w:rsidR="004851D3" w:rsidRPr="007C7A29" w:rsidRDefault="004851D3" w:rsidP="004851D3">
      <w:pPr>
        <w:rPr>
          <w:rFonts w:ascii="Calibri" w:hAnsi="Calibri" w:cs="Calibri"/>
          <w:color w:val="000000"/>
          <w:lang w:val="en"/>
        </w:rPr>
      </w:pPr>
    </w:p>
    <w:p w14:paraId="0D850367" w14:textId="77777777" w:rsidR="004851D3" w:rsidRPr="007C7A29" w:rsidRDefault="004851D3" w:rsidP="004851D3">
      <w:pPr>
        <w:rPr>
          <w:rFonts w:ascii="Calibri" w:hAnsi="Calibri" w:cs="Calibri"/>
          <w:color w:val="000000"/>
          <w:lang w:val="en"/>
        </w:rPr>
      </w:pPr>
      <w:r w:rsidRPr="007C7A29">
        <w:rPr>
          <w:rStyle w:val="Strong"/>
          <w:rFonts w:ascii="Calibri" w:hAnsi="Calibri" w:cs="Calibri"/>
          <w:color w:val="000000"/>
          <w:lang w:val="en"/>
        </w:rPr>
        <w:t>Health professionals have a duty to co-operate and are subject to statutory duties and must:</w:t>
      </w:r>
    </w:p>
    <w:p w14:paraId="42E04EF3" w14:textId="77777777" w:rsidR="004851D3" w:rsidRPr="007C7A29" w:rsidRDefault="004851D3" w:rsidP="008C3359">
      <w:pPr>
        <w:numPr>
          <w:ilvl w:val="0"/>
          <w:numId w:val="6"/>
        </w:numPr>
        <w:spacing w:before="100" w:beforeAutospacing="1" w:after="100" w:afterAutospacing="1"/>
        <w:rPr>
          <w:rFonts w:ascii="Calibri" w:hAnsi="Calibri" w:cs="Calibri"/>
          <w:color w:val="000000"/>
          <w:lang w:val="en"/>
        </w:rPr>
      </w:pPr>
      <w:r w:rsidRPr="007C7A29">
        <w:rPr>
          <w:rFonts w:ascii="Calibri" w:hAnsi="Calibri" w:cs="Calibri"/>
          <w:color w:val="000000"/>
          <w:lang w:val="en"/>
        </w:rPr>
        <w:t xml:space="preserve">Report the facts and circumstances to the local Council when they know or believe that someone is an adult at risk and that action is needed to protect that adult from harm </w:t>
      </w:r>
    </w:p>
    <w:p w14:paraId="32419386" w14:textId="77777777" w:rsidR="004851D3" w:rsidRDefault="004851D3" w:rsidP="008C3359">
      <w:pPr>
        <w:numPr>
          <w:ilvl w:val="0"/>
          <w:numId w:val="6"/>
        </w:numPr>
        <w:spacing w:before="100" w:beforeAutospacing="1" w:after="100" w:afterAutospacing="1"/>
        <w:rPr>
          <w:rFonts w:ascii="Calibri" w:hAnsi="Calibri" w:cs="Calibri"/>
          <w:lang w:val="en-US"/>
        </w:rPr>
      </w:pPr>
      <w:r w:rsidRPr="53C34A8E">
        <w:rPr>
          <w:rFonts w:ascii="Calibri" w:hAnsi="Calibri" w:cs="Calibri"/>
          <w:lang w:val="en-US"/>
        </w:rPr>
        <w:t>Co-operate with the Council and each other to enable or assist the council making inquiries</w:t>
      </w:r>
    </w:p>
    <w:p w14:paraId="19DAED8E" w14:textId="77777777" w:rsidR="00500053" w:rsidRDefault="00500053" w:rsidP="00500053">
      <w:pPr>
        <w:spacing w:before="100" w:beforeAutospacing="1" w:after="100" w:afterAutospacing="1"/>
        <w:rPr>
          <w:rFonts w:ascii="Calibri" w:hAnsi="Calibri" w:cs="Calibri"/>
          <w:lang w:val="en-US"/>
        </w:rPr>
      </w:pPr>
    </w:p>
    <w:p w14:paraId="7ED82764" w14:textId="77777777" w:rsidR="00500053" w:rsidRPr="007C7A29" w:rsidRDefault="00500053" w:rsidP="00500053">
      <w:pPr>
        <w:spacing w:before="100" w:beforeAutospacing="1" w:after="100" w:afterAutospacing="1"/>
        <w:rPr>
          <w:rFonts w:ascii="Calibri" w:hAnsi="Calibri" w:cs="Calibri"/>
          <w:lang w:val="en-US"/>
        </w:rPr>
      </w:pPr>
    </w:p>
    <w:p w14:paraId="18C54DF4" w14:textId="77777777" w:rsidR="004851D3" w:rsidRPr="007C7A29" w:rsidRDefault="004851D3" w:rsidP="004851D3">
      <w:pPr>
        <w:spacing w:before="100" w:beforeAutospacing="1" w:after="100" w:afterAutospacing="1"/>
        <w:rPr>
          <w:rFonts w:ascii="Calibri" w:hAnsi="Calibri" w:cs="Calibri"/>
          <w:b/>
          <w:lang w:val="en"/>
        </w:rPr>
      </w:pPr>
      <w:r w:rsidRPr="007C7A29">
        <w:rPr>
          <w:rFonts w:ascii="Calibri" w:hAnsi="Calibri" w:cs="Calibri"/>
          <w:b/>
          <w:lang w:val="en"/>
        </w:rPr>
        <w:t>The role of Community Pharmacy Staff</w:t>
      </w:r>
    </w:p>
    <w:p w14:paraId="644C4E0C" w14:textId="77777777" w:rsidR="004851D3" w:rsidRPr="007C7A29" w:rsidRDefault="004851D3" w:rsidP="008C3359">
      <w:pPr>
        <w:numPr>
          <w:ilvl w:val="0"/>
          <w:numId w:val="8"/>
        </w:numPr>
        <w:rPr>
          <w:rFonts w:ascii="Calibri" w:hAnsi="Calibri" w:cs="Calibri"/>
          <w:color w:val="000000"/>
          <w:lang w:val="en-US"/>
        </w:rPr>
      </w:pPr>
      <w:r w:rsidRPr="53C34A8E">
        <w:rPr>
          <w:rFonts w:ascii="Calibri" w:hAnsi="Calibri" w:cs="Calibri"/>
          <w:color w:val="000000" w:themeColor="text1"/>
          <w:lang w:val="en-US"/>
        </w:rPr>
        <w:t xml:space="preserve">Staff will report all cases where an adult is considered at risk of harm to the Council and agree how to proceed with the investigation.  This includes instances where the allegation is made against a pharmacy employee. </w:t>
      </w:r>
    </w:p>
    <w:p w14:paraId="5E5B1C57" w14:textId="77777777" w:rsidR="004851D3" w:rsidRPr="007C7A29" w:rsidRDefault="004851D3" w:rsidP="008C3359">
      <w:pPr>
        <w:numPr>
          <w:ilvl w:val="0"/>
          <w:numId w:val="8"/>
        </w:numPr>
        <w:rPr>
          <w:rFonts w:ascii="Calibri" w:hAnsi="Calibri" w:cs="Calibri"/>
          <w:color w:val="000000"/>
          <w:lang w:val="en-US"/>
        </w:rPr>
      </w:pPr>
      <w:r w:rsidRPr="53C34A8E">
        <w:rPr>
          <w:rFonts w:ascii="Calibri" w:hAnsi="Calibri" w:cs="Calibri"/>
          <w:color w:val="000000" w:themeColor="text1"/>
          <w:lang w:val="en-US"/>
        </w:rPr>
        <w:t xml:space="preserve">Staff will co-operate with the Council making inquiries and with each other where that would assist the Council. </w:t>
      </w:r>
    </w:p>
    <w:p w14:paraId="685B2AB7" w14:textId="77777777" w:rsidR="004851D3" w:rsidRPr="007C7A29" w:rsidRDefault="004851D3" w:rsidP="008C3359">
      <w:pPr>
        <w:numPr>
          <w:ilvl w:val="0"/>
          <w:numId w:val="8"/>
        </w:numPr>
        <w:rPr>
          <w:rFonts w:ascii="Calibri" w:hAnsi="Calibri" w:cs="Calibri"/>
          <w:color w:val="000000"/>
          <w:lang w:val="en-US"/>
        </w:rPr>
      </w:pPr>
      <w:r w:rsidRPr="53C34A8E">
        <w:rPr>
          <w:rFonts w:ascii="Calibri" w:hAnsi="Calibri" w:cs="Calibri"/>
          <w:color w:val="000000" w:themeColor="text1"/>
          <w:lang w:val="en-US"/>
        </w:rPr>
        <w:t>Information and records regarding the adult will be provided when requested under the Act. (Refer to Policy for additional guidance)</w:t>
      </w:r>
    </w:p>
    <w:p w14:paraId="0C82AB04" w14:textId="77777777" w:rsidR="004851D3" w:rsidRPr="007C7A29" w:rsidRDefault="004851D3" w:rsidP="004851D3">
      <w:pPr>
        <w:rPr>
          <w:rFonts w:ascii="Calibri" w:hAnsi="Calibri" w:cs="Calibri"/>
          <w:color w:val="000000"/>
          <w:lang w:val="en"/>
        </w:rPr>
      </w:pPr>
      <w:r w:rsidRPr="007C7A29">
        <w:rPr>
          <w:rFonts w:ascii="Calibri" w:hAnsi="Calibri" w:cs="Calibri"/>
          <w:color w:val="000000"/>
          <w:lang w:val="en"/>
        </w:rPr>
        <w:t> </w:t>
      </w:r>
    </w:p>
    <w:p w14:paraId="0BE76796" w14:textId="77777777" w:rsidR="004851D3" w:rsidRPr="007C7A29" w:rsidRDefault="004851D3" w:rsidP="004851D3">
      <w:pPr>
        <w:rPr>
          <w:rFonts w:ascii="Calibri" w:hAnsi="Calibri" w:cs="Calibri"/>
          <w:color w:val="000000"/>
          <w:lang w:val="en"/>
        </w:rPr>
      </w:pPr>
      <w:r w:rsidRPr="007C7A29">
        <w:rPr>
          <w:rStyle w:val="Strong"/>
          <w:rFonts w:ascii="Calibri" w:hAnsi="Calibri" w:cs="Calibri"/>
          <w:color w:val="000000"/>
          <w:lang w:val="en"/>
        </w:rPr>
        <w:t>It is an offence to prevent or obstruct any person from acting under the Act and to refuse without reasonable excuse to provide information.</w:t>
      </w:r>
    </w:p>
    <w:p w14:paraId="3BE41B7D" w14:textId="6F9A00B3" w:rsidR="004851D3" w:rsidRPr="007C7A29" w:rsidRDefault="004851D3" w:rsidP="004851D3">
      <w:pPr>
        <w:rPr>
          <w:rFonts w:ascii="Calibri" w:hAnsi="Calibri" w:cs="Calibri"/>
          <w:color w:val="000000"/>
          <w:lang w:val="en"/>
        </w:rPr>
      </w:pPr>
      <w:r w:rsidRPr="007C7A29">
        <w:rPr>
          <w:rFonts w:ascii="Calibri" w:hAnsi="Calibri" w:cs="Calibri"/>
          <w:color w:val="000000"/>
          <w:lang w:val="en"/>
        </w:rPr>
        <w:t> </w:t>
      </w:r>
    </w:p>
    <w:p w14:paraId="38FF629A" w14:textId="77777777" w:rsidR="004851D3" w:rsidRPr="00621552" w:rsidRDefault="004851D3" w:rsidP="53C34A8E">
      <w:pPr>
        <w:rPr>
          <w:rFonts w:ascii="Calibri" w:hAnsi="Calibri" w:cs="Calibri"/>
          <w:lang w:val="en-US"/>
        </w:rPr>
      </w:pPr>
      <w:r w:rsidRPr="00500053">
        <w:rPr>
          <w:rStyle w:val="Strong"/>
          <w:rFonts w:ascii="Calibri" w:hAnsi="Calibri" w:cs="Calibri"/>
          <w:b w:val="0"/>
          <w:color w:val="000000" w:themeColor="text1"/>
          <w:lang w:val="en-US"/>
        </w:rPr>
        <w:t>If you are concerned a patient is at risk of harm under the terms of the Adult Support and Protection Act</w:t>
      </w:r>
      <w:r w:rsidRPr="00621552">
        <w:rPr>
          <w:rStyle w:val="Strong"/>
          <w:rFonts w:ascii="Calibri" w:hAnsi="Calibri" w:cs="Calibri"/>
          <w:b w:val="0"/>
          <w:color w:val="000000" w:themeColor="text1"/>
          <w:lang w:val="en-US"/>
        </w:rPr>
        <w:t xml:space="preserve"> you must contact the Local Authority who is the lead agency. The Council </w:t>
      </w:r>
      <w:r w:rsidRPr="00621552">
        <w:rPr>
          <w:rStyle w:val="Strong"/>
          <w:rFonts w:ascii="Calibri" w:hAnsi="Calibri" w:cs="Calibri"/>
          <w:b w:val="0"/>
          <w:lang w:val="en-US"/>
        </w:rPr>
        <w:t>has a duty to investigate an alleged incident of harm and will provide advice and support.</w:t>
      </w:r>
    </w:p>
    <w:p w14:paraId="0A0B28B2" w14:textId="4B5D939F" w:rsidR="00620EDB" w:rsidRPr="00620EDB" w:rsidRDefault="00906AEA" w:rsidP="00620EDB">
      <w:pPr>
        <w:numPr>
          <w:ilvl w:val="0"/>
          <w:numId w:val="9"/>
        </w:numPr>
        <w:rPr>
          <w:rFonts w:asciiTheme="minorHAnsi" w:hAnsiTheme="minorHAnsi" w:cstheme="minorHAnsi"/>
          <w:lang w:val="en"/>
        </w:rPr>
      </w:pPr>
      <w:r w:rsidRPr="00621552">
        <w:rPr>
          <w:rFonts w:asciiTheme="minorHAnsi" w:hAnsiTheme="minorHAnsi" w:cstheme="minorHAnsi"/>
          <w:lang w:val="en"/>
        </w:rPr>
        <w:t xml:space="preserve">Aberdeen City Council: </w:t>
      </w:r>
      <w:r w:rsidRPr="00621552">
        <w:rPr>
          <w:rFonts w:asciiTheme="minorHAnsi" w:hAnsiTheme="minorHAnsi" w:cstheme="minorHAnsi"/>
          <w:shd w:val="clear" w:color="auto" w:fill="FFFFFF"/>
        </w:rPr>
        <w:t>0800 7315 520</w:t>
      </w:r>
    </w:p>
    <w:p w14:paraId="2F09AF43" w14:textId="55BF7BF6" w:rsidR="00906AEA" w:rsidRPr="00621552" w:rsidRDefault="00906AEA" w:rsidP="00906AEA">
      <w:pPr>
        <w:ind w:left="720"/>
        <w:rPr>
          <w:rFonts w:asciiTheme="minorHAnsi" w:hAnsiTheme="minorHAnsi" w:cstheme="minorHAnsi"/>
          <w:lang w:val="en"/>
        </w:rPr>
      </w:pPr>
      <w:r w:rsidRPr="00621552">
        <w:rPr>
          <w:rFonts w:asciiTheme="minorHAnsi" w:hAnsiTheme="minorHAnsi" w:cstheme="minorHAnsi"/>
          <w:lang w:val="en"/>
        </w:rPr>
        <w:t xml:space="preserve">Out of Hours: </w:t>
      </w:r>
      <w:r w:rsidRPr="00621552">
        <w:rPr>
          <w:rFonts w:asciiTheme="minorHAnsi" w:hAnsiTheme="minorHAnsi" w:cstheme="minorHAnsi"/>
          <w:shd w:val="clear" w:color="auto" w:fill="FFFFFF"/>
        </w:rPr>
        <w:t>0800 7315 520</w:t>
      </w:r>
      <w:r w:rsidRPr="00621552">
        <w:rPr>
          <w:rFonts w:asciiTheme="minorHAnsi" w:hAnsiTheme="minorHAnsi" w:cstheme="minorHAnsi"/>
          <w:lang w:val="en"/>
        </w:rPr>
        <w:br/>
        <w:t xml:space="preserve">E-mail: </w:t>
      </w:r>
      <w:hyperlink r:id="rId81" w:history="1">
        <w:r w:rsidR="00621552" w:rsidRPr="00621552">
          <w:rPr>
            <w:rStyle w:val="Hyperlink"/>
            <w:rFonts w:asciiTheme="minorHAnsi" w:hAnsiTheme="minorHAnsi" w:cstheme="minorHAnsi"/>
            <w:color w:val="auto"/>
            <w:u w:val="none"/>
            <w:shd w:val="clear" w:color="auto" w:fill="FFFFFF"/>
          </w:rPr>
          <w:t>APSW@aberdeencity.gov.uk</w:t>
        </w:r>
      </w:hyperlink>
    </w:p>
    <w:p w14:paraId="21956F17" w14:textId="77777777" w:rsidR="00906AEA" w:rsidRPr="00621552" w:rsidRDefault="00906AEA" w:rsidP="00906AEA">
      <w:pPr>
        <w:rPr>
          <w:rFonts w:asciiTheme="minorHAnsi" w:hAnsiTheme="minorHAnsi" w:cstheme="minorHAnsi"/>
          <w:lang w:val="en"/>
        </w:rPr>
      </w:pPr>
    </w:p>
    <w:p w14:paraId="7CD37F59" w14:textId="0BFE09DB" w:rsidR="00906AEA" w:rsidRPr="00621552" w:rsidRDefault="00906AEA" w:rsidP="00906AEA">
      <w:pPr>
        <w:numPr>
          <w:ilvl w:val="0"/>
          <w:numId w:val="9"/>
        </w:numPr>
        <w:rPr>
          <w:rFonts w:asciiTheme="minorHAnsi" w:hAnsiTheme="minorHAnsi" w:cstheme="minorHAnsi"/>
          <w:lang w:val="en"/>
        </w:rPr>
      </w:pPr>
      <w:proofErr w:type="spellStart"/>
      <w:r w:rsidRPr="00621552">
        <w:rPr>
          <w:rFonts w:asciiTheme="minorHAnsi" w:hAnsiTheme="minorHAnsi" w:cstheme="minorHAnsi"/>
          <w:lang w:val="en"/>
        </w:rPr>
        <w:t>Aberdeenshire</w:t>
      </w:r>
      <w:proofErr w:type="spellEnd"/>
      <w:r w:rsidRPr="00621552">
        <w:rPr>
          <w:rFonts w:asciiTheme="minorHAnsi" w:hAnsiTheme="minorHAnsi" w:cstheme="minorHAnsi"/>
          <w:lang w:val="en"/>
        </w:rPr>
        <w:t xml:space="preserve"> Council: </w:t>
      </w:r>
      <w:hyperlink r:id="rId82" w:history="1">
        <w:r w:rsidRPr="00621552">
          <w:rPr>
            <w:rStyle w:val="Hyperlink"/>
            <w:rFonts w:asciiTheme="minorHAnsi" w:hAnsiTheme="minorHAnsi" w:cstheme="minorHAnsi"/>
            <w:color w:val="auto"/>
            <w:u w:val="none"/>
            <w:shd w:val="clear" w:color="auto" w:fill="FFFFFF"/>
          </w:rPr>
          <w:t>01467 533100</w:t>
        </w:r>
      </w:hyperlink>
      <w:r w:rsidRPr="00621552">
        <w:rPr>
          <w:rFonts w:asciiTheme="minorHAnsi" w:hAnsiTheme="minorHAnsi" w:cstheme="minorHAnsi"/>
          <w:lang w:val="en"/>
        </w:rPr>
        <w:br/>
        <w:t xml:space="preserve">Out of Hours: </w:t>
      </w:r>
      <w:hyperlink r:id="rId83" w:tgtFrame="_blank" w:history="1">
        <w:r w:rsidRPr="00621552">
          <w:rPr>
            <w:rStyle w:val="Hyperlink"/>
            <w:rFonts w:asciiTheme="minorHAnsi" w:hAnsiTheme="minorHAnsi" w:cstheme="minorHAnsi"/>
            <w:color w:val="auto"/>
            <w:u w:val="none"/>
          </w:rPr>
          <w:t>03</w:t>
        </w:r>
        <w:hyperlink r:id="rId84" w:history="1">
          <w:r w:rsidRPr="00621552">
            <w:rPr>
              <w:rStyle w:val="Hyperlink"/>
              <w:rFonts w:asciiTheme="minorHAnsi" w:hAnsiTheme="minorHAnsi" w:cstheme="minorHAnsi"/>
              <w:color w:val="auto"/>
              <w:u w:val="none"/>
              <w:shd w:val="clear" w:color="auto" w:fill="FFFFFF"/>
            </w:rPr>
            <w:t>456 08 12 06</w:t>
          </w:r>
        </w:hyperlink>
        <w:r w:rsidRPr="00621552">
          <w:rPr>
            <w:rFonts w:asciiTheme="minorHAnsi" w:hAnsiTheme="minorHAnsi" w:cstheme="minorHAnsi"/>
            <w:shd w:val="clear" w:color="auto" w:fill="FFFFFF"/>
          </w:rPr>
          <w:t> </w:t>
        </w:r>
      </w:hyperlink>
      <w:r w:rsidRPr="00621552">
        <w:rPr>
          <w:rFonts w:asciiTheme="minorHAnsi" w:hAnsiTheme="minorHAnsi" w:cstheme="minorHAnsi"/>
          <w:lang w:val="en"/>
        </w:rPr>
        <w:br/>
        <w:t xml:space="preserve">E-mail: </w:t>
      </w:r>
      <w:hyperlink r:id="rId85" w:history="1">
        <w:r w:rsidRPr="00621552">
          <w:rPr>
            <w:rStyle w:val="Hyperlink"/>
            <w:rFonts w:asciiTheme="minorHAnsi" w:hAnsiTheme="minorHAnsi" w:cstheme="minorHAnsi"/>
            <w:color w:val="auto"/>
            <w:u w:val="none"/>
            <w:shd w:val="clear" w:color="auto" w:fill="FFFFFF"/>
          </w:rPr>
          <w:t>adultprotectionnetwork@aberdeenshire.gov.uk</w:t>
        </w:r>
      </w:hyperlink>
    </w:p>
    <w:p w14:paraId="58C969CC" w14:textId="77777777" w:rsidR="00906AEA" w:rsidRPr="00621552" w:rsidRDefault="00906AEA" w:rsidP="00906AEA">
      <w:pPr>
        <w:rPr>
          <w:rFonts w:asciiTheme="minorHAnsi" w:hAnsiTheme="minorHAnsi" w:cstheme="minorHAnsi"/>
          <w:lang w:val="en"/>
        </w:rPr>
      </w:pPr>
    </w:p>
    <w:p w14:paraId="41ECA9AD" w14:textId="77777777" w:rsidR="00906AEA" w:rsidRPr="00621552" w:rsidRDefault="00906AEA" w:rsidP="00906AEA">
      <w:pPr>
        <w:numPr>
          <w:ilvl w:val="0"/>
          <w:numId w:val="9"/>
        </w:numPr>
        <w:rPr>
          <w:rStyle w:val="Hyperlink"/>
          <w:rFonts w:asciiTheme="minorHAnsi" w:hAnsiTheme="minorHAnsi" w:cstheme="minorHAnsi"/>
          <w:color w:val="auto"/>
          <w:u w:val="none"/>
          <w:lang w:val="en"/>
        </w:rPr>
      </w:pPr>
      <w:r w:rsidRPr="00621552">
        <w:rPr>
          <w:rFonts w:asciiTheme="minorHAnsi" w:hAnsiTheme="minorHAnsi" w:cstheme="minorHAnsi"/>
          <w:lang w:val="en"/>
        </w:rPr>
        <w:t xml:space="preserve">Moray Council: </w:t>
      </w:r>
      <w:r w:rsidRPr="00621552">
        <w:rPr>
          <w:rStyle w:val="Strong"/>
          <w:rFonts w:asciiTheme="minorHAnsi" w:hAnsiTheme="minorHAnsi" w:cstheme="minorHAnsi"/>
          <w:b w:val="0"/>
          <w:shd w:val="clear" w:color="auto" w:fill="FFFFFF"/>
        </w:rPr>
        <w:t>01343 563999</w:t>
      </w:r>
      <w:r w:rsidRPr="00621552">
        <w:rPr>
          <w:rFonts w:asciiTheme="minorHAnsi" w:hAnsiTheme="minorHAnsi" w:cstheme="minorHAnsi"/>
          <w:lang w:val="en"/>
        </w:rPr>
        <w:br/>
        <w:t xml:space="preserve">Out of hours: </w:t>
      </w:r>
      <w:r w:rsidRPr="00621552">
        <w:rPr>
          <w:rStyle w:val="Strong"/>
          <w:rFonts w:asciiTheme="minorHAnsi" w:hAnsiTheme="minorHAnsi" w:cstheme="minorHAnsi"/>
          <w:b w:val="0"/>
          <w:shd w:val="clear" w:color="auto" w:fill="FFFFFF"/>
        </w:rPr>
        <w:t>01343 563999</w:t>
      </w:r>
      <w:r w:rsidRPr="00621552">
        <w:rPr>
          <w:rFonts w:asciiTheme="minorHAnsi" w:hAnsiTheme="minorHAnsi" w:cstheme="minorHAnsi"/>
          <w:lang w:val="en"/>
        </w:rPr>
        <w:br/>
        <w:t xml:space="preserve">E-mail: </w:t>
      </w:r>
      <w:hyperlink r:id="rId86" w:history="1">
        <w:r w:rsidRPr="00621552">
          <w:rPr>
            <w:rStyle w:val="Hyperlink"/>
            <w:rFonts w:asciiTheme="minorHAnsi" w:hAnsiTheme="minorHAnsi" w:cstheme="minorHAnsi"/>
            <w:color w:val="auto"/>
            <w:u w:val="none"/>
            <w:lang w:val="en"/>
          </w:rPr>
          <w:t>accesscareteam@moray.gov.uk</w:t>
        </w:r>
      </w:hyperlink>
    </w:p>
    <w:p w14:paraId="437A58BC" w14:textId="77777777" w:rsidR="004851D3" w:rsidRPr="007C7A29" w:rsidRDefault="004851D3" w:rsidP="004851D3">
      <w:pPr>
        <w:rPr>
          <w:rFonts w:ascii="Calibri" w:hAnsi="Calibri" w:cs="Calibri"/>
          <w:color w:val="000000"/>
          <w:lang w:val="en"/>
        </w:rPr>
      </w:pPr>
    </w:p>
    <w:p w14:paraId="343046A2" w14:textId="77777777" w:rsidR="00E2613A" w:rsidRPr="007C7A29" w:rsidRDefault="00E2613A" w:rsidP="00500053">
      <w:pPr>
        <w:rPr>
          <w:rFonts w:ascii="Calibri" w:hAnsi="Calibri" w:cs="Calibri"/>
          <w:b/>
        </w:rPr>
        <w:sectPr w:rsidR="00E2613A" w:rsidRPr="007C7A29" w:rsidSect="00155E24">
          <w:headerReference w:type="even" r:id="rId87"/>
          <w:headerReference w:type="default" r:id="rId88"/>
          <w:headerReference w:type="first" r:id="rId89"/>
          <w:pgSz w:w="11906" w:h="16838"/>
          <w:pgMar w:top="1134" w:right="1134" w:bottom="1134" w:left="1134" w:header="709" w:footer="709" w:gutter="0"/>
          <w:cols w:space="708"/>
          <w:docGrid w:linePitch="360"/>
        </w:sectPr>
      </w:pPr>
    </w:p>
    <w:p w14:paraId="3B1290CA" w14:textId="27573A17" w:rsidR="0087164B" w:rsidRPr="007C7A29" w:rsidRDefault="00631409" w:rsidP="00500053">
      <w:pPr>
        <w:pStyle w:val="Heading2"/>
        <w:jc w:val="center"/>
      </w:pPr>
      <w:bookmarkStart w:id="65" w:name="_Toc171600120"/>
      <w:bookmarkStart w:id="66" w:name="_Toc176425933"/>
      <w:r>
        <w:t xml:space="preserve">Appendix 10: </w:t>
      </w:r>
      <w:r w:rsidR="00980513" w:rsidRPr="007C7A29">
        <w:t>Useful Contacts</w:t>
      </w:r>
      <w:bookmarkEnd w:id="65"/>
      <w:bookmarkEnd w:id="66"/>
    </w:p>
    <w:p w14:paraId="52496A5A" w14:textId="77777777" w:rsidR="00C27FF0" w:rsidRPr="007C7A29" w:rsidRDefault="00C27FF0" w:rsidP="0087164B">
      <w:pPr>
        <w:jc w:val="center"/>
        <w:rPr>
          <w:rFonts w:ascii="Calibri" w:hAnsi="Calibri" w:cs="Calibri"/>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677"/>
      </w:tblGrid>
      <w:tr w:rsidR="005C14D8" w:rsidRPr="007C7A29" w14:paraId="71CDFC14" w14:textId="77777777" w:rsidTr="00631409">
        <w:trPr>
          <w:trHeight w:val="782"/>
        </w:trPr>
        <w:tc>
          <w:tcPr>
            <w:tcW w:w="4957" w:type="dxa"/>
          </w:tcPr>
          <w:p w14:paraId="6581D7C8" w14:textId="7A3A909A" w:rsidR="005C14D8" w:rsidRPr="009671FB" w:rsidRDefault="007C15B8" w:rsidP="005C14D8">
            <w:pPr>
              <w:rPr>
                <w:rFonts w:asciiTheme="minorHAnsi" w:hAnsiTheme="minorHAnsi" w:cstheme="minorHAnsi"/>
              </w:rPr>
            </w:pPr>
            <w:r>
              <w:rPr>
                <w:rFonts w:asciiTheme="minorHAnsi" w:hAnsiTheme="minorHAnsi" w:cstheme="minorHAnsi"/>
                <w:b/>
                <w:bCs/>
              </w:rPr>
              <w:t>Substance U</w:t>
            </w:r>
            <w:r w:rsidR="207ECCA9" w:rsidRPr="009671FB">
              <w:rPr>
                <w:rFonts w:asciiTheme="minorHAnsi" w:hAnsiTheme="minorHAnsi" w:cstheme="minorHAnsi"/>
                <w:b/>
                <w:bCs/>
              </w:rPr>
              <w:t>se Pharmacists</w:t>
            </w:r>
            <w:r w:rsidR="207ECCA9" w:rsidRPr="009671FB">
              <w:rPr>
                <w:rFonts w:asciiTheme="minorHAnsi" w:hAnsiTheme="minorHAnsi" w:cstheme="minorHAnsi"/>
              </w:rPr>
              <w:t xml:space="preserve"> </w:t>
            </w:r>
          </w:p>
          <w:p w14:paraId="6EABA6AF" w14:textId="2AC56103" w:rsidR="61CBAE5D" w:rsidRPr="009671FB" w:rsidRDefault="4C74EA44" w:rsidP="4C9407F3">
            <w:pPr>
              <w:rPr>
                <w:rFonts w:asciiTheme="minorHAnsi" w:hAnsiTheme="minorHAnsi" w:cstheme="minorHAnsi"/>
              </w:rPr>
            </w:pPr>
            <w:r w:rsidRPr="009671FB">
              <w:rPr>
                <w:rFonts w:asciiTheme="minorHAnsi" w:hAnsiTheme="minorHAnsi" w:cstheme="minorHAnsi"/>
              </w:rPr>
              <w:t>Grampian:</w:t>
            </w:r>
            <w:r w:rsidR="5F60BF36" w:rsidRPr="009671FB">
              <w:rPr>
                <w:rFonts w:asciiTheme="minorHAnsi" w:hAnsiTheme="minorHAnsi" w:cstheme="minorHAnsi"/>
              </w:rPr>
              <w:t xml:space="preserve"> For Generic Advice email </w:t>
            </w:r>
          </w:p>
          <w:p w14:paraId="414012BC" w14:textId="67FA706E" w:rsidR="005C14D8" w:rsidRPr="009671FB" w:rsidRDefault="005C14D8" w:rsidP="028BBFAB">
            <w:pPr>
              <w:rPr>
                <w:rFonts w:asciiTheme="minorHAnsi" w:hAnsiTheme="minorHAnsi" w:cstheme="minorHAnsi"/>
                <w:highlight w:val="yellow"/>
              </w:rPr>
            </w:pPr>
          </w:p>
          <w:p w14:paraId="4EABCB05" w14:textId="24C0A51A" w:rsidR="00750751" w:rsidRPr="009671FB" w:rsidRDefault="00750751" w:rsidP="028BBFAB">
            <w:pPr>
              <w:rPr>
                <w:rFonts w:asciiTheme="minorHAnsi" w:hAnsiTheme="minorHAnsi" w:cstheme="minorHAnsi"/>
                <w:highlight w:val="yellow"/>
              </w:rPr>
            </w:pPr>
            <w:r w:rsidRPr="009671FB">
              <w:rPr>
                <w:rFonts w:asciiTheme="minorHAnsi" w:hAnsiTheme="minorHAnsi" w:cstheme="minorHAnsi"/>
                <w:b/>
              </w:rPr>
              <w:t>Lead Pharmacist</w:t>
            </w:r>
          </w:p>
          <w:p w14:paraId="5BE82D25" w14:textId="331884CF" w:rsidR="005C14D8" w:rsidRPr="009671FB" w:rsidRDefault="6643F629" w:rsidP="4536E657">
            <w:pPr>
              <w:rPr>
                <w:rFonts w:asciiTheme="minorHAnsi" w:hAnsiTheme="minorHAnsi" w:cstheme="minorHAnsi"/>
                <w:highlight w:val="yellow"/>
              </w:rPr>
            </w:pPr>
            <w:r w:rsidRPr="009671FB">
              <w:rPr>
                <w:rFonts w:asciiTheme="minorHAnsi" w:hAnsiTheme="minorHAnsi" w:cstheme="minorHAnsi"/>
              </w:rPr>
              <w:t xml:space="preserve">Lucy </w:t>
            </w:r>
            <w:proofErr w:type="spellStart"/>
            <w:r w:rsidRPr="009671FB">
              <w:rPr>
                <w:rFonts w:asciiTheme="minorHAnsi" w:hAnsiTheme="minorHAnsi" w:cstheme="minorHAnsi"/>
              </w:rPr>
              <w:t>Skea</w:t>
            </w:r>
            <w:proofErr w:type="spellEnd"/>
            <w:r w:rsidRPr="009671FB">
              <w:rPr>
                <w:rFonts w:asciiTheme="minorHAnsi" w:hAnsiTheme="minorHAnsi" w:cstheme="minorHAnsi"/>
              </w:rPr>
              <w:t xml:space="preserve"> (</w:t>
            </w:r>
            <w:r w:rsidR="352A5D6A" w:rsidRPr="009671FB">
              <w:rPr>
                <w:rFonts w:asciiTheme="minorHAnsi" w:hAnsiTheme="minorHAnsi" w:cstheme="minorHAnsi"/>
              </w:rPr>
              <w:t xml:space="preserve">Monday, </w:t>
            </w:r>
            <w:r w:rsidRPr="009671FB">
              <w:rPr>
                <w:rFonts w:asciiTheme="minorHAnsi" w:hAnsiTheme="minorHAnsi" w:cstheme="minorHAnsi"/>
              </w:rPr>
              <w:t>Tues, Weds</w:t>
            </w:r>
            <w:r w:rsidR="33685080" w:rsidRPr="009671FB">
              <w:rPr>
                <w:rFonts w:asciiTheme="minorHAnsi" w:hAnsiTheme="minorHAnsi" w:cstheme="minorHAnsi"/>
              </w:rPr>
              <w:t>, Thursday</w:t>
            </w:r>
            <w:r w:rsidRPr="009671FB">
              <w:rPr>
                <w:rFonts w:asciiTheme="minorHAnsi" w:hAnsiTheme="minorHAnsi" w:cstheme="minorHAnsi"/>
              </w:rPr>
              <w:t xml:space="preserve"> only)</w:t>
            </w:r>
          </w:p>
          <w:p w14:paraId="786554BA" w14:textId="77777777" w:rsidR="00750751" w:rsidRPr="009671FB" w:rsidRDefault="00750751" w:rsidP="4536E657">
            <w:pPr>
              <w:rPr>
                <w:rFonts w:asciiTheme="minorHAnsi" w:hAnsiTheme="minorHAnsi" w:cstheme="minorHAnsi"/>
                <w:highlight w:val="yellow"/>
              </w:rPr>
            </w:pPr>
          </w:p>
          <w:p w14:paraId="2CF1697D" w14:textId="4BDBF1FE" w:rsidR="005C14D8" w:rsidRPr="009671FB" w:rsidRDefault="6B541C12" w:rsidP="4C9407F3">
            <w:pPr>
              <w:rPr>
                <w:rFonts w:asciiTheme="minorHAnsi" w:hAnsiTheme="minorHAnsi" w:cstheme="minorHAnsi"/>
                <w:b/>
              </w:rPr>
            </w:pPr>
            <w:r w:rsidRPr="009671FB">
              <w:rPr>
                <w:rFonts w:asciiTheme="minorHAnsi" w:hAnsiTheme="minorHAnsi" w:cstheme="minorHAnsi"/>
                <w:b/>
              </w:rPr>
              <w:t>Aberdeen city:</w:t>
            </w:r>
          </w:p>
          <w:p w14:paraId="1CD9E669" w14:textId="0F06D610" w:rsidR="005C14D8" w:rsidRPr="009671FB" w:rsidRDefault="4B1A7AA9" w:rsidP="4C9407F3">
            <w:pPr>
              <w:rPr>
                <w:rFonts w:asciiTheme="minorHAnsi" w:hAnsiTheme="minorHAnsi" w:cstheme="minorHAnsi"/>
              </w:rPr>
            </w:pPr>
            <w:r w:rsidRPr="009671FB">
              <w:rPr>
                <w:rFonts w:asciiTheme="minorHAnsi" w:hAnsiTheme="minorHAnsi" w:cstheme="minorHAnsi"/>
              </w:rPr>
              <w:t>Bethany Potter</w:t>
            </w:r>
            <w:r w:rsidR="478C3333" w:rsidRPr="009671FB">
              <w:rPr>
                <w:rFonts w:asciiTheme="minorHAnsi" w:hAnsiTheme="minorHAnsi" w:cstheme="minorHAnsi"/>
              </w:rPr>
              <w:t xml:space="preserve">: </w:t>
            </w:r>
            <w:r w:rsidR="420EB24C" w:rsidRPr="009671FB">
              <w:rPr>
                <w:rFonts w:asciiTheme="minorHAnsi" w:hAnsiTheme="minorHAnsi" w:cstheme="minorHAnsi"/>
              </w:rPr>
              <w:t xml:space="preserve">full-time </w:t>
            </w:r>
          </w:p>
          <w:p w14:paraId="09EA748C" w14:textId="77777777" w:rsidR="00750751" w:rsidRPr="009671FB" w:rsidRDefault="00750751" w:rsidP="4C9407F3">
            <w:pPr>
              <w:rPr>
                <w:rFonts w:asciiTheme="minorHAnsi" w:hAnsiTheme="minorHAnsi" w:cstheme="minorHAnsi"/>
              </w:rPr>
            </w:pPr>
          </w:p>
          <w:p w14:paraId="144ECC6D" w14:textId="53F6BAA0" w:rsidR="00750751" w:rsidRPr="009671FB" w:rsidRDefault="00750751" w:rsidP="4C9407F3">
            <w:pPr>
              <w:rPr>
                <w:rFonts w:asciiTheme="minorHAnsi" w:hAnsiTheme="minorHAnsi" w:cstheme="minorHAnsi"/>
              </w:rPr>
            </w:pPr>
            <w:r w:rsidRPr="009671FB">
              <w:rPr>
                <w:rFonts w:asciiTheme="minorHAnsi" w:hAnsiTheme="minorHAnsi" w:cstheme="minorHAnsi"/>
              </w:rPr>
              <w:t xml:space="preserve">Jill Carnegie: full time </w:t>
            </w:r>
          </w:p>
          <w:p w14:paraId="2E05364F" w14:textId="77777777" w:rsidR="00750751" w:rsidRPr="009671FB" w:rsidRDefault="00750751" w:rsidP="4C9407F3">
            <w:pPr>
              <w:rPr>
                <w:rFonts w:asciiTheme="minorHAnsi" w:hAnsiTheme="minorHAnsi" w:cstheme="minorHAnsi"/>
              </w:rPr>
            </w:pPr>
          </w:p>
          <w:p w14:paraId="13BC006D" w14:textId="0269CCDE" w:rsidR="00750751" w:rsidRPr="009671FB" w:rsidRDefault="00750751" w:rsidP="4C9407F3">
            <w:pPr>
              <w:rPr>
                <w:rFonts w:asciiTheme="minorHAnsi" w:hAnsiTheme="minorHAnsi" w:cstheme="minorHAnsi"/>
                <w:b/>
              </w:rPr>
            </w:pPr>
            <w:r w:rsidRPr="009671FB">
              <w:rPr>
                <w:rFonts w:asciiTheme="minorHAnsi" w:hAnsiTheme="minorHAnsi" w:cstheme="minorHAnsi"/>
                <w:b/>
              </w:rPr>
              <w:t>Aberdeenshire:</w:t>
            </w:r>
          </w:p>
          <w:p w14:paraId="64E5361F" w14:textId="67B87623" w:rsidR="005C14D8" w:rsidRPr="009671FB" w:rsidRDefault="4B1A7AA9" w:rsidP="4536E657">
            <w:pPr>
              <w:rPr>
                <w:rFonts w:asciiTheme="minorHAnsi" w:hAnsiTheme="minorHAnsi" w:cstheme="minorHAnsi"/>
              </w:rPr>
            </w:pPr>
            <w:r w:rsidRPr="009671FB">
              <w:rPr>
                <w:rFonts w:asciiTheme="minorHAnsi" w:hAnsiTheme="minorHAnsi" w:cstheme="minorHAnsi"/>
              </w:rPr>
              <w:t xml:space="preserve">Andrew </w:t>
            </w:r>
            <w:proofErr w:type="spellStart"/>
            <w:r w:rsidR="3ACE94B7" w:rsidRPr="009671FB">
              <w:rPr>
                <w:rFonts w:asciiTheme="minorHAnsi" w:hAnsiTheme="minorHAnsi" w:cstheme="minorHAnsi"/>
              </w:rPr>
              <w:t>Mckechnie</w:t>
            </w:r>
            <w:proofErr w:type="spellEnd"/>
            <w:r w:rsidR="67D9C4B7" w:rsidRPr="009671FB">
              <w:rPr>
                <w:rFonts w:asciiTheme="minorHAnsi" w:hAnsiTheme="minorHAnsi" w:cstheme="minorHAnsi"/>
              </w:rPr>
              <w:t xml:space="preserve"> full-time</w:t>
            </w:r>
            <w:r w:rsidR="3ACE94B7" w:rsidRPr="009671FB">
              <w:rPr>
                <w:rFonts w:asciiTheme="minorHAnsi" w:hAnsiTheme="minorHAnsi" w:cstheme="minorHAnsi"/>
              </w:rPr>
              <w:t xml:space="preserve"> </w:t>
            </w:r>
            <w:r w:rsidR="41AD69A1" w:rsidRPr="009671FB">
              <w:rPr>
                <w:rFonts w:asciiTheme="minorHAnsi" w:hAnsiTheme="minorHAnsi" w:cstheme="minorHAnsi"/>
              </w:rPr>
              <w:t>Aberdeenshire:</w:t>
            </w:r>
          </w:p>
          <w:p w14:paraId="6C058D73" w14:textId="7E811485" w:rsidR="005C14D8" w:rsidRPr="009671FB" w:rsidRDefault="005C14D8" w:rsidP="4C9407F3">
            <w:pPr>
              <w:rPr>
                <w:rFonts w:asciiTheme="minorHAnsi" w:hAnsiTheme="minorHAnsi" w:cstheme="minorHAnsi"/>
              </w:rPr>
            </w:pPr>
          </w:p>
          <w:p w14:paraId="2682D431" w14:textId="30C514CE" w:rsidR="005C14D8" w:rsidRPr="009671FB" w:rsidRDefault="3B44B52D" w:rsidP="4536E657">
            <w:pPr>
              <w:rPr>
                <w:rFonts w:asciiTheme="minorHAnsi" w:hAnsiTheme="minorHAnsi" w:cstheme="minorHAnsi"/>
              </w:rPr>
            </w:pPr>
            <w:r w:rsidRPr="009671FB">
              <w:rPr>
                <w:rFonts w:asciiTheme="minorHAnsi" w:hAnsiTheme="minorHAnsi" w:cstheme="minorHAnsi"/>
              </w:rPr>
              <w:t>Alana Gibbs</w:t>
            </w:r>
            <w:r w:rsidR="3CF63B90" w:rsidRPr="009671FB">
              <w:rPr>
                <w:rFonts w:asciiTheme="minorHAnsi" w:hAnsiTheme="minorHAnsi" w:cstheme="minorHAnsi"/>
              </w:rPr>
              <w:t xml:space="preserve"> (Tues, Wed, Thurs</w:t>
            </w:r>
            <w:r w:rsidR="397A92D5" w:rsidRPr="009671FB">
              <w:rPr>
                <w:rFonts w:asciiTheme="minorHAnsi" w:hAnsiTheme="minorHAnsi" w:cstheme="minorHAnsi"/>
              </w:rPr>
              <w:t>, Friday</w:t>
            </w:r>
            <w:r w:rsidR="3CF63B90" w:rsidRPr="009671FB">
              <w:rPr>
                <w:rFonts w:asciiTheme="minorHAnsi" w:hAnsiTheme="minorHAnsi" w:cstheme="minorHAnsi"/>
              </w:rPr>
              <w:t>)</w:t>
            </w:r>
            <w:r w:rsidR="1C021416" w:rsidRPr="009671FB">
              <w:rPr>
                <w:rFonts w:asciiTheme="minorHAnsi" w:hAnsiTheme="minorHAnsi" w:cstheme="minorHAnsi"/>
              </w:rPr>
              <w:t xml:space="preserve"> </w:t>
            </w:r>
          </w:p>
          <w:p w14:paraId="2FE510D4" w14:textId="77777777" w:rsidR="00750751" w:rsidRPr="009671FB" w:rsidRDefault="00750751" w:rsidP="4536E657">
            <w:pPr>
              <w:rPr>
                <w:rFonts w:asciiTheme="minorHAnsi" w:hAnsiTheme="minorHAnsi" w:cstheme="minorHAnsi"/>
              </w:rPr>
            </w:pPr>
          </w:p>
          <w:p w14:paraId="32406D4C" w14:textId="46144F9A" w:rsidR="005C14D8" w:rsidRPr="009671FB" w:rsidRDefault="46FDCCBE" w:rsidP="4536E657">
            <w:pPr>
              <w:rPr>
                <w:rFonts w:asciiTheme="minorHAnsi" w:hAnsiTheme="minorHAnsi" w:cstheme="minorHAnsi"/>
              </w:rPr>
            </w:pPr>
            <w:r w:rsidRPr="009671FB">
              <w:rPr>
                <w:rFonts w:asciiTheme="minorHAnsi" w:hAnsiTheme="minorHAnsi" w:cstheme="minorHAnsi"/>
              </w:rPr>
              <w:t>Emma Mitt</w:t>
            </w:r>
            <w:r w:rsidR="00750751" w:rsidRPr="009671FB">
              <w:rPr>
                <w:rFonts w:asciiTheme="minorHAnsi" w:hAnsiTheme="minorHAnsi" w:cstheme="minorHAnsi"/>
              </w:rPr>
              <w:t>on (</w:t>
            </w:r>
            <w:proofErr w:type="spellStart"/>
            <w:r w:rsidR="00750751" w:rsidRPr="009671FB">
              <w:rPr>
                <w:rFonts w:asciiTheme="minorHAnsi" w:hAnsiTheme="minorHAnsi" w:cstheme="minorHAnsi"/>
              </w:rPr>
              <w:t>Tues,Wed</w:t>
            </w:r>
            <w:proofErr w:type="spellEnd"/>
            <w:r w:rsidR="00750751" w:rsidRPr="009671FB">
              <w:rPr>
                <w:rFonts w:asciiTheme="minorHAnsi" w:hAnsiTheme="minorHAnsi" w:cstheme="minorHAnsi"/>
              </w:rPr>
              <w:t xml:space="preserve"> and Fridays only) </w:t>
            </w:r>
          </w:p>
          <w:p w14:paraId="521B9288" w14:textId="538935B2" w:rsidR="005C14D8" w:rsidRPr="009671FB" w:rsidRDefault="005C14D8" w:rsidP="4536E657">
            <w:pPr>
              <w:rPr>
                <w:rFonts w:asciiTheme="minorHAnsi" w:hAnsiTheme="minorHAnsi" w:cstheme="minorHAnsi"/>
                <w:highlight w:val="yellow"/>
              </w:rPr>
            </w:pPr>
          </w:p>
        </w:tc>
        <w:tc>
          <w:tcPr>
            <w:tcW w:w="4677" w:type="dxa"/>
          </w:tcPr>
          <w:p w14:paraId="3AA519D1" w14:textId="42E23238" w:rsidR="12AA1088" w:rsidRPr="009671FB" w:rsidRDefault="12AA1088" w:rsidP="12AA1088">
            <w:pPr>
              <w:rPr>
                <w:rFonts w:asciiTheme="minorHAnsi" w:eastAsiaTheme="minorEastAsia" w:hAnsiTheme="minorHAnsi" w:cstheme="minorHAnsi"/>
              </w:rPr>
            </w:pPr>
          </w:p>
          <w:p w14:paraId="0CEF3AEC" w14:textId="10E3EF2D" w:rsidR="4536E657" w:rsidRPr="009671FB" w:rsidRDefault="00750751" w:rsidP="4536E657">
            <w:pPr>
              <w:rPr>
                <w:rFonts w:asciiTheme="minorHAnsi" w:eastAsiaTheme="minorEastAsia" w:hAnsiTheme="minorHAnsi" w:cstheme="minorHAnsi"/>
              </w:rPr>
            </w:pPr>
            <w:proofErr w:type="spellStart"/>
            <w:r w:rsidRPr="009671FB">
              <w:rPr>
                <w:rFonts w:asciiTheme="minorHAnsi" w:hAnsiTheme="minorHAnsi" w:cstheme="minorHAnsi"/>
              </w:rPr>
              <w:t>gram.smspharmacists@nhs.scot</w:t>
            </w:r>
            <w:proofErr w:type="spellEnd"/>
          </w:p>
          <w:p w14:paraId="5ABC62D8" w14:textId="77777777" w:rsidR="009671FB" w:rsidRPr="001F1DA7" w:rsidRDefault="009671FB" w:rsidP="12AA1088">
            <w:pPr>
              <w:rPr>
                <w:rStyle w:val="Hyperlink"/>
                <w:rFonts w:asciiTheme="minorHAnsi" w:eastAsiaTheme="minorEastAsia" w:hAnsiTheme="minorHAnsi" w:cstheme="minorHAnsi"/>
                <w:color w:val="auto"/>
              </w:rPr>
            </w:pPr>
          </w:p>
          <w:p w14:paraId="2D3381E3" w14:textId="77777777" w:rsidR="00D55781" w:rsidRDefault="00D55781" w:rsidP="12AA1088">
            <w:pPr>
              <w:rPr>
                <w:rStyle w:val="Hyperlink"/>
                <w:rFonts w:asciiTheme="minorHAnsi" w:eastAsiaTheme="minorEastAsia" w:hAnsiTheme="minorHAnsi" w:cstheme="minorHAnsi"/>
                <w:color w:val="auto"/>
              </w:rPr>
            </w:pPr>
          </w:p>
          <w:p w14:paraId="63C29BCE" w14:textId="6937CF22" w:rsidR="539A4846" w:rsidRPr="00D55781" w:rsidRDefault="00DB02A4" w:rsidP="12AA1088">
            <w:pPr>
              <w:rPr>
                <w:rFonts w:asciiTheme="minorHAnsi" w:eastAsiaTheme="minorEastAsia" w:hAnsiTheme="minorHAnsi" w:cstheme="minorHAnsi"/>
              </w:rPr>
            </w:pPr>
            <w:hyperlink r:id="rId90">
              <w:r w:rsidR="539A4846" w:rsidRPr="00D55781">
                <w:rPr>
                  <w:rStyle w:val="Hyperlink"/>
                  <w:rFonts w:asciiTheme="minorHAnsi" w:eastAsiaTheme="minorEastAsia" w:hAnsiTheme="minorHAnsi" w:cstheme="minorHAnsi"/>
                  <w:color w:val="auto"/>
                  <w:u w:val="none"/>
                </w:rPr>
                <w:t>Lucy.skea@nhs.scot</w:t>
              </w:r>
            </w:hyperlink>
          </w:p>
          <w:p w14:paraId="017FEC8F" w14:textId="747FB4E7" w:rsidR="12AA1088" w:rsidRPr="00D55781" w:rsidRDefault="12AA1088" w:rsidP="12AA1088">
            <w:pPr>
              <w:rPr>
                <w:rFonts w:asciiTheme="minorHAnsi" w:eastAsiaTheme="minorEastAsia" w:hAnsiTheme="minorHAnsi" w:cstheme="minorHAnsi"/>
              </w:rPr>
            </w:pPr>
          </w:p>
          <w:p w14:paraId="0828EF9C" w14:textId="77777777" w:rsidR="009671FB" w:rsidRPr="00D55781" w:rsidRDefault="009671FB" w:rsidP="12AA1088">
            <w:pPr>
              <w:rPr>
                <w:rFonts w:asciiTheme="minorHAnsi" w:hAnsiTheme="minorHAnsi" w:cstheme="minorHAnsi"/>
              </w:rPr>
            </w:pPr>
          </w:p>
          <w:p w14:paraId="78E0DD6E" w14:textId="5C98D51E" w:rsidR="78523FAA" w:rsidRPr="00D55781" w:rsidRDefault="00DB02A4" w:rsidP="12AA1088">
            <w:pPr>
              <w:rPr>
                <w:rFonts w:asciiTheme="minorHAnsi" w:eastAsiaTheme="minorEastAsia" w:hAnsiTheme="minorHAnsi" w:cstheme="minorHAnsi"/>
              </w:rPr>
            </w:pPr>
            <w:hyperlink r:id="rId91" w:history="1">
              <w:r w:rsidR="78523FAA" w:rsidRPr="00D55781">
                <w:rPr>
                  <w:rStyle w:val="Hyperlink"/>
                  <w:rFonts w:asciiTheme="minorHAnsi" w:eastAsiaTheme="minorEastAsia" w:hAnsiTheme="minorHAnsi" w:cstheme="minorHAnsi"/>
                  <w:color w:val="auto"/>
                  <w:u w:val="none"/>
                </w:rPr>
                <w:t>Bethany.potter1@nhs.scot</w:t>
              </w:r>
            </w:hyperlink>
          </w:p>
          <w:p w14:paraId="0285E658" w14:textId="77777777" w:rsidR="00750751" w:rsidRPr="001F1DA7" w:rsidRDefault="00750751" w:rsidP="12AA1088">
            <w:pPr>
              <w:rPr>
                <w:rFonts w:asciiTheme="minorHAnsi" w:eastAsiaTheme="minorEastAsia" w:hAnsiTheme="minorHAnsi" w:cstheme="minorHAnsi"/>
              </w:rPr>
            </w:pPr>
          </w:p>
          <w:p w14:paraId="69BF0178" w14:textId="6F5A800A" w:rsidR="12AA1088" w:rsidRPr="001F1DA7" w:rsidRDefault="00750751" w:rsidP="12AA1088">
            <w:pPr>
              <w:rPr>
                <w:rFonts w:asciiTheme="minorHAnsi" w:eastAsiaTheme="minorEastAsia" w:hAnsiTheme="minorHAnsi" w:cstheme="minorHAnsi"/>
              </w:rPr>
            </w:pPr>
            <w:proofErr w:type="spellStart"/>
            <w:r w:rsidRPr="001F1DA7">
              <w:rPr>
                <w:rFonts w:asciiTheme="minorHAnsi" w:eastAsiaTheme="minorEastAsia" w:hAnsiTheme="minorHAnsi" w:cstheme="minorHAnsi"/>
              </w:rPr>
              <w:t>Jill.carnegie@nhs.scot</w:t>
            </w:r>
            <w:proofErr w:type="spellEnd"/>
          </w:p>
          <w:p w14:paraId="7DEEF711" w14:textId="77777777" w:rsidR="00750751" w:rsidRPr="001F1DA7" w:rsidRDefault="00750751" w:rsidP="12AA1088">
            <w:pPr>
              <w:rPr>
                <w:rFonts w:asciiTheme="minorHAnsi" w:hAnsiTheme="minorHAnsi" w:cstheme="minorHAnsi"/>
              </w:rPr>
            </w:pPr>
          </w:p>
          <w:p w14:paraId="16FBE169" w14:textId="77777777" w:rsidR="006F6088" w:rsidRPr="00D55781" w:rsidRDefault="006F6088" w:rsidP="12AA1088">
            <w:pPr>
              <w:rPr>
                <w:rFonts w:asciiTheme="minorHAnsi" w:hAnsiTheme="minorHAnsi" w:cstheme="minorHAnsi"/>
              </w:rPr>
            </w:pPr>
          </w:p>
          <w:p w14:paraId="14154B68" w14:textId="04970EF4" w:rsidR="78523FAA" w:rsidRPr="00D55781" w:rsidRDefault="00DB02A4" w:rsidP="12AA1088">
            <w:pPr>
              <w:rPr>
                <w:rFonts w:asciiTheme="minorHAnsi" w:eastAsiaTheme="minorEastAsia" w:hAnsiTheme="minorHAnsi" w:cstheme="minorHAnsi"/>
              </w:rPr>
            </w:pPr>
            <w:hyperlink r:id="rId92" w:history="1">
              <w:r w:rsidR="78523FAA" w:rsidRPr="00D55781">
                <w:rPr>
                  <w:rStyle w:val="Hyperlink"/>
                  <w:rFonts w:asciiTheme="minorHAnsi" w:eastAsiaTheme="minorEastAsia" w:hAnsiTheme="minorHAnsi" w:cstheme="minorHAnsi"/>
                  <w:color w:val="auto"/>
                  <w:u w:val="none"/>
                </w:rPr>
                <w:t>Andrew.mckechnie5@nhs.scot</w:t>
              </w:r>
            </w:hyperlink>
          </w:p>
          <w:p w14:paraId="135B4DD1" w14:textId="77777777" w:rsidR="00750751" w:rsidRPr="001F1DA7" w:rsidRDefault="00750751" w:rsidP="4C9407F3">
            <w:pPr>
              <w:rPr>
                <w:rFonts w:asciiTheme="minorHAnsi" w:eastAsiaTheme="minorEastAsia" w:hAnsiTheme="minorHAnsi" w:cstheme="minorHAnsi"/>
              </w:rPr>
            </w:pPr>
          </w:p>
          <w:p w14:paraId="53B56AC5" w14:textId="435A3D4B" w:rsidR="00750751" w:rsidRPr="001F1DA7" w:rsidRDefault="226084BF" w:rsidP="4C9407F3">
            <w:pPr>
              <w:rPr>
                <w:rFonts w:asciiTheme="minorHAnsi" w:eastAsiaTheme="minorEastAsia" w:hAnsiTheme="minorHAnsi" w:cstheme="minorHAnsi"/>
              </w:rPr>
            </w:pPr>
            <w:proofErr w:type="spellStart"/>
            <w:r w:rsidRPr="001F1DA7">
              <w:rPr>
                <w:rFonts w:asciiTheme="minorHAnsi" w:eastAsiaTheme="minorEastAsia" w:hAnsiTheme="minorHAnsi" w:cstheme="minorHAnsi"/>
              </w:rPr>
              <w:t>A</w:t>
            </w:r>
            <w:r w:rsidR="3C876D00" w:rsidRPr="001F1DA7">
              <w:rPr>
                <w:rFonts w:asciiTheme="minorHAnsi" w:eastAsiaTheme="minorEastAsia" w:hAnsiTheme="minorHAnsi" w:cstheme="minorHAnsi"/>
              </w:rPr>
              <w:t>lana.gibbs@nhs.sco</w:t>
            </w:r>
            <w:r w:rsidR="3E7A3FFB" w:rsidRPr="001F1DA7">
              <w:rPr>
                <w:rFonts w:asciiTheme="minorHAnsi" w:eastAsiaTheme="minorEastAsia" w:hAnsiTheme="minorHAnsi" w:cstheme="minorHAnsi"/>
              </w:rPr>
              <w:t>t</w:t>
            </w:r>
            <w:proofErr w:type="spellEnd"/>
          </w:p>
          <w:p w14:paraId="1204A34C" w14:textId="77777777" w:rsidR="00750751" w:rsidRPr="001F1DA7" w:rsidRDefault="00750751" w:rsidP="00750751">
            <w:pPr>
              <w:rPr>
                <w:rFonts w:asciiTheme="minorHAnsi" w:eastAsiaTheme="minorEastAsia" w:hAnsiTheme="minorHAnsi" w:cstheme="minorHAnsi"/>
              </w:rPr>
            </w:pPr>
          </w:p>
          <w:p w14:paraId="37B676D3" w14:textId="318C8F61" w:rsidR="005C14D8" w:rsidRPr="009671FB" w:rsidRDefault="00750751" w:rsidP="00750751">
            <w:pPr>
              <w:rPr>
                <w:rFonts w:asciiTheme="minorHAnsi" w:eastAsiaTheme="minorEastAsia" w:hAnsiTheme="minorHAnsi" w:cstheme="minorHAnsi"/>
              </w:rPr>
            </w:pPr>
            <w:proofErr w:type="spellStart"/>
            <w:r w:rsidRPr="001F1DA7">
              <w:rPr>
                <w:rFonts w:asciiTheme="minorHAnsi" w:eastAsiaTheme="minorEastAsia" w:hAnsiTheme="minorHAnsi" w:cstheme="minorHAnsi"/>
              </w:rPr>
              <w:t>Emma.mitton@nhs.scot</w:t>
            </w:r>
            <w:proofErr w:type="spellEnd"/>
          </w:p>
        </w:tc>
      </w:tr>
      <w:tr w:rsidR="005C14D8" w:rsidRPr="007C7A29" w14:paraId="3BFBAD63" w14:textId="77777777" w:rsidTr="00631409">
        <w:tc>
          <w:tcPr>
            <w:tcW w:w="4957" w:type="dxa"/>
          </w:tcPr>
          <w:p w14:paraId="064C766B" w14:textId="77777777" w:rsidR="005C14D8" w:rsidRPr="009671FB" w:rsidRDefault="005C14D8" w:rsidP="005C14D8">
            <w:pPr>
              <w:rPr>
                <w:rFonts w:asciiTheme="minorHAnsi" w:hAnsiTheme="minorHAnsi" w:cstheme="minorHAnsi"/>
              </w:rPr>
            </w:pPr>
            <w:r w:rsidRPr="009671FB">
              <w:rPr>
                <w:rFonts w:asciiTheme="minorHAnsi" w:hAnsiTheme="minorHAnsi" w:cstheme="minorHAnsi"/>
                <w:b/>
              </w:rPr>
              <w:t>Pharmacy and Medicines Directorate</w:t>
            </w:r>
            <w:r w:rsidRPr="009671FB">
              <w:rPr>
                <w:rFonts w:asciiTheme="minorHAnsi" w:hAnsiTheme="minorHAnsi" w:cstheme="minorHAnsi"/>
              </w:rPr>
              <w:t xml:space="preserve"> </w:t>
            </w:r>
          </w:p>
          <w:p w14:paraId="0FEECFE7" w14:textId="77777777" w:rsidR="00F01AF9" w:rsidRDefault="002171F1" w:rsidP="12AA1088">
            <w:pPr>
              <w:rPr>
                <w:rFonts w:asciiTheme="minorHAnsi" w:hAnsiTheme="minorHAnsi" w:cstheme="minorHAnsi"/>
              </w:rPr>
            </w:pPr>
            <w:r w:rsidRPr="009671FB">
              <w:rPr>
                <w:rFonts w:asciiTheme="minorHAnsi" w:hAnsiTheme="minorHAnsi" w:cstheme="minorHAnsi"/>
              </w:rPr>
              <w:t xml:space="preserve">David </w:t>
            </w:r>
            <w:proofErr w:type="spellStart"/>
            <w:r w:rsidRPr="009671FB">
              <w:rPr>
                <w:rFonts w:asciiTheme="minorHAnsi" w:hAnsiTheme="minorHAnsi" w:cstheme="minorHAnsi"/>
              </w:rPr>
              <w:t>Pfleger</w:t>
            </w:r>
            <w:proofErr w:type="spellEnd"/>
            <w:r w:rsidR="00F01AF9">
              <w:rPr>
                <w:rFonts w:asciiTheme="minorHAnsi" w:hAnsiTheme="minorHAnsi" w:cstheme="minorHAnsi"/>
              </w:rPr>
              <w:t xml:space="preserve"> – director of pharmacy</w:t>
            </w:r>
          </w:p>
          <w:p w14:paraId="3E6790C2" w14:textId="639E38B9" w:rsidR="002171F1" w:rsidRPr="009671FB" w:rsidRDefault="00F01AF9" w:rsidP="00F01AF9">
            <w:pPr>
              <w:rPr>
                <w:rFonts w:asciiTheme="minorHAnsi" w:hAnsiTheme="minorHAnsi" w:cstheme="minorHAnsi"/>
                <w:b/>
                <w:bCs/>
              </w:rPr>
            </w:pPr>
            <w:r>
              <w:rPr>
                <w:rFonts w:asciiTheme="minorHAnsi" w:hAnsiTheme="minorHAnsi" w:cstheme="minorHAnsi"/>
              </w:rPr>
              <w:t>Lesley Coyle – deputy director of pharmacy</w:t>
            </w:r>
          </w:p>
        </w:tc>
        <w:tc>
          <w:tcPr>
            <w:tcW w:w="4677" w:type="dxa"/>
          </w:tcPr>
          <w:p w14:paraId="14527FC0" w14:textId="2FEE4387" w:rsidR="005C14D8" w:rsidRPr="009671FB" w:rsidRDefault="00C71866" w:rsidP="00C71866">
            <w:pPr>
              <w:rPr>
                <w:rFonts w:asciiTheme="minorHAnsi" w:eastAsiaTheme="minorEastAsia" w:hAnsiTheme="minorHAnsi" w:cstheme="minorHAnsi"/>
              </w:rPr>
            </w:pPr>
            <w:r>
              <w:rPr>
                <w:rFonts w:asciiTheme="minorHAnsi" w:eastAsiaTheme="minorEastAsia" w:hAnsiTheme="minorHAnsi" w:cstheme="minorHAnsi"/>
              </w:rPr>
              <w:t>T: 01224 556088</w:t>
            </w:r>
          </w:p>
        </w:tc>
      </w:tr>
      <w:tr w:rsidR="00A438B0" w:rsidRPr="007C7A29" w14:paraId="04B19181" w14:textId="77777777" w:rsidTr="00631409">
        <w:tc>
          <w:tcPr>
            <w:tcW w:w="4957" w:type="dxa"/>
          </w:tcPr>
          <w:p w14:paraId="7469E938" w14:textId="0229F397" w:rsidR="00A438B0" w:rsidRPr="009671FB" w:rsidRDefault="00A438B0" w:rsidP="00A438B0">
            <w:pPr>
              <w:rPr>
                <w:rFonts w:asciiTheme="minorHAnsi" w:hAnsiTheme="minorHAnsi" w:cstheme="minorHAnsi"/>
                <w:b/>
              </w:rPr>
            </w:pPr>
            <w:r w:rsidRPr="009671FB">
              <w:rPr>
                <w:rFonts w:asciiTheme="minorHAnsi" w:hAnsiTheme="minorHAnsi" w:cstheme="minorHAnsi"/>
                <w:b/>
              </w:rPr>
              <w:t>Pharmaceutical Care Services</w:t>
            </w:r>
          </w:p>
          <w:p w14:paraId="412C9F64" w14:textId="213F3C60" w:rsidR="00A438B0" w:rsidRPr="00FE5291" w:rsidRDefault="008737F6" w:rsidP="00A438B0">
            <w:pPr>
              <w:rPr>
                <w:rFonts w:asciiTheme="minorHAnsi" w:hAnsiTheme="minorHAnsi" w:cstheme="minorHAnsi"/>
              </w:rPr>
            </w:pPr>
            <w:r w:rsidRPr="00FE5291">
              <w:rPr>
                <w:rFonts w:asciiTheme="minorHAnsi" w:hAnsiTheme="minorHAnsi" w:cstheme="minorHAnsi"/>
              </w:rPr>
              <w:t>Laura K</w:t>
            </w:r>
            <w:r w:rsidR="00A438B0" w:rsidRPr="00FE5291">
              <w:rPr>
                <w:rFonts w:asciiTheme="minorHAnsi" w:hAnsiTheme="minorHAnsi" w:cstheme="minorHAnsi"/>
              </w:rPr>
              <w:t>arim</w:t>
            </w:r>
            <w:r w:rsidR="00F01AF9" w:rsidRPr="00FE5291">
              <w:rPr>
                <w:rFonts w:asciiTheme="minorHAnsi" w:hAnsiTheme="minorHAnsi" w:cstheme="minorHAnsi"/>
              </w:rPr>
              <w:t xml:space="preserve"> </w:t>
            </w:r>
            <w:r w:rsidR="00FE5291" w:rsidRPr="00FE5291">
              <w:rPr>
                <w:rFonts w:asciiTheme="minorHAnsi" w:hAnsiTheme="minorHAnsi" w:cstheme="minorHAnsi"/>
              </w:rPr>
              <w:t>-</w:t>
            </w:r>
            <w:r w:rsidR="00FE5291" w:rsidRPr="00FE5291">
              <w:rPr>
                <w:rFonts w:asciiTheme="minorHAnsi" w:hAnsiTheme="minorHAnsi" w:cstheme="minorHAnsi"/>
                <w:color w:val="000000"/>
                <w:shd w:val="clear" w:color="auto" w:fill="FFFFFF"/>
              </w:rPr>
              <w:t>Pharmaceutical Services Development and Improvement Manager</w:t>
            </w:r>
          </w:p>
          <w:p w14:paraId="5511E73C" w14:textId="0AF2EF3F" w:rsidR="00A438B0" w:rsidRPr="00FE5291" w:rsidRDefault="00A438B0" w:rsidP="00A438B0">
            <w:pPr>
              <w:rPr>
                <w:rFonts w:asciiTheme="minorHAnsi" w:hAnsiTheme="minorHAnsi" w:cstheme="minorHAnsi"/>
              </w:rPr>
            </w:pPr>
            <w:r w:rsidRPr="00FE5291">
              <w:rPr>
                <w:rFonts w:asciiTheme="minorHAnsi" w:hAnsiTheme="minorHAnsi" w:cstheme="minorHAnsi"/>
              </w:rPr>
              <w:t>Suzanne Cowie</w:t>
            </w:r>
            <w:r w:rsidR="00C71866">
              <w:rPr>
                <w:rFonts w:asciiTheme="minorHAnsi" w:hAnsiTheme="minorHAnsi" w:cstheme="minorHAnsi"/>
              </w:rPr>
              <w:t xml:space="preserve"> – Public Health Practitioner (Aberdeen City and Aberdeenshire South)</w:t>
            </w:r>
          </w:p>
          <w:p w14:paraId="2B87178E" w14:textId="604EAC2B" w:rsidR="00A438B0" w:rsidRPr="00FE5291" w:rsidRDefault="00A438B0" w:rsidP="00A438B0">
            <w:pPr>
              <w:rPr>
                <w:rFonts w:asciiTheme="minorHAnsi" w:hAnsiTheme="minorHAnsi" w:cstheme="minorHAnsi"/>
              </w:rPr>
            </w:pPr>
            <w:r w:rsidRPr="00FE5291">
              <w:rPr>
                <w:rFonts w:asciiTheme="minorHAnsi" w:hAnsiTheme="minorHAnsi" w:cstheme="minorHAnsi"/>
              </w:rPr>
              <w:t>Craig Marr</w:t>
            </w:r>
            <w:r w:rsidR="00FE5291" w:rsidRPr="00FE5291">
              <w:rPr>
                <w:rFonts w:asciiTheme="minorHAnsi" w:hAnsiTheme="minorHAnsi" w:cstheme="minorHAnsi"/>
              </w:rPr>
              <w:t xml:space="preserve"> </w:t>
            </w:r>
            <w:r w:rsidR="00FE5291">
              <w:rPr>
                <w:rFonts w:asciiTheme="minorHAnsi" w:hAnsiTheme="minorHAnsi" w:cstheme="minorHAnsi"/>
              </w:rPr>
              <w:t xml:space="preserve">– </w:t>
            </w:r>
            <w:r w:rsidR="00C71866">
              <w:rPr>
                <w:rFonts w:asciiTheme="minorHAnsi" w:hAnsiTheme="minorHAnsi" w:cstheme="minorHAnsi"/>
              </w:rPr>
              <w:t xml:space="preserve">Pharmaceutical Care Services </w:t>
            </w:r>
            <w:r w:rsidR="00FE5291">
              <w:rPr>
                <w:rFonts w:asciiTheme="minorHAnsi" w:hAnsiTheme="minorHAnsi" w:cstheme="minorHAnsi"/>
              </w:rPr>
              <w:t>Project Support Manager</w:t>
            </w:r>
          </w:p>
          <w:p w14:paraId="58E798F7" w14:textId="7081BCEE" w:rsidR="00A438B0" w:rsidRPr="009671FB" w:rsidRDefault="00A438B0" w:rsidP="00A438B0">
            <w:pPr>
              <w:rPr>
                <w:rFonts w:asciiTheme="minorHAnsi" w:hAnsiTheme="minorHAnsi" w:cstheme="minorHAnsi"/>
              </w:rPr>
            </w:pPr>
            <w:r w:rsidRPr="009671FB">
              <w:rPr>
                <w:rFonts w:asciiTheme="minorHAnsi" w:hAnsiTheme="minorHAnsi" w:cstheme="minorHAnsi"/>
              </w:rPr>
              <w:t>Denise Sterling</w:t>
            </w:r>
            <w:r w:rsidR="00FE5291">
              <w:rPr>
                <w:rFonts w:asciiTheme="minorHAnsi" w:hAnsiTheme="minorHAnsi" w:cstheme="minorHAnsi"/>
              </w:rPr>
              <w:t xml:space="preserve"> – Public Health Practitioner</w:t>
            </w:r>
          </w:p>
          <w:p w14:paraId="7CA1497B" w14:textId="21D4CF81" w:rsidR="00A438B0" w:rsidRPr="009671FB" w:rsidRDefault="00A438B0" w:rsidP="005C14D8">
            <w:pPr>
              <w:rPr>
                <w:rFonts w:asciiTheme="minorHAnsi" w:hAnsiTheme="minorHAnsi" w:cstheme="minorHAnsi"/>
              </w:rPr>
            </w:pPr>
            <w:r w:rsidRPr="009671FB">
              <w:rPr>
                <w:rFonts w:asciiTheme="minorHAnsi" w:hAnsiTheme="minorHAnsi" w:cstheme="minorHAnsi"/>
              </w:rPr>
              <w:t>Marie Livingston</w:t>
            </w:r>
            <w:r w:rsidR="00C71866">
              <w:rPr>
                <w:rFonts w:asciiTheme="minorHAnsi" w:hAnsiTheme="minorHAnsi" w:cstheme="minorHAnsi"/>
              </w:rPr>
              <w:t xml:space="preserve"> – Admin Assistant</w:t>
            </w:r>
          </w:p>
        </w:tc>
        <w:tc>
          <w:tcPr>
            <w:tcW w:w="4677" w:type="dxa"/>
          </w:tcPr>
          <w:p w14:paraId="528CF576" w14:textId="2E59AC1D" w:rsidR="00A438B0" w:rsidRPr="009671FB" w:rsidRDefault="00A438B0" w:rsidP="12AA1088">
            <w:pPr>
              <w:rPr>
                <w:rFonts w:asciiTheme="minorHAnsi" w:eastAsiaTheme="minorEastAsia" w:hAnsiTheme="minorHAnsi" w:cstheme="minorHAnsi"/>
              </w:rPr>
            </w:pPr>
            <w:proofErr w:type="spellStart"/>
            <w:r w:rsidRPr="009671FB">
              <w:rPr>
                <w:rFonts w:asciiTheme="minorHAnsi" w:eastAsiaTheme="minorEastAsia" w:hAnsiTheme="minorHAnsi" w:cstheme="minorHAnsi"/>
              </w:rPr>
              <w:t>Gram.pharmaceuticalcareservices@nhs.scot</w:t>
            </w:r>
            <w:proofErr w:type="spellEnd"/>
          </w:p>
        </w:tc>
      </w:tr>
      <w:tr w:rsidR="005C14D8" w:rsidRPr="007C7A29" w14:paraId="56BAD78C" w14:textId="77777777" w:rsidTr="00631409">
        <w:tc>
          <w:tcPr>
            <w:tcW w:w="4957" w:type="dxa"/>
          </w:tcPr>
          <w:p w14:paraId="41377120" w14:textId="641CD13D" w:rsidR="005C14D8" w:rsidRPr="009671FB" w:rsidRDefault="005C14D8" w:rsidP="005C14D8">
            <w:pPr>
              <w:rPr>
                <w:rFonts w:asciiTheme="minorHAnsi" w:hAnsiTheme="minorHAnsi" w:cstheme="minorHAnsi"/>
                <w:b/>
              </w:rPr>
            </w:pPr>
            <w:r w:rsidRPr="009671FB">
              <w:rPr>
                <w:rFonts w:asciiTheme="minorHAnsi" w:hAnsiTheme="minorHAnsi" w:cstheme="minorHAnsi"/>
                <w:b/>
              </w:rPr>
              <w:t>Controlled Drug Pharmacy Team</w:t>
            </w:r>
          </w:p>
          <w:p w14:paraId="156F7C7D" w14:textId="77777777" w:rsidR="005C14D8" w:rsidRPr="009671FB" w:rsidRDefault="00A438B0" w:rsidP="00A438B0">
            <w:pPr>
              <w:rPr>
                <w:rFonts w:asciiTheme="minorHAnsi" w:hAnsiTheme="minorHAnsi" w:cstheme="minorHAnsi"/>
              </w:rPr>
            </w:pPr>
            <w:r w:rsidRPr="009671FB">
              <w:rPr>
                <w:rFonts w:asciiTheme="minorHAnsi" w:hAnsiTheme="minorHAnsi" w:cstheme="minorHAnsi"/>
              </w:rPr>
              <w:t xml:space="preserve">Sandra Jamieson </w:t>
            </w:r>
          </w:p>
          <w:p w14:paraId="6ED00BB5" w14:textId="77777777" w:rsidR="00A438B0" w:rsidRPr="009671FB" w:rsidRDefault="00A438B0" w:rsidP="00A438B0">
            <w:pPr>
              <w:rPr>
                <w:rFonts w:asciiTheme="minorHAnsi" w:hAnsiTheme="minorHAnsi" w:cstheme="minorHAnsi"/>
              </w:rPr>
            </w:pPr>
            <w:proofErr w:type="spellStart"/>
            <w:r w:rsidRPr="009671FB">
              <w:rPr>
                <w:rFonts w:asciiTheme="minorHAnsi" w:hAnsiTheme="minorHAnsi" w:cstheme="minorHAnsi"/>
              </w:rPr>
              <w:t>Byrony</w:t>
            </w:r>
            <w:proofErr w:type="spellEnd"/>
            <w:r w:rsidRPr="009671FB">
              <w:rPr>
                <w:rFonts w:asciiTheme="minorHAnsi" w:hAnsiTheme="minorHAnsi" w:cstheme="minorHAnsi"/>
              </w:rPr>
              <w:t xml:space="preserve"> Payne</w:t>
            </w:r>
          </w:p>
          <w:p w14:paraId="77723234" w14:textId="77777777" w:rsidR="00A438B0" w:rsidRPr="009671FB" w:rsidRDefault="00A438B0" w:rsidP="00A438B0">
            <w:pPr>
              <w:rPr>
                <w:rFonts w:asciiTheme="minorHAnsi" w:hAnsiTheme="minorHAnsi" w:cstheme="minorHAnsi"/>
              </w:rPr>
            </w:pPr>
            <w:r w:rsidRPr="009671FB">
              <w:rPr>
                <w:rFonts w:asciiTheme="minorHAnsi" w:hAnsiTheme="minorHAnsi" w:cstheme="minorHAnsi"/>
              </w:rPr>
              <w:t>Lyne Robertson</w:t>
            </w:r>
          </w:p>
          <w:p w14:paraId="06FBC161" w14:textId="0BDF4000" w:rsidR="00A438B0" w:rsidRPr="009671FB" w:rsidRDefault="00A438B0" w:rsidP="00A438B0">
            <w:pPr>
              <w:rPr>
                <w:rFonts w:asciiTheme="minorHAnsi" w:hAnsiTheme="minorHAnsi" w:cstheme="minorHAnsi"/>
                <w:b/>
                <w:bCs/>
                <w:highlight w:val="yellow"/>
              </w:rPr>
            </w:pPr>
            <w:r w:rsidRPr="009671FB">
              <w:rPr>
                <w:rFonts w:asciiTheme="minorHAnsi" w:hAnsiTheme="minorHAnsi" w:cstheme="minorHAnsi"/>
              </w:rPr>
              <w:t>Craig Marr (Monday)</w:t>
            </w:r>
          </w:p>
        </w:tc>
        <w:tc>
          <w:tcPr>
            <w:tcW w:w="4677" w:type="dxa"/>
          </w:tcPr>
          <w:p w14:paraId="7AFF5E01" w14:textId="33B259B2" w:rsidR="005C14D8" w:rsidRPr="009671FB" w:rsidRDefault="01AD4FA8" w:rsidP="12AA1088">
            <w:pPr>
              <w:rPr>
                <w:rFonts w:asciiTheme="minorHAnsi" w:eastAsiaTheme="minorEastAsia" w:hAnsiTheme="minorHAnsi" w:cstheme="minorHAnsi"/>
              </w:rPr>
            </w:pPr>
            <w:r w:rsidRPr="009671FB">
              <w:rPr>
                <w:rFonts w:asciiTheme="minorHAnsi" w:eastAsiaTheme="minorEastAsia" w:hAnsiTheme="minorHAnsi" w:cstheme="minorHAnsi"/>
              </w:rPr>
              <w:t xml:space="preserve">T: </w:t>
            </w:r>
            <w:r w:rsidR="00A438B0" w:rsidRPr="009671FB">
              <w:rPr>
                <w:rFonts w:asciiTheme="minorHAnsi" w:eastAsiaTheme="minorEastAsia" w:hAnsiTheme="minorHAnsi" w:cstheme="minorHAnsi"/>
              </w:rPr>
              <w:t>01224 5556800</w:t>
            </w:r>
          </w:p>
          <w:p w14:paraId="0336572C" w14:textId="045DF846" w:rsidR="005C14D8" w:rsidRPr="009671FB" w:rsidRDefault="1E99E180" w:rsidP="12AA1088">
            <w:pPr>
              <w:rPr>
                <w:rFonts w:asciiTheme="minorHAnsi" w:eastAsiaTheme="minorEastAsia" w:hAnsiTheme="minorHAnsi" w:cstheme="minorHAnsi"/>
              </w:rPr>
            </w:pPr>
            <w:r w:rsidRPr="009671FB">
              <w:rPr>
                <w:rFonts w:asciiTheme="minorHAnsi" w:eastAsiaTheme="minorEastAsia" w:hAnsiTheme="minorHAnsi" w:cstheme="minorHAnsi"/>
              </w:rPr>
              <w:t xml:space="preserve"> </w:t>
            </w:r>
            <w:proofErr w:type="spellStart"/>
            <w:r w:rsidRPr="009671FB">
              <w:rPr>
                <w:rFonts w:asciiTheme="minorHAnsi" w:eastAsiaTheme="minorEastAsia" w:hAnsiTheme="minorHAnsi" w:cstheme="minorHAnsi"/>
              </w:rPr>
              <w:t>gram.cdteam@nhs.scot</w:t>
            </w:r>
            <w:proofErr w:type="spellEnd"/>
          </w:p>
        </w:tc>
      </w:tr>
      <w:tr w:rsidR="005C14D8" w:rsidRPr="007C7A29" w14:paraId="30DC2431" w14:textId="77777777" w:rsidTr="00631409">
        <w:tc>
          <w:tcPr>
            <w:tcW w:w="4957" w:type="dxa"/>
          </w:tcPr>
          <w:p w14:paraId="58EC0847" w14:textId="77777777" w:rsidR="005C14D8" w:rsidRPr="009671FB" w:rsidRDefault="005C14D8" w:rsidP="005C14D8">
            <w:pPr>
              <w:rPr>
                <w:rFonts w:asciiTheme="minorHAnsi" w:hAnsiTheme="minorHAnsi" w:cstheme="minorHAnsi"/>
                <w:b/>
              </w:rPr>
            </w:pPr>
            <w:r w:rsidRPr="009671FB">
              <w:rPr>
                <w:rFonts w:asciiTheme="minorHAnsi" w:hAnsiTheme="minorHAnsi" w:cstheme="minorHAnsi"/>
                <w:b/>
              </w:rPr>
              <w:t>Primary Care Contracts Team</w:t>
            </w:r>
          </w:p>
          <w:p w14:paraId="72066448" w14:textId="77777777" w:rsidR="005C14D8" w:rsidRPr="009671FB" w:rsidRDefault="005C14D8" w:rsidP="005C14D8">
            <w:pPr>
              <w:rPr>
                <w:rFonts w:asciiTheme="minorHAnsi" w:hAnsiTheme="minorHAnsi" w:cstheme="minorHAnsi"/>
              </w:rPr>
            </w:pPr>
            <w:r w:rsidRPr="009671FB">
              <w:rPr>
                <w:rFonts w:asciiTheme="minorHAnsi" w:hAnsiTheme="minorHAnsi" w:cstheme="minorHAnsi"/>
              </w:rPr>
              <w:t>(Payment enquiries</w:t>
            </w:r>
            <w:r w:rsidRPr="009671FB">
              <w:rPr>
                <w:rFonts w:asciiTheme="minorHAnsi" w:hAnsiTheme="minorHAnsi" w:cstheme="minorHAnsi"/>
                <w:lang w:val="fr-FR"/>
              </w:rPr>
              <w:t xml:space="preserve">, </w:t>
            </w:r>
            <w:r w:rsidRPr="009671FB">
              <w:rPr>
                <w:rFonts w:asciiTheme="minorHAnsi" w:hAnsiTheme="minorHAnsi" w:cstheme="minorHAnsi"/>
              </w:rPr>
              <w:t>invoices</w:t>
            </w:r>
            <w:r w:rsidRPr="009671FB">
              <w:rPr>
                <w:rFonts w:asciiTheme="minorHAnsi" w:hAnsiTheme="minorHAnsi" w:cstheme="minorHAnsi"/>
                <w:lang w:val="fr-FR"/>
              </w:rPr>
              <w:t xml:space="preserve"> </w:t>
            </w:r>
            <w:proofErr w:type="spellStart"/>
            <w:r w:rsidRPr="009671FB">
              <w:rPr>
                <w:rFonts w:asciiTheme="minorHAnsi" w:hAnsiTheme="minorHAnsi" w:cstheme="minorHAnsi"/>
                <w:lang w:val="fr-FR"/>
              </w:rPr>
              <w:t>etc</w:t>
            </w:r>
            <w:proofErr w:type="spellEnd"/>
            <w:r w:rsidRPr="009671FB">
              <w:rPr>
                <w:rFonts w:asciiTheme="minorHAnsi" w:hAnsiTheme="minorHAnsi" w:cstheme="minorHAnsi"/>
                <w:lang w:val="fr-FR"/>
              </w:rPr>
              <w:t>)</w:t>
            </w:r>
          </w:p>
        </w:tc>
        <w:tc>
          <w:tcPr>
            <w:tcW w:w="4677" w:type="dxa"/>
          </w:tcPr>
          <w:p w14:paraId="7A420BD9" w14:textId="7D457640" w:rsidR="005C14D8" w:rsidRPr="009671FB" w:rsidRDefault="00A438B0" w:rsidP="12AA1088">
            <w:pPr>
              <w:rPr>
                <w:rFonts w:asciiTheme="minorHAnsi" w:eastAsiaTheme="minorEastAsia" w:hAnsiTheme="minorHAnsi" w:cstheme="minorHAnsi"/>
              </w:rPr>
            </w:pPr>
            <w:r w:rsidRPr="009671FB">
              <w:rPr>
                <w:rFonts w:asciiTheme="minorHAnsi" w:eastAsiaTheme="minorEastAsia" w:hAnsiTheme="minorHAnsi" w:cstheme="minorHAnsi"/>
              </w:rPr>
              <w:t>07500033696</w:t>
            </w:r>
          </w:p>
          <w:p w14:paraId="52CD8109" w14:textId="7208A24A" w:rsidR="005C14D8" w:rsidRPr="009671FB" w:rsidRDefault="00EF4A58" w:rsidP="12AA1088">
            <w:pPr>
              <w:rPr>
                <w:rFonts w:asciiTheme="minorHAnsi" w:eastAsiaTheme="minorEastAsia" w:hAnsiTheme="minorHAnsi" w:cstheme="minorHAnsi"/>
              </w:rPr>
            </w:pPr>
            <w:proofErr w:type="spellStart"/>
            <w:r w:rsidRPr="009671FB">
              <w:rPr>
                <w:rFonts w:asciiTheme="minorHAnsi" w:eastAsiaTheme="minorEastAsia" w:hAnsiTheme="minorHAnsi" w:cstheme="minorHAnsi"/>
                <w:color w:val="000000" w:themeColor="text1"/>
              </w:rPr>
              <w:t>gram.pcctpharmacy@nhs.scot</w:t>
            </w:r>
            <w:proofErr w:type="spellEnd"/>
          </w:p>
        </w:tc>
      </w:tr>
      <w:tr w:rsidR="005C14D8" w:rsidRPr="007C7A29" w14:paraId="0F0179DB" w14:textId="77777777" w:rsidTr="00631409">
        <w:tc>
          <w:tcPr>
            <w:tcW w:w="4957" w:type="dxa"/>
          </w:tcPr>
          <w:p w14:paraId="08653130" w14:textId="77777777" w:rsidR="009F0D4A" w:rsidRPr="009671FB" w:rsidRDefault="005C14D8" w:rsidP="005C14D8">
            <w:pPr>
              <w:rPr>
                <w:rFonts w:asciiTheme="minorHAnsi" w:hAnsiTheme="minorHAnsi" w:cstheme="minorHAnsi"/>
                <w:b/>
              </w:rPr>
            </w:pPr>
            <w:r w:rsidRPr="009671FB">
              <w:rPr>
                <w:rFonts w:asciiTheme="minorHAnsi" w:hAnsiTheme="minorHAnsi" w:cstheme="minorHAnsi"/>
                <w:b/>
              </w:rPr>
              <w:t xml:space="preserve">Health Information Resources Service </w:t>
            </w:r>
          </w:p>
          <w:p w14:paraId="2D1CB98F" w14:textId="64E776EA" w:rsidR="005C14D8" w:rsidRPr="009671FB" w:rsidRDefault="005C14D8" w:rsidP="005C14D8">
            <w:pPr>
              <w:rPr>
                <w:rFonts w:asciiTheme="minorHAnsi" w:hAnsiTheme="minorHAnsi" w:cstheme="minorHAnsi"/>
                <w:b/>
              </w:rPr>
            </w:pPr>
            <w:r w:rsidRPr="009671FB">
              <w:rPr>
                <w:rFonts w:asciiTheme="minorHAnsi" w:hAnsiTheme="minorHAnsi" w:cstheme="minorHAnsi"/>
              </w:rPr>
              <w:t xml:space="preserve">(Leaflets </w:t>
            </w:r>
            <w:r w:rsidR="00E66A1C" w:rsidRPr="009671FB">
              <w:rPr>
                <w:rFonts w:asciiTheme="minorHAnsi" w:hAnsiTheme="minorHAnsi" w:cstheme="minorHAnsi"/>
              </w:rPr>
              <w:t>etc.</w:t>
            </w:r>
            <w:r w:rsidRPr="009671FB">
              <w:rPr>
                <w:rFonts w:asciiTheme="minorHAnsi" w:hAnsiTheme="minorHAnsi" w:cstheme="minorHAnsi"/>
              </w:rPr>
              <w:t>)</w:t>
            </w:r>
          </w:p>
        </w:tc>
        <w:tc>
          <w:tcPr>
            <w:tcW w:w="4677" w:type="dxa"/>
          </w:tcPr>
          <w:p w14:paraId="4207627D" w14:textId="77777777" w:rsidR="005C14D8" w:rsidRPr="009671FB" w:rsidRDefault="01AD4FA8" w:rsidP="12AA1088">
            <w:pPr>
              <w:jc w:val="both"/>
              <w:rPr>
                <w:rFonts w:asciiTheme="minorHAnsi" w:eastAsiaTheme="minorEastAsia" w:hAnsiTheme="minorHAnsi" w:cstheme="minorHAnsi"/>
              </w:rPr>
            </w:pPr>
            <w:r w:rsidRPr="009671FB">
              <w:rPr>
                <w:rFonts w:asciiTheme="minorHAnsi" w:eastAsiaTheme="minorEastAsia" w:hAnsiTheme="minorHAnsi" w:cstheme="minorHAnsi"/>
              </w:rPr>
              <w:t>01224 558504</w:t>
            </w:r>
          </w:p>
          <w:p w14:paraId="305A3073" w14:textId="2FAC0ED8" w:rsidR="009F0D4A" w:rsidRPr="009671FB" w:rsidRDefault="1D9A7C0E" w:rsidP="12AA1088">
            <w:pPr>
              <w:jc w:val="both"/>
              <w:rPr>
                <w:rFonts w:asciiTheme="minorHAnsi" w:eastAsiaTheme="minorEastAsia" w:hAnsiTheme="minorHAnsi" w:cstheme="minorHAnsi"/>
              </w:rPr>
            </w:pPr>
            <w:r w:rsidRPr="009671FB">
              <w:rPr>
                <w:rFonts w:asciiTheme="minorHAnsi" w:eastAsiaTheme="minorEastAsia" w:hAnsiTheme="minorHAnsi" w:cstheme="minorHAnsi"/>
              </w:rPr>
              <w:t>https://www.hpac.durham.gov.uk/HPAC//HPACIndex.jsp?sitename=www.nhsghpcat.o</w:t>
            </w:r>
          </w:p>
        </w:tc>
      </w:tr>
      <w:tr w:rsidR="005C14D8" w:rsidRPr="007C7A29" w14:paraId="3F70E1C2" w14:textId="77777777" w:rsidTr="00631409">
        <w:tc>
          <w:tcPr>
            <w:tcW w:w="4957" w:type="dxa"/>
          </w:tcPr>
          <w:p w14:paraId="46AC8460" w14:textId="77777777" w:rsidR="005C14D8" w:rsidRPr="009671FB" w:rsidRDefault="005C14D8" w:rsidP="005C14D8">
            <w:pPr>
              <w:rPr>
                <w:rFonts w:asciiTheme="minorHAnsi" w:hAnsiTheme="minorHAnsi" w:cstheme="minorHAnsi"/>
                <w:b/>
              </w:rPr>
            </w:pPr>
            <w:r w:rsidRPr="009671FB">
              <w:rPr>
                <w:rFonts w:asciiTheme="minorHAnsi" w:hAnsiTheme="minorHAnsi" w:cstheme="minorHAnsi"/>
                <w:b/>
              </w:rPr>
              <w:t>Primary Care Stores</w:t>
            </w:r>
          </w:p>
          <w:p w14:paraId="635F2B18" w14:textId="4D72FFE1" w:rsidR="005C14D8" w:rsidRPr="009671FB" w:rsidRDefault="005C14D8" w:rsidP="005C14D8">
            <w:pPr>
              <w:rPr>
                <w:rFonts w:asciiTheme="minorHAnsi" w:hAnsiTheme="minorHAnsi" w:cstheme="minorHAnsi"/>
              </w:rPr>
            </w:pPr>
            <w:r w:rsidRPr="009671FB">
              <w:rPr>
                <w:rFonts w:asciiTheme="minorHAnsi" w:hAnsiTheme="minorHAnsi" w:cstheme="minorHAnsi"/>
              </w:rPr>
              <w:t xml:space="preserve">(To order cups </w:t>
            </w:r>
            <w:r w:rsidR="00E66A1C" w:rsidRPr="009671FB">
              <w:rPr>
                <w:rFonts w:asciiTheme="minorHAnsi" w:hAnsiTheme="minorHAnsi" w:cstheme="minorHAnsi"/>
              </w:rPr>
              <w:t>etc.</w:t>
            </w:r>
            <w:r w:rsidRPr="009671FB">
              <w:rPr>
                <w:rFonts w:asciiTheme="minorHAnsi" w:hAnsiTheme="minorHAnsi" w:cstheme="minorHAnsi"/>
              </w:rPr>
              <w:t>)</w:t>
            </w:r>
          </w:p>
        </w:tc>
        <w:tc>
          <w:tcPr>
            <w:tcW w:w="4677" w:type="dxa"/>
          </w:tcPr>
          <w:p w14:paraId="0ED8EF24" w14:textId="77777777" w:rsidR="005C14D8" w:rsidRPr="009671FB" w:rsidRDefault="282E9A89" w:rsidP="22972223">
            <w:pPr>
              <w:rPr>
                <w:rFonts w:asciiTheme="minorHAnsi" w:hAnsiTheme="minorHAnsi" w:cstheme="minorHAnsi"/>
              </w:rPr>
            </w:pPr>
            <w:r w:rsidRPr="009671FB">
              <w:rPr>
                <w:rFonts w:asciiTheme="minorHAnsi" w:hAnsiTheme="minorHAnsi" w:cstheme="minorHAnsi"/>
              </w:rPr>
              <w:t>01224 552894</w:t>
            </w:r>
          </w:p>
          <w:p w14:paraId="550517DA" w14:textId="335AFED0" w:rsidR="00A438B0" w:rsidRPr="009671FB" w:rsidRDefault="00A438B0" w:rsidP="22972223">
            <w:pPr>
              <w:rPr>
                <w:rFonts w:asciiTheme="minorHAnsi" w:hAnsiTheme="minorHAnsi" w:cstheme="minorHAnsi"/>
                <w:highlight w:val="yellow"/>
              </w:rPr>
            </w:pPr>
            <w:proofErr w:type="spellStart"/>
            <w:r w:rsidRPr="009671FB">
              <w:rPr>
                <w:rFonts w:asciiTheme="minorHAnsi" w:eastAsiaTheme="minorEastAsia" w:hAnsiTheme="minorHAnsi" w:cstheme="minorHAnsi"/>
                <w:color w:val="000000" w:themeColor="text1"/>
              </w:rPr>
              <w:t>gram.primarycare@nhs.sco</w:t>
            </w:r>
            <w:r w:rsidRPr="009671FB">
              <w:rPr>
                <w:rFonts w:asciiTheme="minorHAnsi" w:hAnsiTheme="minorHAnsi" w:cstheme="minorHAnsi"/>
                <w:color w:val="000000" w:themeColor="text1"/>
              </w:rPr>
              <w:t>t</w:t>
            </w:r>
            <w:proofErr w:type="spellEnd"/>
            <w:r w:rsidRPr="009671FB">
              <w:rPr>
                <w:rFonts w:asciiTheme="minorHAnsi" w:hAnsiTheme="minorHAnsi" w:cstheme="minorHAnsi"/>
              </w:rPr>
              <w:t xml:space="preserve">      </w:t>
            </w:r>
          </w:p>
        </w:tc>
      </w:tr>
    </w:tbl>
    <w:p w14:paraId="6891A7F7" w14:textId="77777777" w:rsidR="009F0D4A" w:rsidRDefault="009F0D4A">
      <w:pPr>
        <w:rPr>
          <w:rFonts w:ascii="Calibri" w:hAnsi="Calibri" w:cs="Calibri"/>
        </w:rPr>
      </w:pPr>
    </w:p>
    <w:p w14:paraId="55002FB7" w14:textId="77777777" w:rsidR="00580CA2" w:rsidRDefault="00580CA2">
      <w:pPr>
        <w:rPr>
          <w:rFonts w:ascii="Calibri" w:hAnsi="Calibri" w:cs="Calibri"/>
        </w:rPr>
      </w:pPr>
    </w:p>
    <w:p w14:paraId="0333537B" w14:textId="77777777" w:rsidR="00580CA2" w:rsidRDefault="00580CA2">
      <w:pPr>
        <w:rPr>
          <w:rFonts w:ascii="Calibri" w:hAnsi="Calibri" w:cs="Calibri"/>
        </w:rPr>
      </w:pPr>
    </w:p>
    <w:p w14:paraId="2C0AAD25" w14:textId="77777777" w:rsidR="00D55781" w:rsidRDefault="00D55781">
      <w:pPr>
        <w:rPr>
          <w:rFonts w:ascii="Calibri" w:hAnsi="Calibri" w:cs="Calibri"/>
        </w:rPr>
      </w:pPr>
    </w:p>
    <w:p w14:paraId="63163A8C" w14:textId="77777777" w:rsidR="00580CA2" w:rsidRPr="007C7A29" w:rsidRDefault="00580CA2">
      <w:pPr>
        <w:rPr>
          <w:rFonts w:ascii="Calibri" w:hAnsi="Calibri" w:cs="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2"/>
        <w:gridCol w:w="6296"/>
      </w:tblGrid>
      <w:tr w:rsidR="009F0D4A" w:rsidRPr="007C7A29" w14:paraId="4BB22E88" w14:textId="77777777" w:rsidTr="028BBFAB">
        <w:tc>
          <w:tcPr>
            <w:tcW w:w="9648" w:type="dxa"/>
            <w:gridSpan w:val="2"/>
            <w:shd w:val="clear" w:color="auto" w:fill="F3F3F3"/>
          </w:tcPr>
          <w:p w14:paraId="36E59C6D" w14:textId="77777777" w:rsidR="009F0D4A" w:rsidRPr="007C7A29" w:rsidRDefault="00AA3D48" w:rsidP="008F55E6">
            <w:pPr>
              <w:jc w:val="center"/>
              <w:rPr>
                <w:rFonts w:ascii="Calibri" w:hAnsi="Calibri" w:cs="Calibri"/>
                <w:b/>
              </w:rPr>
            </w:pPr>
            <w:r w:rsidRPr="007C7A29">
              <w:rPr>
                <w:rFonts w:ascii="Calibri" w:hAnsi="Calibri" w:cs="Calibri"/>
                <w:b/>
              </w:rPr>
              <w:t xml:space="preserve">NHS </w:t>
            </w:r>
            <w:r w:rsidR="009F0D4A" w:rsidRPr="007C7A29">
              <w:rPr>
                <w:rFonts w:ascii="Calibri" w:hAnsi="Calibri" w:cs="Calibri"/>
                <w:b/>
              </w:rPr>
              <w:t>CLINICAL TREATMENT SERVICES</w:t>
            </w:r>
            <w:r w:rsidRPr="007C7A29">
              <w:rPr>
                <w:rFonts w:ascii="Calibri" w:hAnsi="Calibri" w:cs="Calibri"/>
                <w:b/>
              </w:rPr>
              <w:t>, PRISON AND SOCIAL WORK</w:t>
            </w:r>
          </w:p>
          <w:p w14:paraId="21AED871" w14:textId="77777777" w:rsidR="00AA3D48" w:rsidRPr="007C7A29" w:rsidRDefault="00AA3D48" w:rsidP="008F55E6">
            <w:pPr>
              <w:jc w:val="center"/>
              <w:rPr>
                <w:rFonts w:ascii="Calibri" w:hAnsi="Calibri" w:cs="Calibri"/>
                <w:b/>
              </w:rPr>
            </w:pPr>
          </w:p>
        </w:tc>
      </w:tr>
      <w:tr w:rsidR="005C14D8" w:rsidRPr="007C7A29" w14:paraId="3B88E76F" w14:textId="77777777" w:rsidTr="00C84FB8">
        <w:tc>
          <w:tcPr>
            <w:tcW w:w="3352" w:type="dxa"/>
          </w:tcPr>
          <w:p w14:paraId="0DAFFC30" w14:textId="77777777" w:rsidR="009F0D4A" w:rsidRPr="008737F6" w:rsidRDefault="009F0D4A" w:rsidP="005C14D8">
            <w:pPr>
              <w:rPr>
                <w:rFonts w:ascii="Calibri" w:hAnsi="Calibri" w:cs="Calibri"/>
                <w:b/>
              </w:rPr>
            </w:pPr>
            <w:r w:rsidRPr="008737F6">
              <w:rPr>
                <w:rFonts w:ascii="Calibri" w:hAnsi="Calibri" w:cs="Calibri"/>
                <w:b/>
              </w:rPr>
              <w:t>Integrated Drug Service</w:t>
            </w:r>
          </w:p>
          <w:p w14:paraId="336A7CAE" w14:textId="77777777" w:rsidR="005C14D8" w:rsidRPr="008737F6" w:rsidRDefault="009F0D4A" w:rsidP="005C14D8">
            <w:pPr>
              <w:rPr>
                <w:rFonts w:ascii="Calibri" w:hAnsi="Calibri" w:cs="Calibri"/>
              </w:rPr>
            </w:pPr>
            <w:proofErr w:type="spellStart"/>
            <w:r w:rsidRPr="008737F6">
              <w:rPr>
                <w:rFonts w:ascii="Calibri" w:hAnsi="Calibri" w:cs="Calibri"/>
              </w:rPr>
              <w:t>Timmermarket</w:t>
            </w:r>
            <w:proofErr w:type="spellEnd"/>
            <w:r w:rsidRPr="008737F6">
              <w:rPr>
                <w:rFonts w:ascii="Calibri" w:hAnsi="Calibri" w:cs="Calibri"/>
              </w:rPr>
              <w:t xml:space="preserve"> Clinic, 1 East North Street Aberdeen</w:t>
            </w:r>
          </w:p>
        </w:tc>
        <w:tc>
          <w:tcPr>
            <w:tcW w:w="6296" w:type="dxa"/>
          </w:tcPr>
          <w:p w14:paraId="7EC402F1" w14:textId="0159FD06" w:rsidR="005C14D8" w:rsidRPr="008737F6" w:rsidRDefault="7299CC8F" w:rsidP="61A902DB">
            <w:pPr>
              <w:rPr>
                <w:rFonts w:ascii="Calibri" w:hAnsi="Calibri" w:cs="Calibri"/>
              </w:rPr>
            </w:pPr>
            <w:r w:rsidRPr="008737F6">
              <w:rPr>
                <w:rFonts w:ascii="Calibri" w:hAnsi="Calibri" w:cs="Calibri"/>
              </w:rPr>
              <w:t>T: 01224 651130</w:t>
            </w:r>
          </w:p>
          <w:p w14:paraId="173DDE61" w14:textId="31C005C8" w:rsidR="005C14D8" w:rsidRPr="008737F6" w:rsidRDefault="00D55781" w:rsidP="61A902DB">
            <w:pPr>
              <w:rPr>
                <w:rFonts w:ascii="Calibri" w:hAnsi="Calibri" w:cs="Calibri"/>
              </w:rPr>
            </w:pPr>
            <w:proofErr w:type="spellStart"/>
            <w:r>
              <w:rPr>
                <w:rFonts w:ascii="Calibri" w:hAnsi="Calibri" w:cs="Calibri"/>
              </w:rPr>
              <w:t>g</w:t>
            </w:r>
            <w:r w:rsidR="259D4C23" w:rsidRPr="008737F6">
              <w:rPr>
                <w:rFonts w:ascii="Calibri" w:hAnsi="Calibri" w:cs="Calibri"/>
              </w:rPr>
              <w:t>ram.timmermarket@nhs.scot</w:t>
            </w:r>
            <w:proofErr w:type="spellEnd"/>
          </w:p>
        </w:tc>
      </w:tr>
      <w:tr w:rsidR="009F0D4A" w:rsidRPr="007C7A29" w14:paraId="4A420759" w14:textId="77777777" w:rsidTr="00C84FB8">
        <w:tc>
          <w:tcPr>
            <w:tcW w:w="3352" w:type="dxa"/>
          </w:tcPr>
          <w:p w14:paraId="0E237002" w14:textId="77777777" w:rsidR="009F0D4A" w:rsidRPr="008737F6" w:rsidRDefault="009F0D4A" w:rsidP="00D169F9">
            <w:pPr>
              <w:rPr>
                <w:rFonts w:ascii="Calibri" w:hAnsi="Calibri" w:cs="Calibri"/>
                <w:b/>
              </w:rPr>
            </w:pPr>
            <w:r w:rsidRPr="008737F6">
              <w:rPr>
                <w:rFonts w:ascii="Calibri" w:hAnsi="Calibri" w:cs="Calibri"/>
                <w:b/>
              </w:rPr>
              <w:t>Moray Integrated Drug and Alcohol Service</w:t>
            </w:r>
          </w:p>
          <w:p w14:paraId="008CB8AC" w14:textId="77777777" w:rsidR="009F0D4A" w:rsidRPr="008737F6" w:rsidRDefault="009F0D4A" w:rsidP="00D169F9">
            <w:pPr>
              <w:rPr>
                <w:rFonts w:ascii="Calibri" w:hAnsi="Calibri" w:cs="Calibri"/>
              </w:rPr>
            </w:pPr>
            <w:r w:rsidRPr="008737F6">
              <w:rPr>
                <w:rFonts w:ascii="Calibri" w:hAnsi="Calibri" w:cs="Calibri"/>
              </w:rPr>
              <w:t xml:space="preserve">11 North </w:t>
            </w:r>
            <w:proofErr w:type="spellStart"/>
            <w:r w:rsidRPr="008737F6">
              <w:rPr>
                <w:rFonts w:ascii="Calibri" w:hAnsi="Calibri" w:cs="Calibri"/>
              </w:rPr>
              <w:t>Guildry</w:t>
            </w:r>
            <w:proofErr w:type="spellEnd"/>
            <w:r w:rsidRPr="008737F6">
              <w:rPr>
                <w:rFonts w:ascii="Calibri" w:hAnsi="Calibri" w:cs="Calibri"/>
              </w:rPr>
              <w:t xml:space="preserve"> Street, Elgin</w:t>
            </w:r>
          </w:p>
        </w:tc>
        <w:tc>
          <w:tcPr>
            <w:tcW w:w="6296" w:type="dxa"/>
          </w:tcPr>
          <w:p w14:paraId="13E509EB" w14:textId="77777777" w:rsidR="009F0D4A" w:rsidRDefault="009F0D4A" w:rsidP="00D169F9">
            <w:pPr>
              <w:rPr>
                <w:rFonts w:ascii="Calibri" w:hAnsi="Calibri" w:cs="Calibri"/>
              </w:rPr>
            </w:pPr>
            <w:r w:rsidRPr="008737F6">
              <w:rPr>
                <w:rFonts w:ascii="Calibri" w:hAnsi="Calibri" w:cs="Calibri"/>
              </w:rPr>
              <w:t>T: 01343 552211</w:t>
            </w:r>
          </w:p>
          <w:p w14:paraId="31955DF3" w14:textId="54BA2B33" w:rsidR="00664DA1" w:rsidRPr="00664DA1" w:rsidRDefault="00664DA1" w:rsidP="00D169F9">
            <w:pPr>
              <w:rPr>
                <w:rFonts w:ascii="Calibri" w:hAnsi="Calibri" w:cs="Calibri"/>
              </w:rPr>
            </w:pPr>
            <w:proofErr w:type="spellStart"/>
            <w:r w:rsidRPr="00664DA1">
              <w:rPr>
                <w:rFonts w:asciiTheme="minorHAnsi" w:hAnsiTheme="minorHAnsi" w:cstheme="minorHAnsi"/>
              </w:rPr>
              <w:t>gram.midasadministration@nhs.scot</w:t>
            </w:r>
            <w:proofErr w:type="spellEnd"/>
          </w:p>
        </w:tc>
      </w:tr>
      <w:tr w:rsidR="005C14D8" w:rsidRPr="007C7A29" w14:paraId="1ADD4D3A" w14:textId="77777777" w:rsidTr="00C84FB8">
        <w:tc>
          <w:tcPr>
            <w:tcW w:w="3352" w:type="dxa"/>
            <w:shd w:val="clear" w:color="auto" w:fill="auto"/>
          </w:tcPr>
          <w:p w14:paraId="6220BF07" w14:textId="76C433B9" w:rsidR="009F0D4A" w:rsidRPr="008737F6" w:rsidRDefault="5E272666" w:rsidP="005C14D8">
            <w:pPr>
              <w:rPr>
                <w:rFonts w:asciiTheme="minorHAnsi" w:hAnsiTheme="minorHAnsi" w:cstheme="minorHAnsi"/>
              </w:rPr>
            </w:pPr>
            <w:r w:rsidRPr="008737F6">
              <w:rPr>
                <w:rFonts w:asciiTheme="minorHAnsi" w:hAnsiTheme="minorHAnsi" w:cstheme="minorHAnsi"/>
                <w:b/>
                <w:bCs/>
              </w:rPr>
              <w:t xml:space="preserve">Substance </w:t>
            </w:r>
            <w:r w:rsidR="007C15B8">
              <w:rPr>
                <w:rFonts w:asciiTheme="minorHAnsi" w:hAnsiTheme="minorHAnsi" w:cstheme="minorHAnsi"/>
                <w:b/>
                <w:bCs/>
              </w:rPr>
              <w:t>U</w:t>
            </w:r>
            <w:r w:rsidRPr="008737F6">
              <w:rPr>
                <w:rFonts w:asciiTheme="minorHAnsi" w:hAnsiTheme="minorHAnsi" w:cstheme="minorHAnsi"/>
                <w:b/>
                <w:bCs/>
              </w:rPr>
              <w:t>se Service – Aberdeen City &amp; Aberdeenshire South and Central Teams</w:t>
            </w:r>
          </w:p>
          <w:p w14:paraId="1D4D6209" w14:textId="77777777" w:rsidR="005C14D8" w:rsidRPr="008737F6" w:rsidRDefault="009F0D4A" w:rsidP="00C27FF0">
            <w:pPr>
              <w:rPr>
                <w:rFonts w:asciiTheme="minorHAnsi" w:hAnsiTheme="minorHAnsi" w:cstheme="minorHAnsi"/>
              </w:rPr>
            </w:pPr>
            <w:r w:rsidRPr="008737F6">
              <w:rPr>
                <w:rFonts w:asciiTheme="minorHAnsi" w:hAnsiTheme="minorHAnsi" w:cstheme="minorHAnsi"/>
              </w:rPr>
              <w:t>(GP practice based CPNs and Fulton Clinic)</w:t>
            </w:r>
          </w:p>
          <w:p w14:paraId="3CB6BBBA" w14:textId="77777777" w:rsidR="009F0D4A" w:rsidRPr="008737F6" w:rsidRDefault="009F0D4A" w:rsidP="005C14D8">
            <w:pPr>
              <w:rPr>
                <w:rFonts w:asciiTheme="minorHAnsi" w:hAnsiTheme="minorHAnsi" w:cstheme="minorHAnsi"/>
              </w:rPr>
            </w:pPr>
            <w:r w:rsidRPr="008737F6">
              <w:rPr>
                <w:rFonts w:asciiTheme="minorHAnsi" w:hAnsiTheme="minorHAnsi" w:cstheme="minorHAnsi"/>
              </w:rPr>
              <w:t>Fulton Clinic, Royal Cornhill Hospital, Aberdeen</w:t>
            </w:r>
          </w:p>
        </w:tc>
        <w:tc>
          <w:tcPr>
            <w:tcW w:w="6296" w:type="dxa"/>
            <w:shd w:val="clear" w:color="auto" w:fill="auto"/>
          </w:tcPr>
          <w:p w14:paraId="4B74F3F5" w14:textId="4263EDA4" w:rsidR="005C14D8" w:rsidRPr="008737F6" w:rsidRDefault="7299CC8F" w:rsidP="61A902DB">
            <w:pPr>
              <w:rPr>
                <w:rFonts w:asciiTheme="minorHAnsi" w:hAnsiTheme="minorHAnsi" w:cstheme="minorHAnsi"/>
              </w:rPr>
            </w:pPr>
            <w:r w:rsidRPr="008737F6">
              <w:rPr>
                <w:rFonts w:asciiTheme="minorHAnsi" w:hAnsiTheme="minorHAnsi" w:cstheme="minorHAnsi"/>
              </w:rPr>
              <w:t>T: 01224 557212</w:t>
            </w:r>
          </w:p>
          <w:p w14:paraId="494C9AD9" w14:textId="42EED5EE" w:rsidR="005C14D8" w:rsidRPr="008737F6" w:rsidRDefault="7D6E72C1" w:rsidP="61A902DB">
            <w:pPr>
              <w:rPr>
                <w:rFonts w:asciiTheme="minorHAnsi" w:hAnsiTheme="minorHAnsi" w:cstheme="minorHAnsi"/>
              </w:rPr>
            </w:pPr>
            <w:proofErr w:type="spellStart"/>
            <w:r w:rsidRPr="008737F6">
              <w:rPr>
                <w:rFonts w:asciiTheme="minorHAnsi" w:hAnsiTheme="minorHAnsi" w:cstheme="minorHAnsi"/>
              </w:rPr>
              <w:t>gram.fultonenquiries@nhs.scot</w:t>
            </w:r>
            <w:proofErr w:type="spellEnd"/>
          </w:p>
        </w:tc>
      </w:tr>
      <w:tr w:rsidR="00AA3D48" w:rsidRPr="007C7A29" w14:paraId="7511AC25" w14:textId="77777777" w:rsidTr="00C84FB8">
        <w:tc>
          <w:tcPr>
            <w:tcW w:w="3352" w:type="dxa"/>
            <w:shd w:val="clear" w:color="auto" w:fill="auto"/>
          </w:tcPr>
          <w:p w14:paraId="36E86E1B" w14:textId="3ED9812A" w:rsidR="00AA3D48" w:rsidRPr="008737F6" w:rsidRDefault="007C15B8" w:rsidP="00D169F9">
            <w:pPr>
              <w:rPr>
                <w:rFonts w:asciiTheme="minorHAnsi" w:hAnsiTheme="minorHAnsi" w:cstheme="minorHAnsi"/>
                <w:b/>
              </w:rPr>
            </w:pPr>
            <w:r>
              <w:rPr>
                <w:rFonts w:asciiTheme="minorHAnsi" w:hAnsiTheme="minorHAnsi" w:cstheme="minorHAnsi"/>
                <w:b/>
              </w:rPr>
              <w:t>Substance U</w:t>
            </w:r>
            <w:r w:rsidR="00AA3D48" w:rsidRPr="008737F6">
              <w:rPr>
                <w:rFonts w:asciiTheme="minorHAnsi" w:hAnsiTheme="minorHAnsi" w:cstheme="minorHAnsi"/>
                <w:b/>
              </w:rPr>
              <w:t>se Service – Aberdeenshire North</w:t>
            </w:r>
          </w:p>
          <w:p w14:paraId="0DD4D8F4" w14:textId="77777777" w:rsidR="00AA3D48" w:rsidRPr="008737F6" w:rsidRDefault="00AA3D48" w:rsidP="00D169F9">
            <w:pPr>
              <w:rPr>
                <w:rFonts w:asciiTheme="minorHAnsi" w:hAnsiTheme="minorHAnsi" w:cstheme="minorHAnsi"/>
              </w:rPr>
            </w:pPr>
            <w:proofErr w:type="spellStart"/>
            <w:r w:rsidRPr="008737F6">
              <w:rPr>
                <w:rFonts w:asciiTheme="minorHAnsi" w:hAnsiTheme="minorHAnsi" w:cstheme="minorHAnsi"/>
              </w:rPr>
              <w:t>Kessock</w:t>
            </w:r>
            <w:proofErr w:type="spellEnd"/>
            <w:r w:rsidRPr="008737F6">
              <w:rPr>
                <w:rFonts w:asciiTheme="minorHAnsi" w:hAnsiTheme="minorHAnsi" w:cstheme="minorHAnsi"/>
              </w:rPr>
              <w:t xml:space="preserve"> Clinic, </w:t>
            </w:r>
            <w:proofErr w:type="spellStart"/>
            <w:r w:rsidRPr="008737F6">
              <w:rPr>
                <w:rFonts w:asciiTheme="minorHAnsi" w:hAnsiTheme="minorHAnsi" w:cstheme="minorHAnsi"/>
              </w:rPr>
              <w:t>Fraserburgh</w:t>
            </w:r>
            <w:proofErr w:type="spellEnd"/>
          </w:p>
        </w:tc>
        <w:tc>
          <w:tcPr>
            <w:tcW w:w="6296" w:type="dxa"/>
            <w:shd w:val="clear" w:color="auto" w:fill="auto"/>
          </w:tcPr>
          <w:p w14:paraId="5BCD9FEB" w14:textId="0BE57125" w:rsidR="00AA3D48" w:rsidRPr="008737F6" w:rsidRDefault="3B51639C" w:rsidP="22972223">
            <w:pPr>
              <w:rPr>
                <w:rFonts w:asciiTheme="minorHAnsi" w:hAnsiTheme="minorHAnsi" w:cstheme="minorHAnsi"/>
              </w:rPr>
            </w:pPr>
            <w:r w:rsidRPr="008737F6">
              <w:rPr>
                <w:rFonts w:asciiTheme="minorHAnsi" w:hAnsiTheme="minorHAnsi" w:cstheme="minorHAnsi"/>
              </w:rPr>
              <w:t>T: 01346 585160</w:t>
            </w:r>
          </w:p>
          <w:p w14:paraId="3993C5A2" w14:textId="105A3B48" w:rsidR="00AA3D48" w:rsidRPr="008737F6" w:rsidRDefault="73C1C396" w:rsidP="22972223">
            <w:pPr>
              <w:rPr>
                <w:rFonts w:asciiTheme="minorHAnsi" w:hAnsiTheme="minorHAnsi" w:cstheme="minorHAnsi"/>
              </w:rPr>
            </w:pPr>
            <w:proofErr w:type="spellStart"/>
            <w:r w:rsidRPr="008737F6">
              <w:rPr>
                <w:rFonts w:asciiTheme="minorHAnsi" w:hAnsiTheme="minorHAnsi" w:cstheme="minorHAnsi"/>
              </w:rPr>
              <w:t>gram.kessockclinic@nhs.scot</w:t>
            </w:r>
            <w:proofErr w:type="spellEnd"/>
          </w:p>
        </w:tc>
      </w:tr>
      <w:tr w:rsidR="00AA3D48" w:rsidRPr="007C7A29" w14:paraId="0E66560D" w14:textId="77777777" w:rsidTr="00C84FB8">
        <w:tc>
          <w:tcPr>
            <w:tcW w:w="3352" w:type="dxa"/>
            <w:shd w:val="clear" w:color="auto" w:fill="auto"/>
          </w:tcPr>
          <w:p w14:paraId="4205EE8B" w14:textId="77777777" w:rsidR="00AA3D48" w:rsidRPr="008737F6" w:rsidRDefault="00AA3D48" w:rsidP="00AA3D48">
            <w:pPr>
              <w:rPr>
                <w:rFonts w:asciiTheme="minorHAnsi" w:hAnsiTheme="minorHAnsi" w:cstheme="minorHAnsi"/>
                <w:b/>
              </w:rPr>
            </w:pPr>
            <w:r w:rsidRPr="008737F6">
              <w:rPr>
                <w:rFonts w:asciiTheme="minorHAnsi" w:hAnsiTheme="minorHAnsi" w:cstheme="minorHAnsi"/>
                <w:b/>
              </w:rPr>
              <w:t>HMP &amp;YOI Grampian</w:t>
            </w:r>
          </w:p>
          <w:p w14:paraId="789D21EF" w14:textId="77777777" w:rsidR="00AA3D48" w:rsidRPr="008737F6" w:rsidRDefault="00AA3D48" w:rsidP="00AA3D48">
            <w:pPr>
              <w:rPr>
                <w:rFonts w:asciiTheme="minorHAnsi" w:hAnsiTheme="minorHAnsi" w:cstheme="minorHAnsi"/>
              </w:rPr>
            </w:pPr>
            <w:r w:rsidRPr="008737F6">
              <w:rPr>
                <w:rFonts w:asciiTheme="minorHAnsi" w:hAnsiTheme="minorHAnsi" w:cstheme="minorHAnsi"/>
              </w:rPr>
              <w:t>South Road, Peterhead</w:t>
            </w:r>
          </w:p>
        </w:tc>
        <w:tc>
          <w:tcPr>
            <w:tcW w:w="6296" w:type="dxa"/>
            <w:shd w:val="clear" w:color="auto" w:fill="auto"/>
          </w:tcPr>
          <w:p w14:paraId="3F2BCD0E" w14:textId="77777777" w:rsidR="00AA3D48" w:rsidRPr="008737F6" w:rsidRDefault="00AA3D48" w:rsidP="00AA3D48">
            <w:pPr>
              <w:rPr>
                <w:rFonts w:asciiTheme="minorHAnsi" w:hAnsiTheme="minorHAnsi" w:cstheme="minorHAnsi"/>
                <w:b/>
              </w:rPr>
            </w:pPr>
            <w:r w:rsidRPr="008737F6">
              <w:rPr>
                <w:rFonts w:asciiTheme="minorHAnsi" w:hAnsiTheme="minorHAnsi" w:cstheme="minorHAnsi"/>
              </w:rPr>
              <w:t>T:</w:t>
            </w:r>
            <w:r w:rsidRPr="008737F6">
              <w:rPr>
                <w:rFonts w:asciiTheme="minorHAnsi" w:hAnsiTheme="minorHAnsi" w:cstheme="minorHAnsi"/>
                <w:b/>
              </w:rPr>
              <w:t xml:space="preserve"> </w:t>
            </w:r>
            <w:r w:rsidRPr="008737F6">
              <w:rPr>
                <w:rStyle w:val="Strong"/>
                <w:rFonts w:asciiTheme="minorHAnsi" w:hAnsiTheme="minorHAnsi" w:cstheme="minorHAnsi"/>
                <w:b w:val="0"/>
              </w:rPr>
              <w:t>01779 485600 (main switchboard)</w:t>
            </w:r>
          </w:p>
        </w:tc>
      </w:tr>
    </w:tbl>
    <w:p w14:paraId="0AFB0285" w14:textId="77777777" w:rsidR="00C84FB8" w:rsidRDefault="00C84FB8"/>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2"/>
        <w:gridCol w:w="6296"/>
      </w:tblGrid>
      <w:tr w:rsidR="00C84FB8" w:rsidRPr="007C7A29" w14:paraId="1B9F1CEE" w14:textId="77777777" w:rsidTr="00C84FB8">
        <w:tc>
          <w:tcPr>
            <w:tcW w:w="9648" w:type="dxa"/>
            <w:gridSpan w:val="2"/>
            <w:shd w:val="clear" w:color="auto" w:fill="E7E6E6" w:themeFill="background2"/>
          </w:tcPr>
          <w:p w14:paraId="404B63CA" w14:textId="1B1EF2A9" w:rsidR="00C84FB8" w:rsidRPr="008737F6" w:rsidRDefault="00C84FB8" w:rsidP="00C84FB8">
            <w:pPr>
              <w:jc w:val="center"/>
              <w:rPr>
                <w:rFonts w:asciiTheme="minorHAnsi" w:hAnsiTheme="minorHAnsi" w:cstheme="minorHAnsi"/>
                <w:b/>
              </w:rPr>
            </w:pPr>
            <w:r>
              <w:rPr>
                <w:rFonts w:ascii="Calibri" w:hAnsi="Calibri" w:cs="Calibri"/>
                <w:b/>
              </w:rPr>
              <w:t>ADULT</w:t>
            </w:r>
            <w:r w:rsidRPr="00090300">
              <w:rPr>
                <w:rFonts w:ascii="Calibri" w:hAnsi="Calibri" w:cs="Calibri"/>
                <w:b/>
              </w:rPr>
              <w:t xml:space="preserve"> PROTECTION SERVICES</w:t>
            </w:r>
          </w:p>
          <w:p w14:paraId="4357D54F" w14:textId="0D4FFFC9" w:rsidR="00C84FB8" w:rsidRPr="00906AEA" w:rsidRDefault="00C84FB8" w:rsidP="00C84FB8">
            <w:pPr>
              <w:rPr>
                <w:rFonts w:asciiTheme="minorHAnsi" w:hAnsiTheme="minorHAnsi" w:cstheme="minorHAnsi"/>
              </w:rPr>
            </w:pPr>
          </w:p>
        </w:tc>
      </w:tr>
      <w:tr w:rsidR="00AA3D48" w:rsidRPr="007C7A29" w14:paraId="34091E71" w14:textId="77777777" w:rsidTr="00C84FB8">
        <w:tc>
          <w:tcPr>
            <w:tcW w:w="3352" w:type="dxa"/>
            <w:shd w:val="clear" w:color="auto" w:fill="auto"/>
          </w:tcPr>
          <w:p w14:paraId="06FFDA89" w14:textId="77777777" w:rsidR="00AA3D48" w:rsidRPr="008737F6" w:rsidRDefault="00AA3D48" w:rsidP="005C14D8">
            <w:pPr>
              <w:rPr>
                <w:rFonts w:asciiTheme="minorHAnsi" w:hAnsiTheme="minorHAnsi" w:cstheme="minorHAnsi"/>
              </w:rPr>
            </w:pPr>
            <w:r w:rsidRPr="008737F6">
              <w:rPr>
                <w:rFonts w:asciiTheme="minorHAnsi" w:hAnsiTheme="minorHAnsi" w:cstheme="minorHAnsi"/>
                <w:b/>
              </w:rPr>
              <w:t xml:space="preserve">Aberdeen City Council Social Work Duty Team </w:t>
            </w:r>
            <w:r w:rsidRPr="008737F6">
              <w:rPr>
                <w:rFonts w:asciiTheme="minorHAnsi" w:hAnsiTheme="minorHAnsi" w:cstheme="minorHAnsi"/>
                <w:b/>
              </w:rPr>
              <w:tab/>
            </w:r>
          </w:p>
        </w:tc>
        <w:tc>
          <w:tcPr>
            <w:tcW w:w="6296" w:type="dxa"/>
            <w:shd w:val="clear" w:color="auto" w:fill="auto"/>
          </w:tcPr>
          <w:p w14:paraId="2EDCDBC3" w14:textId="15DC0BE3" w:rsidR="00AA3D48" w:rsidRPr="00906AEA" w:rsidRDefault="00AA3D48" w:rsidP="005C14D8">
            <w:pPr>
              <w:rPr>
                <w:rFonts w:asciiTheme="minorHAnsi" w:hAnsiTheme="minorHAnsi" w:cstheme="minorHAnsi"/>
              </w:rPr>
            </w:pPr>
            <w:r w:rsidRPr="00906AEA">
              <w:rPr>
                <w:rFonts w:asciiTheme="minorHAnsi" w:hAnsiTheme="minorHAnsi" w:cstheme="minorHAnsi"/>
              </w:rPr>
              <w:t xml:space="preserve">T: </w:t>
            </w:r>
            <w:r w:rsidR="004C0D8D" w:rsidRPr="00906AEA">
              <w:rPr>
                <w:rFonts w:asciiTheme="minorHAnsi" w:hAnsiTheme="minorHAnsi" w:cstheme="minorHAnsi"/>
                <w:shd w:val="clear" w:color="auto" w:fill="FFFFFF"/>
              </w:rPr>
              <w:t>0800 7315 520</w:t>
            </w:r>
          </w:p>
          <w:p w14:paraId="7EFBFE53" w14:textId="6DC16C1C" w:rsidR="00906AEA" w:rsidRPr="00906AEA" w:rsidRDefault="00906AEA" w:rsidP="005C14D8">
            <w:pPr>
              <w:rPr>
                <w:rFonts w:asciiTheme="minorHAnsi" w:hAnsiTheme="minorHAnsi" w:cstheme="minorHAnsi"/>
                <w:color w:val="000000"/>
                <w:shd w:val="clear" w:color="auto" w:fill="FFFFFF"/>
              </w:rPr>
            </w:pPr>
            <w:r w:rsidRPr="00906AEA">
              <w:rPr>
                <w:rFonts w:asciiTheme="minorHAnsi" w:hAnsiTheme="minorHAnsi" w:cstheme="minorHAnsi"/>
              </w:rPr>
              <w:t xml:space="preserve">E-mail: </w:t>
            </w:r>
            <w:hyperlink r:id="rId93" w:history="1">
              <w:r w:rsidRPr="00906AEA">
                <w:rPr>
                  <w:rStyle w:val="Hyperlink"/>
                  <w:rFonts w:asciiTheme="minorHAnsi" w:hAnsiTheme="minorHAnsi" w:cstheme="minorHAnsi"/>
                  <w:shd w:val="clear" w:color="auto" w:fill="FFFFFF"/>
                </w:rPr>
                <w:t>APSW@aberdeencity.gov.uk</w:t>
              </w:r>
            </w:hyperlink>
          </w:p>
          <w:p w14:paraId="305D6622" w14:textId="77777777" w:rsidR="00906AEA" w:rsidRPr="00906AEA" w:rsidRDefault="00906AEA" w:rsidP="005C14D8">
            <w:pPr>
              <w:rPr>
                <w:rFonts w:asciiTheme="minorHAnsi" w:hAnsiTheme="minorHAnsi" w:cstheme="minorHAnsi"/>
                <w:color w:val="000000"/>
                <w:shd w:val="clear" w:color="auto" w:fill="FFFFFF"/>
              </w:rPr>
            </w:pPr>
          </w:p>
          <w:p w14:paraId="6FCA0405" w14:textId="68CA6056" w:rsidR="00906AEA" w:rsidRPr="00906AEA" w:rsidRDefault="00906AEA" w:rsidP="005C14D8">
            <w:pPr>
              <w:rPr>
                <w:rFonts w:asciiTheme="minorHAnsi" w:hAnsiTheme="minorHAnsi" w:cstheme="minorHAnsi"/>
              </w:rPr>
            </w:pPr>
            <w:r w:rsidRPr="00906AEA">
              <w:rPr>
                <w:rFonts w:asciiTheme="minorHAnsi" w:hAnsiTheme="minorHAnsi" w:cstheme="minorHAnsi"/>
                <w:color w:val="000000"/>
                <w:shd w:val="clear" w:color="auto" w:fill="FFFFFF"/>
              </w:rPr>
              <w:t xml:space="preserve">Website: </w:t>
            </w:r>
            <w:hyperlink r:id="rId94" w:history="1">
              <w:r w:rsidRPr="00906AEA">
                <w:rPr>
                  <w:rStyle w:val="Hyperlink"/>
                  <w:rFonts w:asciiTheme="minorHAnsi" w:hAnsiTheme="minorHAnsi" w:cstheme="minorHAnsi"/>
                </w:rPr>
                <w:t>https://www.aberdeencity.gov.uk/Aberdeen-Protects/protecting-adults</w:t>
              </w:r>
            </w:hyperlink>
          </w:p>
        </w:tc>
      </w:tr>
      <w:tr w:rsidR="00C01D70" w:rsidRPr="007C7A29" w14:paraId="17D7843A" w14:textId="77777777" w:rsidTr="00C84FB8">
        <w:tc>
          <w:tcPr>
            <w:tcW w:w="3352" w:type="dxa"/>
            <w:shd w:val="clear" w:color="auto" w:fill="auto"/>
          </w:tcPr>
          <w:p w14:paraId="183267CE" w14:textId="77777777" w:rsidR="00C01D70" w:rsidRPr="00D55781" w:rsidRDefault="00C01D70" w:rsidP="005C14D8">
            <w:pPr>
              <w:rPr>
                <w:rFonts w:asciiTheme="minorHAnsi" w:hAnsiTheme="minorHAnsi" w:cstheme="minorHAnsi"/>
                <w:b/>
              </w:rPr>
            </w:pPr>
            <w:r w:rsidRPr="00D55781">
              <w:rPr>
                <w:rFonts w:asciiTheme="minorHAnsi" w:hAnsiTheme="minorHAnsi" w:cstheme="minorHAnsi"/>
                <w:b/>
              </w:rPr>
              <w:t>Aberdeenshire Social Work</w:t>
            </w:r>
          </w:p>
          <w:p w14:paraId="76A202C8" w14:textId="4675615F" w:rsidR="00C01D70" w:rsidRPr="00906AEA" w:rsidRDefault="00C01D70" w:rsidP="005C14D8">
            <w:pPr>
              <w:rPr>
                <w:rFonts w:asciiTheme="minorHAnsi" w:hAnsiTheme="minorHAnsi" w:cstheme="minorHAnsi"/>
              </w:rPr>
            </w:pPr>
          </w:p>
        </w:tc>
        <w:tc>
          <w:tcPr>
            <w:tcW w:w="6296" w:type="dxa"/>
            <w:shd w:val="clear" w:color="auto" w:fill="auto"/>
          </w:tcPr>
          <w:p w14:paraId="390AB055" w14:textId="7556ECD1" w:rsidR="00906AEA" w:rsidRPr="00906AEA" w:rsidRDefault="00906AEA" w:rsidP="00906AEA">
            <w:pPr>
              <w:rPr>
                <w:rFonts w:asciiTheme="minorHAnsi" w:hAnsiTheme="minorHAnsi" w:cstheme="minorHAnsi"/>
              </w:rPr>
            </w:pPr>
            <w:r w:rsidRPr="00906AEA">
              <w:rPr>
                <w:rFonts w:asciiTheme="minorHAnsi" w:hAnsiTheme="minorHAnsi" w:cstheme="minorHAnsi"/>
              </w:rPr>
              <w:t xml:space="preserve">T: </w:t>
            </w:r>
            <w:hyperlink r:id="rId95" w:history="1">
              <w:r w:rsidRPr="00906AEA">
                <w:rPr>
                  <w:rStyle w:val="Hyperlink"/>
                  <w:rFonts w:asciiTheme="minorHAnsi" w:hAnsiTheme="minorHAnsi" w:cstheme="minorHAnsi"/>
                  <w:color w:val="auto"/>
                  <w:u w:val="none"/>
                  <w:shd w:val="clear" w:color="auto" w:fill="FFFFFF"/>
                </w:rPr>
                <w:t>01467 533100</w:t>
              </w:r>
            </w:hyperlink>
            <w:r w:rsidRPr="00906AEA">
              <w:rPr>
                <w:rFonts w:asciiTheme="minorHAnsi" w:hAnsiTheme="minorHAnsi" w:cstheme="minorHAnsi"/>
                <w:lang w:val="en"/>
              </w:rPr>
              <w:br/>
              <w:t xml:space="preserve">Out of Hours: </w:t>
            </w:r>
            <w:hyperlink r:id="rId96" w:tgtFrame="_blank" w:history="1">
              <w:hyperlink r:id="rId97" w:history="1">
                <w:r w:rsidRPr="00906AEA">
                  <w:rPr>
                    <w:rStyle w:val="Hyperlink"/>
                    <w:rFonts w:asciiTheme="minorHAnsi" w:hAnsiTheme="minorHAnsi" w:cstheme="minorHAnsi"/>
                    <w:color w:val="auto"/>
                    <w:u w:val="none"/>
                    <w:shd w:val="clear" w:color="auto" w:fill="FFFFFF"/>
                  </w:rPr>
                  <w:t>03456 08 12 06</w:t>
                </w:r>
              </w:hyperlink>
              <w:r w:rsidRPr="00906AEA">
                <w:rPr>
                  <w:rFonts w:asciiTheme="minorHAnsi" w:hAnsiTheme="minorHAnsi" w:cstheme="minorHAnsi"/>
                  <w:shd w:val="clear" w:color="auto" w:fill="FFFFFF"/>
                </w:rPr>
                <w:t> </w:t>
              </w:r>
            </w:hyperlink>
            <w:r w:rsidRPr="00906AEA">
              <w:rPr>
                <w:rFonts w:asciiTheme="minorHAnsi" w:hAnsiTheme="minorHAnsi" w:cstheme="minorHAnsi"/>
                <w:lang w:val="en"/>
              </w:rPr>
              <w:br/>
              <w:t xml:space="preserve">E-mail: </w:t>
            </w:r>
            <w:hyperlink r:id="rId98" w:history="1">
              <w:r w:rsidRPr="00906AEA">
                <w:rPr>
                  <w:rStyle w:val="Hyperlink"/>
                  <w:rFonts w:asciiTheme="minorHAnsi" w:hAnsiTheme="minorHAnsi" w:cstheme="minorHAnsi"/>
                  <w:color w:val="auto"/>
                  <w:u w:val="none"/>
                  <w:shd w:val="clear" w:color="auto" w:fill="FFFFFF"/>
                </w:rPr>
                <w:t>adultprotectionnetwork@aberdeenshire.gov.uk</w:t>
              </w:r>
            </w:hyperlink>
          </w:p>
          <w:p w14:paraId="5CCB5FD8" w14:textId="07F25BFC" w:rsidR="00906AEA" w:rsidRPr="00906AEA" w:rsidRDefault="00906AEA" w:rsidP="00906AEA">
            <w:pPr>
              <w:rPr>
                <w:rFonts w:asciiTheme="minorHAnsi" w:hAnsiTheme="minorHAnsi" w:cstheme="minorHAnsi"/>
                <w:lang w:val="en"/>
              </w:rPr>
            </w:pPr>
          </w:p>
          <w:p w14:paraId="22C7FAB9" w14:textId="3B42F9E3" w:rsidR="00906AEA" w:rsidRPr="00906AEA" w:rsidRDefault="00906AEA" w:rsidP="00906AEA">
            <w:pPr>
              <w:rPr>
                <w:rFonts w:asciiTheme="minorHAnsi" w:hAnsiTheme="minorHAnsi" w:cstheme="minorHAnsi"/>
                <w:lang w:val="en"/>
              </w:rPr>
            </w:pPr>
            <w:r w:rsidRPr="00906AEA">
              <w:rPr>
                <w:rFonts w:asciiTheme="minorHAnsi" w:hAnsiTheme="minorHAnsi" w:cstheme="minorHAnsi"/>
                <w:lang w:val="en"/>
              </w:rPr>
              <w:t xml:space="preserve">Website: </w:t>
            </w:r>
          </w:p>
          <w:p w14:paraId="4051A945" w14:textId="73B3F69F" w:rsidR="00C01D70" w:rsidRPr="00906AEA" w:rsidRDefault="00DB02A4" w:rsidP="005C14D8">
            <w:pPr>
              <w:rPr>
                <w:rFonts w:asciiTheme="minorHAnsi" w:hAnsiTheme="minorHAnsi" w:cstheme="minorHAnsi"/>
              </w:rPr>
            </w:pPr>
            <w:hyperlink r:id="rId99" w:history="1">
              <w:r w:rsidR="00C01D70" w:rsidRPr="00906AEA">
                <w:rPr>
                  <w:rStyle w:val="Hyperlink"/>
                  <w:rFonts w:asciiTheme="minorHAnsi" w:hAnsiTheme="minorHAnsi" w:cstheme="minorHAnsi"/>
                  <w:color w:val="auto"/>
                  <w:u w:val="none"/>
                </w:rPr>
                <w:t>https://www.aberdeenshire.gov.uk/social-care-and-health/local-social-work-office/</w:t>
              </w:r>
            </w:hyperlink>
          </w:p>
        </w:tc>
      </w:tr>
      <w:tr w:rsidR="00C01D70" w:rsidRPr="007C7A29" w14:paraId="01874989" w14:textId="77777777" w:rsidTr="00C84FB8">
        <w:tc>
          <w:tcPr>
            <w:tcW w:w="3352" w:type="dxa"/>
            <w:shd w:val="clear" w:color="auto" w:fill="auto"/>
          </w:tcPr>
          <w:p w14:paraId="582F4971" w14:textId="64E5297C" w:rsidR="00C01D70" w:rsidRPr="00D55781" w:rsidRDefault="00C01D70" w:rsidP="005C14D8">
            <w:pPr>
              <w:rPr>
                <w:rFonts w:asciiTheme="minorHAnsi" w:hAnsiTheme="minorHAnsi" w:cstheme="minorHAnsi"/>
                <w:b/>
              </w:rPr>
            </w:pPr>
            <w:r w:rsidRPr="00D55781">
              <w:rPr>
                <w:rFonts w:asciiTheme="minorHAnsi" w:hAnsiTheme="minorHAnsi" w:cstheme="minorHAnsi"/>
                <w:b/>
              </w:rPr>
              <w:t>Moray Council  Social Work Access Team</w:t>
            </w:r>
          </w:p>
        </w:tc>
        <w:tc>
          <w:tcPr>
            <w:tcW w:w="6296" w:type="dxa"/>
            <w:shd w:val="clear" w:color="auto" w:fill="auto"/>
          </w:tcPr>
          <w:p w14:paraId="472A1D8D" w14:textId="77777777" w:rsidR="00C01D70" w:rsidRPr="00906AEA" w:rsidRDefault="00906AEA" w:rsidP="005C14D8">
            <w:pPr>
              <w:rPr>
                <w:rStyle w:val="Strong"/>
                <w:rFonts w:asciiTheme="minorHAnsi" w:hAnsiTheme="minorHAnsi" w:cstheme="minorHAnsi"/>
                <w:b w:val="0"/>
                <w:color w:val="000000"/>
                <w:shd w:val="clear" w:color="auto" w:fill="FFFFFF"/>
              </w:rPr>
            </w:pPr>
            <w:r w:rsidRPr="00906AEA">
              <w:rPr>
                <w:rFonts w:asciiTheme="minorHAnsi" w:hAnsiTheme="minorHAnsi" w:cstheme="minorHAnsi"/>
              </w:rPr>
              <w:t xml:space="preserve">T: </w:t>
            </w:r>
            <w:r w:rsidRPr="00906AEA">
              <w:rPr>
                <w:rStyle w:val="Strong"/>
                <w:rFonts w:asciiTheme="minorHAnsi" w:hAnsiTheme="minorHAnsi" w:cstheme="minorHAnsi"/>
                <w:b w:val="0"/>
                <w:color w:val="000000"/>
                <w:shd w:val="clear" w:color="auto" w:fill="FFFFFF"/>
              </w:rPr>
              <w:t>01343 563999</w:t>
            </w:r>
          </w:p>
          <w:p w14:paraId="77A6E9CE" w14:textId="7FD03698" w:rsidR="00906AEA" w:rsidRPr="00906AEA" w:rsidRDefault="00906AEA" w:rsidP="005C14D8">
            <w:pPr>
              <w:rPr>
                <w:rStyle w:val="Strong"/>
                <w:rFonts w:asciiTheme="minorHAnsi" w:hAnsiTheme="minorHAnsi" w:cstheme="minorHAnsi"/>
                <w:b w:val="0"/>
                <w:color w:val="000000"/>
                <w:shd w:val="clear" w:color="auto" w:fill="FFFFFF"/>
              </w:rPr>
            </w:pPr>
            <w:r w:rsidRPr="00906AEA">
              <w:rPr>
                <w:rStyle w:val="Strong"/>
                <w:rFonts w:asciiTheme="minorHAnsi" w:hAnsiTheme="minorHAnsi" w:cstheme="minorHAnsi"/>
                <w:b w:val="0"/>
                <w:color w:val="000000"/>
                <w:shd w:val="clear" w:color="auto" w:fill="FFFFFF"/>
              </w:rPr>
              <w:t xml:space="preserve">E-mail: </w:t>
            </w:r>
            <w:hyperlink r:id="rId100" w:history="1">
              <w:r w:rsidRPr="00906AEA">
                <w:rPr>
                  <w:rStyle w:val="Hyperlink"/>
                  <w:rFonts w:asciiTheme="minorHAnsi" w:hAnsiTheme="minorHAnsi" w:cstheme="minorHAnsi"/>
                  <w:u w:val="none"/>
                  <w:lang w:val="en"/>
                </w:rPr>
                <w:t>accesscareteam@moray.gov.uk</w:t>
              </w:r>
            </w:hyperlink>
          </w:p>
          <w:p w14:paraId="59648E74" w14:textId="77777777" w:rsidR="00906AEA" w:rsidRPr="00906AEA" w:rsidRDefault="00906AEA" w:rsidP="005C14D8">
            <w:pPr>
              <w:rPr>
                <w:rStyle w:val="Strong"/>
                <w:rFonts w:asciiTheme="minorHAnsi" w:hAnsiTheme="minorHAnsi" w:cstheme="minorHAnsi"/>
                <w:b w:val="0"/>
                <w:color w:val="000000"/>
                <w:shd w:val="clear" w:color="auto" w:fill="FFFFFF"/>
              </w:rPr>
            </w:pPr>
          </w:p>
          <w:p w14:paraId="7F1EAB18" w14:textId="1CBCDCF6" w:rsidR="00906AEA" w:rsidRPr="00906AEA" w:rsidRDefault="00906AEA" w:rsidP="005C14D8">
            <w:pPr>
              <w:rPr>
                <w:rStyle w:val="Strong"/>
                <w:rFonts w:asciiTheme="minorHAnsi" w:hAnsiTheme="minorHAnsi" w:cstheme="minorHAnsi"/>
                <w:b w:val="0"/>
                <w:color w:val="000000"/>
                <w:shd w:val="clear" w:color="auto" w:fill="FFFFFF"/>
              </w:rPr>
            </w:pPr>
            <w:r w:rsidRPr="00906AEA">
              <w:rPr>
                <w:rStyle w:val="Strong"/>
                <w:rFonts w:asciiTheme="minorHAnsi" w:hAnsiTheme="minorHAnsi" w:cstheme="minorHAnsi"/>
                <w:b w:val="0"/>
                <w:color w:val="000000"/>
                <w:shd w:val="clear" w:color="auto" w:fill="FFFFFF"/>
              </w:rPr>
              <w:t>Website:</w:t>
            </w:r>
          </w:p>
          <w:p w14:paraId="2921675E" w14:textId="1078FF0E" w:rsidR="00906AEA" w:rsidRPr="00906AEA" w:rsidRDefault="00DB02A4" w:rsidP="005C14D8">
            <w:pPr>
              <w:rPr>
                <w:rFonts w:asciiTheme="minorHAnsi" w:hAnsiTheme="minorHAnsi" w:cstheme="minorHAnsi"/>
              </w:rPr>
            </w:pPr>
            <w:hyperlink r:id="rId101" w:history="1">
              <w:r w:rsidR="00906AEA" w:rsidRPr="00906AEA">
                <w:rPr>
                  <w:rStyle w:val="Hyperlink"/>
                  <w:rFonts w:asciiTheme="minorHAnsi" w:hAnsiTheme="minorHAnsi" w:cstheme="minorHAnsi"/>
                  <w:u w:val="none"/>
                </w:rPr>
                <w:t>http://www.moray.gov.uk/moray_standard/page_63851.html</w:t>
              </w:r>
            </w:hyperlink>
          </w:p>
        </w:tc>
      </w:tr>
    </w:tbl>
    <w:p w14:paraId="5CE19ACF" w14:textId="77777777" w:rsidR="009F0D4A" w:rsidRPr="007C7A29" w:rsidRDefault="009F0D4A">
      <w:pPr>
        <w:rPr>
          <w:rFonts w:ascii="Calibri" w:hAnsi="Calibri" w:cs="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140"/>
      </w:tblGrid>
      <w:tr w:rsidR="008737F6" w:rsidRPr="007C7A29" w14:paraId="27354660" w14:textId="77777777" w:rsidTr="008737F6">
        <w:tc>
          <w:tcPr>
            <w:tcW w:w="9648" w:type="dxa"/>
            <w:gridSpan w:val="2"/>
            <w:shd w:val="clear" w:color="auto" w:fill="F3F3F3"/>
          </w:tcPr>
          <w:p w14:paraId="1DB98471" w14:textId="77777777" w:rsidR="008737F6" w:rsidRPr="007C7A29" w:rsidRDefault="008737F6" w:rsidP="008737F6">
            <w:pPr>
              <w:jc w:val="center"/>
              <w:rPr>
                <w:rFonts w:ascii="Calibri" w:hAnsi="Calibri" w:cs="Calibri"/>
                <w:b/>
              </w:rPr>
            </w:pPr>
            <w:r w:rsidRPr="007C7A29">
              <w:rPr>
                <w:rFonts w:ascii="Calibri" w:hAnsi="Calibri" w:cs="Calibri"/>
                <w:b/>
              </w:rPr>
              <w:t>CHILD PROTECTION SERVICES</w:t>
            </w:r>
          </w:p>
          <w:p w14:paraId="711AAB94" w14:textId="77777777" w:rsidR="008737F6" w:rsidRPr="007C7A29" w:rsidRDefault="008737F6" w:rsidP="008737F6">
            <w:pPr>
              <w:jc w:val="center"/>
              <w:rPr>
                <w:rFonts w:ascii="Calibri" w:hAnsi="Calibri" w:cs="Calibri"/>
                <w:b/>
              </w:rPr>
            </w:pPr>
          </w:p>
        </w:tc>
      </w:tr>
      <w:tr w:rsidR="008737F6" w:rsidRPr="007C7A29" w14:paraId="1ACC547E" w14:textId="77777777" w:rsidTr="008737F6">
        <w:tc>
          <w:tcPr>
            <w:tcW w:w="5508" w:type="dxa"/>
          </w:tcPr>
          <w:p w14:paraId="41D9A339" w14:textId="77777777" w:rsidR="008737F6" w:rsidRPr="00B5157F" w:rsidRDefault="008737F6" w:rsidP="008737F6">
            <w:pPr>
              <w:rPr>
                <w:rFonts w:asciiTheme="minorHAnsi" w:hAnsiTheme="minorHAnsi" w:cstheme="minorHAnsi"/>
                <w:b/>
              </w:rPr>
            </w:pPr>
            <w:r w:rsidRPr="00B5157F">
              <w:rPr>
                <w:rFonts w:asciiTheme="minorHAnsi" w:hAnsiTheme="minorHAnsi" w:cstheme="minorHAnsi"/>
                <w:b/>
              </w:rPr>
              <w:t>Aberdeen City Child protection Team</w:t>
            </w:r>
          </w:p>
        </w:tc>
        <w:tc>
          <w:tcPr>
            <w:tcW w:w="4140" w:type="dxa"/>
          </w:tcPr>
          <w:p w14:paraId="55578D15" w14:textId="77777777" w:rsidR="008737F6" w:rsidRPr="00B5157F" w:rsidRDefault="008737F6" w:rsidP="008737F6">
            <w:pPr>
              <w:rPr>
                <w:rFonts w:asciiTheme="minorHAnsi" w:hAnsiTheme="minorHAnsi" w:cstheme="minorHAnsi"/>
              </w:rPr>
            </w:pPr>
            <w:r w:rsidRPr="00B5157F">
              <w:rPr>
                <w:rFonts w:asciiTheme="minorHAnsi" w:hAnsiTheme="minorHAnsi" w:cstheme="minorHAnsi"/>
                <w:color w:val="1B1B3A"/>
                <w:shd w:val="clear" w:color="auto" w:fill="FFFFFF"/>
              </w:rPr>
              <w:t>0800 731 5520 </w:t>
            </w:r>
          </w:p>
        </w:tc>
      </w:tr>
      <w:tr w:rsidR="008737F6" w:rsidRPr="007C7A29" w14:paraId="64AD41C7" w14:textId="77777777" w:rsidTr="008737F6">
        <w:tc>
          <w:tcPr>
            <w:tcW w:w="5508" w:type="dxa"/>
          </w:tcPr>
          <w:p w14:paraId="2BD234E6" w14:textId="77777777" w:rsidR="008737F6" w:rsidRPr="00B5157F" w:rsidRDefault="008737F6" w:rsidP="008737F6">
            <w:pPr>
              <w:rPr>
                <w:rFonts w:asciiTheme="minorHAnsi" w:hAnsiTheme="minorHAnsi" w:cstheme="minorHAnsi"/>
                <w:b/>
              </w:rPr>
            </w:pPr>
            <w:r w:rsidRPr="00B5157F">
              <w:rPr>
                <w:rFonts w:asciiTheme="minorHAnsi" w:hAnsiTheme="minorHAnsi" w:cstheme="minorHAnsi"/>
                <w:b/>
              </w:rPr>
              <w:t xml:space="preserve">Aberdeen City Emergency Out of Hours Child Protection Team </w:t>
            </w:r>
          </w:p>
        </w:tc>
        <w:tc>
          <w:tcPr>
            <w:tcW w:w="4140" w:type="dxa"/>
          </w:tcPr>
          <w:p w14:paraId="3A442E34" w14:textId="77777777" w:rsidR="008737F6" w:rsidRPr="00B5157F" w:rsidRDefault="008737F6" w:rsidP="008737F6">
            <w:pPr>
              <w:rPr>
                <w:rFonts w:asciiTheme="minorHAnsi" w:hAnsiTheme="minorHAnsi" w:cstheme="minorHAnsi"/>
              </w:rPr>
            </w:pPr>
            <w:r w:rsidRPr="00B5157F">
              <w:rPr>
                <w:rFonts w:asciiTheme="minorHAnsi" w:hAnsiTheme="minorHAnsi" w:cstheme="minorHAnsi"/>
                <w:color w:val="1B1B3A"/>
                <w:shd w:val="clear" w:color="auto" w:fill="FFFFFF"/>
              </w:rPr>
              <w:t>0800 731 5520 </w:t>
            </w:r>
          </w:p>
        </w:tc>
      </w:tr>
      <w:tr w:rsidR="008737F6" w:rsidRPr="007C7A29" w14:paraId="2F04787E" w14:textId="77777777" w:rsidTr="008737F6">
        <w:tc>
          <w:tcPr>
            <w:tcW w:w="5508" w:type="dxa"/>
          </w:tcPr>
          <w:p w14:paraId="65C154AB" w14:textId="77777777" w:rsidR="008737F6" w:rsidRPr="00B5157F" w:rsidRDefault="008737F6" w:rsidP="008737F6">
            <w:pPr>
              <w:rPr>
                <w:rFonts w:asciiTheme="minorHAnsi" w:hAnsiTheme="minorHAnsi" w:cstheme="minorHAnsi"/>
                <w:b/>
                <w:bCs/>
              </w:rPr>
            </w:pPr>
            <w:r w:rsidRPr="00B5157F">
              <w:rPr>
                <w:rFonts w:asciiTheme="minorHAnsi" w:hAnsiTheme="minorHAnsi" w:cstheme="minorHAnsi"/>
                <w:b/>
                <w:bCs/>
              </w:rPr>
              <w:t xml:space="preserve">Aberdeenshire Child Protection Team </w:t>
            </w:r>
          </w:p>
          <w:p w14:paraId="44DA1B1B" w14:textId="77777777" w:rsidR="008737F6" w:rsidRPr="00B5157F" w:rsidRDefault="008737F6" w:rsidP="008737F6">
            <w:pPr>
              <w:rPr>
                <w:rFonts w:asciiTheme="minorHAnsi" w:hAnsiTheme="minorHAnsi" w:cstheme="minorHAnsi"/>
                <w:b/>
                <w:bCs/>
              </w:rPr>
            </w:pPr>
          </w:p>
        </w:tc>
        <w:tc>
          <w:tcPr>
            <w:tcW w:w="4140" w:type="dxa"/>
          </w:tcPr>
          <w:p w14:paraId="7E4EC5BA" w14:textId="77777777" w:rsidR="008737F6" w:rsidRPr="00B5157F" w:rsidRDefault="00DB02A4" w:rsidP="008737F6">
            <w:pPr>
              <w:rPr>
                <w:rFonts w:asciiTheme="minorHAnsi" w:hAnsiTheme="minorHAnsi" w:cstheme="minorHAnsi"/>
              </w:rPr>
            </w:pPr>
            <w:hyperlink r:id="rId102" w:history="1">
              <w:r w:rsidR="008737F6" w:rsidRPr="00B5157F">
                <w:rPr>
                  <w:rStyle w:val="Hyperlink"/>
                  <w:rFonts w:asciiTheme="minorHAnsi" w:hAnsiTheme="minorHAnsi" w:cstheme="minorHAnsi"/>
                  <w:color w:val="auto"/>
                  <w:u w:val="none"/>
                  <w:shd w:val="clear" w:color="auto" w:fill="FFFFFF"/>
                </w:rPr>
                <w:t>01467 537111</w:t>
              </w:r>
            </w:hyperlink>
            <w:r w:rsidR="008737F6" w:rsidRPr="00B5157F">
              <w:rPr>
                <w:rFonts w:asciiTheme="minorHAnsi" w:hAnsiTheme="minorHAnsi" w:cstheme="minorHAnsi"/>
                <w:shd w:val="clear" w:color="auto" w:fill="FFFFFF"/>
              </w:rPr>
              <w:t> </w:t>
            </w:r>
          </w:p>
        </w:tc>
      </w:tr>
      <w:tr w:rsidR="008737F6" w:rsidRPr="007C7A29" w14:paraId="24D13823" w14:textId="77777777" w:rsidTr="008737F6">
        <w:tc>
          <w:tcPr>
            <w:tcW w:w="5508" w:type="dxa"/>
          </w:tcPr>
          <w:p w14:paraId="598F406E" w14:textId="77777777" w:rsidR="008737F6" w:rsidRPr="00B5157F" w:rsidRDefault="008737F6" w:rsidP="008737F6">
            <w:pPr>
              <w:rPr>
                <w:rFonts w:asciiTheme="minorHAnsi" w:hAnsiTheme="minorHAnsi" w:cstheme="minorHAnsi"/>
                <w:b/>
              </w:rPr>
            </w:pPr>
            <w:r w:rsidRPr="00B5157F">
              <w:rPr>
                <w:rFonts w:asciiTheme="minorHAnsi" w:hAnsiTheme="minorHAnsi" w:cstheme="minorHAnsi"/>
                <w:b/>
              </w:rPr>
              <w:t xml:space="preserve">Aberdeenshire Emergency Out of Hours Child Protection Team </w:t>
            </w:r>
          </w:p>
        </w:tc>
        <w:tc>
          <w:tcPr>
            <w:tcW w:w="4140" w:type="dxa"/>
          </w:tcPr>
          <w:p w14:paraId="67A7A0D0" w14:textId="77777777" w:rsidR="008737F6" w:rsidRPr="00B5157F" w:rsidRDefault="008737F6" w:rsidP="008737F6">
            <w:pPr>
              <w:rPr>
                <w:rFonts w:asciiTheme="minorHAnsi" w:eastAsia="Calibri" w:hAnsiTheme="minorHAnsi" w:cstheme="minorHAnsi"/>
              </w:rPr>
            </w:pPr>
            <w:r w:rsidRPr="00B5157F">
              <w:rPr>
                <w:rFonts w:asciiTheme="minorHAnsi" w:hAnsiTheme="minorHAnsi" w:cstheme="minorHAnsi"/>
              </w:rPr>
              <w:t xml:space="preserve"> </w:t>
            </w:r>
            <w:hyperlink r:id="rId103" w:history="1">
              <w:r w:rsidRPr="00B5157F">
                <w:rPr>
                  <w:rStyle w:val="Hyperlink"/>
                  <w:rFonts w:asciiTheme="minorHAnsi" w:eastAsia="Verdana" w:hAnsiTheme="minorHAnsi" w:cstheme="minorHAnsi"/>
                  <w:color w:val="auto"/>
                  <w:u w:val="none"/>
                </w:rPr>
                <w:t>03456 08 12 06</w:t>
              </w:r>
            </w:hyperlink>
          </w:p>
        </w:tc>
      </w:tr>
      <w:tr w:rsidR="008737F6" w:rsidRPr="007C7A29" w14:paraId="56929B09" w14:textId="77777777" w:rsidTr="008737F6">
        <w:tc>
          <w:tcPr>
            <w:tcW w:w="5508" w:type="dxa"/>
          </w:tcPr>
          <w:p w14:paraId="096351C3" w14:textId="77777777" w:rsidR="008737F6" w:rsidRPr="00B5157F" w:rsidRDefault="008737F6" w:rsidP="008737F6">
            <w:pPr>
              <w:rPr>
                <w:rFonts w:asciiTheme="minorHAnsi" w:hAnsiTheme="minorHAnsi" w:cstheme="minorHAnsi"/>
                <w:b/>
              </w:rPr>
            </w:pPr>
            <w:r w:rsidRPr="00B5157F">
              <w:rPr>
                <w:rFonts w:asciiTheme="minorHAnsi" w:hAnsiTheme="minorHAnsi" w:cstheme="minorHAnsi"/>
                <w:b/>
              </w:rPr>
              <w:t xml:space="preserve">Moray Child Protection Team </w:t>
            </w:r>
          </w:p>
        </w:tc>
        <w:tc>
          <w:tcPr>
            <w:tcW w:w="4140" w:type="dxa"/>
          </w:tcPr>
          <w:p w14:paraId="42445E69" w14:textId="77777777" w:rsidR="008737F6" w:rsidRPr="00B5157F" w:rsidRDefault="008737F6" w:rsidP="008737F6">
            <w:pPr>
              <w:rPr>
                <w:rFonts w:asciiTheme="minorHAnsi" w:hAnsiTheme="minorHAnsi" w:cstheme="minorHAnsi"/>
              </w:rPr>
            </w:pPr>
            <w:r w:rsidRPr="00B5157F">
              <w:rPr>
                <w:rStyle w:val="Strong"/>
                <w:rFonts w:asciiTheme="minorHAnsi" w:hAnsiTheme="minorHAnsi" w:cstheme="minorHAnsi"/>
                <w:b w:val="0"/>
                <w:color w:val="000000"/>
                <w:shd w:val="clear" w:color="auto" w:fill="FFFFFF"/>
              </w:rPr>
              <w:t>01343 554370</w:t>
            </w:r>
          </w:p>
          <w:p w14:paraId="53E6C14D" w14:textId="77777777" w:rsidR="008737F6" w:rsidRPr="00B5157F" w:rsidRDefault="008737F6" w:rsidP="008737F6">
            <w:pPr>
              <w:rPr>
                <w:rFonts w:asciiTheme="minorHAnsi" w:hAnsiTheme="minorHAnsi" w:cstheme="minorHAnsi"/>
              </w:rPr>
            </w:pPr>
          </w:p>
        </w:tc>
      </w:tr>
      <w:tr w:rsidR="008737F6" w:rsidRPr="007C7A29" w14:paraId="51A99BA8" w14:textId="77777777" w:rsidTr="008737F6">
        <w:tc>
          <w:tcPr>
            <w:tcW w:w="5508" w:type="dxa"/>
          </w:tcPr>
          <w:p w14:paraId="51528FF8" w14:textId="77777777" w:rsidR="008737F6" w:rsidRPr="00B5157F" w:rsidRDefault="008737F6" w:rsidP="008737F6">
            <w:pPr>
              <w:jc w:val="both"/>
              <w:rPr>
                <w:rFonts w:asciiTheme="minorHAnsi" w:eastAsiaTheme="minorEastAsia" w:hAnsiTheme="minorHAnsi" w:cstheme="minorHAnsi"/>
                <w:b/>
                <w:bCs/>
              </w:rPr>
            </w:pPr>
            <w:r w:rsidRPr="00B5157F">
              <w:rPr>
                <w:rFonts w:asciiTheme="minorHAnsi" w:eastAsiaTheme="minorEastAsia" w:hAnsiTheme="minorHAnsi" w:cstheme="minorHAnsi"/>
                <w:b/>
                <w:bCs/>
              </w:rPr>
              <w:t xml:space="preserve">Moray Emergency Out of Hours Child Protection Team </w:t>
            </w:r>
          </w:p>
        </w:tc>
        <w:tc>
          <w:tcPr>
            <w:tcW w:w="4140" w:type="dxa"/>
          </w:tcPr>
          <w:p w14:paraId="676A05EB" w14:textId="77777777" w:rsidR="008737F6" w:rsidRPr="00B5157F" w:rsidRDefault="008737F6" w:rsidP="008737F6">
            <w:pPr>
              <w:jc w:val="both"/>
              <w:rPr>
                <w:rFonts w:asciiTheme="minorHAnsi" w:eastAsiaTheme="minorEastAsia" w:hAnsiTheme="minorHAnsi" w:cstheme="minorHAnsi"/>
              </w:rPr>
            </w:pPr>
            <w:r w:rsidRPr="00B5157F">
              <w:rPr>
                <w:rStyle w:val="Strong"/>
                <w:rFonts w:asciiTheme="minorHAnsi" w:hAnsiTheme="minorHAnsi" w:cstheme="minorHAnsi"/>
                <w:b w:val="0"/>
                <w:color w:val="000000"/>
                <w:shd w:val="clear" w:color="auto" w:fill="FFFFFF"/>
              </w:rPr>
              <w:t>03457 565 656</w:t>
            </w:r>
          </w:p>
          <w:p w14:paraId="6971E6A1" w14:textId="77777777" w:rsidR="008737F6" w:rsidRPr="00B5157F" w:rsidRDefault="008737F6" w:rsidP="008737F6">
            <w:pPr>
              <w:jc w:val="both"/>
              <w:rPr>
                <w:rFonts w:asciiTheme="minorHAnsi" w:eastAsiaTheme="minorEastAsia" w:hAnsiTheme="minorHAnsi" w:cstheme="minorHAnsi"/>
              </w:rPr>
            </w:pPr>
          </w:p>
        </w:tc>
      </w:tr>
    </w:tbl>
    <w:p w14:paraId="62C302B6" w14:textId="77777777" w:rsidR="00643BDA" w:rsidRPr="007C7A29" w:rsidRDefault="00643BDA">
      <w:pPr>
        <w:rPr>
          <w:rFonts w:ascii="Calibri" w:hAnsi="Calibri" w:cs="Calibri"/>
        </w:rPr>
      </w:pPr>
    </w:p>
    <w:p w14:paraId="610A1B4E" w14:textId="77777777" w:rsidR="00C27FF0" w:rsidRPr="00980513" w:rsidRDefault="00C27FF0" w:rsidP="00980513">
      <w:pPr>
        <w:jc w:val="center"/>
        <w:rPr>
          <w:rFonts w:asciiTheme="minorHAnsi" w:hAnsiTheme="minorHAnsi" w:cstheme="minorHAnsi"/>
          <w:b/>
        </w:rPr>
      </w:pPr>
    </w:p>
    <w:p w14:paraId="58515690" w14:textId="77777777" w:rsidR="009671FB" w:rsidRDefault="009671FB" w:rsidP="00980513">
      <w:pPr>
        <w:jc w:val="center"/>
        <w:rPr>
          <w:rFonts w:asciiTheme="minorHAnsi" w:hAnsiTheme="minorHAnsi" w:cstheme="minorHAnsi"/>
          <w:b/>
        </w:rPr>
      </w:pPr>
    </w:p>
    <w:p w14:paraId="66D0F4C9" w14:textId="77777777" w:rsidR="00580CA2" w:rsidRDefault="00580CA2" w:rsidP="00980513">
      <w:pPr>
        <w:jc w:val="center"/>
        <w:rPr>
          <w:rFonts w:asciiTheme="minorHAnsi" w:hAnsiTheme="minorHAnsi" w:cstheme="minorHAnsi"/>
          <w:b/>
        </w:rPr>
      </w:pPr>
    </w:p>
    <w:p w14:paraId="794BB163" w14:textId="77777777" w:rsidR="00580CA2" w:rsidRDefault="00580CA2" w:rsidP="00980513">
      <w:pPr>
        <w:jc w:val="center"/>
        <w:rPr>
          <w:rFonts w:asciiTheme="minorHAnsi" w:hAnsiTheme="minorHAnsi" w:cstheme="minorHAnsi"/>
          <w:b/>
        </w:rPr>
      </w:pPr>
    </w:p>
    <w:p w14:paraId="67E11228" w14:textId="77777777" w:rsidR="00580CA2" w:rsidRDefault="00580CA2" w:rsidP="00980513">
      <w:pPr>
        <w:jc w:val="center"/>
        <w:rPr>
          <w:rFonts w:asciiTheme="minorHAnsi" w:hAnsiTheme="minorHAnsi" w:cstheme="minorHAnsi"/>
          <w:b/>
        </w:rPr>
      </w:pPr>
    </w:p>
    <w:p w14:paraId="408277A6" w14:textId="77777777" w:rsidR="00580CA2" w:rsidRDefault="00580CA2" w:rsidP="00980513">
      <w:pPr>
        <w:jc w:val="center"/>
        <w:rPr>
          <w:rFonts w:asciiTheme="minorHAnsi" w:hAnsiTheme="minorHAnsi" w:cstheme="minorHAnsi"/>
          <w:b/>
        </w:rPr>
      </w:pPr>
    </w:p>
    <w:p w14:paraId="68350374" w14:textId="77777777" w:rsidR="00580CA2" w:rsidRDefault="00580CA2" w:rsidP="00980513">
      <w:pPr>
        <w:jc w:val="center"/>
        <w:rPr>
          <w:rFonts w:asciiTheme="minorHAnsi" w:hAnsiTheme="minorHAnsi" w:cstheme="minorHAnsi"/>
          <w:b/>
        </w:rPr>
      </w:pPr>
    </w:p>
    <w:p w14:paraId="54D26569" w14:textId="77777777" w:rsidR="00580CA2" w:rsidRDefault="00580CA2" w:rsidP="00980513">
      <w:pPr>
        <w:jc w:val="center"/>
        <w:rPr>
          <w:rFonts w:asciiTheme="minorHAnsi" w:hAnsiTheme="minorHAnsi" w:cstheme="minorHAnsi"/>
          <w:b/>
        </w:rPr>
      </w:pPr>
    </w:p>
    <w:p w14:paraId="2689590B" w14:textId="77777777" w:rsidR="00580CA2" w:rsidRDefault="00580CA2" w:rsidP="00980513">
      <w:pPr>
        <w:jc w:val="center"/>
        <w:rPr>
          <w:rFonts w:asciiTheme="minorHAnsi" w:hAnsiTheme="minorHAnsi" w:cstheme="minorHAnsi"/>
          <w:b/>
        </w:rPr>
      </w:pPr>
    </w:p>
    <w:p w14:paraId="7E29C40C" w14:textId="77777777" w:rsidR="00580CA2" w:rsidRDefault="00580CA2" w:rsidP="00980513">
      <w:pPr>
        <w:jc w:val="center"/>
        <w:rPr>
          <w:rFonts w:asciiTheme="minorHAnsi" w:hAnsiTheme="minorHAnsi" w:cstheme="minorHAnsi"/>
          <w:b/>
        </w:rPr>
      </w:pPr>
    </w:p>
    <w:p w14:paraId="23530463" w14:textId="77777777" w:rsidR="00580CA2" w:rsidRDefault="00580CA2" w:rsidP="00980513">
      <w:pPr>
        <w:jc w:val="center"/>
        <w:rPr>
          <w:rFonts w:asciiTheme="minorHAnsi" w:hAnsiTheme="minorHAnsi" w:cstheme="minorHAnsi"/>
          <w:b/>
        </w:rPr>
      </w:pPr>
    </w:p>
    <w:p w14:paraId="42DBFF8A" w14:textId="77777777" w:rsidR="00580CA2" w:rsidRDefault="00580CA2" w:rsidP="00980513">
      <w:pPr>
        <w:jc w:val="center"/>
        <w:rPr>
          <w:rFonts w:asciiTheme="minorHAnsi" w:hAnsiTheme="minorHAnsi" w:cstheme="minorHAnsi"/>
          <w:b/>
        </w:rPr>
      </w:pPr>
    </w:p>
    <w:p w14:paraId="0CE7261B" w14:textId="77777777" w:rsidR="00580CA2" w:rsidRDefault="00580CA2" w:rsidP="00980513">
      <w:pPr>
        <w:jc w:val="center"/>
        <w:rPr>
          <w:rFonts w:asciiTheme="minorHAnsi" w:hAnsiTheme="minorHAnsi" w:cstheme="minorHAnsi"/>
          <w:b/>
        </w:rPr>
      </w:pPr>
    </w:p>
    <w:p w14:paraId="4372AACE" w14:textId="77777777" w:rsidR="009671FB" w:rsidRDefault="009671FB" w:rsidP="00980513">
      <w:pPr>
        <w:jc w:val="center"/>
        <w:rPr>
          <w:rFonts w:asciiTheme="minorHAnsi" w:hAnsiTheme="minorHAnsi" w:cstheme="minorHAnsi"/>
          <w:b/>
        </w:rPr>
      </w:pPr>
    </w:p>
    <w:p w14:paraId="2630D67A" w14:textId="77777777" w:rsidR="009C3AD1" w:rsidRDefault="009C3AD1" w:rsidP="00631409">
      <w:pPr>
        <w:pStyle w:val="Heading2"/>
        <w:jc w:val="center"/>
      </w:pPr>
    </w:p>
    <w:p w14:paraId="3AA0E03C" w14:textId="77777777" w:rsidR="009C3AD1" w:rsidRDefault="009C3AD1" w:rsidP="00631409">
      <w:pPr>
        <w:pStyle w:val="Heading2"/>
        <w:jc w:val="center"/>
      </w:pPr>
    </w:p>
    <w:p w14:paraId="48C73670" w14:textId="77777777" w:rsidR="009C3AD1" w:rsidRDefault="009C3AD1" w:rsidP="00631409">
      <w:pPr>
        <w:pStyle w:val="Heading2"/>
        <w:jc w:val="center"/>
      </w:pPr>
    </w:p>
    <w:p w14:paraId="1D803BF5" w14:textId="77777777" w:rsidR="009C3AD1" w:rsidRDefault="009C3AD1" w:rsidP="00631409">
      <w:pPr>
        <w:pStyle w:val="Heading2"/>
        <w:jc w:val="center"/>
      </w:pPr>
    </w:p>
    <w:p w14:paraId="5B88F49A" w14:textId="77777777" w:rsidR="009C3AD1" w:rsidRDefault="009C3AD1" w:rsidP="00631409">
      <w:pPr>
        <w:pStyle w:val="Heading2"/>
        <w:jc w:val="center"/>
      </w:pPr>
    </w:p>
    <w:p w14:paraId="301CA68A" w14:textId="77777777" w:rsidR="009C3AD1" w:rsidRDefault="009C3AD1" w:rsidP="00631409">
      <w:pPr>
        <w:pStyle w:val="Heading2"/>
        <w:jc w:val="center"/>
      </w:pPr>
    </w:p>
    <w:p w14:paraId="562DD9DE" w14:textId="77777777" w:rsidR="009C3AD1" w:rsidRDefault="009C3AD1" w:rsidP="00631409">
      <w:pPr>
        <w:pStyle w:val="Heading2"/>
        <w:jc w:val="center"/>
      </w:pPr>
    </w:p>
    <w:p w14:paraId="380BFC68" w14:textId="77777777" w:rsidR="009C3AD1" w:rsidRDefault="009C3AD1" w:rsidP="00631409">
      <w:pPr>
        <w:pStyle w:val="Heading2"/>
        <w:jc w:val="center"/>
      </w:pPr>
    </w:p>
    <w:p w14:paraId="3EDEE4B1" w14:textId="77777777" w:rsidR="009C3AD1" w:rsidRDefault="009C3AD1" w:rsidP="00631409">
      <w:pPr>
        <w:pStyle w:val="Heading2"/>
        <w:jc w:val="center"/>
      </w:pPr>
    </w:p>
    <w:p w14:paraId="07F83C03" w14:textId="77777777" w:rsidR="009C3AD1" w:rsidRDefault="009C3AD1" w:rsidP="00631409">
      <w:pPr>
        <w:pStyle w:val="Heading2"/>
        <w:jc w:val="center"/>
      </w:pPr>
    </w:p>
    <w:p w14:paraId="5922ED2B" w14:textId="77777777" w:rsidR="009C3AD1" w:rsidRDefault="009C3AD1" w:rsidP="00631409">
      <w:pPr>
        <w:pStyle w:val="Heading2"/>
        <w:jc w:val="center"/>
      </w:pPr>
    </w:p>
    <w:p w14:paraId="2BF17FA9" w14:textId="77777777" w:rsidR="009C3AD1" w:rsidRDefault="009C3AD1" w:rsidP="00631409">
      <w:pPr>
        <w:pStyle w:val="Heading2"/>
        <w:jc w:val="center"/>
      </w:pPr>
    </w:p>
    <w:p w14:paraId="6ABB4597" w14:textId="77777777" w:rsidR="009C3AD1" w:rsidRDefault="009C3AD1" w:rsidP="00631409">
      <w:pPr>
        <w:pStyle w:val="Heading2"/>
        <w:jc w:val="center"/>
      </w:pPr>
    </w:p>
    <w:p w14:paraId="2D69B1D6" w14:textId="77777777" w:rsidR="009C3AD1" w:rsidRDefault="009C3AD1" w:rsidP="00631409">
      <w:pPr>
        <w:pStyle w:val="Heading2"/>
        <w:jc w:val="center"/>
      </w:pPr>
    </w:p>
    <w:p w14:paraId="5BC662EA" w14:textId="0BFBB710" w:rsidR="00C27FF0" w:rsidRPr="00980513" w:rsidRDefault="00631409" w:rsidP="00631409">
      <w:pPr>
        <w:pStyle w:val="Heading2"/>
        <w:jc w:val="center"/>
      </w:pPr>
      <w:bookmarkStart w:id="67" w:name="_Toc176425934"/>
      <w:r>
        <w:t>Appendix 11: Needle Exchange sites</w:t>
      </w:r>
      <w:bookmarkEnd w:id="67"/>
    </w:p>
    <w:p w14:paraId="64CD9435" w14:textId="77777777" w:rsidR="00C27FF0" w:rsidRPr="007C7A29" w:rsidRDefault="00C27FF0">
      <w:pPr>
        <w:rPr>
          <w:rFonts w:ascii="Calibri" w:hAnsi="Calibri" w:cs="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140"/>
      </w:tblGrid>
      <w:tr w:rsidR="00643BDA" w:rsidRPr="009C6A3E" w14:paraId="2CF19568" w14:textId="77777777" w:rsidTr="12AA1088">
        <w:tc>
          <w:tcPr>
            <w:tcW w:w="9648" w:type="dxa"/>
            <w:gridSpan w:val="2"/>
            <w:shd w:val="clear" w:color="auto" w:fill="F3F3F3"/>
          </w:tcPr>
          <w:p w14:paraId="3DBB8FFE" w14:textId="77777777" w:rsidR="00643BDA" w:rsidRPr="009C6A3E" w:rsidRDefault="00643BDA" w:rsidP="008F55E6">
            <w:pPr>
              <w:jc w:val="both"/>
              <w:rPr>
                <w:rFonts w:asciiTheme="minorHAnsi" w:hAnsiTheme="minorHAnsi" w:cstheme="minorHAnsi"/>
                <w:b/>
              </w:rPr>
            </w:pPr>
            <w:r w:rsidRPr="009C6A3E">
              <w:rPr>
                <w:rFonts w:asciiTheme="minorHAnsi" w:hAnsiTheme="minorHAnsi" w:cstheme="minorHAnsi"/>
                <w:b/>
              </w:rPr>
              <w:t>ABERDEEN CITY</w:t>
            </w:r>
          </w:p>
          <w:p w14:paraId="5F8FDBD6" w14:textId="77777777" w:rsidR="00643BDA" w:rsidRPr="009C6A3E" w:rsidRDefault="00643BDA" w:rsidP="008F55E6">
            <w:pPr>
              <w:jc w:val="both"/>
              <w:rPr>
                <w:rFonts w:asciiTheme="minorHAnsi" w:hAnsiTheme="minorHAnsi" w:cstheme="minorHAnsi"/>
                <w:b/>
              </w:rPr>
            </w:pPr>
          </w:p>
        </w:tc>
      </w:tr>
      <w:tr w:rsidR="00475509" w:rsidRPr="009C6A3E" w14:paraId="7AE4FEF0" w14:textId="77777777" w:rsidTr="12AA1088">
        <w:tc>
          <w:tcPr>
            <w:tcW w:w="5508" w:type="dxa"/>
          </w:tcPr>
          <w:p w14:paraId="346FE5D8" w14:textId="77777777" w:rsidR="00475509" w:rsidRPr="009C6A3E" w:rsidRDefault="00475509" w:rsidP="00475509">
            <w:pPr>
              <w:rPr>
                <w:rFonts w:asciiTheme="minorHAnsi" w:hAnsiTheme="minorHAnsi" w:cstheme="minorHAnsi"/>
                <w:b/>
              </w:rPr>
            </w:pPr>
            <w:r w:rsidRPr="009C6A3E">
              <w:rPr>
                <w:rFonts w:asciiTheme="minorHAnsi" w:hAnsiTheme="minorHAnsi" w:cstheme="minorHAnsi"/>
                <w:b/>
              </w:rPr>
              <w:t>ADA (Alcohol and Drugs Action)</w:t>
            </w:r>
          </w:p>
          <w:p w14:paraId="4C5F8B99" w14:textId="43D15D2B" w:rsidR="00475509" w:rsidRPr="009C6A3E" w:rsidRDefault="00475509" w:rsidP="00475509">
            <w:pPr>
              <w:rPr>
                <w:rFonts w:asciiTheme="minorHAnsi" w:hAnsiTheme="minorHAnsi" w:cstheme="minorHAnsi"/>
                <w:b/>
                <w:bCs/>
              </w:rPr>
            </w:pPr>
            <w:r w:rsidRPr="009C6A3E">
              <w:rPr>
                <w:rFonts w:asciiTheme="minorHAnsi" w:hAnsiTheme="minorHAnsi" w:cstheme="minorHAnsi"/>
              </w:rPr>
              <w:t xml:space="preserve">7 </w:t>
            </w:r>
            <w:proofErr w:type="spellStart"/>
            <w:r w:rsidRPr="009C6A3E">
              <w:rPr>
                <w:rFonts w:asciiTheme="minorHAnsi" w:hAnsiTheme="minorHAnsi" w:cstheme="minorHAnsi"/>
              </w:rPr>
              <w:t>Hadden</w:t>
            </w:r>
            <w:proofErr w:type="spellEnd"/>
            <w:r w:rsidRPr="009C6A3E">
              <w:rPr>
                <w:rFonts w:asciiTheme="minorHAnsi" w:hAnsiTheme="minorHAnsi" w:cstheme="minorHAnsi"/>
              </w:rPr>
              <w:t xml:space="preserve"> Street, Aberdeen</w:t>
            </w:r>
          </w:p>
        </w:tc>
        <w:tc>
          <w:tcPr>
            <w:tcW w:w="4140" w:type="dxa"/>
          </w:tcPr>
          <w:p w14:paraId="51F02252"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 xml:space="preserve">T: </w:t>
            </w:r>
            <w:r w:rsidRPr="009C6A3E">
              <w:rPr>
                <w:rFonts w:asciiTheme="minorHAnsi" w:hAnsiTheme="minorHAnsi" w:cstheme="minorHAnsi"/>
                <w:b/>
                <w:i/>
              </w:rPr>
              <w:t xml:space="preserve">: </w:t>
            </w:r>
            <w:r w:rsidRPr="00694F33">
              <w:rPr>
                <w:rFonts w:asciiTheme="minorHAnsi" w:hAnsiTheme="minorHAnsi" w:cstheme="minorHAnsi"/>
              </w:rPr>
              <w:t>03333 448355</w:t>
            </w:r>
          </w:p>
          <w:p w14:paraId="04618C9E"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T: 01224 594700 (Helpline)</w:t>
            </w:r>
          </w:p>
          <w:p w14:paraId="087B3D22" w14:textId="2D5C414C" w:rsidR="00475509" w:rsidRPr="009C6A3E" w:rsidRDefault="00475509" w:rsidP="00475509">
            <w:pPr>
              <w:rPr>
                <w:rFonts w:asciiTheme="minorHAnsi" w:hAnsiTheme="minorHAnsi" w:cstheme="minorHAnsi"/>
              </w:rPr>
            </w:pPr>
            <w:r w:rsidRPr="009C6A3E">
              <w:rPr>
                <w:rFonts w:asciiTheme="minorHAnsi" w:hAnsiTheme="minorHAnsi" w:cstheme="minorHAnsi"/>
              </w:rPr>
              <w:t xml:space="preserve">W: </w:t>
            </w:r>
            <w:hyperlink r:id="rId104" w:history="1">
              <w:r w:rsidRPr="009C6A3E">
                <w:rPr>
                  <w:rStyle w:val="Hyperlink"/>
                  <w:rFonts w:asciiTheme="minorHAnsi" w:hAnsiTheme="minorHAnsi" w:cstheme="minorHAnsi"/>
                </w:rPr>
                <w:t>www.alcoholanddrugsaction.org.uk</w:t>
              </w:r>
            </w:hyperlink>
            <w:r w:rsidRPr="009C6A3E">
              <w:rPr>
                <w:rFonts w:asciiTheme="minorHAnsi" w:hAnsiTheme="minorHAnsi" w:cstheme="minorHAnsi"/>
              </w:rPr>
              <w:t xml:space="preserve"> </w:t>
            </w:r>
          </w:p>
        </w:tc>
      </w:tr>
      <w:tr w:rsidR="00475509" w:rsidRPr="009C6A3E" w14:paraId="53D88397" w14:textId="77777777" w:rsidTr="12AA1088">
        <w:tc>
          <w:tcPr>
            <w:tcW w:w="5508" w:type="dxa"/>
          </w:tcPr>
          <w:p w14:paraId="4AFD8980" w14:textId="3AF13F9C" w:rsidR="00475509" w:rsidRPr="009C6A3E" w:rsidRDefault="00475509" w:rsidP="00475509">
            <w:pPr>
              <w:rPr>
                <w:rFonts w:asciiTheme="minorHAnsi" w:hAnsiTheme="minorHAnsi" w:cstheme="minorHAnsi"/>
                <w:b/>
                <w:bCs/>
              </w:rPr>
            </w:pPr>
            <w:r w:rsidRPr="009C6A3E">
              <w:rPr>
                <w:rFonts w:asciiTheme="minorHAnsi" w:hAnsiTheme="minorHAnsi" w:cstheme="minorHAnsi"/>
                <w:b/>
                <w:bCs/>
              </w:rPr>
              <w:t>Gardner Drive Pharmacy</w:t>
            </w:r>
            <w:r w:rsidRPr="009C6A3E">
              <w:rPr>
                <w:rFonts w:asciiTheme="minorHAnsi" w:hAnsiTheme="minorHAnsi" w:cstheme="minorHAnsi"/>
              </w:rPr>
              <w:tab/>
            </w:r>
          </w:p>
          <w:p w14:paraId="7B90E1B7"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 xml:space="preserve">68 Gardner Drive, </w:t>
            </w:r>
            <w:proofErr w:type="spellStart"/>
            <w:r w:rsidRPr="009C6A3E">
              <w:rPr>
                <w:rFonts w:asciiTheme="minorHAnsi" w:hAnsiTheme="minorHAnsi" w:cstheme="minorHAnsi"/>
              </w:rPr>
              <w:t>Kincorth</w:t>
            </w:r>
            <w:proofErr w:type="spellEnd"/>
            <w:r w:rsidRPr="009C6A3E">
              <w:rPr>
                <w:rFonts w:asciiTheme="minorHAnsi" w:hAnsiTheme="minorHAnsi" w:cstheme="minorHAnsi"/>
              </w:rPr>
              <w:t>, Aberdeen, AB12 5SD</w:t>
            </w:r>
          </w:p>
        </w:tc>
        <w:tc>
          <w:tcPr>
            <w:tcW w:w="4140" w:type="dxa"/>
          </w:tcPr>
          <w:p w14:paraId="0030311B"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(01224) 874608</w:t>
            </w:r>
          </w:p>
        </w:tc>
      </w:tr>
      <w:tr w:rsidR="00475509" w:rsidRPr="009C6A3E" w14:paraId="6E1E097F" w14:textId="77777777" w:rsidTr="12AA1088">
        <w:tc>
          <w:tcPr>
            <w:tcW w:w="5508" w:type="dxa"/>
          </w:tcPr>
          <w:p w14:paraId="343D2D32" w14:textId="77777777" w:rsidR="00475509" w:rsidRPr="009C6A3E" w:rsidRDefault="00475509" w:rsidP="00475509">
            <w:pPr>
              <w:rPr>
                <w:rFonts w:asciiTheme="minorHAnsi" w:hAnsiTheme="minorHAnsi" w:cstheme="minorHAnsi"/>
                <w:b/>
              </w:rPr>
            </w:pPr>
            <w:r w:rsidRPr="009C6A3E">
              <w:rPr>
                <w:rFonts w:asciiTheme="minorHAnsi" w:hAnsiTheme="minorHAnsi" w:cstheme="minorHAnsi"/>
                <w:b/>
              </w:rPr>
              <w:t>Douglas Dickie Chemist</w:t>
            </w:r>
            <w:r w:rsidRPr="009C6A3E">
              <w:rPr>
                <w:rFonts w:asciiTheme="minorHAnsi" w:hAnsiTheme="minorHAnsi" w:cstheme="minorHAnsi"/>
                <w:b/>
              </w:rPr>
              <w:tab/>
            </w:r>
          </w:p>
          <w:p w14:paraId="29FBAA43"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 xml:space="preserve">96 Victoria Road, </w:t>
            </w:r>
            <w:proofErr w:type="spellStart"/>
            <w:r w:rsidRPr="009C6A3E">
              <w:rPr>
                <w:rFonts w:asciiTheme="minorHAnsi" w:hAnsiTheme="minorHAnsi" w:cstheme="minorHAnsi"/>
              </w:rPr>
              <w:t>Torry</w:t>
            </w:r>
            <w:proofErr w:type="spellEnd"/>
            <w:r w:rsidRPr="009C6A3E">
              <w:rPr>
                <w:rFonts w:asciiTheme="minorHAnsi" w:hAnsiTheme="minorHAnsi" w:cstheme="minorHAnsi"/>
              </w:rPr>
              <w:t>, Aberdeen, AB11 9DU</w:t>
            </w:r>
          </w:p>
        </w:tc>
        <w:tc>
          <w:tcPr>
            <w:tcW w:w="4140" w:type="dxa"/>
          </w:tcPr>
          <w:p w14:paraId="36BF90AD"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(01224) 878459</w:t>
            </w:r>
          </w:p>
        </w:tc>
      </w:tr>
      <w:tr w:rsidR="00475509" w:rsidRPr="009C6A3E" w14:paraId="1DFE673A" w14:textId="77777777" w:rsidTr="12AA1088">
        <w:tc>
          <w:tcPr>
            <w:tcW w:w="5508" w:type="dxa"/>
          </w:tcPr>
          <w:p w14:paraId="115F4660" w14:textId="77777777" w:rsidR="00475509" w:rsidRPr="009C6A3E" w:rsidRDefault="00475509" w:rsidP="00475509">
            <w:pPr>
              <w:rPr>
                <w:rFonts w:asciiTheme="minorHAnsi" w:hAnsiTheme="minorHAnsi" w:cstheme="minorHAnsi"/>
                <w:b/>
              </w:rPr>
            </w:pPr>
            <w:proofErr w:type="spellStart"/>
            <w:r w:rsidRPr="009C6A3E">
              <w:rPr>
                <w:rFonts w:asciiTheme="minorHAnsi" w:hAnsiTheme="minorHAnsi" w:cstheme="minorHAnsi"/>
                <w:b/>
              </w:rPr>
              <w:t>Holburn</w:t>
            </w:r>
            <w:proofErr w:type="spellEnd"/>
            <w:r w:rsidRPr="009C6A3E">
              <w:rPr>
                <w:rFonts w:asciiTheme="minorHAnsi" w:hAnsiTheme="minorHAnsi" w:cstheme="minorHAnsi"/>
                <w:b/>
              </w:rPr>
              <w:t xml:space="preserve"> Pharmacy </w:t>
            </w:r>
            <w:r w:rsidRPr="009C6A3E">
              <w:rPr>
                <w:rFonts w:asciiTheme="minorHAnsi" w:hAnsiTheme="minorHAnsi" w:cstheme="minorHAnsi"/>
                <w:b/>
              </w:rPr>
              <w:tab/>
            </w:r>
          </w:p>
          <w:p w14:paraId="0F1B8075"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 xml:space="preserve">560 </w:t>
            </w:r>
            <w:proofErr w:type="spellStart"/>
            <w:r w:rsidRPr="009C6A3E">
              <w:rPr>
                <w:rFonts w:asciiTheme="minorHAnsi" w:hAnsiTheme="minorHAnsi" w:cstheme="minorHAnsi"/>
              </w:rPr>
              <w:t>Holburn</w:t>
            </w:r>
            <w:proofErr w:type="spellEnd"/>
            <w:r w:rsidRPr="009C6A3E">
              <w:rPr>
                <w:rFonts w:asciiTheme="minorHAnsi" w:hAnsiTheme="minorHAnsi" w:cstheme="minorHAnsi"/>
              </w:rPr>
              <w:t xml:space="preserve"> Street, Aberdeen, AB10 7LJ</w:t>
            </w:r>
          </w:p>
        </w:tc>
        <w:tc>
          <w:tcPr>
            <w:tcW w:w="4140" w:type="dxa"/>
          </w:tcPr>
          <w:p w14:paraId="2D1BC918"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(01224) 581685</w:t>
            </w:r>
          </w:p>
        </w:tc>
      </w:tr>
      <w:tr w:rsidR="00475509" w:rsidRPr="009C6A3E" w14:paraId="7B970D00" w14:textId="77777777" w:rsidTr="12AA1088">
        <w:tc>
          <w:tcPr>
            <w:tcW w:w="5508" w:type="dxa"/>
          </w:tcPr>
          <w:p w14:paraId="43CAD6D0" w14:textId="77777777" w:rsidR="00475509" w:rsidRPr="009C6A3E" w:rsidRDefault="00475509" w:rsidP="00475509">
            <w:pPr>
              <w:rPr>
                <w:rFonts w:asciiTheme="minorHAnsi" w:hAnsiTheme="minorHAnsi" w:cstheme="minorHAnsi"/>
                <w:b/>
              </w:rPr>
            </w:pPr>
            <w:r w:rsidRPr="009C6A3E">
              <w:rPr>
                <w:rFonts w:asciiTheme="minorHAnsi" w:hAnsiTheme="minorHAnsi" w:cstheme="minorHAnsi"/>
                <w:b/>
              </w:rPr>
              <w:t>John Ross Chemists</w:t>
            </w:r>
          </w:p>
          <w:p w14:paraId="579FD2FC"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 xml:space="preserve">109 Hayton Road, </w:t>
            </w:r>
            <w:proofErr w:type="spellStart"/>
            <w:r w:rsidRPr="009C6A3E">
              <w:rPr>
                <w:rFonts w:asciiTheme="minorHAnsi" w:hAnsiTheme="minorHAnsi" w:cstheme="minorHAnsi"/>
              </w:rPr>
              <w:t>Tillydrone</w:t>
            </w:r>
            <w:proofErr w:type="spellEnd"/>
            <w:r w:rsidRPr="009C6A3E">
              <w:rPr>
                <w:rFonts w:asciiTheme="minorHAnsi" w:hAnsiTheme="minorHAnsi" w:cstheme="minorHAnsi"/>
              </w:rPr>
              <w:t>, Aberdeen, AB24 2RN</w:t>
            </w:r>
          </w:p>
        </w:tc>
        <w:tc>
          <w:tcPr>
            <w:tcW w:w="4140" w:type="dxa"/>
          </w:tcPr>
          <w:p w14:paraId="296DFD31"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(01224) 277434</w:t>
            </w:r>
          </w:p>
        </w:tc>
      </w:tr>
      <w:tr w:rsidR="00475509" w:rsidRPr="009C6A3E" w14:paraId="2292CD4E" w14:textId="77777777" w:rsidTr="12AA1088">
        <w:tc>
          <w:tcPr>
            <w:tcW w:w="5508" w:type="dxa"/>
            <w:tcBorders>
              <w:bottom w:val="single" w:sz="4" w:space="0" w:color="auto"/>
            </w:tcBorders>
          </w:tcPr>
          <w:p w14:paraId="6CDAAEC9" w14:textId="77777777" w:rsidR="00475509" w:rsidRPr="009C6A3E" w:rsidRDefault="00475509" w:rsidP="00475509">
            <w:pPr>
              <w:tabs>
                <w:tab w:val="left" w:pos="2880"/>
                <w:tab w:val="left" w:pos="7920"/>
              </w:tabs>
              <w:jc w:val="both"/>
              <w:rPr>
                <w:rFonts w:asciiTheme="minorHAnsi" w:hAnsiTheme="minorHAnsi" w:cstheme="minorHAnsi"/>
                <w:b/>
              </w:rPr>
            </w:pPr>
            <w:r w:rsidRPr="009C6A3E">
              <w:rPr>
                <w:rFonts w:asciiTheme="minorHAnsi" w:hAnsiTheme="minorHAnsi" w:cstheme="minorHAnsi"/>
                <w:b/>
              </w:rPr>
              <w:t>Rowlands Pharmacy</w:t>
            </w:r>
          </w:p>
          <w:p w14:paraId="1C70438B"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City Hospital, Park Road, Aberdeen, AB24 5AU</w:t>
            </w:r>
          </w:p>
        </w:tc>
        <w:tc>
          <w:tcPr>
            <w:tcW w:w="4140" w:type="dxa"/>
            <w:tcBorders>
              <w:bottom w:val="single" w:sz="4" w:space="0" w:color="auto"/>
            </w:tcBorders>
          </w:tcPr>
          <w:p w14:paraId="19DBDBFA" w14:textId="77777777" w:rsidR="00475509" w:rsidRPr="009C6A3E" w:rsidRDefault="00475509" w:rsidP="00475509">
            <w:pPr>
              <w:rPr>
                <w:rFonts w:asciiTheme="minorHAnsi" w:hAnsiTheme="minorHAnsi" w:cstheme="minorHAnsi"/>
              </w:rPr>
            </w:pPr>
            <w:r w:rsidRPr="009C6A3E">
              <w:rPr>
                <w:rFonts w:asciiTheme="minorHAnsi" w:hAnsiTheme="minorHAnsi" w:cstheme="minorHAnsi"/>
              </w:rPr>
              <w:t>(01224) 636597</w:t>
            </w:r>
          </w:p>
        </w:tc>
      </w:tr>
      <w:tr w:rsidR="00475509" w:rsidRPr="009C6A3E" w14:paraId="286C4F1D" w14:textId="77777777" w:rsidTr="12AA1088">
        <w:tc>
          <w:tcPr>
            <w:tcW w:w="5508" w:type="dxa"/>
            <w:tcBorders>
              <w:bottom w:val="single" w:sz="4" w:space="0" w:color="auto"/>
            </w:tcBorders>
          </w:tcPr>
          <w:p w14:paraId="6496EEA7" w14:textId="77777777" w:rsidR="009C6A3E" w:rsidRDefault="00475509" w:rsidP="00475509">
            <w:pPr>
              <w:tabs>
                <w:tab w:val="left" w:pos="2880"/>
                <w:tab w:val="left" w:pos="7920"/>
              </w:tabs>
              <w:jc w:val="both"/>
              <w:rPr>
                <w:rFonts w:asciiTheme="minorHAnsi" w:hAnsiTheme="minorHAnsi" w:cstheme="minorHAnsi"/>
              </w:rPr>
            </w:pPr>
            <w:proofErr w:type="spellStart"/>
            <w:r w:rsidRPr="009C6A3E">
              <w:rPr>
                <w:rFonts w:asciiTheme="minorHAnsi" w:hAnsiTheme="minorHAnsi" w:cstheme="minorHAnsi"/>
                <w:b/>
              </w:rPr>
              <w:t>Bucksburn</w:t>
            </w:r>
            <w:proofErr w:type="spellEnd"/>
            <w:r w:rsidRPr="009C6A3E">
              <w:rPr>
                <w:rFonts w:asciiTheme="minorHAnsi" w:hAnsiTheme="minorHAnsi" w:cstheme="minorHAnsi"/>
                <w:b/>
              </w:rPr>
              <w:t xml:space="preserve"> Pharmacy</w:t>
            </w:r>
            <w:r w:rsidRPr="009C6A3E">
              <w:rPr>
                <w:rFonts w:asciiTheme="minorHAnsi" w:hAnsiTheme="minorHAnsi" w:cstheme="minorHAnsi"/>
              </w:rPr>
              <w:tab/>
            </w:r>
          </w:p>
          <w:p w14:paraId="4E27380A" w14:textId="0D4E645F" w:rsidR="00475509" w:rsidRPr="009C6A3E" w:rsidRDefault="00475509" w:rsidP="00475509">
            <w:pPr>
              <w:tabs>
                <w:tab w:val="left" w:pos="2880"/>
                <w:tab w:val="left" w:pos="7920"/>
              </w:tabs>
              <w:jc w:val="both"/>
              <w:rPr>
                <w:rFonts w:asciiTheme="minorHAnsi" w:hAnsiTheme="minorHAnsi" w:cstheme="minorHAnsi"/>
                <w:b/>
              </w:rPr>
            </w:pPr>
            <w:r w:rsidRPr="009C6A3E">
              <w:rPr>
                <w:rFonts w:asciiTheme="minorHAnsi" w:hAnsiTheme="minorHAnsi" w:cstheme="minorHAnsi"/>
              </w:rPr>
              <w:t xml:space="preserve">9-11 </w:t>
            </w:r>
            <w:proofErr w:type="spellStart"/>
            <w:r w:rsidRPr="009C6A3E">
              <w:rPr>
                <w:rFonts w:asciiTheme="minorHAnsi" w:hAnsiTheme="minorHAnsi" w:cstheme="minorHAnsi"/>
              </w:rPr>
              <w:t>Inverurie</w:t>
            </w:r>
            <w:proofErr w:type="spellEnd"/>
            <w:r w:rsidRPr="009C6A3E">
              <w:rPr>
                <w:rFonts w:asciiTheme="minorHAnsi" w:hAnsiTheme="minorHAnsi" w:cstheme="minorHAnsi"/>
              </w:rPr>
              <w:t xml:space="preserve"> Rd, </w:t>
            </w:r>
            <w:proofErr w:type="spellStart"/>
            <w:r w:rsidRPr="009C6A3E">
              <w:rPr>
                <w:rFonts w:asciiTheme="minorHAnsi" w:hAnsiTheme="minorHAnsi" w:cstheme="minorHAnsi"/>
              </w:rPr>
              <w:t>Bucksburn</w:t>
            </w:r>
            <w:proofErr w:type="spellEnd"/>
            <w:r w:rsidRPr="009C6A3E">
              <w:rPr>
                <w:rFonts w:asciiTheme="minorHAnsi" w:hAnsiTheme="minorHAnsi" w:cstheme="minorHAnsi"/>
              </w:rPr>
              <w:t>, Aberdeen AB21 9LJ</w:t>
            </w:r>
          </w:p>
        </w:tc>
        <w:tc>
          <w:tcPr>
            <w:tcW w:w="4140" w:type="dxa"/>
            <w:tcBorders>
              <w:bottom w:val="single" w:sz="4" w:space="0" w:color="auto"/>
            </w:tcBorders>
          </w:tcPr>
          <w:p w14:paraId="519DA914" w14:textId="1A3D4FCA" w:rsidR="00475509" w:rsidRPr="009C6A3E" w:rsidRDefault="00475509" w:rsidP="00475509">
            <w:pPr>
              <w:rPr>
                <w:rFonts w:asciiTheme="minorHAnsi" w:hAnsiTheme="minorHAnsi" w:cstheme="minorHAnsi"/>
              </w:rPr>
            </w:pPr>
            <w:r w:rsidRPr="009C6A3E">
              <w:rPr>
                <w:rFonts w:asciiTheme="minorHAnsi" w:hAnsiTheme="minorHAnsi" w:cstheme="minorHAnsi"/>
              </w:rPr>
              <w:t>(01224) 714476</w:t>
            </w:r>
          </w:p>
        </w:tc>
      </w:tr>
      <w:tr w:rsidR="00475509" w:rsidRPr="009C6A3E" w14:paraId="0DD2C6B3" w14:textId="77777777" w:rsidTr="12AA1088">
        <w:tc>
          <w:tcPr>
            <w:tcW w:w="5508" w:type="dxa"/>
            <w:tcBorders>
              <w:bottom w:val="single" w:sz="4" w:space="0" w:color="auto"/>
            </w:tcBorders>
          </w:tcPr>
          <w:p w14:paraId="136D52FA" w14:textId="77777777" w:rsidR="009C6A3E" w:rsidRPr="009C6A3E" w:rsidRDefault="00475509" w:rsidP="00475509">
            <w:pPr>
              <w:tabs>
                <w:tab w:val="left" w:pos="2880"/>
                <w:tab w:val="left" w:pos="7920"/>
              </w:tabs>
              <w:jc w:val="both"/>
              <w:rPr>
                <w:rFonts w:asciiTheme="minorHAnsi" w:hAnsiTheme="minorHAnsi" w:cstheme="minorHAnsi"/>
                <w:b/>
              </w:rPr>
            </w:pPr>
            <w:r w:rsidRPr="009C6A3E">
              <w:rPr>
                <w:rFonts w:asciiTheme="minorHAnsi" w:hAnsiTheme="minorHAnsi" w:cstheme="minorHAnsi"/>
                <w:b/>
              </w:rPr>
              <w:t>Clear Pharmacy</w:t>
            </w:r>
            <w:r w:rsidRPr="009C6A3E">
              <w:rPr>
                <w:rFonts w:asciiTheme="minorHAnsi" w:hAnsiTheme="minorHAnsi" w:cstheme="minorHAnsi"/>
                <w:b/>
              </w:rPr>
              <w:tab/>
            </w:r>
          </w:p>
          <w:p w14:paraId="25475F97" w14:textId="6414F8B7" w:rsidR="00475509" w:rsidRPr="009C6A3E" w:rsidRDefault="00475509" w:rsidP="00475509">
            <w:pPr>
              <w:tabs>
                <w:tab w:val="left" w:pos="2880"/>
                <w:tab w:val="left" w:pos="7920"/>
              </w:tabs>
              <w:jc w:val="both"/>
              <w:rPr>
                <w:rFonts w:asciiTheme="minorHAnsi" w:hAnsiTheme="minorHAnsi" w:cstheme="minorHAnsi"/>
                <w:b/>
              </w:rPr>
            </w:pPr>
            <w:r w:rsidRPr="009C6A3E">
              <w:rPr>
                <w:rFonts w:asciiTheme="minorHAnsi" w:hAnsiTheme="minorHAnsi" w:cstheme="minorHAnsi"/>
              </w:rPr>
              <w:t>3 Alford Place, Aberdeen, AB10 1YD.</w:t>
            </w:r>
          </w:p>
        </w:tc>
        <w:tc>
          <w:tcPr>
            <w:tcW w:w="4140" w:type="dxa"/>
            <w:tcBorders>
              <w:bottom w:val="single" w:sz="4" w:space="0" w:color="auto"/>
            </w:tcBorders>
          </w:tcPr>
          <w:p w14:paraId="3E2ADFA6" w14:textId="2D007F54" w:rsidR="00475509" w:rsidRPr="009C6A3E" w:rsidRDefault="00475509" w:rsidP="00475509">
            <w:pPr>
              <w:rPr>
                <w:rFonts w:asciiTheme="minorHAnsi" w:hAnsiTheme="minorHAnsi" w:cstheme="minorHAnsi"/>
              </w:rPr>
            </w:pPr>
            <w:r w:rsidRPr="009C6A3E">
              <w:rPr>
                <w:rFonts w:asciiTheme="minorHAnsi" w:hAnsiTheme="minorHAnsi" w:cstheme="minorHAnsi"/>
              </w:rPr>
              <w:t>(01224) 646325</w:t>
            </w:r>
          </w:p>
        </w:tc>
      </w:tr>
      <w:tr w:rsidR="009C6A3E" w:rsidRPr="009C6A3E" w14:paraId="5656A12B" w14:textId="77777777" w:rsidTr="12AA1088">
        <w:tc>
          <w:tcPr>
            <w:tcW w:w="5508" w:type="dxa"/>
            <w:tcBorders>
              <w:bottom w:val="single" w:sz="4" w:space="0" w:color="auto"/>
            </w:tcBorders>
          </w:tcPr>
          <w:p w14:paraId="2BD96BE7" w14:textId="4F0D4E5D" w:rsidR="009C6A3E" w:rsidRDefault="009C6A3E" w:rsidP="00475509">
            <w:pPr>
              <w:tabs>
                <w:tab w:val="left" w:pos="2880"/>
                <w:tab w:val="left" w:pos="7920"/>
              </w:tabs>
              <w:jc w:val="both"/>
              <w:rPr>
                <w:rFonts w:asciiTheme="minorHAnsi" w:hAnsiTheme="minorHAnsi" w:cstheme="minorHAnsi"/>
                <w:b/>
              </w:rPr>
            </w:pPr>
            <w:proofErr w:type="spellStart"/>
            <w:r>
              <w:rPr>
                <w:rFonts w:asciiTheme="minorHAnsi" w:hAnsiTheme="minorHAnsi" w:cstheme="minorHAnsi"/>
                <w:b/>
              </w:rPr>
              <w:t>Ferryhill</w:t>
            </w:r>
            <w:proofErr w:type="spellEnd"/>
            <w:r>
              <w:rPr>
                <w:rFonts w:asciiTheme="minorHAnsi" w:hAnsiTheme="minorHAnsi" w:cstheme="minorHAnsi"/>
                <w:b/>
              </w:rPr>
              <w:t xml:space="preserve"> pharmacy</w:t>
            </w:r>
          </w:p>
          <w:p w14:paraId="4EF90407" w14:textId="4C8430A2" w:rsidR="009C6A3E" w:rsidRPr="009C6A3E" w:rsidRDefault="009C6A3E" w:rsidP="00475509">
            <w:pPr>
              <w:tabs>
                <w:tab w:val="left" w:pos="2880"/>
                <w:tab w:val="left" w:pos="7920"/>
              </w:tabs>
              <w:jc w:val="both"/>
              <w:rPr>
                <w:rFonts w:asciiTheme="minorHAnsi" w:hAnsiTheme="minorHAnsi" w:cstheme="minorHAnsi"/>
                <w:b/>
              </w:rPr>
            </w:pPr>
            <w:r w:rsidRPr="009C6A3E">
              <w:rPr>
                <w:rFonts w:asciiTheme="minorHAnsi" w:hAnsiTheme="minorHAnsi" w:cstheme="minorHAnsi"/>
              </w:rPr>
              <w:t>9 Millburn Street, Aberdeen, AB11 6SS</w:t>
            </w:r>
            <w:r>
              <w:rPr>
                <w:rFonts w:asciiTheme="minorHAnsi" w:hAnsiTheme="minorHAnsi" w:cstheme="minorHAnsi"/>
              </w:rPr>
              <w:t xml:space="preserve">  </w:t>
            </w:r>
          </w:p>
        </w:tc>
        <w:tc>
          <w:tcPr>
            <w:tcW w:w="4140" w:type="dxa"/>
            <w:tcBorders>
              <w:bottom w:val="single" w:sz="4" w:space="0" w:color="auto"/>
            </w:tcBorders>
          </w:tcPr>
          <w:p w14:paraId="421C64DF" w14:textId="0B01F7C2" w:rsidR="009C6A3E" w:rsidRPr="009C6A3E" w:rsidRDefault="009C6A3E" w:rsidP="00475509">
            <w:pPr>
              <w:rPr>
                <w:rFonts w:asciiTheme="minorHAnsi" w:hAnsiTheme="minorHAnsi" w:cstheme="minorHAnsi"/>
              </w:rPr>
            </w:pPr>
            <w:r w:rsidRPr="009C6A3E">
              <w:rPr>
                <w:rFonts w:asciiTheme="minorHAnsi" w:hAnsiTheme="minorHAnsi" w:cstheme="minorHAnsi"/>
              </w:rPr>
              <w:t>(01224) 580950</w:t>
            </w:r>
          </w:p>
        </w:tc>
      </w:tr>
      <w:tr w:rsidR="009671FB" w:rsidRPr="009C6A3E" w14:paraId="22783AD5" w14:textId="77777777" w:rsidTr="12AA1088">
        <w:tc>
          <w:tcPr>
            <w:tcW w:w="5508" w:type="dxa"/>
            <w:tcBorders>
              <w:bottom w:val="single" w:sz="4" w:space="0" w:color="auto"/>
            </w:tcBorders>
          </w:tcPr>
          <w:p w14:paraId="4BA61A60" w14:textId="77777777" w:rsidR="009671FB" w:rsidRDefault="009671FB" w:rsidP="00475509">
            <w:pPr>
              <w:tabs>
                <w:tab w:val="left" w:pos="2880"/>
                <w:tab w:val="left" w:pos="7920"/>
              </w:tabs>
              <w:jc w:val="both"/>
              <w:rPr>
                <w:rFonts w:asciiTheme="minorHAnsi" w:hAnsiTheme="minorHAnsi" w:cstheme="minorHAnsi"/>
                <w:b/>
              </w:rPr>
            </w:pPr>
            <w:r w:rsidRPr="009C6A3E">
              <w:rPr>
                <w:rFonts w:asciiTheme="minorHAnsi" w:hAnsiTheme="minorHAnsi" w:cstheme="minorHAnsi"/>
                <w:b/>
              </w:rPr>
              <w:t>Lewis Road Pharmacy</w:t>
            </w:r>
          </w:p>
          <w:p w14:paraId="6D3A7589" w14:textId="6B83B8B4" w:rsidR="009671FB" w:rsidRDefault="009671FB" w:rsidP="00475509">
            <w:pPr>
              <w:tabs>
                <w:tab w:val="left" w:pos="2880"/>
                <w:tab w:val="left" w:pos="7920"/>
              </w:tabs>
              <w:jc w:val="both"/>
              <w:rPr>
                <w:rFonts w:asciiTheme="minorHAnsi" w:hAnsiTheme="minorHAnsi" w:cstheme="minorHAnsi"/>
                <w:b/>
              </w:rPr>
            </w:pPr>
            <w:r w:rsidRPr="009C6A3E">
              <w:rPr>
                <w:rFonts w:asciiTheme="minorHAnsi" w:hAnsiTheme="minorHAnsi" w:cstheme="minorHAnsi"/>
              </w:rPr>
              <w:t xml:space="preserve">Lewis Road, South </w:t>
            </w:r>
            <w:proofErr w:type="spellStart"/>
            <w:r>
              <w:rPr>
                <w:rFonts w:asciiTheme="minorHAnsi" w:hAnsiTheme="minorHAnsi" w:cstheme="minorHAnsi"/>
              </w:rPr>
              <w:t>Sheddocksley</w:t>
            </w:r>
            <w:proofErr w:type="spellEnd"/>
            <w:r>
              <w:rPr>
                <w:rFonts w:asciiTheme="minorHAnsi" w:hAnsiTheme="minorHAnsi" w:cstheme="minorHAnsi"/>
              </w:rPr>
              <w:t>, Aberdeen, AB16 6TU</w:t>
            </w:r>
          </w:p>
        </w:tc>
        <w:tc>
          <w:tcPr>
            <w:tcW w:w="4140" w:type="dxa"/>
            <w:tcBorders>
              <w:bottom w:val="single" w:sz="4" w:space="0" w:color="auto"/>
            </w:tcBorders>
          </w:tcPr>
          <w:p w14:paraId="76BBECCC" w14:textId="528FE85C" w:rsidR="009671FB" w:rsidRPr="009C6A3E" w:rsidRDefault="009671FB" w:rsidP="00475509">
            <w:pPr>
              <w:rPr>
                <w:rFonts w:asciiTheme="minorHAnsi" w:hAnsiTheme="minorHAnsi" w:cstheme="minorHAnsi"/>
              </w:rPr>
            </w:pPr>
            <w:r w:rsidRPr="009C6A3E">
              <w:rPr>
                <w:rFonts w:asciiTheme="minorHAnsi" w:hAnsiTheme="minorHAnsi" w:cstheme="minorHAnsi"/>
              </w:rPr>
              <w:t>(01224) 699424</w:t>
            </w:r>
          </w:p>
        </w:tc>
      </w:tr>
      <w:tr w:rsidR="009C6A3E" w:rsidRPr="009C6A3E" w14:paraId="5C62454A" w14:textId="77777777" w:rsidTr="12AA1088">
        <w:tc>
          <w:tcPr>
            <w:tcW w:w="5508" w:type="dxa"/>
            <w:tcBorders>
              <w:bottom w:val="single" w:sz="4" w:space="0" w:color="auto"/>
            </w:tcBorders>
          </w:tcPr>
          <w:p w14:paraId="038FBAEC" w14:textId="77777777" w:rsidR="009C6A3E" w:rsidRDefault="009C6A3E" w:rsidP="009C6A3E">
            <w:pPr>
              <w:tabs>
                <w:tab w:val="left" w:pos="2880"/>
                <w:tab w:val="left" w:pos="7920"/>
              </w:tabs>
              <w:jc w:val="both"/>
              <w:rPr>
                <w:rFonts w:asciiTheme="minorHAnsi" w:hAnsiTheme="minorHAnsi" w:cstheme="minorHAnsi"/>
                <w:b/>
              </w:rPr>
            </w:pPr>
            <w:r>
              <w:rPr>
                <w:rFonts w:asciiTheme="minorHAnsi" w:hAnsiTheme="minorHAnsi" w:cstheme="minorHAnsi"/>
                <w:b/>
              </w:rPr>
              <w:t>Dickies Pharmacy</w:t>
            </w:r>
          </w:p>
          <w:p w14:paraId="07162ED5" w14:textId="6DF12146" w:rsidR="009C6A3E" w:rsidRDefault="009C6A3E" w:rsidP="009C6A3E">
            <w:pPr>
              <w:tabs>
                <w:tab w:val="left" w:pos="2880"/>
                <w:tab w:val="left" w:pos="7920"/>
              </w:tabs>
              <w:jc w:val="both"/>
              <w:rPr>
                <w:rFonts w:asciiTheme="minorHAnsi" w:hAnsiTheme="minorHAnsi" w:cstheme="minorHAnsi"/>
                <w:b/>
              </w:rPr>
            </w:pPr>
            <w:r w:rsidRPr="009C6A3E">
              <w:rPr>
                <w:rFonts w:asciiTheme="minorHAnsi" w:hAnsiTheme="minorHAnsi" w:cstheme="minorHAnsi"/>
              </w:rPr>
              <w:t>9 Victoria Street, Dyce, Aberdeen, AB21 7AU</w:t>
            </w:r>
          </w:p>
        </w:tc>
        <w:tc>
          <w:tcPr>
            <w:tcW w:w="4140" w:type="dxa"/>
            <w:tcBorders>
              <w:bottom w:val="single" w:sz="4" w:space="0" w:color="auto"/>
            </w:tcBorders>
          </w:tcPr>
          <w:p w14:paraId="790F55FA" w14:textId="56D872F4" w:rsidR="009C6A3E" w:rsidRPr="009C6A3E" w:rsidRDefault="009C6A3E" w:rsidP="009C6A3E">
            <w:pPr>
              <w:rPr>
                <w:rFonts w:asciiTheme="minorHAnsi" w:hAnsiTheme="minorHAnsi" w:cstheme="minorHAnsi"/>
              </w:rPr>
            </w:pPr>
            <w:r w:rsidRPr="009C6A3E">
              <w:rPr>
                <w:rFonts w:asciiTheme="minorHAnsi" w:hAnsiTheme="minorHAnsi" w:cstheme="minorHAnsi"/>
              </w:rPr>
              <w:t>(01224) 722275</w:t>
            </w:r>
          </w:p>
        </w:tc>
      </w:tr>
      <w:tr w:rsidR="009C6A3E" w:rsidRPr="009C6A3E" w14:paraId="03C3A77C" w14:textId="77777777" w:rsidTr="009C6A3E">
        <w:tc>
          <w:tcPr>
            <w:tcW w:w="5508" w:type="dxa"/>
            <w:tcBorders>
              <w:bottom w:val="single" w:sz="4" w:space="0" w:color="auto"/>
            </w:tcBorders>
          </w:tcPr>
          <w:p w14:paraId="7FCC664B" w14:textId="77777777" w:rsidR="009C6A3E" w:rsidRDefault="009C6A3E" w:rsidP="009C6A3E">
            <w:pPr>
              <w:tabs>
                <w:tab w:val="left" w:pos="2880"/>
                <w:tab w:val="left" w:pos="7920"/>
              </w:tabs>
              <w:jc w:val="both"/>
              <w:rPr>
                <w:rFonts w:asciiTheme="minorHAnsi" w:hAnsiTheme="minorHAnsi" w:cstheme="minorHAnsi"/>
                <w:b/>
              </w:rPr>
            </w:pPr>
            <w:r>
              <w:rPr>
                <w:rFonts w:asciiTheme="minorHAnsi" w:hAnsiTheme="minorHAnsi" w:cstheme="minorHAnsi"/>
                <w:b/>
              </w:rPr>
              <w:t>Dickies Pharmacy</w:t>
            </w:r>
          </w:p>
          <w:p w14:paraId="23012C70" w14:textId="5F7D5171" w:rsidR="009C6A3E" w:rsidRPr="009C6A3E" w:rsidRDefault="009C6A3E" w:rsidP="009C6A3E">
            <w:pPr>
              <w:tabs>
                <w:tab w:val="left" w:pos="2880"/>
                <w:tab w:val="left" w:pos="7920"/>
              </w:tabs>
              <w:jc w:val="both"/>
              <w:rPr>
                <w:rFonts w:asciiTheme="minorHAnsi" w:hAnsiTheme="minorHAnsi" w:cstheme="minorHAnsi"/>
                <w:b/>
              </w:rPr>
            </w:pPr>
            <w:r w:rsidRPr="009C6A3E">
              <w:rPr>
                <w:rFonts w:asciiTheme="minorHAnsi" w:hAnsiTheme="minorHAnsi" w:cstheme="minorHAnsi"/>
              </w:rPr>
              <w:t>44 Moir Green, Northfield, Aberdeen, AB16 7GS</w:t>
            </w:r>
          </w:p>
        </w:tc>
        <w:tc>
          <w:tcPr>
            <w:tcW w:w="4140" w:type="dxa"/>
            <w:tcBorders>
              <w:bottom w:val="single" w:sz="4" w:space="0" w:color="auto"/>
            </w:tcBorders>
          </w:tcPr>
          <w:p w14:paraId="61FE25BD" w14:textId="77777777" w:rsidR="009C6A3E" w:rsidRPr="00D245F8" w:rsidRDefault="009C6A3E" w:rsidP="009C6A3E">
            <w:pPr>
              <w:tabs>
                <w:tab w:val="left" w:pos="2977"/>
                <w:tab w:val="left" w:pos="3261"/>
                <w:tab w:val="left" w:pos="8222"/>
              </w:tabs>
              <w:rPr>
                <w:b/>
                <w:i/>
                <w:sz w:val="20"/>
              </w:rPr>
            </w:pPr>
            <w:r w:rsidRPr="009C6A3E">
              <w:rPr>
                <w:rFonts w:asciiTheme="minorHAnsi" w:hAnsiTheme="minorHAnsi" w:cstheme="minorHAnsi"/>
              </w:rPr>
              <w:t>(01224) 697978</w:t>
            </w:r>
          </w:p>
          <w:p w14:paraId="7F127FF4" w14:textId="77777777" w:rsidR="009C6A3E" w:rsidRPr="009C6A3E" w:rsidRDefault="009C6A3E" w:rsidP="009C6A3E">
            <w:pPr>
              <w:rPr>
                <w:rFonts w:asciiTheme="minorHAnsi" w:hAnsiTheme="minorHAnsi" w:cstheme="minorHAnsi"/>
              </w:rPr>
            </w:pPr>
          </w:p>
        </w:tc>
      </w:tr>
    </w:tbl>
    <w:p w14:paraId="75D1E377" w14:textId="77777777" w:rsidR="009671FB" w:rsidRDefault="009671FB">
      <w:pPr>
        <w:rPr>
          <w:rFonts w:asciiTheme="minorHAnsi" w:hAnsiTheme="minorHAnsi" w:cstheme="minorHAnsi"/>
        </w:rPr>
      </w:pPr>
    </w:p>
    <w:p w14:paraId="7FA5A04A" w14:textId="77777777" w:rsidR="00694F33" w:rsidRPr="009C6A3E" w:rsidRDefault="00694F33">
      <w:pPr>
        <w:rPr>
          <w:rFonts w:asciiTheme="minorHAnsi" w:hAnsiTheme="minorHAnsi" w:cstheme="minorHAns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140"/>
      </w:tblGrid>
      <w:tr w:rsidR="00475509" w:rsidRPr="009C6A3E" w14:paraId="5E09E039" w14:textId="77777777" w:rsidTr="12AA1088">
        <w:tc>
          <w:tcPr>
            <w:tcW w:w="9648" w:type="dxa"/>
            <w:gridSpan w:val="2"/>
            <w:shd w:val="clear" w:color="auto" w:fill="F3F3F3"/>
          </w:tcPr>
          <w:p w14:paraId="74DAE7C0" w14:textId="176B06AE" w:rsidR="00475509" w:rsidRPr="009C6A3E" w:rsidRDefault="00475509" w:rsidP="00475509">
            <w:pPr>
              <w:rPr>
                <w:rFonts w:asciiTheme="minorHAnsi" w:hAnsiTheme="minorHAnsi" w:cstheme="minorHAnsi"/>
                <w:b/>
              </w:rPr>
            </w:pPr>
            <w:r w:rsidRPr="009C6A3E">
              <w:rPr>
                <w:rFonts w:asciiTheme="minorHAnsi" w:hAnsiTheme="minorHAnsi" w:cstheme="minorHAnsi"/>
                <w:b/>
              </w:rPr>
              <w:t>ABERDEENSHIRE</w:t>
            </w:r>
          </w:p>
          <w:p w14:paraId="0CF9965B" w14:textId="77777777" w:rsidR="00475509" w:rsidRPr="009C6A3E" w:rsidRDefault="00475509" w:rsidP="00475509">
            <w:pPr>
              <w:rPr>
                <w:rFonts w:asciiTheme="minorHAnsi" w:hAnsiTheme="minorHAnsi" w:cstheme="minorHAnsi"/>
                <w:b/>
              </w:rPr>
            </w:pPr>
          </w:p>
        </w:tc>
      </w:tr>
      <w:tr w:rsidR="00475509" w:rsidRPr="009C6A3E" w14:paraId="45002066" w14:textId="77777777" w:rsidTr="12AA1088">
        <w:tc>
          <w:tcPr>
            <w:tcW w:w="5508" w:type="dxa"/>
          </w:tcPr>
          <w:p w14:paraId="2DEB1B58" w14:textId="52075DC8" w:rsidR="00475509" w:rsidRPr="00694F33" w:rsidRDefault="00475509" w:rsidP="00694F33">
            <w:pPr>
              <w:tabs>
                <w:tab w:val="left" w:pos="2977"/>
                <w:tab w:val="left" w:pos="3261"/>
                <w:tab w:val="left" w:pos="8222"/>
              </w:tabs>
              <w:ind w:left="3544" w:hanging="3544"/>
              <w:rPr>
                <w:rFonts w:asciiTheme="minorHAnsi" w:hAnsiTheme="minorHAnsi" w:cstheme="minorHAnsi"/>
                <w:color w:val="2E74B5" w:themeColor="accent5" w:themeShade="BF"/>
              </w:rPr>
            </w:pPr>
            <w:r w:rsidRPr="009C6A3E">
              <w:rPr>
                <w:rFonts w:asciiTheme="minorHAnsi" w:hAnsiTheme="minorHAnsi" w:cstheme="minorHAnsi"/>
                <w:b/>
              </w:rPr>
              <w:t>Alcohol and Drugs Action</w:t>
            </w:r>
          </w:p>
          <w:p w14:paraId="008A0E4A" w14:textId="2F84BA63" w:rsidR="00475509" w:rsidRPr="00694F33" w:rsidRDefault="00475509" w:rsidP="00475509">
            <w:pPr>
              <w:tabs>
                <w:tab w:val="left" w:pos="3670"/>
              </w:tabs>
              <w:jc w:val="both"/>
              <w:rPr>
                <w:rFonts w:asciiTheme="minorHAnsi" w:hAnsiTheme="minorHAnsi" w:cstheme="minorHAnsi"/>
              </w:rPr>
            </w:pPr>
            <w:r w:rsidRPr="00694F33">
              <w:rPr>
                <w:rFonts w:asciiTheme="minorHAnsi" w:hAnsiTheme="minorHAnsi" w:cstheme="minorHAnsi"/>
              </w:rPr>
              <w:t>Mobile service covering all areas</w:t>
            </w:r>
          </w:p>
        </w:tc>
        <w:tc>
          <w:tcPr>
            <w:tcW w:w="4140" w:type="dxa"/>
          </w:tcPr>
          <w:p w14:paraId="4B52DD49" w14:textId="4E5972C6" w:rsidR="00475509" w:rsidRPr="009C6A3E" w:rsidRDefault="00475509" w:rsidP="00475509">
            <w:pPr>
              <w:rPr>
                <w:rFonts w:asciiTheme="minorHAnsi" w:hAnsiTheme="minorHAnsi" w:cstheme="minorHAnsi"/>
              </w:rPr>
            </w:pPr>
            <w:r w:rsidRPr="009C6A3E">
              <w:rPr>
                <w:rFonts w:asciiTheme="minorHAnsi" w:hAnsiTheme="minorHAnsi" w:cstheme="minorHAnsi"/>
              </w:rPr>
              <w:t>Call Alex on 07743 936124</w:t>
            </w:r>
          </w:p>
          <w:p w14:paraId="041494A1" w14:textId="2496A5C1" w:rsidR="00475509" w:rsidRPr="009C6A3E" w:rsidRDefault="00475509" w:rsidP="00475509">
            <w:pPr>
              <w:tabs>
                <w:tab w:val="left" w:pos="1080"/>
              </w:tabs>
              <w:rPr>
                <w:rFonts w:asciiTheme="minorHAnsi" w:hAnsiTheme="minorHAnsi" w:cstheme="minorHAnsi"/>
              </w:rPr>
            </w:pPr>
            <w:r w:rsidRPr="009C6A3E">
              <w:rPr>
                <w:rFonts w:asciiTheme="minorHAnsi" w:hAnsiTheme="minorHAnsi" w:cstheme="minorHAnsi"/>
              </w:rPr>
              <w:tab/>
            </w:r>
          </w:p>
        </w:tc>
      </w:tr>
    </w:tbl>
    <w:p w14:paraId="21D35284" w14:textId="77777777" w:rsidR="009C6A3E" w:rsidRDefault="009C6A3E">
      <w:pPr>
        <w:rPr>
          <w:rFonts w:asciiTheme="minorHAnsi" w:hAnsiTheme="minorHAnsi" w:cstheme="minorHAnsi"/>
        </w:rPr>
      </w:pPr>
    </w:p>
    <w:p w14:paraId="10104877" w14:textId="77777777" w:rsidR="009671FB" w:rsidRPr="009C6A3E" w:rsidRDefault="009671FB">
      <w:pPr>
        <w:rPr>
          <w:rFonts w:asciiTheme="minorHAnsi" w:hAnsiTheme="minorHAnsi" w:cstheme="minorHAns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140"/>
      </w:tblGrid>
      <w:tr w:rsidR="009C6A3E" w:rsidRPr="009C6A3E" w14:paraId="5755DEA3" w14:textId="77777777" w:rsidTr="008737F6">
        <w:tc>
          <w:tcPr>
            <w:tcW w:w="9648" w:type="dxa"/>
            <w:gridSpan w:val="2"/>
            <w:shd w:val="clear" w:color="auto" w:fill="F3F3F3"/>
          </w:tcPr>
          <w:p w14:paraId="2CCD0285" w14:textId="3A668B86" w:rsidR="009C6A3E" w:rsidRPr="009C6A3E" w:rsidRDefault="009C6A3E" w:rsidP="008737F6">
            <w:pPr>
              <w:rPr>
                <w:rFonts w:asciiTheme="minorHAnsi" w:hAnsiTheme="minorHAnsi" w:cstheme="minorHAnsi"/>
                <w:b/>
              </w:rPr>
            </w:pPr>
            <w:r w:rsidRPr="009C6A3E">
              <w:rPr>
                <w:rFonts w:asciiTheme="minorHAnsi" w:hAnsiTheme="minorHAnsi" w:cstheme="minorHAnsi"/>
                <w:b/>
              </w:rPr>
              <w:t>SOUTH ABERDEENSHIRE</w:t>
            </w:r>
          </w:p>
          <w:p w14:paraId="4FE67651" w14:textId="77777777" w:rsidR="009C6A3E" w:rsidRPr="009C6A3E" w:rsidRDefault="009C6A3E" w:rsidP="008737F6">
            <w:pPr>
              <w:rPr>
                <w:rFonts w:asciiTheme="minorHAnsi" w:hAnsiTheme="minorHAnsi" w:cstheme="minorHAnsi"/>
                <w:b/>
              </w:rPr>
            </w:pPr>
          </w:p>
        </w:tc>
      </w:tr>
      <w:tr w:rsidR="009C6A3E" w:rsidRPr="009C6A3E" w14:paraId="325678D7" w14:textId="77777777" w:rsidTr="008737F6">
        <w:tc>
          <w:tcPr>
            <w:tcW w:w="5508" w:type="dxa"/>
          </w:tcPr>
          <w:p w14:paraId="7582E607" w14:textId="77777777" w:rsidR="009C6A3E" w:rsidRPr="009C6A3E" w:rsidRDefault="009C6A3E" w:rsidP="009C6A3E">
            <w:pPr>
              <w:rPr>
                <w:rFonts w:asciiTheme="minorHAnsi" w:hAnsiTheme="minorHAnsi" w:cstheme="minorHAnsi"/>
                <w:b/>
              </w:rPr>
            </w:pPr>
            <w:r w:rsidRPr="009C6A3E">
              <w:rPr>
                <w:rFonts w:asciiTheme="minorHAnsi" w:hAnsiTheme="minorHAnsi" w:cstheme="minorHAnsi"/>
                <w:b/>
              </w:rPr>
              <w:t xml:space="preserve">Charles </w:t>
            </w:r>
            <w:proofErr w:type="spellStart"/>
            <w:r w:rsidRPr="009C6A3E">
              <w:rPr>
                <w:rFonts w:asciiTheme="minorHAnsi" w:hAnsiTheme="minorHAnsi" w:cstheme="minorHAnsi"/>
                <w:b/>
              </w:rPr>
              <w:t>Michie</w:t>
            </w:r>
            <w:proofErr w:type="spellEnd"/>
            <w:r w:rsidRPr="009C6A3E">
              <w:rPr>
                <w:rFonts w:asciiTheme="minorHAnsi" w:hAnsiTheme="minorHAnsi" w:cstheme="minorHAnsi"/>
                <w:b/>
              </w:rPr>
              <w:t xml:space="preserve"> Chemist</w:t>
            </w:r>
            <w:r w:rsidRPr="009C6A3E">
              <w:rPr>
                <w:rFonts w:asciiTheme="minorHAnsi" w:hAnsiTheme="minorHAnsi" w:cstheme="minorHAnsi"/>
                <w:b/>
              </w:rPr>
              <w:tab/>
            </w:r>
          </w:p>
          <w:p w14:paraId="1B9DBD0E" w14:textId="39BF822C" w:rsidR="009C6A3E" w:rsidRPr="009C6A3E" w:rsidRDefault="009C6A3E" w:rsidP="009C6A3E">
            <w:pPr>
              <w:tabs>
                <w:tab w:val="left" w:pos="3670"/>
              </w:tabs>
              <w:jc w:val="both"/>
              <w:rPr>
                <w:rFonts w:asciiTheme="minorHAnsi" w:hAnsiTheme="minorHAnsi" w:cstheme="minorHAnsi"/>
                <w:b/>
              </w:rPr>
            </w:pPr>
            <w:r w:rsidRPr="009C6A3E">
              <w:rPr>
                <w:rFonts w:asciiTheme="minorHAnsi" w:hAnsiTheme="minorHAnsi" w:cstheme="minorHAnsi"/>
              </w:rPr>
              <w:t xml:space="preserve">24 Market Square, </w:t>
            </w:r>
            <w:proofErr w:type="spellStart"/>
            <w:r w:rsidRPr="009C6A3E">
              <w:rPr>
                <w:rFonts w:asciiTheme="minorHAnsi" w:hAnsiTheme="minorHAnsi" w:cstheme="minorHAnsi"/>
              </w:rPr>
              <w:t>Stonehaven</w:t>
            </w:r>
            <w:proofErr w:type="spellEnd"/>
            <w:r w:rsidRPr="009C6A3E">
              <w:rPr>
                <w:rFonts w:asciiTheme="minorHAnsi" w:hAnsiTheme="minorHAnsi" w:cstheme="minorHAnsi"/>
              </w:rPr>
              <w:t xml:space="preserve">, AB39 2BE </w:t>
            </w:r>
            <w:r w:rsidRPr="009C6A3E">
              <w:rPr>
                <w:rFonts w:asciiTheme="minorHAnsi" w:hAnsiTheme="minorHAnsi" w:cstheme="minorHAnsi"/>
              </w:rPr>
              <w:tab/>
            </w:r>
          </w:p>
        </w:tc>
        <w:tc>
          <w:tcPr>
            <w:tcW w:w="4140" w:type="dxa"/>
          </w:tcPr>
          <w:p w14:paraId="4B0FA5BF" w14:textId="3218D3E1" w:rsidR="009C6A3E" w:rsidRPr="009C6A3E" w:rsidRDefault="009C6A3E" w:rsidP="008737F6">
            <w:pPr>
              <w:tabs>
                <w:tab w:val="left" w:pos="1080"/>
              </w:tabs>
              <w:rPr>
                <w:rFonts w:asciiTheme="minorHAnsi" w:hAnsiTheme="minorHAnsi" w:cstheme="minorHAnsi"/>
              </w:rPr>
            </w:pPr>
            <w:r w:rsidRPr="009C6A3E">
              <w:rPr>
                <w:rFonts w:asciiTheme="minorHAnsi" w:hAnsiTheme="minorHAnsi" w:cstheme="minorHAnsi"/>
              </w:rPr>
              <w:t>(01569) 762298</w:t>
            </w:r>
          </w:p>
        </w:tc>
      </w:tr>
      <w:tr w:rsidR="009C6A3E" w:rsidRPr="009C6A3E" w14:paraId="1ADEB809" w14:textId="77777777" w:rsidTr="008737F6">
        <w:tc>
          <w:tcPr>
            <w:tcW w:w="5508" w:type="dxa"/>
          </w:tcPr>
          <w:p w14:paraId="2A85887E" w14:textId="77777777" w:rsidR="009C6A3E" w:rsidRPr="009C6A3E" w:rsidRDefault="009C6A3E" w:rsidP="009C6A3E">
            <w:pPr>
              <w:rPr>
                <w:rFonts w:asciiTheme="minorHAnsi" w:hAnsiTheme="minorHAnsi" w:cstheme="minorHAnsi"/>
                <w:b/>
              </w:rPr>
            </w:pPr>
            <w:r w:rsidRPr="009C6A3E">
              <w:rPr>
                <w:rFonts w:asciiTheme="minorHAnsi" w:hAnsiTheme="minorHAnsi" w:cstheme="minorHAnsi"/>
                <w:b/>
              </w:rPr>
              <w:t>Davidsons Chemists</w:t>
            </w:r>
            <w:r w:rsidRPr="009C6A3E">
              <w:rPr>
                <w:rFonts w:asciiTheme="minorHAnsi" w:hAnsiTheme="minorHAnsi" w:cstheme="minorHAnsi"/>
                <w:b/>
              </w:rPr>
              <w:tab/>
            </w:r>
          </w:p>
          <w:p w14:paraId="6A7C3007" w14:textId="5FD22077" w:rsidR="009C6A3E" w:rsidRPr="009C6A3E" w:rsidRDefault="009C6A3E" w:rsidP="009C6A3E">
            <w:pPr>
              <w:rPr>
                <w:rFonts w:asciiTheme="minorHAnsi" w:hAnsiTheme="minorHAnsi" w:cstheme="minorHAnsi"/>
                <w:b/>
              </w:rPr>
            </w:pPr>
            <w:r w:rsidRPr="009C6A3E">
              <w:rPr>
                <w:rFonts w:asciiTheme="minorHAnsi" w:hAnsiTheme="minorHAnsi" w:cstheme="minorHAnsi"/>
              </w:rPr>
              <w:t xml:space="preserve">61 High Street, </w:t>
            </w:r>
            <w:proofErr w:type="spellStart"/>
            <w:r w:rsidRPr="009C6A3E">
              <w:rPr>
                <w:rFonts w:asciiTheme="minorHAnsi" w:hAnsiTheme="minorHAnsi" w:cstheme="minorHAnsi"/>
              </w:rPr>
              <w:t>Banchory</w:t>
            </w:r>
            <w:proofErr w:type="spellEnd"/>
            <w:r w:rsidRPr="009C6A3E">
              <w:rPr>
                <w:rFonts w:asciiTheme="minorHAnsi" w:hAnsiTheme="minorHAnsi" w:cstheme="minorHAnsi"/>
              </w:rPr>
              <w:t>, AB31 5TJ</w:t>
            </w:r>
          </w:p>
        </w:tc>
        <w:tc>
          <w:tcPr>
            <w:tcW w:w="4140" w:type="dxa"/>
          </w:tcPr>
          <w:p w14:paraId="394B5A94" w14:textId="0CFC6D27" w:rsidR="009C6A3E" w:rsidRPr="009C6A3E" w:rsidRDefault="009C6A3E" w:rsidP="008737F6">
            <w:pPr>
              <w:tabs>
                <w:tab w:val="left" w:pos="1080"/>
              </w:tabs>
              <w:rPr>
                <w:rFonts w:asciiTheme="minorHAnsi" w:hAnsiTheme="minorHAnsi" w:cstheme="minorHAnsi"/>
              </w:rPr>
            </w:pPr>
            <w:r w:rsidRPr="009C6A3E">
              <w:rPr>
                <w:rFonts w:asciiTheme="minorHAnsi" w:hAnsiTheme="minorHAnsi" w:cstheme="minorHAnsi"/>
              </w:rPr>
              <w:t>(01330) 822542</w:t>
            </w:r>
          </w:p>
        </w:tc>
      </w:tr>
    </w:tbl>
    <w:p w14:paraId="4BDB07F4" w14:textId="77777777" w:rsidR="009C6A3E" w:rsidRPr="009C6A3E" w:rsidRDefault="009C6A3E">
      <w:pPr>
        <w:rPr>
          <w:rFonts w:asciiTheme="minorHAnsi" w:hAnsiTheme="minorHAnsi" w:cstheme="minorHAnsi"/>
        </w:rPr>
      </w:pPr>
    </w:p>
    <w:p w14:paraId="7F4FB0E1" w14:textId="3F07EC24" w:rsidR="004039CD" w:rsidRDefault="004039CD" w:rsidP="00980513">
      <w:pPr>
        <w:jc w:val="center"/>
        <w:rPr>
          <w:rFonts w:asciiTheme="minorHAnsi" w:hAnsiTheme="minorHAnsi" w:cstheme="minorHAnsi"/>
        </w:rPr>
      </w:pPr>
    </w:p>
    <w:p w14:paraId="10032089" w14:textId="77777777" w:rsidR="00694F33" w:rsidRDefault="00694F33" w:rsidP="00980513">
      <w:pPr>
        <w:jc w:val="center"/>
        <w:rPr>
          <w:rFonts w:asciiTheme="minorHAnsi" w:hAnsiTheme="minorHAnsi" w:cstheme="minorHAnsi"/>
        </w:rPr>
      </w:pPr>
    </w:p>
    <w:p w14:paraId="6303DFBD" w14:textId="77777777" w:rsidR="00694F33" w:rsidRDefault="00694F33" w:rsidP="00980513">
      <w:pPr>
        <w:jc w:val="center"/>
        <w:rPr>
          <w:rFonts w:asciiTheme="minorHAnsi" w:hAnsiTheme="minorHAnsi" w:cstheme="minorHAnsi"/>
        </w:rPr>
      </w:pPr>
    </w:p>
    <w:p w14:paraId="26AB49CD" w14:textId="77777777" w:rsidR="00694F33" w:rsidRPr="009C6A3E" w:rsidRDefault="00694F33" w:rsidP="00980513">
      <w:pPr>
        <w:jc w:val="center"/>
        <w:rPr>
          <w:rFonts w:asciiTheme="minorHAnsi" w:hAnsiTheme="minorHAnsi" w:cstheme="minorHAns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140"/>
      </w:tblGrid>
      <w:tr w:rsidR="00475509" w:rsidRPr="009C6A3E" w14:paraId="28F6A7BD" w14:textId="77777777" w:rsidTr="00475509">
        <w:tc>
          <w:tcPr>
            <w:tcW w:w="9648" w:type="dxa"/>
            <w:gridSpan w:val="2"/>
            <w:shd w:val="clear" w:color="auto" w:fill="F3F3F3"/>
          </w:tcPr>
          <w:p w14:paraId="58B9E0B7" w14:textId="77777777" w:rsidR="00475509" w:rsidRDefault="00475509" w:rsidP="00475509">
            <w:pPr>
              <w:jc w:val="both"/>
              <w:rPr>
                <w:rFonts w:asciiTheme="minorHAnsi" w:hAnsiTheme="minorHAnsi" w:cstheme="minorHAnsi"/>
                <w:b/>
              </w:rPr>
            </w:pPr>
            <w:r w:rsidRPr="009C6A3E">
              <w:rPr>
                <w:rFonts w:asciiTheme="minorHAnsi" w:hAnsiTheme="minorHAnsi" w:cstheme="minorHAnsi"/>
                <w:b/>
              </w:rPr>
              <w:t>NORTH ABERDEENSHIRE</w:t>
            </w:r>
          </w:p>
          <w:p w14:paraId="525F3164" w14:textId="65CB3DC6" w:rsidR="00694F33" w:rsidRPr="009C6A3E" w:rsidRDefault="00694F33" w:rsidP="00475509">
            <w:pPr>
              <w:jc w:val="both"/>
              <w:rPr>
                <w:rFonts w:asciiTheme="minorHAnsi" w:hAnsiTheme="minorHAnsi" w:cstheme="minorHAnsi"/>
                <w:b/>
              </w:rPr>
            </w:pPr>
          </w:p>
        </w:tc>
      </w:tr>
      <w:tr w:rsidR="00475509" w:rsidRPr="009C6A3E" w14:paraId="71F31206" w14:textId="77777777" w:rsidTr="00475509">
        <w:tc>
          <w:tcPr>
            <w:tcW w:w="5508" w:type="dxa"/>
          </w:tcPr>
          <w:p w14:paraId="11102062" w14:textId="32B6FEE2" w:rsidR="00475509" w:rsidRPr="009C6A3E" w:rsidRDefault="00475509" w:rsidP="00475509">
            <w:pPr>
              <w:tabs>
                <w:tab w:val="left" w:pos="2880"/>
                <w:tab w:val="left" w:pos="7920"/>
              </w:tabs>
              <w:jc w:val="both"/>
              <w:rPr>
                <w:rFonts w:asciiTheme="minorHAnsi" w:hAnsiTheme="minorHAnsi" w:cstheme="minorHAnsi"/>
                <w:b/>
              </w:rPr>
            </w:pPr>
            <w:proofErr w:type="spellStart"/>
            <w:r w:rsidRPr="009C6A3E">
              <w:rPr>
                <w:rFonts w:asciiTheme="minorHAnsi" w:hAnsiTheme="minorHAnsi" w:cstheme="minorHAnsi"/>
                <w:b/>
              </w:rPr>
              <w:t>Nhsg</w:t>
            </w:r>
            <w:proofErr w:type="spellEnd"/>
            <w:r w:rsidRPr="009C6A3E">
              <w:rPr>
                <w:rFonts w:asciiTheme="minorHAnsi" w:hAnsiTheme="minorHAnsi" w:cstheme="minorHAnsi"/>
                <w:b/>
              </w:rPr>
              <w:t xml:space="preserve"> Grampian Drug and alcohol service</w:t>
            </w:r>
          </w:p>
          <w:p w14:paraId="2BBF55F9" w14:textId="6AD06BAF" w:rsidR="00475509" w:rsidRPr="00694F33" w:rsidRDefault="00475509" w:rsidP="00475509">
            <w:pPr>
              <w:tabs>
                <w:tab w:val="left" w:pos="2880"/>
                <w:tab w:val="left" w:pos="7920"/>
              </w:tabs>
              <w:jc w:val="both"/>
              <w:rPr>
                <w:rFonts w:asciiTheme="minorHAnsi" w:hAnsiTheme="minorHAnsi" w:cstheme="minorHAnsi"/>
              </w:rPr>
            </w:pPr>
            <w:r w:rsidRPr="00694F33">
              <w:rPr>
                <w:rFonts w:asciiTheme="minorHAnsi" w:hAnsiTheme="minorHAnsi" w:cstheme="minorHAnsi"/>
              </w:rPr>
              <w:t xml:space="preserve">48 Broad Street, </w:t>
            </w:r>
            <w:proofErr w:type="spellStart"/>
            <w:r w:rsidRPr="00694F33">
              <w:rPr>
                <w:rFonts w:asciiTheme="minorHAnsi" w:hAnsiTheme="minorHAnsi" w:cstheme="minorHAnsi"/>
              </w:rPr>
              <w:t>Fraserburgh</w:t>
            </w:r>
            <w:proofErr w:type="spellEnd"/>
            <w:r w:rsidRPr="00694F33">
              <w:rPr>
                <w:rFonts w:asciiTheme="minorHAnsi" w:hAnsiTheme="minorHAnsi" w:cstheme="minorHAnsi"/>
              </w:rPr>
              <w:t>, AB43 9AH</w:t>
            </w:r>
          </w:p>
        </w:tc>
        <w:tc>
          <w:tcPr>
            <w:tcW w:w="4140" w:type="dxa"/>
          </w:tcPr>
          <w:p w14:paraId="6651FA0F" w14:textId="688B54B3" w:rsidR="00475509" w:rsidRPr="009C6A3E" w:rsidRDefault="00475509" w:rsidP="00475509">
            <w:pPr>
              <w:rPr>
                <w:rFonts w:asciiTheme="minorHAnsi" w:hAnsiTheme="minorHAnsi" w:cstheme="minorHAnsi"/>
              </w:rPr>
            </w:pPr>
            <w:r w:rsidRPr="009C6A3E">
              <w:rPr>
                <w:rFonts w:asciiTheme="minorHAnsi" w:hAnsiTheme="minorHAnsi" w:cstheme="minorHAnsi"/>
              </w:rPr>
              <w:t>(01346) 585160</w:t>
            </w:r>
          </w:p>
        </w:tc>
      </w:tr>
      <w:tr w:rsidR="00475509" w:rsidRPr="009C6A3E" w14:paraId="64892363" w14:textId="77777777" w:rsidTr="00475509">
        <w:tc>
          <w:tcPr>
            <w:tcW w:w="5508" w:type="dxa"/>
          </w:tcPr>
          <w:p w14:paraId="370B1E89" w14:textId="77777777" w:rsidR="00475509" w:rsidRPr="009C6A3E" w:rsidRDefault="00475509" w:rsidP="00475509">
            <w:pPr>
              <w:tabs>
                <w:tab w:val="left" w:pos="2880"/>
                <w:tab w:val="left" w:pos="7920"/>
              </w:tabs>
              <w:jc w:val="both"/>
              <w:rPr>
                <w:rFonts w:asciiTheme="minorHAnsi" w:hAnsiTheme="minorHAnsi" w:cstheme="minorHAnsi"/>
                <w:b/>
              </w:rPr>
            </w:pPr>
            <w:proofErr w:type="spellStart"/>
            <w:r w:rsidRPr="009C6A3E">
              <w:rPr>
                <w:rFonts w:asciiTheme="minorHAnsi" w:hAnsiTheme="minorHAnsi" w:cstheme="minorHAnsi"/>
                <w:b/>
              </w:rPr>
              <w:t>Buchanhaven</w:t>
            </w:r>
            <w:proofErr w:type="spellEnd"/>
            <w:r w:rsidRPr="009C6A3E">
              <w:rPr>
                <w:rFonts w:asciiTheme="minorHAnsi" w:hAnsiTheme="minorHAnsi" w:cstheme="minorHAnsi"/>
                <w:b/>
              </w:rPr>
              <w:t xml:space="preserve"> Pharmacy</w:t>
            </w:r>
          </w:p>
          <w:p w14:paraId="70CDA3F7" w14:textId="409F4DFA" w:rsidR="00475509" w:rsidRPr="009C6A3E" w:rsidRDefault="00475509" w:rsidP="00475509">
            <w:pPr>
              <w:rPr>
                <w:rFonts w:asciiTheme="minorHAnsi" w:hAnsiTheme="minorHAnsi" w:cstheme="minorHAnsi"/>
              </w:rPr>
            </w:pPr>
            <w:r w:rsidRPr="009C6A3E">
              <w:rPr>
                <w:rFonts w:asciiTheme="minorHAnsi" w:hAnsiTheme="minorHAnsi" w:cstheme="minorHAnsi"/>
              </w:rPr>
              <w:t>23 Skelton Street, Peterhead, AB42 1HR</w:t>
            </w:r>
          </w:p>
        </w:tc>
        <w:tc>
          <w:tcPr>
            <w:tcW w:w="4140" w:type="dxa"/>
          </w:tcPr>
          <w:p w14:paraId="1C181FD0" w14:textId="0D150B6D" w:rsidR="00475509" w:rsidRPr="009C6A3E" w:rsidRDefault="00475509" w:rsidP="00475509">
            <w:pPr>
              <w:rPr>
                <w:rFonts w:asciiTheme="minorHAnsi" w:hAnsiTheme="minorHAnsi" w:cstheme="minorHAnsi"/>
              </w:rPr>
            </w:pPr>
            <w:r w:rsidRPr="009C6A3E">
              <w:rPr>
                <w:rFonts w:asciiTheme="minorHAnsi" w:hAnsiTheme="minorHAnsi" w:cstheme="minorHAnsi"/>
              </w:rPr>
              <w:t>(01779) 473525</w:t>
            </w:r>
          </w:p>
        </w:tc>
      </w:tr>
      <w:tr w:rsidR="00475509" w:rsidRPr="009C6A3E" w14:paraId="6C1383FE" w14:textId="77777777" w:rsidTr="00475509">
        <w:tc>
          <w:tcPr>
            <w:tcW w:w="5508" w:type="dxa"/>
          </w:tcPr>
          <w:p w14:paraId="222269F5" w14:textId="77777777" w:rsidR="00694F33" w:rsidRDefault="00475509" w:rsidP="00475509">
            <w:pPr>
              <w:tabs>
                <w:tab w:val="left" w:pos="2880"/>
                <w:tab w:val="left" w:pos="7920"/>
              </w:tabs>
              <w:jc w:val="both"/>
              <w:rPr>
                <w:rFonts w:asciiTheme="minorHAnsi" w:hAnsiTheme="minorHAnsi" w:cstheme="minorHAnsi"/>
              </w:rPr>
            </w:pPr>
            <w:r w:rsidRPr="00694F33">
              <w:rPr>
                <w:rFonts w:asciiTheme="minorHAnsi" w:hAnsiTheme="minorHAnsi" w:cstheme="minorHAnsi"/>
                <w:b/>
              </w:rPr>
              <w:t>Strachan Pharmacy</w:t>
            </w:r>
            <w:r w:rsidRPr="009C6A3E">
              <w:rPr>
                <w:rFonts w:asciiTheme="minorHAnsi" w:hAnsiTheme="minorHAnsi" w:cstheme="minorHAnsi"/>
              </w:rPr>
              <w:t xml:space="preserve">, </w:t>
            </w:r>
          </w:p>
          <w:p w14:paraId="2471D265" w14:textId="1D47A1B1" w:rsidR="00475509" w:rsidRPr="009C6A3E" w:rsidRDefault="00475509" w:rsidP="00475509">
            <w:pPr>
              <w:tabs>
                <w:tab w:val="left" w:pos="2880"/>
                <w:tab w:val="left" w:pos="7920"/>
              </w:tabs>
              <w:jc w:val="both"/>
              <w:rPr>
                <w:rFonts w:asciiTheme="minorHAnsi" w:hAnsiTheme="minorHAnsi" w:cstheme="minorHAnsi"/>
                <w:b/>
              </w:rPr>
            </w:pPr>
            <w:r w:rsidRPr="009C6A3E">
              <w:rPr>
                <w:rFonts w:asciiTheme="minorHAnsi" w:hAnsiTheme="minorHAnsi" w:cstheme="minorHAnsi"/>
              </w:rPr>
              <w:t>69 High Street, Banff, AB45 1AN</w:t>
            </w:r>
          </w:p>
        </w:tc>
        <w:tc>
          <w:tcPr>
            <w:tcW w:w="4140" w:type="dxa"/>
          </w:tcPr>
          <w:p w14:paraId="3DA1324D" w14:textId="1D6E1AF9" w:rsidR="00475509" w:rsidRPr="009C6A3E" w:rsidRDefault="00475509" w:rsidP="00475509">
            <w:pPr>
              <w:rPr>
                <w:rFonts w:asciiTheme="minorHAnsi" w:hAnsiTheme="minorHAnsi" w:cstheme="minorHAnsi"/>
              </w:rPr>
            </w:pPr>
            <w:r w:rsidRPr="009C6A3E">
              <w:rPr>
                <w:rFonts w:asciiTheme="minorHAnsi" w:hAnsiTheme="minorHAnsi" w:cstheme="minorHAnsi"/>
              </w:rPr>
              <w:t>(01261) 812404</w:t>
            </w:r>
          </w:p>
        </w:tc>
      </w:tr>
      <w:tr w:rsidR="00475509" w:rsidRPr="009C6A3E" w14:paraId="17A4A40B" w14:textId="77777777" w:rsidTr="00475509">
        <w:tc>
          <w:tcPr>
            <w:tcW w:w="5508" w:type="dxa"/>
          </w:tcPr>
          <w:p w14:paraId="6012B3ED" w14:textId="77777777" w:rsidR="00694F33" w:rsidRPr="00694F33" w:rsidRDefault="00475509" w:rsidP="00475509">
            <w:pPr>
              <w:tabs>
                <w:tab w:val="left" w:pos="2880"/>
                <w:tab w:val="left" w:pos="7920"/>
              </w:tabs>
              <w:jc w:val="both"/>
              <w:rPr>
                <w:rFonts w:asciiTheme="minorHAnsi" w:hAnsiTheme="minorHAnsi" w:cstheme="minorHAnsi"/>
                <w:b/>
              </w:rPr>
            </w:pPr>
            <w:r w:rsidRPr="00694F33">
              <w:rPr>
                <w:rFonts w:asciiTheme="minorHAnsi" w:hAnsiTheme="minorHAnsi" w:cstheme="minorHAnsi"/>
                <w:b/>
              </w:rPr>
              <w:t xml:space="preserve">Webster’s Pharmacy, </w:t>
            </w:r>
          </w:p>
          <w:p w14:paraId="044E9BD2" w14:textId="488D86E1" w:rsidR="00475509" w:rsidRPr="009C6A3E" w:rsidRDefault="00475509" w:rsidP="00475509">
            <w:pPr>
              <w:tabs>
                <w:tab w:val="left" w:pos="2880"/>
                <w:tab w:val="left" w:pos="7920"/>
              </w:tabs>
              <w:jc w:val="both"/>
              <w:rPr>
                <w:rFonts w:asciiTheme="minorHAnsi" w:hAnsiTheme="minorHAnsi" w:cstheme="minorHAnsi"/>
                <w:b/>
              </w:rPr>
            </w:pPr>
            <w:r w:rsidRPr="009C6A3E">
              <w:rPr>
                <w:rFonts w:asciiTheme="minorHAnsi" w:hAnsiTheme="minorHAnsi" w:cstheme="minorHAnsi"/>
              </w:rPr>
              <w:t xml:space="preserve">45 High Street, </w:t>
            </w:r>
            <w:proofErr w:type="spellStart"/>
            <w:r w:rsidRPr="009C6A3E">
              <w:rPr>
                <w:rFonts w:asciiTheme="minorHAnsi" w:hAnsiTheme="minorHAnsi" w:cstheme="minorHAnsi"/>
              </w:rPr>
              <w:t>Strichen</w:t>
            </w:r>
            <w:proofErr w:type="spellEnd"/>
            <w:r w:rsidRPr="009C6A3E">
              <w:rPr>
                <w:rFonts w:asciiTheme="minorHAnsi" w:hAnsiTheme="minorHAnsi" w:cstheme="minorHAnsi"/>
              </w:rPr>
              <w:t>, AB53 6SQ (Part time)</w:t>
            </w:r>
          </w:p>
        </w:tc>
        <w:tc>
          <w:tcPr>
            <w:tcW w:w="4140" w:type="dxa"/>
          </w:tcPr>
          <w:p w14:paraId="56BC7A17" w14:textId="1CE4FA39" w:rsidR="00475509" w:rsidRPr="009C6A3E" w:rsidRDefault="00475509" w:rsidP="00475509">
            <w:pPr>
              <w:rPr>
                <w:rFonts w:asciiTheme="minorHAnsi" w:hAnsiTheme="minorHAnsi" w:cstheme="minorHAnsi"/>
              </w:rPr>
            </w:pPr>
            <w:r w:rsidRPr="009C6A3E">
              <w:rPr>
                <w:rFonts w:asciiTheme="minorHAnsi" w:hAnsiTheme="minorHAnsi" w:cstheme="minorHAnsi"/>
              </w:rPr>
              <w:t>(01771) 637204</w:t>
            </w:r>
          </w:p>
        </w:tc>
      </w:tr>
    </w:tbl>
    <w:p w14:paraId="0758F148" w14:textId="1298CE28" w:rsidR="0025492E" w:rsidRDefault="0025492E" w:rsidP="00475509">
      <w:pPr>
        <w:rPr>
          <w:rFonts w:asciiTheme="minorHAnsi" w:hAnsiTheme="minorHAnsi" w:cstheme="minorHAnsi"/>
          <w:b/>
        </w:rPr>
      </w:pPr>
    </w:p>
    <w:p w14:paraId="5BB8B700" w14:textId="77777777" w:rsidR="009671FB" w:rsidRPr="009C6A3E" w:rsidRDefault="009671FB" w:rsidP="00475509">
      <w:pPr>
        <w:rPr>
          <w:rFonts w:asciiTheme="minorHAnsi" w:hAnsiTheme="minorHAnsi" w:cstheme="minorHAnsi"/>
          <w: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140"/>
      </w:tblGrid>
      <w:tr w:rsidR="00475509" w:rsidRPr="009C6A3E" w14:paraId="298FD434" w14:textId="77777777" w:rsidTr="00475509">
        <w:tc>
          <w:tcPr>
            <w:tcW w:w="9648" w:type="dxa"/>
            <w:gridSpan w:val="2"/>
            <w:shd w:val="clear" w:color="auto" w:fill="F3F3F3"/>
          </w:tcPr>
          <w:p w14:paraId="00C32046" w14:textId="77777777" w:rsidR="00475509" w:rsidRDefault="00355EC3" w:rsidP="00355EC3">
            <w:pPr>
              <w:jc w:val="both"/>
              <w:rPr>
                <w:rFonts w:asciiTheme="minorHAnsi" w:hAnsiTheme="minorHAnsi" w:cstheme="minorHAnsi"/>
                <w:b/>
              </w:rPr>
            </w:pPr>
            <w:r w:rsidRPr="009C6A3E">
              <w:rPr>
                <w:rFonts w:asciiTheme="minorHAnsi" w:hAnsiTheme="minorHAnsi" w:cstheme="minorHAnsi"/>
                <w:b/>
              </w:rPr>
              <w:t>CENTRAL ABERDEENSHIRE</w:t>
            </w:r>
          </w:p>
          <w:p w14:paraId="102D0119" w14:textId="34F830CA" w:rsidR="00694F33" w:rsidRPr="009C6A3E" w:rsidRDefault="00694F33" w:rsidP="00355EC3">
            <w:pPr>
              <w:jc w:val="both"/>
              <w:rPr>
                <w:rFonts w:asciiTheme="minorHAnsi" w:hAnsiTheme="minorHAnsi" w:cstheme="minorHAnsi"/>
                <w:b/>
              </w:rPr>
            </w:pPr>
          </w:p>
        </w:tc>
      </w:tr>
      <w:tr w:rsidR="00475509" w:rsidRPr="009C6A3E" w14:paraId="27937479" w14:textId="77777777" w:rsidTr="00475509">
        <w:tc>
          <w:tcPr>
            <w:tcW w:w="5508" w:type="dxa"/>
          </w:tcPr>
          <w:p w14:paraId="737353E2" w14:textId="77777777" w:rsidR="00355EC3" w:rsidRPr="009C6A3E" w:rsidRDefault="00355EC3" w:rsidP="00355EC3">
            <w:pPr>
              <w:tabs>
                <w:tab w:val="left" w:pos="2880"/>
                <w:tab w:val="left" w:pos="7920"/>
              </w:tabs>
              <w:jc w:val="both"/>
              <w:rPr>
                <w:rFonts w:asciiTheme="minorHAnsi" w:hAnsiTheme="minorHAnsi" w:cstheme="minorHAnsi"/>
                <w:b/>
              </w:rPr>
            </w:pPr>
            <w:r w:rsidRPr="009C6A3E">
              <w:rPr>
                <w:rFonts w:asciiTheme="minorHAnsi" w:hAnsiTheme="minorHAnsi" w:cstheme="minorHAnsi"/>
                <w:b/>
              </w:rPr>
              <w:t>Duke Street Pharmacy</w:t>
            </w:r>
          </w:p>
          <w:p w14:paraId="7FB9BC5E" w14:textId="2A65F563" w:rsidR="00475509" w:rsidRPr="009C6A3E" w:rsidRDefault="00355EC3" w:rsidP="00355EC3">
            <w:pPr>
              <w:rPr>
                <w:rFonts w:asciiTheme="minorHAnsi" w:hAnsiTheme="minorHAnsi" w:cstheme="minorHAnsi"/>
              </w:rPr>
            </w:pPr>
            <w:r w:rsidRPr="009C6A3E">
              <w:rPr>
                <w:rFonts w:asciiTheme="minorHAnsi" w:hAnsiTheme="minorHAnsi" w:cstheme="minorHAnsi"/>
              </w:rPr>
              <w:t>26 Duke Street, Huntly, AB54 8DL</w:t>
            </w:r>
          </w:p>
        </w:tc>
        <w:tc>
          <w:tcPr>
            <w:tcW w:w="4140" w:type="dxa"/>
          </w:tcPr>
          <w:p w14:paraId="137C6DF8" w14:textId="50084E90" w:rsidR="00475509" w:rsidRPr="009C6A3E" w:rsidRDefault="00355EC3" w:rsidP="00475509">
            <w:pPr>
              <w:rPr>
                <w:rFonts w:asciiTheme="minorHAnsi" w:hAnsiTheme="minorHAnsi" w:cstheme="minorHAnsi"/>
              </w:rPr>
            </w:pPr>
            <w:r w:rsidRPr="009C6A3E">
              <w:rPr>
                <w:rFonts w:asciiTheme="minorHAnsi" w:hAnsiTheme="minorHAnsi" w:cstheme="minorHAnsi"/>
              </w:rPr>
              <w:t>(01466) 792141</w:t>
            </w:r>
          </w:p>
        </w:tc>
      </w:tr>
      <w:tr w:rsidR="00475509" w:rsidRPr="009C6A3E" w14:paraId="56154B8F" w14:textId="77777777" w:rsidTr="00475509">
        <w:tc>
          <w:tcPr>
            <w:tcW w:w="5508" w:type="dxa"/>
          </w:tcPr>
          <w:p w14:paraId="78E1F6D6" w14:textId="77777777" w:rsidR="00355EC3" w:rsidRPr="009C6A3E" w:rsidRDefault="00355EC3" w:rsidP="00355EC3">
            <w:pPr>
              <w:tabs>
                <w:tab w:val="left" w:pos="2880"/>
                <w:tab w:val="left" w:pos="7920"/>
              </w:tabs>
              <w:jc w:val="both"/>
              <w:rPr>
                <w:rFonts w:asciiTheme="minorHAnsi" w:hAnsiTheme="minorHAnsi" w:cstheme="minorHAnsi"/>
                <w:b/>
              </w:rPr>
            </w:pPr>
            <w:r w:rsidRPr="009C6A3E">
              <w:rPr>
                <w:rFonts w:asciiTheme="minorHAnsi" w:hAnsiTheme="minorHAnsi" w:cstheme="minorHAnsi"/>
                <w:b/>
              </w:rPr>
              <w:t>Strachan Pharmacy</w:t>
            </w:r>
          </w:p>
          <w:p w14:paraId="0860DA92" w14:textId="0FC75BCB" w:rsidR="00475509" w:rsidRPr="009C6A3E" w:rsidRDefault="00355EC3" w:rsidP="00355EC3">
            <w:pPr>
              <w:rPr>
                <w:rFonts w:asciiTheme="minorHAnsi" w:hAnsiTheme="minorHAnsi" w:cstheme="minorHAnsi"/>
              </w:rPr>
            </w:pPr>
            <w:r w:rsidRPr="009C6A3E">
              <w:rPr>
                <w:rFonts w:asciiTheme="minorHAnsi" w:hAnsiTheme="minorHAnsi" w:cstheme="minorHAnsi"/>
              </w:rPr>
              <w:t xml:space="preserve">29 Main Street, </w:t>
            </w:r>
            <w:proofErr w:type="spellStart"/>
            <w:r w:rsidRPr="009C6A3E">
              <w:rPr>
                <w:rFonts w:asciiTheme="minorHAnsi" w:hAnsiTheme="minorHAnsi" w:cstheme="minorHAnsi"/>
              </w:rPr>
              <w:t>Turriff</w:t>
            </w:r>
            <w:proofErr w:type="spellEnd"/>
            <w:r w:rsidRPr="009C6A3E">
              <w:rPr>
                <w:rFonts w:asciiTheme="minorHAnsi" w:hAnsiTheme="minorHAnsi" w:cstheme="minorHAnsi"/>
              </w:rPr>
              <w:t>, AB53 4AB</w:t>
            </w:r>
          </w:p>
        </w:tc>
        <w:tc>
          <w:tcPr>
            <w:tcW w:w="4140" w:type="dxa"/>
          </w:tcPr>
          <w:p w14:paraId="06ADD6C7" w14:textId="765A08B6" w:rsidR="00475509" w:rsidRPr="009C6A3E" w:rsidRDefault="00355EC3" w:rsidP="00475509">
            <w:pPr>
              <w:rPr>
                <w:rFonts w:asciiTheme="minorHAnsi" w:hAnsiTheme="minorHAnsi" w:cstheme="minorHAnsi"/>
              </w:rPr>
            </w:pPr>
            <w:r w:rsidRPr="009C6A3E">
              <w:rPr>
                <w:rFonts w:asciiTheme="minorHAnsi" w:hAnsiTheme="minorHAnsi" w:cstheme="minorHAnsi"/>
              </w:rPr>
              <w:t>(01888) 562403</w:t>
            </w:r>
          </w:p>
        </w:tc>
      </w:tr>
      <w:tr w:rsidR="00475509" w:rsidRPr="009C6A3E" w14:paraId="7A6C63E7" w14:textId="77777777" w:rsidTr="00475509">
        <w:tc>
          <w:tcPr>
            <w:tcW w:w="5508" w:type="dxa"/>
          </w:tcPr>
          <w:p w14:paraId="6C5A38A4" w14:textId="77777777" w:rsidR="00355EC3" w:rsidRPr="009C6A3E" w:rsidRDefault="00355EC3" w:rsidP="00355EC3">
            <w:pPr>
              <w:rPr>
                <w:rFonts w:asciiTheme="minorHAnsi" w:hAnsiTheme="minorHAnsi" w:cstheme="minorHAnsi"/>
                <w:b/>
              </w:rPr>
            </w:pPr>
            <w:r w:rsidRPr="009C6A3E">
              <w:rPr>
                <w:rFonts w:asciiTheme="minorHAnsi" w:hAnsiTheme="minorHAnsi" w:cstheme="minorHAnsi"/>
                <w:b/>
              </w:rPr>
              <w:t>Will Chemists</w:t>
            </w:r>
            <w:r w:rsidRPr="009C6A3E">
              <w:rPr>
                <w:rFonts w:asciiTheme="minorHAnsi" w:hAnsiTheme="minorHAnsi" w:cstheme="minorHAnsi"/>
                <w:b/>
              </w:rPr>
              <w:tab/>
            </w:r>
          </w:p>
          <w:p w14:paraId="5525382D" w14:textId="5C3BCDF5" w:rsidR="00475509" w:rsidRPr="009C6A3E" w:rsidRDefault="00355EC3" w:rsidP="00355EC3">
            <w:pPr>
              <w:rPr>
                <w:rFonts w:asciiTheme="minorHAnsi" w:hAnsiTheme="minorHAnsi" w:cstheme="minorHAnsi"/>
              </w:rPr>
            </w:pPr>
            <w:r w:rsidRPr="009C6A3E">
              <w:rPr>
                <w:rFonts w:asciiTheme="minorHAnsi" w:hAnsiTheme="minorHAnsi" w:cstheme="minorHAnsi"/>
              </w:rPr>
              <w:t xml:space="preserve">35 West High Street, </w:t>
            </w:r>
            <w:proofErr w:type="spellStart"/>
            <w:r w:rsidRPr="009C6A3E">
              <w:rPr>
                <w:rFonts w:asciiTheme="minorHAnsi" w:hAnsiTheme="minorHAnsi" w:cstheme="minorHAnsi"/>
              </w:rPr>
              <w:t>Inverurie</w:t>
            </w:r>
            <w:proofErr w:type="spellEnd"/>
            <w:r w:rsidRPr="009C6A3E">
              <w:rPr>
                <w:rFonts w:asciiTheme="minorHAnsi" w:hAnsiTheme="minorHAnsi" w:cstheme="minorHAnsi"/>
              </w:rPr>
              <w:t>, AB51 9QQ</w:t>
            </w:r>
          </w:p>
        </w:tc>
        <w:tc>
          <w:tcPr>
            <w:tcW w:w="4140" w:type="dxa"/>
          </w:tcPr>
          <w:p w14:paraId="0FE90B8A" w14:textId="7706CFB1" w:rsidR="00475509" w:rsidRPr="009C6A3E" w:rsidRDefault="00355EC3" w:rsidP="00475509">
            <w:pPr>
              <w:rPr>
                <w:rFonts w:asciiTheme="minorHAnsi" w:hAnsiTheme="minorHAnsi" w:cstheme="minorHAnsi"/>
              </w:rPr>
            </w:pPr>
            <w:r w:rsidRPr="009C6A3E">
              <w:rPr>
                <w:rFonts w:asciiTheme="minorHAnsi" w:hAnsiTheme="minorHAnsi" w:cstheme="minorHAnsi"/>
              </w:rPr>
              <w:t>(01467) 620475</w:t>
            </w:r>
          </w:p>
        </w:tc>
      </w:tr>
    </w:tbl>
    <w:p w14:paraId="17602AA3" w14:textId="295CF82F" w:rsidR="00475509" w:rsidRPr="009C6A3E" w:rsidRDefault="00475509" w:rsidP="00475509">
      <w:pPr>
        <w:rPr>
          <w:rFonts w:asciiTheme="minorHAnsi" w:hAnsiTheme="minorHAnsi" w:cstheme="minorHAnsi"/>
          <w:b/>
        </w:rPr>
      </w:pPr>
    </w:p>
    <w:p w14:paraId="2F41A672" w14:textId="77777777" w:rsidR="004235E1" w:rsidRPr="009C6A3E" w:rsidRDefault="004235E1">
      <w:pPr>
        <w:rPr>
          <w:rFonts w:asciiTheme="minorHAnsi" w:hAnsiTheme="minorHAnsi" w:cstheme="minorHAns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140"/>
      </w:tblGrid>
      <w:tr w:rsidR="00643BDA" w:rsidRPr="009C6A3E" w14:paraId="719CF124" w14:textId="77777777" w:rsidTr="028BBFAB">
        <w:tc>
          <w:tcPr>
            <w:tcW w:w="9648" w:type="dxa"/>
            <w:gridSpan w:val="2"/>
            <w:shd w:val="clear" w:color="auto" w:fill="F3F3F3"/>
          </w:tcPr>
          <w:p w14:paraId="375987FF" w14:textId="77777777" w:rsidR="00643BDA" w:rsidRDefault="00643BDA" w:rsidP="008F55E6">
            <w:pPr>
              <w:jc w:val="both"/>
              <w:rPr>
                <w:rFonts w:asciiTheme="minorHAnsi" w:hAnsiTheme="minorHAnsi" w:cstheme="minorHAnsi"/>
                <w:b/>
              </w:rPr>
            </w:pPr>
            <w:r w:rsidRPr="009C6A3E">
              <w:rPr>
                <w:rFonts w:asciiTheme="minorHAnsi" w:hAnsiTheme="minorHAnsi" w:cstheme="minorHAnsi"/>
                <w:b/>
              </w:rPr>
              <w:t>MORAY</w:t>
            </w:r>
          </w:p>
          <w:p w14:paraId="4DAFF027" w14:textId="143B05C8" w:rsidR="00694F33" w:rsidRPr="009C6A3E" w:rsidRDefault="00694F33" w:rsidP="008F55E6">
            <w:pPr>
              <w:jc w:val="both"/>
              <w:rPr>
                <w:rFonts w:asciiTheme="minorHAnsi" w:hAnsiTheme="minorHAnsi" w:cstheme="minorHAnsi"/>
                <w:b/>
              </w:rPr>
            </w:pPr>
          </w:p>
        </w:tc>
      </w:tr>
      <w:tr w:rsidR="00084978" w:rsidRPr="009C6A3E" w14:paraId="56EA00D8" w14:textId="77777777" w:rsidTr="028BBFAB">
        <w:tc>
          <w:tcPr>
            <w:tcW w:w="5508" w:type="dxa"/>
          </w:tcPr>
          <w:p w14:paraId="74BD1707" w14:textId="3B92B32E" w:rsidR="001C368D" w:rsidRPr="001C368D" w:rsidRDefault="001C368D" w:rsidP="008F55E6">
            <w:pPr>
              <w:tabs>
                <w:tab w:val="left" w:pos="2880"/>
                <w:tab w:val="left" w:pos="3261"/>
                <w:tab w:val="left" w:pos="7920"/>
                <w:tab w:val="left" w:pos="8222"/>
              </w:tabs>
              <w:jc w:val="both"/>
              <w:rPr>
                <w:rFonts w:asciiTheme="minorHAnsi" w:hAnsiTheme="minorHAnsi" w:cstheme="minorHAnsi"/>
                <w:b/>
              </w:rPr>
            </w:pPr>
            <w:r>
              <w:rPr>
                <w:rFonts w:asciiTheme="minorHAnsi" w:hAnsiTheme="minorHAnsi" w:cstheme="minorHAnsi"/>
                <w:b/>
              </w:rPr>
              <w:t xml:space="preserve">Arrows (a </w:t>
            </w:r>
            <w:proofErr w:type="spellStart"/>
            <w:r>
              <w:rPr>
                <w:rFonts w:asciiTheme="minorHAnsi" w:hAnsiTheme="minorHAnsi" w:cstheme="minorHAnsi"/>
                <w:b/>
              </w:rPr>
              <w:t>Quarriers</w:t>
            </w:r>
            <w:proofErr w:type="spellEnd"/>
            <w:r>
              <w:rPr>
                <w:rFonts w:asciiTheme="minorHAnsi" w:hAnsiTheme="minorHAnsi" w:cstheme="minorHAnsi"/>
                <w:b/>
              </w:rPr>
              <w:t>’ service)</w:t>
            </w:r>
          </w:p>
          <w:p w14:paraId="501ED76B" w14:textId="152956E4" w:rsidR="00084978" w:rsidRPr="001C368D" w:rsidRDefault="00084978" w:rsidP="008F55E6">
            <w:pPr>
              <w:tabs>
                <w:tab w:val="left" w:pos="2880"/>
                <w:tab w:val="left" w:pos="3261"/>
                <w:tab w:val="left" w:pos="7920"/>
                <w:tab w:val="left" w:pos="8222"/>
              </w:tabs>
              <w:jc w:val="both"/>
              <w:rPr>
                <w:rFonts w:asciiTheme="minorHAnsi" w:hAnsiTheme="minorHAnsi" w:cstheme="minorHAnsi"/>
                <w:color w:val="FF0000"/>
              </w:rPr>
            </w:pPr>
            <w:r w:rsidRPr="001C368D">
              <w:rPr>
                <w:rFonts w:asciiTheme="minorHAnsi" w:hAnsiTheme="minorHAnsi" w:cstheme="minorHAnsi"/>
              </w:rPr>
              <w:t>23 High Street, Elgin, IV30 1EE</w:t>
            </w:r>
          </w:p>
        </w:tc>
        <w:tc>
          <w:tcPr>
            <w:tcW w:w="4140" w:type="dxa"/>
          </w:tcPr>
          <w:p w14:paraId="4A3B1038" w14:textId="39B418EE" w:rsidR="00084978" w:rsidRPr="001C368D" w:rsidRDefault="00084978" w:rsidP="00084978">
            <w:pPr>
              <w:rPr>
                <w:rFonts w:asciiTheme="minorHAnsi" w:hAnsiTheme="minorHAnsi" w:cstheme="minorHAnsi"/>
                <w:color w:val="FF0000"/>
              </w:rPr>
            </w:pPr>
            <w:r w:rsidRPr="001C368D">
              <w:rPr>
                <w:rFonts w:asciiTheme="minorHAnsi" w:hAnsiTheme="minorHAnsi" w:cstheme="minorHAnsi"/>
              </w:rPr>
              <w:t>(01343) 543792</w:t>
            </w:r>
          </w:p>
        </w:tc>
      </w:tr>
      <w:tr w:rsidR="005C14D8" w:rsidRPr="009C6A3E" w14:paraId="2C8190DF" w14:textId="77777777" w:rsidTr="028BBFAB">
        <w:tc>
          <w:tcPr>
            <w:tcW w:w="5508" w:type="dxa"/>
          </w:tcPr>
          <w:p w14:paraId="2CDBDE47" w14:textId="77777777" w:rsidR="00643BDA" w:rsidRPr="009C6A3E" w:rsidRDefault="00643BDA" w:rsidP="008F55E6">
            <w:pPr>
              <w:tabs>
                <w:tab w:val="left" w:pos="2880"/>
                <w:tab w:val="left" w:pos="3261"/>
                <w:tab w:val="left" w:pos="7920"/>
                <w:tab w:val="left" w:pos="8222"/>
              </w:tabs>
              <w:jc w:val="both"/>
              <w:rPr>
                <w:rFonts w:asciiTheme="minorHAnsi" w:hAnsiTheme="minorHAnsi" w:cstheme="minorHAnsi"/>
                <w:b/>
              </w:rPr>
            </w:pPr>
            <w:proofErr w:type="spellStart"/>
            <w:r w:rsidRPr="009C6A3E">
              <w:rPr>
                <w:rFonts w:asciiTheme="minorHAnsi" w:hAnsiTheme="minorHAnsi" w:cstheme="minorHAnsi"/>
                <w:b/>
              </w:rPr>
              <w:t>Bishopmill</w:t>
            </w:r>
            <w:proofErr w:type="spellEnd"/>
            <w:r w:rsidRPr="009C6A3E">
              <w:rPr>
                <w:rFonts w:asciiTheme="minorHAnsi" w:hAnsiTheme="minorHAnsi" w:cstheme="minorHAnsi"/>
                <w:b/>
              </w:rPr>
              <w:t xml:space="preserve"> Pharmacy </w:t>
            </w:r>
            <w:r w:rsidRPr="009C6A3E">
              <w:rPr>
                <w:rFonts w:asciiTheme="minorHAnsi" w:hAnsiTheme="minorHAnsi" w:cstheme="minorHAnsi"/>
                <w:b/>
              </w:rPr>
              <w:tab/>
            </w:r>
          </w:p>
          <w:p w14:paraId="09EB085D" w14:textId="77777777" w:rsidR="005C14D8" w:rsidRPr="009C6A3E" w:rsidRDefault="00643BDA" w:rsidP="005C14D8">
            <w:pPr>
              <w:rPr>
                <w:rFonts w:asciiTheme="minorHAnsi" w:hAnsiTheme="minorHAnsi" w:cstheme="minorHAnsi"/>
              </w:rPr>
            </w:pPr>
            <w:r w:rsidRPr="009C6A3E">
              <w:rPr>
                <w:rFonts w:asciiTheme="minorHAnsi" w:hAnsiTheme="minorHAnsi" w:cstheme="minorHAnsi"/>
              </w:rPr>
              <w:t xml:space="preserve">20 North Street, </w:t>
            </w:r>
            <w:proofErr w:type="spellStart"/>
            <w:r w:rsidRPr="009C6A3E">
              <w:rPr>
                <w:rFonts w:asciiTheme="minorHAnsi" w:hAnsiTheme="minorHAnsi" w:cstheme="minorHAnsi"/>
              </w:rPr>
              <w:t>Bishopmill</w:t>
            </w:r>
            <w:proofErr w:type="spellEnd"/>
            <w:r w:rsidRPr="009C6A3E">
              <w:rPr>
                <w:rFonts w:asciiTheme="minorHAnsi" w:hAnsiTheme="minorHAnsi" w:cstheme="minorHAnsi"/>
              </w:rPr>
              <w:t xml:space="preserve">, Elgin, IV30 4EF </w:t>
            </w:r>
          </w:p>
        </w:tc>
        <w:tc>
          <w:tcPr>
            <w:tcW w:w="4140" w:type="dxa"/>
          </w:tcPr>
          <w:p w14:paraId="18AC7E9A" w14:textId="77777777" w:rsidR="005C14D8" w:rsidRPr="009C6A3E" w:rsidRDefault="00643BDA" w:rsidP="005C14D8">
            <w:pPr>
              <w:rPr>
                <w:rFonts w:asciiTheme="minorHAnsi" w:hAnsiTheme="minorHAnsi" w:cstheme="minorHAnsi"/>
              </w:rPr>
            </w:pPr>
            <w:r w:rsidRPr="009C6A3E">
              <w:rPr>
                <w:rFonts w:asciiTheme="minorHAnsi" w:hAnsiTheme="minorHAnsi" w:cstheme="minorHAnsi"/>
              </w:rPr>
              <w:t>(01343) 547374</w:t>
            </w:r>
          </w:p>
        </w:tc>
      </w:tr>
      <w:tr w:rsidR="005C14D8" w:rsidRPr="009C6A3E" w14:paraId="5035D781" w14:textId="77777777" w:rsidTr="028BBFAB">
        <w:tc>
          <w:tcPr>
            <w:tcW w:w="5508" w:type="dxa"/>
          </w:tcPr>
          <w:p w14:paraId="44A703E6" w14:textId="0B99113B" w:rsidR="00643BDA" w:rsidRPr="00694F33" w:rsidRDefault="009C6A3E" w:rsidP="008F55E6">
            <w:pPr>
              <w:tabs>
                <w:tab w:val="left" w:pos="2880"/>
                <w:tab w:val="left" w:pos="3261"/>
                <w:tab w:val="left" w:pos="7920"/>
                <w:tab w:val="left" w:pos="8222"/>
              </w:tabs>
              <w:jc w:val="both"/>
              <w:rPr>
                <w:rFonts w:asciiTheme="minorHAnsi" w:hAnsiTheme="minorHAnsi" w:cstheme="minorHAnsi"/>
                <w:b/>
              </w:rPr>
            </w:pPr>
            <w:r w:rsidRPr="00694F33">
              <w:rPr>
                <w:rFonts w:asciiTheme="minorHAnsi" w:hAnsiTheme="minorHAnsi" w:cstheme="minorHAnsi"/>
                <w:b/>
              </w:rPr>
              <w:t>Right Medicine Pharmacy</w:t>
            </w:r>
            <w:r w:rsidR="00643BDA" w:rsidRPr="00694F33">
              <w:rPr>
                <w:rFonts w:asciiTheme="minorHAnsi" w:hAnsiTheme="minorHAnsi" w:cstheme="minorHAnsi"/>
                <w:b/>
              </w:rPr>
              <w:tab/>
            </w:r>
          </w:p>
          <w:p w14:paraId="564D682B" w14:textId="77777777" w:rsidR="005C14D8" w:rsidRPr="009C6A3E" w:rsidRDefault="00643BDA" w:rsidP="005C14D8">
            <w:pPr>
              <w:rPr>
                <w:rFonts w:asciiTheme="minorHAnsi" w:hAnsiTheme="minorHAnsi" w:cstheme="minorHAnsi"/>
              </w:rPr>
            </w:pPr>
            <w:r w:rsidRPr="009C6A3E">
              <w:rPr>
                <w:rFonts w:asciiTheme="minorHAnsi" w:hAnsiTheme="minorHAnsi" w:cstheme="minorHAnsi"/>
              </w:rPr>
              <w:t xml:space="preserve">23a Clifton Road, </w:t>
            </w:r>
            <w:proofErr w:type="spellStart"/>
            <w:r w:rsidRPr="009C6A3E">
              <w:rPr>
                <w:rFonts w:asciiTheme="minorHAnsi" w:hAnsiTheme="minorHAnsi" w:cstheme="minorHAnsi"/>
              </w:rPr>
              <w:t>Lossiemouth</w:t>
            </w:r>
            <w:proofErr w:type="spellEnd"/>
            <w:r w:rsidRPr="009C6A3E">
              <w:rPr>
                <w:rFonts w:asciiTheme="minorHAnsi" w:hAnsiTheme="minorHAnsi" w:cstheme="minorHAnsi"/>
              </w:rPr>
              <w:t>, IV31 6DJ</w:t>
            </w:r>
          </w:p>
        </w:tc>
        <w:tc>
          <w:tcPr>
            <w:tcW w:w="4140" w:type="dxa"/>
          </w:tcPr>
          <w:p w14:paraId="72A21CC0" w14:textId="77777777" w:rsidR="005C14D8" w:rsidRPr="009C6A3E" w:rsidRDefault="5869BA32" w:rsidP="005C14D8">
            <w:pPr>
              <w:rPr>
                <w:rFonts w:asciiTheme="minorHAnsi" w:hAnsiTheme="minorHAnsi" w:cstheme="minorHAnsi"/>
              </w:rPr>
            </w:pPr>
            <w:r w:rsidRPr="009C6A3E">
              <w:rPr>
                <w:rFonts w:asciiTheme="minorHAnsi" w:hAnsiTheme="minorHAnsi" w:cstheme="minorHAnsi"/>
              </w:rPr>
              <w:t>(01343) 812818</w:t>
            </w:r>
          </w:p>
        </w:tc>
      </w:tr>
      <w:tr w:rsidR="00643BDA" w:rsidRPr="009C6A3E" w14:paraId="0BF84A18" w14:textId="77777777" w:rsidTr="028BBFAB">
        <w:tc>
          <w:tcPr>
            <w:tcW w:w="5508" w:type="dxa"/>
          </w:tcPr>
          <w:p w14:paraId="5D1390A9" w14:textId="77777777" w:rsidR="00643BDA" w:rsidRPr="009C6A3E" w:rsidRDefault="00643BDA" w:rsidP="008F55E6">
            <w:pPr>
              <w:tabs>
                <w:tab w:val="left" w:pos="2880"/>
                <w:tab w:val="left" w:pos="3261"/>
                <w:tab w:val="left" w:pos="7920"/>
                <w:tab w:val="left" w:pos="8222"/>
              </w:tabs>
              <w:jc w:val="both"/>
              <w:rPr>
                <w:rFonts w:asciiTheme="minorHAnsi" w:hAnsiTheme="minorHAnsi" w:cstheme="minorHAnsi"/>
                <w:b/>
              </w:rPr>
            </w:pPr>
            <w:r w:rsidRPr="009C6A3E">
              <w:rPr>
                <w:rFonts w:asciiTheme="minorHAnsi" w:hAnsiTheme="minorHAnsi" w:cstheme="minorHAnsi"/>
                <w:b/>
              </w:rPr>
              <w:t>Your local Boots Pharmacy</w:t>
            </w:r>
          </w:p>
          <w:p w14:paraId="52A1785D" w14:textId="77777777" w:rsidR="00643BDA" w:rsidRPr="009C6A3E" w:rsidRDefault="00643BDA" w:rsidP="008F55E6">
            <w:pPr>
              <w:tabs>
                <w:tab w:val="left" w:pos="2880"/>
                <w:tab w:val="left" w:pos="3261"/>
                <w:tab w:val="left" w:pos="7920"/>
                <w:tab w:val="left" w:pos="8222"/>
              </w:tabs>
              <w:jc w:val="both"/>
              <w:rPr>
                <w:rFonts w:asciiTheme="minorHAnsi" w:hAnsiTheme="minorHAnsi" w:cstheme="minorHAnsi"/>
                <w:b/>
              </w:rPr>
            </w:pPr>
            <w:r w:rsidRPr="009C6A3E">
              <w:rPr>
                <w:rFonts w:asciiTheme="minorHAnsi" w:hAnsiTheme="minorHAnsi" w:cstheme="minorHAnsi"/>
              </w:rPr>
              <w:t xml:space="preserve">88/94 High Street, </w:t>
            </w:r>
            <w:proofErr w:type="spellStart"/>
            <w:r w:rsidRPr="009C6A3E">
              <w:rPr>
                <w:rFonts w:asciiTheme="minorHAnsi" w:hAnsiTheme="minorHAnsi" w:cstheme="minorHAnsi"/>
              </w:rPr>
              <w:t>Forres</w:t>
            </w:r>
            <w:proofErr w:type="spellEnd"/>
            <w:r w:rsidRPr="009C6A3E">
              <w:rPr>
                <w:rFonts w:asciiTheme="minorHAnsi" w:hAnsiTheme="minorHAnsi" w:cstheme="minorHAnsi"/>
              </w:rPr>
              <w:t>, IV36 1NX</w:t>
            </w:r>
          </w:p>
        </w:tc>
        <w:tc>
          <w:tcPr>
            <w:tcW w:w="4140" w:type="dxa"/>
          </w:tcPr>
          <w:p w14:paraId="179360E1" w14:textId="77777777" w:rsidR="00643BDA" w:rsidRPr="009C6A3E" w:rsidRDefault="00643BDA" w:rsidP="008F55E6">
            <w:pPr>
              <w:jc w:val="both"/>
              <w:rPr>
                <w:rFonts w:asciiTheme="minorHAnsi" w:hAnsiTheme="minorHAnsi" w:cstheme="minorHAnsi"/>
              </w:rPr>
            </w:pPr>
            <w:r w:rsidRPr="009C6A3E">
              <w:rPr>
                <w:rFonts w:asciiTheme="minorHAnsi" w:hAnsiTheme="minorHAnsi" w:cstheme="minorHAnsi"/>
              </w:rPr>
              <w:t>(01309) 673370</w:t>
            </w:r>
          </w:p>
        </w:tc>
      </w:tr>
      <w:tr w:rsidR="00643BDA" w:rsidRPr="009C6A3E" w14:paraId="13403911" w14:textId="77777777" w:rsidTr="028BBFAB">
        <w:tc>
          <w:tcPr>
            <w:tcW w:w="5508" w:type="dxa"/>
          </w:tcPr>
          <w:p w14:paraId="4F3F3097" w14:textId="77777777" w:rsidR="00643BDA" w:rsidRPr="009C6A3E" w:rsidRDefault="00643BDA" w:rsidP="008F55E6">
            <w:pPr>
              <w:tabs>
                <w:tab w:val="left" w:pos="2880"/>
                <w:tab w:val="left" w:pos="3261"/>
                <w:tab w:val="left" w:pos="7920"/>
                <w:tab w:val="left" w:pos="8222"/>
              </w:tabs>
              <w:jc w:val="both"/>
              <w:rPr>
                <w:rFonts w:asciiTheme="minorHAnsi" w:hAnsiTheme="minorHAnsi" w:cstheme="minorHAnsi"/>
              </w:rPr>
            </w:pPr>
            <w:r w:rsidRPr="009C6A3E">
              <w:rPr>
                <w:rFonts w:asciiTheme="minorHAnsi" w:hAnsiTheme="minorHAnsi" w:cstheme="minorHAnsi"/>
                <w:b/>
              </w:rPr>
              <w:t>Your local Boots Pharmacy</w:t>
            </w:r>
          </w:p>
          <w:p w14:paraId="463801B3" w14:textId="77777777" w:rsidR="00643BDA" w:rsidRPr="009C6A3E" w:rsidRDefault="00643BDA" w:rsidP="008F55E6">
            <w:pPr>
              <w:tabs>
                <w:tab w:val="left" w:pos="2880"/>
                <w:tab w:val="left" w:pos="3261"/>
                <w:tab w:val="left" w:pos="7920"/>
                <w:tab w:val="left" w:pos="8222"/>
              </w:tabs>
              <w:jc w:val="both"/>
              <w:rPr>
                <w:rFonts w:asciiTheme="minorHAnsi" w:hAnsiTheme="minorHAnsi" w:cstheme="minorHAnsi"/>
                <w:b/>
              </w:rPr>
            </w:pPr>
            <w:proofErr w:type="spellStart"/>
            <w:r w:rsidRPr="009C6A3E">
              <w:rPr>
                <w:rFonts w:asciiTheme="minorHAnsi" w:hAnsiTheme="minorHAnsi" w:cstheme="minorHAnsi"/>
              </w:rPr>
              <w:t>Glassgreen</w:t>
            </w:r>
            <w:proofErr w:type="spellEnd"/>
            <w:r w:rsidRPr="009C6A3E">
              <w:rPr>
                <w:rFonts w:asciiTheme="minorHAnsi" w:hAnsiTheme="minorHAnsi" w:cstheme="minorHAnsi"/>
              </w:rPr>
              <w:t xml:space="preserve"> Centre, 2 Thornhill Road, Elgin, IV30 6GQ</w:t>
            </w:r>
          </w:p>
        </w:tc>
        <w:tc>
          <w:tcPr>
            <w:tcW w:w="4140" w:type="dxa"/>
          </w:tcPr>
          <w:p w14:paraId="6DA5F8A1" w14:textId="77777777" w:rsidR="00643BDA" w:rsidRPr="009C6A3E" w:rsidRDefault="00643BDA" w:rsidP="008F55E6">
            <w:pPr>
              <w:jc w:val="both"/>
              <w:rPr>
                <w:rFonts w:asciiTheme="minorHAnsi" w:hAnsiTheme="minorHAnsi" w:cstheme="minorHAnsi"/>
              </w:rPr>
            </w:pPr>
            <w:r w:rsidRPr="009C6A3E">
              <w:rPr>
                <w:rFonts w:asciiTheme="minorHAnsi" w:hAnsiTheme="minorHAnsi" w:cstheme="minorHAnsi"/>
              </w:rPr>
              <w:t>(01343) 542186</w:t>
            </w:r>
          </w:p>
        </w:tc>
      </w:tr>
      <w:tr w:rsidR="009C6A3E" w:rsidRPr="009C6A3E" w14:paraId="762EFD1C" w14:textId="77777777" w:rsidTr="028BBFAB">
        <w:tc>
          <w:tcPr>
            <w:tcW w:w="5508" w:type="dxa"/>
          </w:tcPr>
          <w:p w14:paraId="21504F50" w14:textId="77777777" w:rsidR="009C6A3E" w:rsidRPr="00694F33" w:rsidRDefault="009C6A3E" w:rsidP="008F55E6">
            <w:pPr>
              <w:tabs>
                <w:tab w:val="left" w:pos="2880"/>
                <w:tab w:val="left" w:pos="3261"/>
                <w:tab w:val="left" w:pos="7920"/>
                <w:tab w:val="left" w:pos="8222"/>
              </w:tabs>
              <w:jc w:val="both"/>
              <w:rPr>
                <w:rFonts w:asciiTheme="minorHAnsi" w:hAnsiTheme="minorHAnsi" w:cstheme="minorHAnsi"/>
                <w:b/>
              </w:rPr>
            </w:pPr>
            <w:r w:rsidRPr="00694F33">
              <w:rPr>
                <w:rFonts w:asciiTheme="minorHAnsi" w:hAnsiTheme="minorHAnsi" w:cstheme="minorHAnsi"/>
                <w:b/>
              </w:rPr>
              <w:t>Baird’s Pharmacy</w:t>
            </w:r>
          </w:p>
          <w:p w14:paraId="7C3F8EA4" w14:textId="20FF8495" w:rsidR="009C6A3E" w:rsidRPr="009C6A3E" w:rsidRDefault="009C6A3E" w:rsidP="008F55E6">
            <w:pPr>
              <w:tabs>
                <w:tab w:val="left" w:pos="2880"/>
                <w:tab w:val="left" w:pos="3261"/>
                <w:tab w:val="left" w:pos="7920"/>
                <w:tab w:val="left" w:pos="8222"/>
              </w:tabs>
              <w:jc w:val="both"/>
              <w:rPr>
                <w:rFonts w:asciiTheme="minorHAnsi" w:hAnsiTheme="minorHAnsi" w:cstheme="minorHAnsi"/>
                <w:b/>
                <w:color w:val="FF0000"/>
              </w:rPr>
            </w:pPr>
            <w:r w:rsidRPr="009C6A3E">
              <w:rPr>
                <w:rFonts w:asciiTheme="minorHAnsi" w:hAnsiTheme="minorHAnsi" w:cstheme="minorHAnsi"/>
              </w:rPr>
              <w:t>175-177 High Street, Elgin, IV30 1DW</w:t>
            </w:r>
          </w:p>
        </w:tc>
        <w:tc>
          <w:tcPr>
            <w:tcW w:w="4140" w:type="dxa"/>
          </w:tcPr>
          <w:p w14:paraId="2D5021D7" w14:textId="322226B7" w:rsidR="009C6A3E" w:rsidRPr="009C6A3E" w:rsidRDefault="009C6A3E" w:rsidP="008F55E6">
            <w:pPr>
              <w:jc w:val="both"/>
              <w:rPr>
                <w:rFonts w:asciiTheme="minorHAnsi" w:hAnsiTheme="minorHAnsi" w:cstheme="minorHAnsi"/>
                <w:color w:val="FF0000"/>
              </w:rPr>
            </w:pPr>
            <w:r w:rsidRPr="009C6A3E">
              <w:rPr>
                <w:rFonts w:asciiTheme="minorHAnsi" w:hAnsiTheme="minorHAnsi" w:cstheme="minorHAnsi"/>
              </w:rPr>
              <w:t>(01343) 542571</w:t>
            </w:r>
          </w:p>
        </w:tc>
      </w:tr>
      <w:tr w:rsidR="009C6A3E" w:rsidRPr="009C6A3E" w14:paraId="7C0EF32E" w14:textId="77777777" w:rsidTr="028BBFAB">
        <w:tc>
          <w:tcPr>
            <w:tcW w:w="5508" w:type="dxa"/>
          </w:tcPr>
          <w:p w14:paraId="5C93CC97" w14:textId="77777777" w:rsidR="009C6A3E" w:rsidRPr="00694F33" w:rsidRDefault="009C6A3E" w:rsidP="008F55E6">
            <w:pPr>
              <w:tabs>
                <w:tab w:val="left" w:pos="2880"/>
                <w:tab w:val="left" w:pos="3261"/>
                <w:tab w:val="left" w:pos="7920"/>
                <w:tab w:val="left" w:pos="8222"/>
              </w:tabs>
              <w:jc w:val="both"/>
              <w:rPr>
                <w:rFonts w:asciiTheme="minorHAnsi" w:hAnsiTheme="minorHAnsi" w:cstheme="minorHAnsi"/>
                <w:b/>
              </w:rPr>
            </w:pPr>
            <w:r w:rsidRPr="00694F33">
              <w:rPr>
                <w:rFonts w:asciiTheme="minorHAnsi" w:hAnsiTheme="minorHAnsi" w:cstheme="minorHAnsi"/>
                <w:b/>
              </w:rPr>
              <w:t>Clark’s Pharmacy</w:t>
            </w:r>
          </w:p>
          <w:p w14:paraId="03AA4452" w14:textId="2D1C9306" w:rsidR="009C6A3E" w:rsidRPr="009C6A3E" w:rsidRDefault="009C6A3E" w:rsidP="008F55E6">
            <w:pPr>
              <w:tabs>
                <w:tab w:val="left" w:pos="2880"/>
                <w:tab w:val="left" w:pos="3261"/>
                <w:tab w:val="left" w:pos="7920"/>
                <w:tab w:val="left" w:pos="8222"/>
              </w:tabs>
              <w:jc w:val="both"/>
              <w:rPr>
                <w:rFonts w:asciiTheme="minorHAnsi" w:hAnsiTheme="minorHAnsi" w:cstheme="minorHAnsi"/>
              </w:rPr>
            </w:pPr>
            <w:r w:rsidRPr="009C6A3E">
              <w:rPr>
                <w:rFonts w:asciiTheme="minorHAnsi" w:hAnsiTheme="minorHAnsi" w:cstheme="minorHAnsi"/>
              </w:rPr>
              <w:t>12-18 Regent Street, Keith, AB55 5DU</w:t>
            </w:r>
          </w:p>
        </w:tc>
        <w:tc>
          <w:tcPr>
            <w:tcW w:w="4140" w:type="dxa"/>
          </w:tcPr>
          <w:p w14:paraId="360BC19A" w14:textId="0FC3BAF1" w:rsidR="009C6A3E" w:rsidRPr="009C6A3E" w:rsidRDefault="009C6A3E" w:rsidP="008F55E6">
            <w:pPr>
              <w:jc w:val="both"/>
              <w:rPr>
                <w:rFonts w:asciiTheme="minorHAnsi" w:hAnsiTheme="minorHAnsi" w:cstheme="minorHAnsi"/>
              </w:rPr>
            </w:pPr>
            <w:r w:rsidRPr="009C6A3E">
              <w:rPr>
                <w:rFonts w:asciiTheme="minorHAnsi" w:hAnsiTheme="minorHAnsi" w:cstheme="minorHAnsi"/>
              </w:rPr>
              <w:t>(01542) 882553</w:t>
            </w:r>
          </w:p>
        </w:tc>
      </w:tr>
      <w:tr w:rsidR="009C6A3E" w:rsidRPr="009C6A3E" w14:paraId="7FE32507" w14:textId="77777777" w:rsidTr="028BBFAB">
        <w:tc>
          <w:tcPr>
            <w:tcW w:w="5508" w:type="dxa"/>
          </w:tcPr>
          <w:p w14:paraId="4CFDD46E" w14:textId="77777777" w:rsidR="009C6A3E" w:rsidRPr="00694F33" w:rsidRDefault="009C6A3E" w:rsidP="008F55E6">
            <w:pPr>
              <w:tabs>
                <w:tab w:val="left" w:pos="2880"/>
                <w:tab w:val="left" w:pos="3261"/>
                <w:tab w:val="left" w:pos="7920"/>
                <w:tab w:val="left" w:pos="8222"/>
              </w:tabs>
              <w:jc w:val="both"/>
              <w:rPr>
                <w:rFonts w:asciiTheme="minorHAnsi" w:hAnsiTheme="minorHAnsi" w:cstheme="minorHAnsi"/>
                <w:b/>
              </w:rPr>
            </w:pPr>
            <w:r w:rsidRPr="00694F33">
              <w:rPr>
                <w:rFonts w:asciiTheme="minorHAnsi" w:hAnsiTheme="minorHAnsi" w:cstheme="minorHAnsi"/>
                <w:b/>
              </w:rPr>
              <w:t>Right Medicine Pharmacy</w:t>
            </w:r>
          </w:p>
          <w:p w14:paraId="3956328F" w14:textId="40CB590D" w:rsidR="009C6A3E" w:rsidRPr="009C6A3E" w:rsidRDefault="009C6A3E" w:rsidP="008F55E6">
            <w:pPr>
              <w:tabs>
                <w:tab w:val="left" w:pos="2880"/>
                <w:tab w:val="left" w:pos="3261"/>
                <w:tab w:val="left" w:pos="7920"/>
                <w:tab w:val="left" w:pos="8222"/>
              </w:tabs>
              <w:jc w:val="both"/>
              <w:rPr>
                <w:rFonts w:asciiTheme="minorHAnsi" w:hAnsiTheme="minorHAnsi" w:cstheme="minorHAnsi"/>
              </w:rPr>
            </w:pPr>
            <w:r w:rsidRPr="009C6A3E">
              <w:rPr>
                <w:rFonts w:asciiTheme="minorHAnsi" w:hAnsiTheme="minorHAnsi" w:cstheme="minorHAnsi"/>
              </w:rPr>
              <w:t>1 High Street, Buckie, AB56 1AL</w:t>
            </w:r>
          </w:p>
        </w:tc>
        <w:tc>
          <w:tcPr>
            <w:tcW w:w="4140" w:type="dxa"/>
          </w:tcPr>
          <w:p w14:paraId="3ADE5EAF" w14:textId="774A0293" w:rsidR="009C6A3E" w:rsidRPr="009C6A3E" w:rsidRDefault="009C6A3E" w:rsidP="009C6A3E">
            <w:pPr>
              <w:jc w:val="both"/>
              <w:rPr>
                <w:rFonts w:asciiTheme="minorHAnsi" w:hAnsiTheme="minorHAnsi" w:cstheme="minorHAnsi"/>
              </w:rPr>
            </w:pPr>
            <w:r w:rsidRPr="009C6A3E">
              <w:rPr>
                <w:rFonts w:asciiTheme="minorHAnsi" w:hAnsiTheme="minorHAnsi" w:cstheme="minorHAnsi"/>
              </w:rPr>
              <w:t>(01542) 831116</w:t>
            </w:r>
          </w:p>
        </w:tc>
      </w:tr>
    </w:tbl>
    <w:p w14:paraId="21DA0F54" w14:textId="77777777" w:rsidR="000919E0" w:rsidRPr="007C7A29" w:rsidRDefault="000919E0" w:rsidP="00643BDA">
      <w:pPr>
        <w:jc w:val="center"/>
        <w:rPr>
          <w:rFonts w:ascii="Calibri" w:hAnsi="Calibri" w:cs="Calibri"/>
        </w:rPr>
      </w:pPr>
    </w:p>
    <w:sectPr w:rsidR="000919E0" w:rsidRPr="007C7A29" w:rsidSect="00155E24">
      <w:headerReference w:type="default" r:id="rId105"/>
      <w:pgSz w:w="11906" w:h="16838"/>
      <w:pgMar w:top="1134" w:right="1134" w:bottom="1134" w:left="1134"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BD74BC" w16cex:dateUtc="2023-10-20T08:56:58.579Z"/>
  <w16cex:commentExtensible w16cex:durableId="34038C0E" w16cex:dateUtc="2023-11-07T14:12:51.313Z"/>
  <w16cex:commentExtensible w16cex:durableId="613D0DD1" w16cex:dateUtc="2024-06-24T18:14:31.043Z"/>
  <w16cex:commentExtensible w16cex:durableId="71FE33BB" w16cex:dateUtc="2024-02-06T10:36:31.429Z"/>
  <w16cex:commentExtensible w16cex:durableId="4DC75805" w16cex:dateUtc="2024-06-27T13:22:36.878Z"/>
  <w16cex:commentExtensible w16cex:durableId="41741380" w16cex:dateUtc="2024-07-10T10:28:36.569Z"/>
  <w16cex:commentExtensible w16cex:durableId="0078152A" w16cex:dateUtc="2024-07-10T10:29:30.635Z"/>
  <w16cex:commentExtensible w16cex:durableId="70451702" w16cex:dateUtc="2024-07-19T08:43:11.757Z"/>
  <w16cex:commentExtensible w16cex:durableId="1243D0DD" w16cex:dateUtc="2024-07-19T08:45:39.363Z"/>
  <w16cex:commentExtensible w16cex:durableId="4C16A1F4" w16cex:dateUtc="2024-07-24T14:33:25.604Z"/>
</w16cex:commentsExtensible>
</file>

<file path=word/commentsIds.xml><?xml version="1.0" encoding="utf-8"?>
<w16cid:commentsIds xmlns:mc="http://schemas.openxmlformats.org/markup-compatibility/2006" xmlns:w16cid="http://schemas.microsoft.com/office/word/2016/wordml/cid" mc:Ignorable="w16cid">
  <w16cid:commentId w16cid:paraId="2F6A26D1" w16cid:durableId="44BD74BC"/>
  <w16cid:commentId w16cid:paraId="63D3CB25" w16cid:durableId="34038C0E"/>
  <w16cid:commentId w16cid:paraId="2EE29E59" w16cid:durableId="71FE33BB"/>
  <w16cid:commentId w16cid:paraId="11C9C1BB" w16cid:durableId="613D0DD1"/>
  <w16cid:commentId w16cid:paraId="5C780643" w16cid:durableId="4DC75805"/>
  <w16cid:commentId w16cid:paraId="36377907" w16cid:durableId="41741380"/>
  <w16cid:commentId w16cid:paraId="6FFAA470" w16cid:durableId="0078152A"/>
  <w16cid:commentId w16cid:paraId="69287296" w16cid:durableId="70451702"/>
  <w16cid:commentId w16cid:paraId="4B726478" w16cid:durableId="1243D0DD"/>
  <w16cid:commentId w16cid:paraId="46205AD6" w16cid:durableId="4C16A1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D01C8" w14:textId="77777777" w:rsidR="00DB02A4" w:rsidRDefault="00DB02A4">
      <w:r>
        <w:separator/>
      </w:r>
    </w:p>
  </w:endnote>
  <w:endnote w:type="continuationSeparator" w:id="0">
    <w:p w14:paraId="4874728E" w14:textId="77777777" w:rsidR="00DB02A4" w:rsidRDefault="00DB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DB02A4" w14:paraId="76DF0A7E" w14:textId="77777777" w:rsidTr="1C21F016">
      <w:trPr>
        <w:trHeight w:val="300"/>
      </w:trPr>
      <w:tc>
        <w:tcPr>
          <w:tcW w:w="3020" w:type="dxa"/>
        </w:tcPr>
        <w:p w14:paraId="1F1C2A0D" w14:textId="1368C8A7" w:rsidR="00DB02A4" w:rsidRDefault="00DB02A4" w:rsidP="1C21F016">
          <w:pPr>
            <w:pStyle w:val="Header"/>
            <w:ind w:left="-115"/>
          </w:pPr>
        </w:p>
      </w:tc>
      <w:tc>
        <w:tcPr>
          <w:tcW w:w="3020" w:type="dxa"/>
        </w:tcPr>
        <w:p w14:paraId="22ECAA7D" w14:textId="71A371B8" w:rsidR="00DB02A4" w:rsidRDefault="00DB02A4" w:rsidP="1C21F016">
          <w:pPr>
            <w:pStyle w:val="Header"/>
            <w:jc w:val="center"/>
          </w:pPr>
        </w:p>
      </w:tc>
      <w:tc>
        <w:tcPr>
          <w:tcW w:w="3020" w:type="dxa"/>
        </w:tcPr>
        <w:p w14:paraId="5F0715E4" w14:textId="3797D369" w:rsidR="00DB02A4" w:rsidRDefault="00DB02A4" w:rsidP="1C21F016">
          <w:pPr>
            <w:pStyle w:val="Header"/>
            <w:ind w:right="-115"/>
            <w:jc w:val="right"/>
          </w:pPr>
        </w:p>
      </w:tc>
    </w:tr>
  </w:tbl>
  <w:p w14:paraId="530DBE43" w14:textId="56136980" w:rsidR="00DB02A4" w:rsidRDefault="00DB02A4" w:rsidP="1C21F0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426C3" w14:textId="77777777" w:rsidR="00DB02A4" w:rsidRPr="00CA3043" w:rsidRDefault="00DB02A4" w:rsidP="00CA30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330162"/>
      <w:docPartObj>
        <w:docPartGallery w:val="Page Numbers (Bottom of Page)"/>
        <w:docPartUnique/>
      </w:docPartObj>
    </w:sdtPr>
    <w:sdtEndPr>
      <w:rPr>
        <w:rFonts w:asciiTheme="minorHAnsi" w:hAnsiTheme="minorHAnsi" w:cstheme="minorHAnsi"/>
        <w:color w:val="7F7F7F" w:themeColor="background1" w:themeShade="7F"/>
        <w:spacing w:val="60"/>
      </w:rPr>
    </w:sdtEndPr>
    <w:sdtContent>
      <w:p w14:paraId="060703CB" w14:textId="06C9F21B" w:rsidR="00DB02A4" w:rsidRPr="00D420E0" w:rsidRDefault="00DB02A4">
        <w:pPr>
          <w:pStyle w:val="Footer"/>
          <w:pBdr>
            <w:top w:val="single" w:sz="4" w:space="1" w:color="D9D9D9" w:themeColor="background1" w:themeShade="D9"/>
          </w:pBdr>
          <w:rPr>
            <w:rFonts w:asciiTheme="minorHAnsi" w:hAnsiTheme="minorHAnsi" w:cstheme="minorHAnsi"/>
            <w:b/>
            <w:bCs/>
          </w:rPr>
        </w:pPr>
        <w:r w:rsidRPr="00D420E0">
          <w:rPr>
            <w:rFonts w:asciiTheme="minorHAnsi" w:hAnsiTheme="minorHAnsi" w:cstheme="minorHAnsi"/>
          </w:rPr>
          <w:fldChar w:fldCharType="begin"/>
        </w:r>
        <w:r w:rsidRPr="00D420E0">
          <w:rPr>
            <w:rFonts w:asciiTheme="minorHAnsi" w:hAnsiTheme="minorHAnsi" w:cstheme="minorHAnsi"/>
          </w:rPr>
          <w:instrText xml:space="preserve"> PAGE   \* MERGEFORMAT </w:instrText>
        </w:r>
        <w:r w:rsidRPr="00D420E0">
          <w:rPr>
            <w:rFonts w:asciiTheme="minorHAnsi" w:hAnsiTheme="minorHAnsi" w:cstheme="minorHAnsi"/>
          </w:rPr>
          <w:fldChar w:fldCharType="separate"/>
        </w:r>
        <w:r w:rsidR="006C7FF7" w:rsidRPr="006C7FF7">
          <w:rPr>
            <w:rFonts w:asciiTheme="minorHAnsi" w:hAnsiTheme="minorHAnsi" w:cstheme="minorHAnsi"/>
            <w:b/>
            <w:bCs/>
            <w:noProof/>
          </w:rPr>
          <w:t>18</w:t>
        </w:r>
        <w:r w:rsidRPr="00D420E0">
          <w:rPr>
            <w:rFonts w:asciiTheme="minorHAnsi" w:hAnsiTheme="minorHAnsi" w:cstheme="minorHAnsi"/>
            <w:b/>
            <w:bCs/>
            <w:noProof/>
          </w:rPr>
          <w:fldChar w:fldCharType="end"/>
        </w:r>
        <w:r w:rsidRPr="00D420E0">
          <w:rPr>
            <w:rFonts w:asciiTheme="minorHAnsi" w:hAnsiTheme="minorHAnsi" w:cstheme="minorHAnsi"/>
            <w:b/>
            <w:bCs/>
          </w:rPr>
          <w:t xml:space="preserve"> | </w:t>
        </w:r>
        <w:r w:rsidRPr="00D420E0">
          <w:rPr>
            <w:rFonts w:asciiTheme="minorHAnsi" w:hAnsiTheme="minorHAnsi" w:cstheme="minorHAnsi"/>
            <w:color w:val="7F7F7F" w:themeColor="background1" w:themeShade="7F"/>
            <w:spacing w:val="60"/>
          </w:rPr>
          <w:t>Page</w:t>
        </w:r>
      </w:p>
    </w:sdtContent>
  </w:sdt>
  <w:p w14:paraId="0CEE90B3" w14:textId="77777777" w:rsidR="00DB02A4" w:rsidRPr="00597125" w:rsidRDefault="00DB02A4" w:rsidP="00597125">
    <w:pPr>
      <w:pStyle w:val="Footer"/>
      <w:jc w:val="right"/>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92FE1" w14:textId="77777777" w:rsidR="00DB02A4" w:rsidRPr="00597125" w:rsidRDefault="00DB02A4" w:rsidP="008761F8">
    <w:pPr>
      <w:pStyle w:val="Footer"/>
      <w:jc w:val="center"/>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987BB" w14:textId="1770EA0B" w:rsidR="00DB02A4" w:rsidRPr="006857F1" w:rsidRDefault="00DB02A4" w:rsidP="008761F8">
    <w:pPr>
      <w:pStyle w:val="Footer"/>
      <w:jc w:val="center"/>
      <w:rPr>
        <w:rFonts w:ascii="Arial" w:hAnsi="Arial" w:cs="Arial"/>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4A392" w14:textId="5BA23D9E" w:rsidR="00DB02A4" w:rsidRPr="00B26835" w:rsidRDefault="00DB02A4" w:rsidP="00324D0C">
    <w:pPr>
      <w:pStyle w:val="Footer"/>
      <w:jc w:val="center"/>
      <w:rPr>
        <w:rFonts w:ascii="Tahoma" w:hAnsi="Tahoma" w:cs="Tahoma"/>
        <w:sz w:val="18"/>
        <w:szCs w:val="18"/>
      </w:rPr>
    </w:pPr>
    <w:r>
      <w:rPr>
        <w:rFonts w:ascii="Tahoma" w:hAnsi="Tahoma" w:cs="Tahoma"/>
        <w:sz w:val="18"/>
        <w:szCs w:val="18"/>
      </w:rPr>
      <w:t>For non-urgent communication between clinician and nominated pharmacy</w:t>
    </w:r>
  </w:p>
  <w:p w14:paraId="6F23E6C9" w14:textId="77777777" w:rsidR="00DB02A4" w:rsidRPr="00597125" w:rsidRDefault="00DB02A4" w:rsidP="00597125">
    <w:pPr>
      <w:pStyle w:val="Footer"/>
      <w:jc w:val="right"/>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E9F90" w14:textId="77777777" w:rsidR="00DB02A4" w:rsidRPr="00597125" w:rsidRDefault="00DB02A4" w:rsidP="00597125">
    <w:pPr>
      <w:pStyle w:val="Footer"/>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76F8C" w14:textId="77777777" w:rsidR="00DB02A4" w:rsidRDefault="00DB02A4">
      <w:r>
        <w:separator/>
      </w:r>
    </w:p>
  </w:footnote>
  <w:footnote w:type="continuationSeparator" w:id="0">
    <w:p w14:paraId="739CF500" w14:textId="77777777" w:rsidR="00DB02A4" w:rsidRDefault="00DB0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DB02A4" w14:paraId="73112114" w14:textId="77777777" w:rsidTr="1C21F016">
      <w:trPr>
        <w:trHeight w:val="300"/>
      </w:trPr>
      <w:tc>
        <w:tcPr>
          <w:tcW w:w="3020" w:type="dxa"/>
        </w:tcPr>
        <w:p w14:paraId="5DCA84CE" w14:textId="131D4D7C" w:rsidR="00DB02A4" w:rsidRDefault="00DB02A4" w:rsidP="1C21F016">
          <w:pPr>
            <w:pStyle w:val="Header"/>
            <w:ind w:left="-115"/>
          </w:pPr>
        </w:p>
      </w:tc>
      <w:tc>
        <w:tcPr>
          <w:tcW w:w="3020" w:type="dxa"/>
        </w:tcPr>
        <w:p w14:paraId="3CAAB534" w14:textId="4F2A748C" w:rsidR="00DB02A4" w:rsidRDefault="00DB02A4" w:rsidP="1C21F016">
          <w:pPr>
            <w:pStyle w:val="Header"/>
            <w:jc w:val="center"/>
          </w:pPr>
        </w:p>
      </w:tc>
      <w:tc>
        <w:tcPr>
          <w:tcW w:w="3020" w:type="dxa"/>
        </w:tcPr>
        <w:p w14:paraId="6FEF3A84" w14:textId="46CD9F97" w:rsidR="00DB02A4" w:rsidRDefault="00DB02A4" w:rsidP="1C21F016">
          <w:pPr>
            <w:pStyle w:val="Header"/>
            <w:ind w:right="-115"/>
            <w:jc w:val="right"/>
          </w:pPr>
        </w:p>
      </w:tc>
    </w:tr>
  </w:tbl>
  <w:p w14:paraId="01AA6C0F" w14:textId="56A1582E" w:rsidR="00DB02A4" w:rsidRDefault="00DB02A4" w:rsidP="1C21F01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40F19" w14:textId="2DB1BA48" w:rsidR="00DB02A4" w:rsidRDefault="00DB02A4">
    <w:pPr>
      <w:pStyle w:val="Header"/>
      <w:rPr>
        <w:rFonts w:ascii="Arial" w:hAnsi="Arial" w:cs="Aria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96128" w14:textId="77777777" w:rsidR="00DB02A4" w:rsidRDefault="00DB02A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C69D0" w14:textId="661CA346" w:rsidR="00DB02A4" w:rsidRPr="00D76126" w:rsidRDefault="00DB02A4">
    <w:pPr>
      <w:pStyle w:val="Header"/>
      <w:rPr>
        <w:rFonts w:ascii="Arial" w:hAnsi="Arial" w:cs="Aria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8690E" w14:textId="77777777" w:rsidR="00DB02A4" w:rsidRDefault="00DB02A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012B7" w14:textId="77777777" w:rsidR="00DB02A4" w:rsidRDefault="00DB02A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0E2A4" w14:textId="24EAAC12" w:rsidR="00DB02A4" w:rsidRPr="00F926AC" w:rsidRDefault="00DB02A4" w:rsidP="00E008BF">
    <w:pPr>
      <w:rPr>
        <w:rFonts w:ascii="Arial" w:hAnsi="Arial" w:cs="Arial"/>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39BF9" w14:textId="77777777" w:rsidR="00DB02A4" w:rsidRDefault="00DB02A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AA7B2" w14:textId="23BDCE20" w:rsidR="00DB02A4" w:rsidRPr="00D76126" w:rsidRDefault="00DB02A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8414" w14:textId="77777777" w:rsidR="00DB02A4" w:rsidRDefault="00DB02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5BD35" w14:textId="77777777" w:rsidR="00DB02A4" w:rsidRDefault="00DB02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8BC08" w14:textId="77777777" w:rsidR="00DB02A4" w:rsidRDefault="00DB02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9117E" w14:textId="36E97089" w:rsidR="00DB02A4" w:rsidRPr="00844637" w:rsidRDefault="00DB02A4" w:rsidP="007C0BCA">
    <w:pPr>
      <w:pStyle w:val="Header"/>
      <w:jc w:val="center"/>
      <w:rPr>
        <w:rFonts w:ascii="Arial" w:hAnsi="Arial" w:cs="Arial"/>
        <w:sz w:val="16"/>
        <w:szCs w:val="16"/>
      </w:rPr>
    </w:pPr>
    <w:r w:rsidRPr="00844637">
      <w:rPr>
        <w:rFonts w:ascii="Arial" w:hAnsi="Arial" w:cs="Arial"/>
        <w:sz w:val="16"/>
        <w:szCs w:val="16"/>
      </w:rPr>
      <w:t>SLA</w:t>
    </w:r>
    <w:r>
      <w:rPr>
        <w:rFonts w:ascii="Arial" w:hAnsi="Arial" w:cs="Arial"/>
        <w:sz w:val="16"/>
        <w:szCs w:val="16"/>
      </w:rPr>
      <w:t xml:space="preserve"> Guidance</w:t>
    </w:r>
    <w:r w:rsidRPr="00844637">
      <w:rPr>
        <w:rFonts w:ascii="Arial" w:hAnsi="Arial" w:cs="Arial"/>
        <w:sz w:val="16"/>
        <w:szCs w:val="16"/>
      </w:rPr>
      <w:t xml:space="preserve"> for</w:t>
    </w:r>
    <w:r w:rsidR="007C15B8">
      <w:rPr>
        <w:rFonts w:ascii="Arial" w:hAnsi="Arial" w:cs="Arial"/>
        <w:sz w:val="16"/>
        <w:szCs w:val="16"/>
      </w:rPr>
      <w:t xml:space="preserve"> the Provision of Substance U</w:t>
    </w:r>
    <w:r w:rsidRPr="00844637">
      <w:rPr>
        <w:rFonts w:ascii="Arial" w:hAnsi="Arial" w:cs="Arial"/>
        <w:sz w:val="16"/>
        <w:szCs w:val="16"/>
      </w:rPr>
      <w:t>se Services from Community Pharmacy</w:t>
    </w:r>
  </w:p>
  <w:p w14:paraId="4220E95D" w14:textId="77777777" w:rsidR="00DB02A4" w:rsidRPr="00155E24" w:rsidRDefault="00DB02A4" w:rsidP="00155E24">
    <w:pPr>
      <w:pStyle w:val="Header"/>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6A4E6" w14:textId="77777777" w:rsidR="00DB02A4" w:rsidRPr="00155E24" w:rsidRDefault="00DB02A4" w:rsidP="00155E24">
    <w:pPr>
      <w:pStyle w:val="Header"/>
      <w:rPr>
        <w:rFonts w:ascii="Arial" w:hAnsi="Arial"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740AB" w14:textId="2C251E0C" w:rsidR="00DB02A4" w:rsidRPr="00155E24" w:rsidRDefault="00DB02A4" w:rsidP="00155E24">
    <w:pPr>
      <w:pStyle w:val="Header"/>
      <w:rPr>
        <w:rFonts w:ascii="Arial" w:hAnsi="Arial" w:cs="Aria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C9571" w14:textId="015925FC" w:rsidR="00DB02A4" w:rsidRDefault="00DB02A4" w:rsidP="00D7292C">
    <w:r w:rsidRPr="48761C15">
      <w:rPr>
        <w:rFonts w:ascii="Arial" w:hAnsi="Arial" w:cs="Arial"/>
        <w:sz w:val="16"/>
        <w:szCs w:val="16"/>
      </w:rPr>
      <w:t>SLA for</w:t>
    </w:r>
    <w:r w:rsidR="007C15B8">
      <w:rPr>
        <w:rFonts w:ascii="Arial" w:hAnsi="Arial" w:cs="Arial"/>
        <w:sz w:val="16"/>
        <w:szCs w:val="16"/>
      </w:rPr>
      <w:t xml:space="preserve"> the Provision of Substance U</w:t>
    </w:r>
    <w:r w:rsidRPr="48761C15">
      <w:rPr>
        <w:rFonts w:ascii="Arial" w:hAnsi="Arial" w:cs="Arial"/>
        <w:sz w:val="16"/>
        <w:szCs w:val="16"/>
      </w:rPr>
      <w:t>se Services from Community Pharmacy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A5BDE" w14:textId="06B98BB7" w:rsidR="00DB02A4" w:rsidRDefault="00DB02A4">
    <w:pPr>
      <w:pStyle w:val="Header"/>
      <w:rPr>
        <w:rFonts w:ascii="Arial" w:hAnsi="Arial" w:cs="Arial"/>
      </w:rPr>
    </w:pPr>
  </w:p>
</w:hdr>
</file>

<file path=word/intelligence2.xml><?xml version="1.0" encoding="utf-8"?>
<int2:intelligence xmlns:int2="http://schemas.microsoft.com/office/intelligence/2020/intelligence">
  <int2:observations>
    <int2:bookmark int2:bookmarkName="_Int_U3OQzISC" int2:invalidationBookmarkName="" int2:hashCode="6bVNq+N7VCJ8bt" int2:id="cWAoftiI">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A2716"/>
    <w:multiLevelType w:val="hybridMultilevel"/>
    <w:tmpl w:val="7DB2A0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569FD"/>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A3C537E"/>
    <w:multiLevelType w:val="multilevel"/>
    <w:tmpl w:val="3F1467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Letter"/>
      <w:lvlText w:val="%3."/>
      <w:lvlJc w:val="left"/>
      <w:pPr>
        <w:tabs>
          <w:tab w:val="num" w:pos="1080"/>
        </w:tabs>
        <w:ind w:left="1080" w:hanging="360"/>
      </w:pPr>
      <w:rPr>
        <w:rFonts w:hint="default"/>
      </w:rPr>
    </w:lvl>
    <w:lvl w:ilvl="3">
      <w:start w:val="2012"/>
      <w:numFmt w:val="bullet"/>
      <w:lvlText w:val="-"/>
      <w:lvlJc w:val="left"/>
      <w:pPr>
        <w:tabs>
          <w:tab w:val="num" w:pos="1440"/>
        </w:tabs>
        <w:ind w:left="1440" w:hanging="360"/>
      </w:pPr>
      <w:rPr>
        <w:rFonts w:ascii="Arial" w:eastAsia="Times New Roman" w:hAnsi="Arial" w:cs="Arial" w:hint="default"/>
      </w:rPr>
    </w:lvl>
    <w:lvl w:ilvl="4">
      <w:start w:val="1"/>
      <w:numFmt w:val="lowerRoman"/>
      <w:lvlText w:val="%5."/>
      <w:lvlJc w:val="righ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BF726BD"/>
    <w:multiLevelType w:val="multilevel"/>
    <w:tmpl w:val="D3CCFB6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righ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E557418"/>
    <w:multiLevelType w:val="multilevel"/>
    <w:tmpl w:val="36DE44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righ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0F6C51ED"/>
    <w:multiLevelType w:val="multilevel"/>
    <w:tmpl w:val="8FBA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A2E06"/>
    <w:multiLevelType w:val="hybridMultilevel"/>
    <w:tmpl w:val="C37625F0"/>
    <w:lvl w:ilvl="0" w:tplc="0802A96E">
      <w:start w:val="1"/>
      <w:numFmt w:val="decimal"/>
      <w:lvlText w:val="%1."/>
      <w:lvlJc w:val="left"/>
      <w:pPr>
        <w:tabs>
          <w:tab w:val="num" w:pos="1800"/>
        </w:tabs>
        <w:ind w:left="1800" w:hanging="360"/>
      </w:pPr>
      <w:rPr>
        <w:b w:val="0"/>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7" w15:restartNumberingAfterBreak="0">
    <w:nsid w:val="1C9A08C2"/>
    <w:multiLevelType w:val="hybridMultilevel"/>
    <w:tmpl w:val="820A19C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CDD7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8410B3"/>
    <w:multiLevelType w:val="hybridMultilevel"/>
    <w:tmpl w:val="AA20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136C17"/>
    <w:multiLevelType w:val="multilevel"/>
    <w:tmpl w:val="75B29864"/>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3565E7E"/>
    <w:multiLevelType w:val="hybridMultilevel"/>
    <w:tmpl w:val="B08EB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B2132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6C915B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98B026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790665"/>
    <w:multiLevelType w:val="multilevel"/>
    <w:tmpl w:val="7A6E6CB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7A4D40"/>
    <w:multiLevelType w:val="multilevel"/>
    <w:tmpl w:val="06E8304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2DC4C44"/>
    <w:multiLevelType w:val="multilevel"/>
    <w:tmpl w:val="25128CC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3573F4D"/>
    <w:multiLevelType w:val="hybridMultilevel"/>
    <w:tmpl w:val="F52AE274"/>
    <w:lvl w:ilvl="0" w:tplc="0802A96E">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85394E6"/>
    <w:multiLevelType w:val="hybridMultilevel"/>
    <w:tmpl w:val="3258B770"/>
    <w:lvl w:ilvl="0" w:tplc="E208111E">
      <w:start w:val="1"/>
      <w:numFmt w:val="bullet"/>
      <w:lvlText w:val=""/>
      <w:lvlJc w:val="left"/>
      <w:pPr>
        <w:ind w:left="360" w:hanging="360"/>
      </w:pPr>
      <w:rPr>
        <w:rFonts w:ascii="Symbol" w:hAnsi="Symbol" w:hint="default"/>
      </w:rPr>
    </w:lvl>
    <w:lvl w:ilvl="1" w:tplc="0554CACA">
      <w:start w:val="1"/>
      <w:numFmt w:val="bullet"/>
      <w:lvlText w:val="o"/>
      <w:lvlJc w:val="left"/>
      <w:pPr>
        <w:ind w:left="1080" w:hanging="360"/>
      </w:pPr>
      <w:rPr>
        <w:rFonts w:ascii="Courier New" w:hAnsi="Courier New" w:hint="default"/>
      </w:rPr>
    </w:lvl>
    <w:lvl w:ilvl="2" w:tplc="356277AE">
      <w:start w:val="1"/>
      <w:numFmt w:val="bullet"/>
      <w:lvlText w:val=""/>
      <w:lvlJc w:val="left"/>
      <w:pPr>
        <w:ind w:left="1800" w:hanging="360"/>
      </w:pPr>
      <w:rPr>
        <w:rFonts w:ascii="Wingdings" w:hAnsi="Wingdings" w:hint="default"/>
      </w:rPr>
    </w:lvl>
    <w:lvl w:ilvl="3" w:tplc="CDC81C42">
      <w:start w:val="1"/>
      <w:numFmt w:val="bullet"/>
      <w:lvlText w:val=""/>
      <w:lvlJc w:val="left"/>
      <w:pPr>
        <w:ind w:left="2520" w:hanging="360"/>
      </w:pPr>
      <w:rPr>
        <w:rFonts w:ascii="Symbol" w:hAnsi="Symbol" w:hint="default"/>
      </w:rPr>
    </w:lvl>
    <w:lvl w:ilvl="4" w:tplc="87D46D08">
      <w:start w:val="1"/>
      <w:numFmt w:val="bullet"/>
      <w:lvlText w:val="o"/>
      <w:lvlJc w:val="left"/>
      <w:pPr>
        <w:ind w:left="3240" w:hanging="360"/>
      </w:pPr>
      <w:rPr>
        <w:rFonts w:ascii="Courier New" w:hAnsi="Courier New" w:hint="default"/>
      </w:rPr>
    </w:lvl>
    <w:lvl w:ilvl="5" w:tplc="5DC4ABF8">
      <w:start w:val="1"/>
      <w:numFmt w:val="bullet"/>
      <w:lvlText w:val=""/>
      <w:lvlJc w:val="left"/>
      <w:pPr>
        <w:ind w:left="3960" w:hanging="360"/>
      </w:pPr>
      <w:rPr>
        <w:rFonts w:ascii="Wingdings" w:hAnsi="Wingdings" w:hint="default"/>
      </w:rPr>
    </w:lvl>
    <w:lvl w:ilvl="6" w:tplc="B308C2A6">
      <w:start w:val="1"/>
      <w:numFmt w:val="bullet"/>
      <w:lvlText w:val=""/>
      <w:lvlJc w:val="left"/>
      <w:pPr>
        <w:ind w:left="4680" w:hanging="360"/>
      </w:pPr>
      <w:rPr>
        <w:rFonts w:ascii="Symbol" w:hAnsi="Symbol" w:hint="default"/>
      </w:rPr>
    </w:lvl>
    <w:lvl w:ilvl="7" w:tplc="E89C55B2">
      <w:start w:val="1"/>
      <w:numFmt w:val="bullet"/>
      <w:lvlText w:val="o"/>
      <w:lvlJc w:val="left"/>
      <w:pPr>
        <w:ind w:left="5400" w:hanging="360"/>
      </w:pPr>
      <w:rPr>
        <w:rFonts w:ascii="Courier New" w:hAnsi="Courier New" w:hint="default"/>
      </w:rPr>
    </w:lvl>
    <w:lvl w:ilvl="8" w:tplc="EFE85520">
      <w:start w:val="1"/>
      <w:numFmt w:val="bullet"/>
      <w:lvlText w:val=""/>
      <w:lvlJc w:val="left"/>
      <w:pPr>
        <w:ind w:left="6120" w:hanging="360"/>
      </w:pPr>
      <w:rPr>
        <w:rFonts w:ascii="Wingdings" w:hAnsi="Wingdings" w:hint="default"/>
      </w:rPr>
    </w:lvl>
  </w:abstractNum>
  <w:abstractNum w:abstractNumId="20" w15:restartNumberingAfterBreak="0">
    <w:nsid w:val="3B1FBE1C"/>
    <w:multiLevelType w:val="hybridMultilevel"/>
    <w:tmpl w:val="3E2C84E0"/>
    <w:lvl w:ilvl="0" w:tplc="2D741464">
      <w:start w:val="1"/>
      <w:numFmt w:val="bullet"/>
      <w:lvlText w:val=""/>
      <w:lvlJc w:val="left"/>
      <w:pPr>
        <w:ind w:left="720" w:hanging="360"/>
      </w:pPr>
      <w:rPr>
        <w:rFonts w:ascii="Symbol" w:hAnsi="Symbol" w:hint="default"/>
      </w:rPr>
    </w:lvl>
    <w:lvl w:ilvl="1" w:tplc="820C90BC">
      <w:start w:val="1"/>
      <w:numFmt w:val="bullet"/>
      <w:lvlText w:val="o"/>
      <w:lvlJc w:val="left"/>
      <w:pPr>
        <w:ind w:left="1440" w:hanging="360"/>
      </w:pPr>
      <w:rPr>
        <w:rFonts w:ascii="Courier New" w:hAnsi="Courier New" w:hint="default"/>
      </w:rPr>
    </w:lvl>
    <w:lvl w:ilvl="2" w:tplc="EEC48D34">
      <w:start w:val="1"/>
      <w:numFmt w:val="bullet"/>
      <w:lvlText w:val=""/>
      <w:lvlJc w:val="left"/>
      <w:pPr>
        <w:ind w:left="2160" w:hanging="360"/>
      </w:pPr>
      <w:rPr>
        <w:rFonts w:ascii="Wingdings" w:hAnsi="Wingdings" w:hint="default"/>
      </w:rPr>
    </w:lvl>
    <w:lvl w:ilvl="3" w:tplc="9DB6BE6C">
      <w:start w:val="1"/>
      <w:numFmt w:val="bullet"/>
      <w:lvlText w:val=""/>
      <w:lvlJc w:val="left"/>
      <w:pPr>
        <w:ind w:left="2880" w:hanging="360"/>
      </w:pPr>
      <w:rPr>
        <w:rFonts w:ascii="Symbol" w:hAnsi="Symbol" w:hint="default"/>
      </w:rPr>
    </w:lvl>
    <w:lvl w:ilvl="4" w:tplc="EF6A60E6">
      <w:start w:val="1"/>
      <w:numFmt w:val="bullet"/>
      <w:lvlText w:val="o"/>
      <w:lvlJc w:val="left"/>
      <w:pPr>
        <w:ind w:left="3600" w:hanging="360"/>
      </w:pPr>
      <w:rPr>
        <w:rFonts w:ascii="Courier New" w:hAnsi="Courier New" w:hint="default"/>
      </w:rPr>
    </w:lvl>
    <w:lvl w:ilvl="5" w:tplc="DE02B3E0">
      <w:start w:val="1"/>
      <w:numFmt w:val="bullet"/>
      <w:lvlText w:val=""/>
      <w:lvlJc w:val="left"/>
      <w:pPr>
        <w:ind w:left="4320" w:hanging="360"/>
      </w:pPr>
      <w:rPr>
        <w:rFonts w:ascii="Wingdings" w:hAnsi="Wingdings" w:hint="default"/>
      </w:rPr>
    </w:lvl>
    <w:lvl w:ilvl="6" w:tplc="24A2BA0A">
      <w:start w:val="1"/>
      <w:numFmt w:val="bullet"/>
      <w:lvlText w:val=""/>
      <w:lvlJc w:val="left"/>
      <w:pPr>
        <w:ind w:left="5040" w:hanging="360"/>
      </w:pPr>
      <w:rPr>
        <w:rFonts w:ascii="Symbol" w:hAnsi="Symbol" w:hint="default"/>
      </w:rPr>
    </w:lvl>
    <w:lvl w:ilvl="7" w:tplc="B412895A">
      <w:start w:val="1"/>
      <w:numFmt w:val="bullet"/>
      <w:lvlText w:val="o"/>
      <w:lvlJc w:val="left"/>
      <w:pPr>
        <w:ind w:left="5760" w:hanging="360"/>
      </w:pPr>
      <w:rPr>
        <w:rFonts w:ascii="Courier New" w:hAnsi="Courier New" w:hint="default"/>
      </w:rPr>
    </w:lvl>
    <w:lvl w:ilvl="8" w:tplc="A75C0738">
      <w:start w:val="1"/>
      <w:numFmt w:val="bullet"/>
      <w:lvlText w:val=""/>
      <w:lvlJc w:val="left"/>
      <w:pPr>
        <w:ind w:left="6480" w:hanging="360"/>
      </w:pPr>
      <w:rPr>
        <w:rFonts w:ascii="Wingdings" w:hAnsi="Wingdings" w:hint="default"/>
      </w:rPr>
    </w:lvl>
  </w:abstractNum>
  <w:abstractNum w:abstractNumId="21" w15:restartNumberingAfterBreak="0">
    <w:nsid w:val="3C733721"/>
    <w:multiLevelType w:val="multilevel"/>
    <w:tmpl w:val="79D6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27CD7"/>
    <w:multiLevelType w:val="multilevel"/>
    <w:tmpl w:val="76F6273E"/>
    <w:lvl w:ilvl="0">
      <w:start w:val="4"/>
      <w:numFmt w:val="decimal"/>
      <w:lvlText w:val="%1"/>
      <w:lvlJc w:val="left"/>
      <w:pPr>
        <w:ind w:left="360" w:hanging="360"/>
      </w:pPr>
      <w:rPr>
        <w:rFonts w:hint="default"/>
        <w:b/>
      </w:rPr>
    </w:lvl>
    <w:lvl w:ilvl="1">
      <w:start w:val="2"/>
      <w:numFmt w:val="decimal"/>
      <w:lvlText w:val="%1.%2"/>
      <w:lvlJc w:val="left"/>
      <w:pPr>
        <w:ind w:left="927"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43CC239A"/>
    <w:multiLevelType w:val="multilevel"/>
    <w:tmpl w:val="1536FC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righ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43E97C84"/>
    <w:multiLevelType w:val="multilevel"/>
    <w:tmpl w:val="791E0B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lowerLetter"/>
      <w:lvlText w:val="%3."/>
      <w:lvlJc w:val="left"/>
      <w:pPr>
        <w:tabs>
          <w:tab w:val="num" w:pos="1080"/>
        </w:tabs>
        <w:ind w:left="1080" w:hanging="360"/>
      </w:pPr>
      <w:rPr>
        <w:rFonts w:hint="default"/>
        <w:b/>
      </w:rPr>
    </w:lvl>
    <w:lvl w:ilvl="3">
      <w:start w:val="1"/>
      <w:numFmt w:val="lowerRoman"/>
      <w:lvlText w:val="%4."/>
      <w:lvlJc w:val="righ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44911E49"/>
    <w:multiLevelType w:val="multilevel"/>
    <w:tmpl w:val="13F02F46"/>
    <w:lvl w:ilvl="0">
      <w:start w:val="4"/>
      <w:numFmt w:val="decimal"/>
      <w:lvlText w:val="%1"/>
      <w:lvlJc w:val="left"/>
      <w:pPr>
        <w:ind w:left="360" w:hanging="360"/>
      </w:pPr>
      <w:rPr>
        <w:rFonts w:eastAsia="Times New Roman" w:hint="default"/>
        <w:b/>
      </w:rPr>
    </w:lvl>
    <w:lvl w:ilvl="1">
      <w:start w:val="3"/>
      <w:numFmt w:val="decimal"/>
      <w:lvlText w:val="%1.%2"/>
      <w:lvlJc w:val="left"/>
      <w:pPr>
        <w:ind w:left="927" w:hanging="360"/>
      </w:pPr>
      <w:rPr>
        <w:rFonts w:eastAsia="Times New Roman" w:hint="default"/>
        <w:b/>
      </w:rPr>
    </w:lvl>
    <w:lvl w:ilvl="2">
      <w:start w:val="1"/>
      <w:numFmt w:val="decimal"/>
      <w:lvlText w:val="%1.%2.%3"/>
      <w:lvlJc w:val="left"/>
      <w:pPr>
        <w:ind w:left="1854" w:hanging="720"/>
      </w:pPr>
      <w:rPr>
        <w:rFonts w:eastAsia="Times New Roman" w:hint="default"/>
        <w:b/>
      </w:rPr>
    </w:lvl>
    <w:lvl w:ilvl="3">
      <w:start w:val="1"/>
      <w:numFmt w:val="decimal"/>
      <w:lvlText w:val="%1.%2.%3.%4"/>
      <w:lvlJc w:val="left"/>
      <w:pPr>
        <w:ind w:left="2421" w:hanging="720"/>
      </w:pPr>
      <w:rPr>
        <w:rFonts w:eastAsia="Times New Roman" w:hint="default"/>
        <w:b/>
      </w:rPr>
    </w:lvl>
    <w:lvl w:ilvl="4">
      <w:start w:val="1"/>
      <w:numFmt w:val="decimal"/>
      <w:lvlText w:val="%1.%2.%3.%4.%5"/>
      <w:lvlJc w:val="left"/>
      <w:pPr>
        <w:ind w:left="3348" w:hanging="1080"/>
      </w:pPr>
      <w:rPr>
        <w:rFonts w:eastAsia="Times New Roman" w:hint="default"/>
        <w:b/>
      </w:rPr>
    </w:lvl>
    <w:lvl w:ilvl="5">
      <w:start w:val="1"/>
      <w:numFmt w:val="decimal"/>
      <w:lvlText w:val="%1.%2.%3.%4.%5.%6"/>
      <w:lvlJc w:val="left"/>
      <w:pPr>
        <w:ind w:left="3915" w:hanging="1080"/>
      </w:pPr>
      <w:rPr>
        <w:rFonts w:eastAsia="Times New Roman" w:hint="default"/>
        <w:b/>
      </w:rPr>
    </w:lvl>
    <w:lvl w:ilvl="6">
      <w:start w:val="1"/>
      <w:numFmt w:val="decimal"/>
      <w:lvlText w:val="%1.%2.%3.%4.%5.%6.%7"/>
      <w:lvlJc w:val="left"/>
      <w:pPr>
        <w:ind w:left="4842" w:hanging="1440"/>
      </w:pPr>
      <w:rPr>
        <w:rFonts w:eastAsia="Times New Roman" w:hint="default"/>
        <w:b/>
      </w:rPr>
    </w:lvl>
    <w:lvl w:ilvl="7">
      <w:start w:val="1"/>
      <w:numFmt w:val="decimal"/>
      <w:lvlText w:val="%1.%2.%3.%4.%5.%6.%7.%8"/>
      <w:lvlJc w:val="left"/>
      <w:pPr>
        <w:ind w:left="5409" w:hanging="1440"/>
      </w:pPr>
      <w:rPr>
        <w:rFonts w:eastAsia="Times New Roman" w:hint="default"/>
        <w:b/>
      </w:rPr>
    </w:lvl>
    <w:lvl w:ilvl="8">
      <w:start w:val="1"/>
      <w:numFmt w:val="decimal"/>
      <w:lvlText w:val="%1.%2.%3.%4.%5.%6.%7.%8.%9"/>
      <w:lvlJc w:val="left"/>
      <w:pPr>
        <w:ind w:left="6336" w:hanging="1800"/>
      </w:pPr>
      <w:rPr>
        <w:rFonts w:eastAsia="Times New Roman" w:hint="default"/>
        <w:b/>
      </w:rPr>
    </w:lvl>
  </w:abstractNum>
  <w:abstractNum w:abstractNumId="26" w15:restartNumberingAfterBreak="0">
    <w:nsid w:val="47A71E0C"/>
    <w:multiLevelType w:val="multilevel"/>
    <w:tmpl w:val="8268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CD1C3D"/>
    <w:multiLevelType w:val="multilevel"/>
    <w:tmpl w:val="94EC9CCE"/>
    <w:lvl w:ilvl="0">
      <w:start w:val="4"/>
      <w:numFmt w:val="decimal"/>
      <w:lvlText w:val="%1.1"/>
      <w:lvlJc w:val="left"/>
      <w:pPr>
        <w:ind w:left="720" w:hanging="360"/>
      </w:pPr>
      <w:rPr>
        <w:rFonts w:asciiTheme="minorHAnsi" w:hAnsiTheme="minorHAnsi" w:cstheme="minorHAnsi" w:hint="default"/>
        <w:b/>
      </w:rPr>
    </w:lvl>
    <w:lvl w:ilvl="1">
      <w:start w:val="2"/>
      <w:numFmt w:val="decimal"/>
      <w:lvlText w:val="%1.%2"/>
      <w:lvlJc w:val="left"/>
      <w:pPr>
        <w:ind w:left="1287"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28" w15:restartNumberingAfterBreak="0">
    <w:nsid w:val="4C4F463C"/>
    <w:multiLevelType w:val="multilevel"/>
    <w:tmpl w:val="4CD4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255E3A"/>
    <w:multiLevelType w:val="hybridMultilevel"/>
    <w:tmpl w:val="27B248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0B5088D"/>
    <w:multiLevelType w:val="hybridMultilevel"/>
    <w:tmpl w:val="790C37D0"/>
    <w:lvl w:ilvl="0" w:tplc="93A8FA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4D2FA8"/>
    <w:multiLevelType w:val="hybridMultilevel"/>
    <w:tmpl w:val="F8965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612A6"/>
    <w:multiLevelType w:val="hybridMultilevel"/>
    <w:tmpl w:val="DB502D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FD2817"/>
    <w:multiLevelType w:val="hybridMultilevel"/>
    <w:tmpl w:val="891C996E"/>
    <w:lvl w:ilvl="0" w:tplc="25D4B794">
      <w:start w:val="1"/>
      <w:numFmt w:val="bullet"/>
      <w:lvlText w:val=""/>
      <w:lvlJc w:val="left"/>
      <w:pPr>
        <w:tabs>
          <w:tab w:val="num" w:pos="780"/>
        </w:tabs>
        <w:ind w:left="780" w:hanging="360"/>
      </w:pPr>
      <w:rPr>
        <w:rFonts w:ascii="Symbol" w:hAnsi="Symbol" w:hint="default"/>
        <w:b w:val="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5D403C39"/>
    <w:multiLevelType w:val="multilevel"/>
    <w:tmpl w:val="860AC458"/>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E1357BD"/>
    <w:multiLevelType w:val="multilevel"/>
    <w:tmpl w:val="1984301A"/>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7C021A"/>
    <w:multiLevelType w:val="hybridMultilevel"/>
    <w:tmpl w:val="93A22DB2"/>
    <w:lvl w:ilvl="0" w:tplc="0802A96E">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5E831444"/>
    <w:multiLevelType w:val="multilevel"/>
    <w:tmpl w:val="3C56058E"/>
    <w:lvl w:ilvl="0">
      <w:start w:val="4"/>
      <w:numFmt w:val="decimal"/>
      <w:lvlText w:val="%1"/>
      <w:lvlJc w:val="left"/>
      <w:pPr>
        <w:ind w:left="360" w:hanging="360"/>
      </w:pPr>
      <w:rPr>
        <w:rFonts w:eastAsia="Times New Roman" w:hint="default"/>
        <w:b/>
      </w:rPr>
    </w:lvl>
    <w:lvl w:ilvl="1">
      <w:start w:val="3"/>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38" w15:restartNumberingAfterBreak="0">
    <w:nsid w:val="604502BC"/>
    <w:multiLevelType w:val="hybridMultilevel"/>
    <w:tmpl w:val="29561630"/>
    <w:lvl w:ilvl="0" w:tplc="C5946F74">
      <w:start w:val="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F8448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F70648C"/>
    <w:multiLevelType w:val="multilevel"/>
    <w:tmpl w:val="A38243B6"/>
    <w:lvl w:ilvl="0">
      <w:start w:val="9"/>
      <w:numFmt w:val="decimal"/>
      <w:lvlText w:val="%1."/>
      <w:lvlJc w:val="left"/>
      <w:pPr>
        <w:tabs>
          <w:tab w:val="num" w:pos="502"/>
        </w:tabs>
        <w:ind w:left="502" w:hanging="360"/>
      </w:pPr>
      <w:rPr>
        <w:rFonts w:hint="default"/>
        <w:b/>
      </w:rPr>
    </w:lvl>
    <w:lvl w:ilvl="1">
      <w:start w:val="1"/>
      <w:numFmt w:val="decimal"/>
      <w:lvlText w:val="%2."/>
      <w:lvlJc w:val="left"/>
      <w:pPr>
        <w:tabs>
          <w:tab w:val="num" w:pos="1222"/>
        </w:tabs>
        <w:ind w:left="1222" w:hanging="360"/>
      </w:pPr>
      <w:rPr>
        <w:rFonts w:hint="default"/>
      </w:rPr>
    </w:lvl>
    <w:lvl w:ilvl="2">
      <w:start w:val="1"/>
      <w:numFmt w:val="decimal"/>
      <w:lvlText w:val="%3."/>
      <w:lvlJc w:val="left"/>
      <w:pPr>
        <w:tabs>
          <w:tab w:val="num" w:pos="1942"/>
        </w:tabs>
        <w:ind w:left="1942" w:hanging="360"/>
      </w:pPr>
      <w:rPr>
        <w:rFonts w:hint="default"/>
      </w:rPr>
    </w:lvl>
    <w:lvl w:ilvl="3">
      <w:start w:val="1"/>
      <w:numFmt w:val="decimal"/>
      <w:lvlText w:val="%4."/>
      <w:lvlJc w:val="left"/>
      <w:pPr>
        <w:tabs>
          <w:tab w:val="num" w:pos="2662"/>
        </w:tabs>
        <w:ind w:left="2662" w:hanging="360"/>
      </w:pPr>
      <w:rPr>
        <w:rFonts w:hint="default"/>
      </w:rPr>
    </w:lvl>
    <w:lvl w:ilvl="4">
      <w:start w:val="1"/>
      <w:numFmt w:val="decimal"/>
      <w:lvlText w:val="%5."/>
      <w:lvlJc w:val="left"/>
      <w:pPr>
        <w:tabs>
          <w:tab w:val="num" w:pos="3382"/>
        </w:tabs>
        <w:ind w:left="3382" w:hanging="360"/>
      </w:pPr>
      <w:rPr>
        <w:rFonts w:hint="default"/>
      </w:rPr>
    </w:lvl>
    <w:lvl w:ilvl="5">
      <w:start w:val="1"/>
      <w:numFmt w:val="decimal"/>
      <w:lvlText w:val="%6."/>
      <w:lvlJc w:val="left"/>
      <w:pPr>
        <w:tabs>
          <w:tab w:val="num" w:pos="4102"/>
        </w:tabs>
        <w:ind w:left="4102" w:hanging="360"/>
      </w:pPr>
      <w:rPr>
        <w:rFonts w:hint="default"/>
      </w:rPr>
    </w:lvl>
    <w:lvl w:ilvl="6">
      <w:start w:val="1"/>
      <w:numFmt w:val="decimal"/>
      <w:lvlText w:val="%7."/>
      <w:lvlJc w:val="left"/>
      <w:pPr>
        <w:tabs>
          <w:tab w:val="num" w:pos="4822"/>
        </w:tabs>
        <w:ind w:left="4822" w:hanging="360"/>
      </w:pPr>
      <w:rPr>
        <w:rFonts w:hint="default"/>
      </w:rPr>
    </w:lvl>
    <w:lvl w:ilvl="7">
      <w:start w:val="1"/>
      <w:numFmt w:val="decimal"/>
      <w:lvlText w:val="%8."/>
      <w:lvlJc w:val="left"/>
      <w:pPr>
        <w:tabs>
          <w:tab w:val="num" w:pos="5542"/>
        </w:tabs>
        <w:ind w:left="5542" w:hanging="360"/>
      </w:pPr>
      <w:rPr>
        <w:rFonts w:hint="default"/>
      </w:rPr>
    </w:lvl>
    <w:lvl w:ilvl="8">
      <w:start w:val="1"/>
      <w:numFmt w:val="decimal"/>
      <w:lvlText w:val="%9."/>
      <w:lvlJc w:val="left"/>
      <w:pPr>
        <w:tabs>
          <w:tab w:val="num" w:pos="6262"/>
        </w:tabs>
        <w:ind w:left="6262" w:hanging="360"/>
      </w:pPr>
      <w:rPr>
        <w:rFonts w:hint="default"/>
      </w:rPr>
    </w:lvl>
  </w:abstractNum>
  <w:abstractNum w:abstractNumId="41" w15:restartNumberingAfterBreak="0">
    <w:nsid w:val="70286C33"/>
    <w:multiLevelType w:val="multilevel"/>
    <w:tmpl w:val="5F1C4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AC0AD9"/>
    <w:multiLevelType w:val="multilevel"/>
    <w:tmpl w:val="D2DAAA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lowerLetter"/>
      <w:lvlText w:val="%3."/>
      <w:lvlJc w:val="left"/>
      <w:pPr>
        <w:tabs>
          <w:tab w:val="num" w:pos="1080"/>
        </w:tabs>
        <w:ind w:left="1080" w:hanging="360"/>
      </w:pPr>
      <w:rPr>
        <w:rFonts w:hint="default"/>
      </w:rPr>
    </w:lvl>
    <w:lvl w:ilvl="3">
      <w:start w:val="2012"/>
      <w:numFmt w:val="bullet"/>
      <w:lvlText w:val="-"/>
      <w:lvlJc w:val="left"/>
      <w:pPr>
        <w:tabs>
          <w:tab w:val="num" w:pos="1440"/>
        </w:tabs>
        <w:ind w:left="1440" w:hanging="360"/>
      </w:pPr>
      <w:rPr>
        <w:rFonts w:ascii="Arial" w:eastAsia="Times New Roman" w:hAnsi="Arial" w:cs="Arial" w:hint="default"/>
      </w:rPr>
    </w:lvl>
    <w:lvl w:ilvl="4">
      <w:start w:val="1"/>
      <w:numFmt w:val="bullet"/>
      <w:lvlText w:val=""/>
      <w:lvlJc w:val="left"/>
      <w:pPr>
        <w:tabs>
          <w:tab w:val="num" w:pos="2520"/>
        </w:tabs>
        <w:ind w:left="2232" w:hanging="792"/>
      </w:pPr>
      <w:rPr>
        <w:rFonts w:ascii="Wingdings" w:hAnsi="Wingding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3" w15:restartNumberingAfterBreak="0">
    <w:nsid w:val="78B80B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E24124B"/>
    <w:multiLevelType w:val="multilevel"/>
    <w:tmpl w:val="E8F2158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9"/>
  </w:num>
  <w:num w:numId="3">
    <w:abstractNumId w:val="23"/>
  </w:num>
  <w:num w:numId="4">
    <w:abstractNumId w:val="32"/>
  </w:num>
  <w:num w:numId="5">
    <w:abstractNumId w:val="26"/>
  </w:num>
  <w:num w:numId="6">
    <w:abstractNumId w:val="5"/>
  </w:num>
  <w:num w:numId="7">
    <w:abstractNumId w:val="21"/>
  </w:num>
  <w:num w:numId="8">
    <w:abstractNumId w:val="0"/>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8"/>
  </w:num>
  <w:num w:numId="12">
    <w:abstractNumId w:val="6"/>
  </w:num>
  <w:num w:numId="13">
    <w:abstractNumId w:val="36"/>
  </w:num>
  <w:num w:numId="14">
    <w:abstractNumId w:val="4"/>
  </w:num>
  <w:num w:numId="15">
    <w:abstractNumId w:val="3"/>
  </w:num>
  <w:num w:numId="16">
    <w:abstractNumId w:val="2"/>
  </w:num>
  <w:num w:numId="17">
    <w:abstractNumId w:val="33"/>
  </w:num>
  <w:num w:numId="18">
    <w:abstractNumId w:val="43"/>
  </w:num>
  <w:num w:numId="19">
    <w:abstractNumId w:val="1"/>
  </w:num>
  <w:num w:numId="20">
    <w:abstractNumId w:val="39"/>
  </w:num>
  <w:num w:numId="21">
    <w:abstractNumId w:val="14"/>
  </w:num>
  <w:num w:numId="22">
    <w:abstractNumId w:val="34"/>
  </w:num>
  <w:num w:numId="23">
    <w:abstractNumId w:val="10"/>
  </w:num>
  <w:num w:numId="24">
    <w:abstractNumId w:val="8"/>
  </w:num>
  <w:num w:numId="25">
    <w:abstractNumId w:val="12"/>
  </w:num>
  <w:num w:numId="26">
    <w:abstractNumId w:val="16"/>
  </w:num>
  <w:num w:numId="27">
    <w:abstractNumId w:val="31"/>
  </w:num>
  <w:num w:numId="28">
    <w:abstractNumId w:val="42"/>
  </w:num>
  <w:num w:numId="29">
    <w:abstractNumId w:val="29"/>
  </w:num>
  <w:num w:numId="30">
    <w:abstractNumId w:val="24"/>
  </w:num>
  <w:num w:numId="31">
    <w:abstractNumId w:val="9"/>
  </w:num>
  <w:num w:numId="32">
    <w:abstractNumId w:val="11"/>
  </w:num>
  <w:num w:numId="33">
    <w:abstractNumId w:val="30"/>
  </w:num>
  <w:num w:numId="34">
    <w:abstractNumId w:val="22"/>
  </w:num>
  <w:num w:numId="35">
    <w:abstractNumId w:val="40"/>
  </w:num>
  <w:num w:numId="36">
    <w:abstractNumId w:val="35"/>
  </w:num>
  <w:num w:numId="37">
    <w:abstractNumId w:val="28"/>
  </w:num>
  <w:num w:numId="38">
    <w:abstractNumId w:val="41"/>
  </w:num>
  <w:num w:numId="39">
    <w:abstractNumId w:val="17"/>
  </w:num>
  <w:num w:numId="40">
    <w:abstractNumId w:val="27"/>
  </w:num>
  <w:num w:numId="41">
    <w:abstractNumId w:val="25"/>
  </w:num>
  <w:num w:numId="42">
    <w:abstractNumId w:val="37"/>
  </w:num>
  <w:num w:numId="43">
    <w:abstractNumId w:val="15"/>
  </w:num>
  <w:num w:numId="44">
    <w:abstractNumId w:val="44"/>
  </w:num>
  <w:num w:numId="45">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125"/>
    <w:rsid w:val="00004E25"/>
    <w:rsid w:val="000120BF"/>
    <w:rsid w:val="0001253E"/>
    <w:rsid w:val="000127C8"/>
    <w:rsid w:val="000149DC"/>
    <w:rsid w:val="00021A72"/>
    <w:rsid w:val="00022147"/>
    <w:rsid w:val="00024177"/>
    <w:rsid w:val="00035664"/>
    <w:rsid w:val="00036E0F"/>
    <w:rsid w:val="00037C18"/>
    <w:rsid w:val="00040C84"/>
    <w:rsid w:val="0004413B"/>
    <w:rsid w:val="000530C2"/>
    <w:rsid w:val="000578A7"/>
    <w:rsid w:val="0006248A"/>
    <w:rsid w:val="0006630A"/>
    <w:rsid w:val="00076425"/>
    <w:rsid w:val="00077E3F"/>
    <w:rsid w:val="0008335A"/>
    <w:rsid w:val="00084978"/>
    <w:rsid w:val="000919E0"/>
    <w:rsid w:val="000A5D64"/>
    <w:rsid w:val="000B1DCA"/>
    <w:rsid w:val="000B2776"/>
    <w:rsid w:val="000B2F6B"/>
    <w:rsid w:val="000B3AAD"/>
    <w:rsid w:val="000B3E95"/>
    <w:rsid w:val="000B47D0"/>
    <w:rsid w:val="000B57AE"/>
    <w:rsid w:val="000B5FCE"/>
    <w:rsid w:val="000B77A6"/>
    <w:rsid w:val="000C1346"/>
    <w:rsid w:val="000C2939"/>
    <w:rsid w:val="000C39F9"/>
    <w:rsid w:val="000C658D"/>
    <w:rsid w:val="000D16F3"/>
    <w:rsid w:val="000D2B41"/>
    <w:rsid w:val="000D2C92"/>
    <w:rsid w:val="000E5234"/>
    <w:rsid w:val="000F33C4"/>
    <w:rsid w:val="000F4EF2"/>
    <w:rsid w:val="000F7C0A"/>
    <w:rsid w:val="00106670"/>
    <w:rsid w:val="00114671"/>
    <w:rsid w:val="0011627B"/>
    <w:rsid w:val="00120F42"/>
    <w:rsid w:val="00122633"/>
    <w:rsid w:val="0014730A"/>
    <w:rsid w:val="00155419"/>
    <w:rsid w:val="00155E24"/>
    <w:rsid w:val="00157015"/>
    <w:rsid w:val="001659FC"/>
    <w:rsid w:val="001674D1"/>
    <w:rsid w:val="0018101D"/>
    <w:rsid w:val="001817BB"/>
    <w:rsid w:val="001862BA"/>
    <w:rsid w:val="00187774"/>
    <w:rsid w:val="00187C80"/>
    <w:rsid w:val="00191297"/>
    <w:rsid w:val="001A4EB5"/>
    <w:rsid w:val="001A7CE9"/>
    <w:rsid w:val="001B462F"/>
    <w:rsid w:val="001C15C1"/>
    <w:rsid w:val="001C368D"/>
    <w:rsid w:val="001C7CAA"/>
    <w:rsid w:val="001D5733"/>
    <w:rsid w:val="001D7775"/>
    <w:rsid w:val="001E3ADA"/>
    <w:rsid w:val="001E659D"/>
    <w:rsid w:val="001F0184"/>
    <w:rsid w:val="001F1DA7"/>
    <w:rsid w:val="001F5D66"/>
    <w:rsid w:val="00204C8D"/>
    <w:rsid w:val="00204E88"/>
    <w:rsid w:val="00211652"/>
    <w:rsid w:val="002171F1"/>
    <w:rsid w:val="002243E3"/>
    <w:rsid w:val="002303EC"/>
    <w:rsid w:val="00230FCB"/>
    <w:rsid w:val="002324EE"/>
    <w:rsid w:val="00234049"/>
    <w:rsid w:val="002340DA"/>
    <w:rsid w:val="002363C1"/>
    <w:rsid w:val="0023796D"/>
    <w:rsid w:val="00237E90"/>
    <w:rsid w:val="00241C29"/>
    <w:rsid w:val="00246CD4"/>
    <w:rsid w:val="002531A3"/>
    <w:rsid w:val="0025326C"/>
    <w:rsid w:val="0025492E"/>
    <w:rsid w:val="0025953D"/>
    <w:rsid w:val="0026435A"/>
    <w:rsid w:val="00264A6F"/>
    <w:rsid w:val="00272180"/>
    <w:rsid w:val="0028367C"/>
    <w:rsid w:val="00286503"/>
    <w:rsid w:val="00286837"/>
    <w:rsid w:val="002939B2"/>
    <w:rsid w:val="00293A21"/>
    <w:rsid w:val="00293BFB"/>
    <w:rsid w:val="002945C2"/>
    <w:rsid w:val="00295796"/>
    <w:rsid w:val="002A0888"/>
    <w:rsid w:val="002A0D6D"/>
    <w:rsid w:val="002ACD2A"/>
    <w:rsid w:val="002B20BB"/>
    <w:rsid w:val="002B3C05"/>
    <w:rsid w:val="002B46C0"/>
    <w:rsid w:val="002C068C"/>
    <w:rsid w:val="002D0B76"/>
    <w:rsid w:val="002D2173"/>
    <w:rsid w:val="002E73CD"/>
    <w:rsid w:val="002F04E0"/>
    <w:rsid w:val="002F0F7E"/>
    <w:rsid w:val="002F2E7D"/>
    <w:rsid w:val="002F445B"/>
    <w:rsid w:val="002F44A7"/>
    <w:rsid w:val="002F5B83"/>
    <w:rsid w:val="003007B8"/>
    <w:rsid w:val="00301BDD"/>
    <w:rsid w:val="00303227"/>
    <w:rsid w:val="00304E3D"/>
    <w:rsid w:val="00323C7A"/>
    <w:rsid w:val="00324D0C"/>
    <w:rsid w:val="003258A3"/>
    <w:rsid w:val="0035062D"/>
    <w:rsid w:val="003549ED"/>
    <w:rsid w:val="00355EC3"/>
    <w:rsid w:val="0035655A"/>
    <w:rsid w:val="00363068"/>
    <w:rsid w:val="00370DB4"/>
    <w:rsid w:val="00373E54"/>
    <w:rsid w:val="003749F4"/>
    <w:rsid w:val="00377B2D"/>
    <w:rsid w:val="00382C7D"/>
    <w:rsid w:val="00383205"/>
    <w:rsid w:val="00385C16"/>
    <w:rsid w:val="0038E4AA"/>
    <w:rsid w:val="0039163A"/>
    <w:rsid w:val="00391D56"/>
    <w:rsid w:val="003A198D"/>
    <w:rsid w:val="003A2ADD"/>
    <w:rsid w:val="003A349D"/>
    <w:rsid w:val="003A5031"/>
    <w:rsid w:val="003A5ADB"/>
    <w:rsid w:val="003A7E68"/>
    <w:rsid w:val="003B2F6C"/>
    <w:rsid w:val="003B4436"/>
    <w:rsid w:val="003D1E32"/>
    <w:rsid w:val="003D62BB"/>
    <w:rsid w:val="003D72BA"/>
    <w:rsid w:val="003E0450"/>
    <w:rsid w:val="003E0BF1"/>
    <w:rsid w:val="003E1F0C"/>
    <w:rsid w:val="003E2FFE"/>
    <w:rsid w:val="003E3ED8"/>
    <w:rsid w:val="003E47EC"/>
    <w:rsid w:val="003F0463"/>
    <w:rsid w:val="0040001F"/>
    <w:rsid w:val="004008FE"/>
    <w:rsid w:val="00402CC7"/>
    <w:rsid w:val="004039CD"/>
    <w:rsid w:val="00403DA4"/>
    <w:rsid w:val="00414111"/>
    <w:rsid w:val="004204DE"/>
    <w:rsid w:val="004227F0"/>
    <w:rsid w:val="004235E1"/>
    <w:rsid w:val="00425B9C"/>
    <w:rsid w:val="0042708E"/>
    <w:rsid w:val="004279F6"/>
    <w:rsid w:val="00430407"/>
    <w:rsid w:val="004305F8"/>
    <w:rsid w:val="00431882"/>
    <w:rsid w:val="00432F7F"/>
    <w:rsid w:val="00433325"/>
    <w:rsid w:val="004432C0"/>
    <w:rsid w:val="00450CC5"/>
    <w:rsid w:val="00452685"/>
    <w:rsid w:val="0045379A"/>
    <w:rsid w:val="004712C2"/>
    <w:rsid w:val="0047174B"/>
    <w:rsid w:val="00473973"/>
    <w:rsid w:val="00475509"/>
    <w:rsid w:val="004830AF"/>
    <w:rsid w:val="00484618"/>
    <w:rsid w:val="004851D3"/>
    <w:rsid w:val="00486656"/>
    <w:rsid w:val="00490872"/>
    <w:rsid w:val="004909A4"/>
    <w:rsid w:val="004A187C"/>
    <w:rsid w:val="004A4223"/>
    <w:rsid w:val="004A7B68"/>
    <w:rsid w:val="004B41E3"/>
    <w:rsid w:val="004B496E"/>
    <w:rsid w:val="004C0D8D"/>
    <w:rsid w:val="004C33B9"/>
    <w:rsid w:val="004C556D"/>
    <w:rsid w:val="004D076F"/>
    <w:rsid w:val="004E02AA"/>
    <w:rsid w:val="004E298E"/>
    <w:rsid w:val="004E7193"/>
    <w:rsid w:val="004F131E"/>
    <w:rsid w:val="004F4AED"/>
    <w:rsid w:val="00500053"/>
    <w:rsid w:val="005042B1"/>
    <w:rsid w:val="00507880"/>
    <w:rsid w:val="0051034D"/>
    <w:rsid w:val="00510646"/>
    <w:rsid w:val="00511F59"/>
    <w:rsid w:val="00511F74"/>
    <w:rsid w:val="00523CA4"/>
    <w:rsid w:val="00525C9E"/>
    <w:rsid w:val="00531084"/>
    <w:rsid w:val="005340E6"/>
    <w:rsid w:val="00536666"/>
    <w:rsid w:val="00536819"/>
    <w:rsid w:val="00541307"/>
    <w:rsid w:val="00542392"/>
    <w:rsid w:val="00543882"/>
    <w:rsid w:val="00543C01"/>
    <w:rsid w:val="00546CAC"/>
    <w:rsid w:val="00551663"/>
    <w:rsid w:val="00551844"/>
    <w:rsid w:val="00551BB7"/>
    <w:rsid w:val="00551C11"/>
    <w:rsid w:val="00553400"/>
    <w:rsid w:val="00560269"/>
    <w:rsid w:val="00564889"/>
    <w:rsid w:val="00564A54"/>
    <w:rsid w:val="0056517D"/>
    <w:rsid w:val="00573A7D"/>
    <w:rsid w:val="00573EC5"/>
    <w:rsid w:val="0057781C"/>
    <w:rsid w:val="00580CA2"/>
    <w:rsid w:val="0059444D"/>
    <w:rsid w:val="0059598F"/>
    <w:rsid w:val="005963B4"/>
    <w:rsid w:val="00597125"/>
    <w:rsid w:val="005A1E01"/>
    <w:rsid w:val="005A2C9B"/>
    <w:rsid w:val="005C03C9"/>
    <w:rsid w:val="005C14D8"/>
    <w:rsid w:val="005C526D"/>
    <w:rsid w:val="005C55B4"/>
    <w:rsid w:val="005C6FF3"/>
    <w:rsid w:val="005C7581"/>
    <w:rsid w:val="005C7A93"/>
    <w:rsid w:val="005D24FD"/>
    <w:rsid w:val="005E1B4D"/>
    <w:rsid w:val="0060575E"/>
    <w:rsid w:val="0060634F"/>
    <w:rsid w:val="00606A6B"/>
    <w:rsid w:val="006074BA"/>
    <w:rsid w:val="00614A1B"/>
    <w:rsid w:val="006160E2"/>
    <w:rsid w:val="00620EDB"/>
    <w:rsid w:val="00621552"/>
    <w:rsid w:val="00624A98"/>
    <w:rsid w:val="00627F3D"/>
    <w:rsid w:val="00631409"/>
    <w:rsid w:val="00631CF9"/>
    <w:rsid w:val="006373F4"/>
    <w:rsid w:val="006404E6"/>
    <w:rsid w:val="00641F66"/>
    <w:rsid w:val="00642BD2"/>
    <w:rsid w:val="00643BDA"/>
    <w:rsid w:val="0064444A"/>
    <w:rsid w:val="00644511"/>
    <w:rsid w:val="006448AE"/>
    <w:rsid w:val="00646570"/>
    <w:rsid w:val="00651677"/>
    <w:rsid w:val="00655F31"/>
    <w:rsid w:val="00656893"/>
    <w:rsid w:val="00664DA1"/>
    <w:rsid w:val="00666E07"/>
    <w:rsid w:val="006719CD"/>
    <w:rsid w:val="00672F21"/>
    <w:rsid w:val="00675857"/>
    <w:rsid w:val="00675B9C"/>
    <w:rsid w:val="00677680"/>
    <w:rsid w:val="006857F1"/>
    <w:rsid w:val="006862D9"/>
    <w:rsid w:val="00694F33"/>
    <w:rsid w:val="006A20A5"/>
    <w:rsid w:val="006B395D"/>
    <w:rsid w:val="006B46C1"/>
    <w:rsid w:val="006B5441"/>
    <w:rsid w:val="006B756A"/>
    <w:rsid w:val="006C7FF7"/>
    <w:rsid w:val="006D147B"/>
    <w:rsid w:val="006D7709"/>
    <w:rsid w:val="006D7F8F"/>
    <w:rsid w:val="006E605A"/>
    <w:rsid w:val="006F3E42"/>
    <w:rsid w:val="006F6088"/>
    <w:rsid w:val="00705146"/>
    <w:rsid w:val="00705BCC"/>
    <w:rsid w:val="00710186"/>
    <w:rsid w:val="007126CF"/>
    <w:rsid w:val="0071537D"/>
    <w:rsid w:val="0071564D"/>
    <w:rsid w:val="00727846"/>
    <w:rsid w:val="00736F2E"/>
    <w:rsid w:val="00737D8B"/>
    <w:rsid w:val="00743EF7"/>
    <w:rsid w:val="007476EF"/>
    <w:rsid w:val="00750751"/>
    <w:rsid w:val="0075316F"/>
    <w:rsid w:val="0076303F"/>
    <w:rsid w:val="00770944"/>
    <w:rsid w:val="007733F1"/>
    <w:rsid w:val="007734C9"/>
    <w:rsid w:val="0077500A"/>
    <w:rsid w:val="0078007D"/>
    <w:rsid w:val="00780F1A"/>
    <w:rsid w:val="007814D3"/>
    <w:rsid w:val="00781B81"/>
    <w:rsid w:val="007841C9"/>
    <w:rsid w:val="007A16B9"/>
    <w:rsid w:val="007A2201"/>
    <w:rsid w:val="007C0BCA"/>
    <w:rsid w:val="007C15B8"/>
    <w:rsid w:val="007C5FC3"/>
    <w:rsid w:val="007C6A64"/>
    <w:rsid w:val="007C7A29"/>
    <w:rsid w:val="007D05A8"/>
    <w:rsid w:val="007D3E90"/>
    <w:rsid w:val="007E0E16"/>
    <w:rsid w:val="007E186F"/>
    <w:rsid w:val="007F1DE3"/>
    <w:rsid w:val="007F7D39"/>
    <w:rsid w:val="00824F56"/>
    <w:rsid w:val="00825865"/>
    <w:rsid w:val="0083473A"/>
    <w:rsid w:val="008406E0"/>
    <w:rsid w:val="00840F5A"/>
    <w:rsid w:val="008442B4"/>
    <w:rsid w:val="00844637"/>
    <w:rsid w:val="008468F5"/>
    <w:rsid w:val="00853F50"/>
    <w:rsid w:val="00866137"/>
    <w:rsid w:val="008677FD"/>
    <w:rsid w:val="008708F0"/>
    <w:rsid w:val="0087164B"/>
    <w:rsid w:val="008737F6"/>
    <w:rsid w:val="008761F8"/>
    <w:rsid w:val="008779EE"/>
    <w:rsid w:val="00893487"/>
    <w:rsid w:val="008A0259"/>
    <w:rsid w:val="008A3033"/>
    <w:rsid w:val="008B1710"/>
    <w:rsid w:val="008B2F31"/>
    <w:rsid w:val="008B5259"/>
    <w:rsid w:val="008B58AA"/>
    <w:rsid w:val="008B7D49"/>
    <w:rsid w:val="008C021C"/>
    <w:rsid w:val="008C1FF8"/>
    <w:rsid w:val="008C3359"/>
    <w:rsid w:val="008C4387"/>
    <w:rsid w:val="008C6FF0"/>
    <w:rsid w:val="008C784B"/>
    <w:rsid w:val="008D7559"/>
    <w:rsid w:val="008E5C53"/>
    <w:rsid w:val="008E69A1"/>
    <w:rsid w:val="008E6E05"/>
    <w:rsid w:val="008F55E6"/>
    <w:rsid w:val="00902EC7"/>
    <w:rsid w:val="00905888"/>
    <w:rsid w:val="00906AEA"/>
    <w:rsid w:val="00912572"/>
    <w:rsid w:val="00922FD7"/>
    <w:rsid w:val="00926305"/>
    <w:rsid w:val="00927BAE"/>
    <w:rsid w:val="00932091"/>
    <w:rsid w:val="009408EB"/>
    <w:rsid w:val="009414B5"/>
    <w:rsid w:val="009549C0"/>
    <w:rsid w:val="0095657F"/>
    <w:rsid w:val="00956919"/>
    <w:rsid w:val="00961D2E"/>
    <w:rsid w:val="00962BF3"/>
    <w:rsid w:val="00964783"/>
    <w:rsid w:val="009671FB"/>
    <w:rsid w:val="009717AF"/>
    <w:rsid w:val="00973D55"/>
    <w:rsid w:val="00980513"/>
    <w:rsid w:val="00982426"/>
    <w:rsid w:val="00984011"/>
    <w:rsid w:val="00984640"/>
    <w:rsid w:val="009945C1"/>
    <w:rsid w:val="009953B8"/>
    <w:rsid w:val="00996DB2"/>
    <w:rsid w:val="009A1C8C"/>
    <w:rsid w:val="009A5A41"/>
    <w:rsid w:val="009B12A9"/>
    <w:rsid w:val="009B4388"/>
    <w:rsid w:val="009B63F4"/>
    <w:rsid w:val="009B7F4B"/>
    <w:rsid w:val="009C0518"/>
    <w:rsid w:val="009C2558"/>
    <w:rsid w:val="009C3AD1"/>
    <w:rsid w:val="009C6A3E"/>
    <w:rsid w:val="009C6E19"/>
    <w:rsid w:val="009D2038"/>
    <w:rsid w:val="009D2ED9"/>
    <w:rsid w:val="009D3E2E"/>
    <w:rsid w:val="009D4E4A"/>
    <w:rsid w:val="009E150C"/>
    <w:rsid w:val="009E27D6"/>
    <w:rsid w:val="009E3A85"/>
    <w:rsid w:val="009F0D4A"/>
    <w:rsid w:val="009F2C92"/>
    <w:rsid w:val="009F6457"/>
    <w:rsid w:val="00A01325"/>
    <w:rsid w:val="00A01618"/>
    <w:rsid w:val="00A11FD7"/>
    <w:rsid w:val="00A21113"/>
    <w:rsid w:val="00A2196E"/>
    <w:rsid w:val="00A228D5"/>
    <w:rsid w:val="00A26E81"/>
    <w:rsid w:val="00A321C0"/>
    <w:rsid w:val="00A32E7C"/>
    <w:rsid w:val="00A35D0A"/>
    <w:rsid w:val="00A3761D"/>
    <w:rsid w:val="00A42022"/>
    <w:rsid w:val="00A421DF"/>
    <w:rsid w:val="00A438B0"/>
    <w:rsid w:val="00A51E6A"/>
    <w:rsid w:val="00A56A87"/>
    <w:rsid w:val="00A614ED"/>
    <w:rsid w:val="00A8342A"/>
    <w:rsid w:val="00AA34E7"/>
    <w:rsid w:val="00AA3D48"/>
    <w:rsid w:val="00AA4B1D"/>
    <w:rsid w:val="00AA7DCD"/>
    <w:rsid w:val="00AA7E2E"/>
    <w:rsid w:val="00AB73A3"/>
    <w:rsid w:val="00AC4775"/>
    <w:rsid w:val="00AD08EE"/>
    <w:rsid w:val="00AD3812"/>
    <w:rsid w:val="00AD4DD8"/>
    <w:rsid w:val="00AD626C"/>
    <w:rsid w:val="00AE4A9A"/>
    <w:rsid w:val="00AE5781"/>
    <w:rsid w:val="00AE76CB"/>
    <w:rsid w:val="00AF06B9"/>
    <w:rsid w:val="00AF1195"/>
    <w:rsid w:val="00AF5D6F"/>
    <w:rsid w:val="00B13FA7"/>
    <w:rsid w:val="00B14EFC"/>
    <w:rsid w:val="00B21088"/>
    <w:rsid w:val="00B21485"/>
    <w:rsid w:val="00B22E73"/>
    <w:rsid w:val="00B2626F"/>
    <w:rsid w:val="00B46364"/>
    <w:rsid w:val="00B46442"/>
    <w:rsid w:val="00B53674"/>
    <w:rsid w:val="00B57761"/>
    <w:rsid w:val="00B6654B"/>
    <w:rsid w:val="00B80717"/>
    <w:rsid w:val="00B83166"/>
    <w:rsid w:val="00B840BB"/>
    <w:rsid w:val="00B85A14"/>
    <w:rsid w:val="00B865CD"/>
    <w:rsid w:val="00B87BBD"/>
    <w:rsid w:val="00B9313D"/>
    <w:rsid w:val="00B95106"/>
    <w:rsid w:val="00BA1733"/>
    <w:rsid w:val="00BA27C8"/>
    <w:rsid w:val="00BA405B"/>
    <w:rsid w:val="00BB0C02"/>
    <w:rsid w:val="00BB10FE"/>
    <w:rsid w:val="00BB5747"/>
    <w:rsid w:val="00BB5D37"/>
    <w:rsid w:val="00BB7E06"/>
    <w:rsid w:val="00BC2B9B"/>
    <w:rsid w:val="00BC5633"/>
    <w:rsid w:val="00BC621E"/>
    <w:rsid w:val="00BC7ED1"/>
    <w:rsid w:val="00BD536F"/>
    <w:rsid w:val="00BD6770"/>
    <w:rsid w:val="00BD7378"/>
    <w:rsid w:val="00BE01B5"/>
    <w:rsid w:val="00BE1304"/>
    <w:rsid w:val="00BE1A15"/>
    <w:rsid w:val="00BE3C85"/>
    <w:rsid w:val="00BE40AB"/>
    <w:rsid w:val="00BF0D79"/>
    <w:rsid w:val="00BF65C2"/>
    <w:rsid w:val="00C00738"/>
    <w:rsid w:val="00C01D70"/>
    <w:rsid w:val="00C01F6D"/>
    <w:rsid w:val="00C05A9B"/>
    <w:rsid w:val="00C14473"/>
    <w:rsid w:val="00C14A44"/>
    <w:rsid w:val="00C1520C"/>
    <w:rsid w:val="00C21C1F"/>
    <w:rsid w:val="00C227E5"/>
    <w:rsid w:val="00C279A2"/>
    <w:rsid w:val="00C27FF0"/>
    <w:rsid w:val="00C4159C"/>
    <w:rsid w:val="00C43A4D"/>
    <w:rsid w:val="00C50BC3"/>
    <w:rsid w:val="00C6363C"/>
    <w:rsid w:val="00C651DC"/>
    <w:rsid w:val="00C653BA"/>
    <w:rsid w:val="00C67B39"/>
    <w:rsid w:val="00C708DC"/>
    <w:rsid w:val="00C7103F"/>
    <w:rsid w:val="00C71866"/>
    <w:rsid w:val="00C758DF"/>
    <w:rsid w:val="00C801E3"/>
    <w:rsid w:val="00C8207F"/>
    <w:rsid w:val="00C822E4"/>
    <w:rsid w:val="00C84FB8"/>
    <w:rsid w:val="00C867B9"/>
    <w:rsid w:val="00C87BB1"/>
    <w:rsid w:val="00C97C67"/>
    <w:rsid w:val="00CA3043"/>
    <w:rsid w:val="00CA473C"/>
    <w:rsid w:val="00CB187B"/>
    <w:rsid w:val="00CB4B98"/>
    <w:rsid w:val="00CB5D07"/>
    <w:rsid w:val="00CC06EC"/>
    <w:rsid w:val="00CC46F7"/>
    <w:rsid w:val="00CD45CB"/>
    <w:rsid w:val="00CE5A38"/>
    <w:rsid w:val="00CF25DB"/>
    <w:rsid w:val="00D07BA9"/>
    <w:rsid w:val="00D12BB6"/>
    <w:rsid w:val="00D14A7F"/>
    <w:rsid w:val="00D169F9"/>
    <w:rsid w:val="00D1772B"/>
    <w:rsid w:val="00D25246"/>
    <w:rsid w:val="00D27A0A"/>
    <w:rsid w:val="00D27CAF"/>
    <w:rsid w:val="00D33E73"/>
    <w:rsid w:val="00D420E0"/>
    <w:rsid w:val="00D421E1"/>
    <w:rsid w:val="00D4234E"/>
    <w:rsid w:val="00D46C0E"/>
    <w:rsid w:val="00D50A7C"/>
    <w:rsid w:val="00D53076"/>
    <w:rsid w:val="00D55781"/>
    <w:rsid w:val="00D57226"/>
    <w:rsid w:val="00D57495"/>
    <w:rsid w:val="00D6097D"/>
    <w:rsid w:val="00D64769"/>
    <w:rsid w:val="00D67268"/>
    <w:rsid w:val="00D6795E"/>
    <w:rsid w:val="00D70DE3"/>
    <w:rsid w:val="00D72465"/>
    <w:rsid w:val="00D7292C"/>
    <w:rsid w:val="00D7604C"/>
    <w:rsid w:val="00D76126"/>
    <w:rsid w:val="00D81204"/>
    <w:rsid w:val="00D85685"/>
    <w:rsid w:val="00D87821"/>
    <w:rsid w:val="00D87FCA"/>
    <w:rsid w:val="00D90D6E"/>
    <w:rsid w:val="00D94479"/>
    <w:rsid w:val="00D96E02"/>
    <w:rsid w:val="00DA0836"/>
    <w:rsid w:val="00DA2994"/>
    <w:rsid w:val="00DA3E8F"/>
    <w:rsid w:val="00DA5CCF"/>
    <w:rsid w:val="00DA66FF"/>
    <w:rsid w:val="00DA7976"/>
    <w:rsid w:val="00DB011B"/>
    <w:rsid w:val="00DB02A4"/>
    <w:rsid w:val="00DB5D7D"/>
    <w:rsid w:val="00DB65A1"/>
    <w:rsid w:val="00DB6CEF"/>
    <w:rsid w:val="00DC5866"/>
    <w:rsid w:val="00DD0088"/>
    <w:rsid w:val="00DD292C"/>
    <w:rsid w:val="00DD6E21"/>
    <w:rsid w:val="00DE0631"/>
    <w:rsid w:val="00DE475E"/>
    <w:rsid w:val="00DF21E1"/>
    <w:rsid w:val="00DF41E7"/>
    <w:rsid w:val="00E008BF"/>
    <w:rsid w:val="00E06850"/>
    <w:rsid w:val="00E14AF6"/>
    <w:rsid w:val="00E24925"/>
    <w:rsid w:val="00E2613A"/>
    <w:rsid w:val="00E31EC0"/>
    <w:rsid w:val="00E32CA7"/>
    <w:rsid w:val="00E35F48"/>
    <w:rsid w:val="00E3704C"/>
    <w:rsid w:val="00E4025C"/>
    <w:rsid w:val="00E4098E"/>
    <w:rsid w:val="00E46CD5"/>
    <w:rsid w:val="00E5304D"/>
    <w:rsid w:val="00E55C50"/>
    <w:rsid w:val="00E61591"/>
    <w:rsid w:val="00E61B18"/>
    <w:rsid w:val="00E62054"/>
    <w:rsid w:val="00E6227F"/>
    <w:rsid w:val="00E66A1C"/>
    <w:rsid w:val="00E716B3"/>
    <w:rsid w:val="00E738F4"/>
    <w:rsid w:val="00E76E03"/>
    <w:rsid w:val="00E779A1"/>
    <w:rsid w:val="00E80BDC"/>
    <w:rsid w:val="00E847BB"/>
    <w:rsid w:val="00E93865"/>
    <w:rsid w:val="00E95A92"/>
    <w:rsid w:val="00E970D3"/>
    <w:rsid w:val="00EA0E2D"/>
    <w:rsid w:val="00EA4FC4"/>
    <w:rsid w:val="00EB3C25"/>
    <w:rsid w:val="00EB5C73"/>
    <w:rsid w:val="00EB6D9B"/>
    <w:rsid w:val="00EB7573"/>
    <w:rsid w:val="00EC4700"/>
    <w:rsid w:val="00EC74CB"/>
    <w:rsid w:val="00ED0BE9"/>
    <w:rsid w:val="00ED4F64"/>
    <w:rsid w:val="00ED7272"/>
    <w:rsid w:val="00ED7FD0"/>
    <w:rsid w:val="00EE1ECD"/>
    <w:rsid w:val="00EF13A7"/>
    <w:rsid w:val="00EF34EE"/>
    <w:rsid w:val="00EF4A58"/>
    <w:rsid w:val="00F01AF9"/>
    <w:rsid w:val="00F03964"/>
    <w:rsid w:val="00F11900"/>
    <w:rsid w:val="00F230B2"/>
    <w:rsid w:val="00F23817"/>
    <w:rsid w:val="00F25D83"/>
    <w:rsid w:val="00F27482"/>
    <w:rsid w:val="00F344A6"/>
    <w:rsid w:val="00F36FB6"/>
    <w:rsid w:val="00F41CF7"/>
    <w:rsid w:val="00F65984"/>
    <w:rsid w:val="00F66814"/>
    <w:rsid w:val="00F752EB"/>
    <w:rsid w:val="00F7702D"/>
    <w:rsid w:val="00F803EB"/>
    <w:rsid w:val="00FA3A14"/>
    <w:rsid w:val="00FA67A9"/>
    <w:rsid w:val="00FA7E88"/>
    <w:rsid w:val="00FB7A4B"/>
    <w:rsid w:val="00FC696A"/>
    <w:rsid w:val="00FC6B2A"/>
    <w:rsid w:val="00FC732C"/>
    <w:rsid w:val="00FD4BFA"/>
    <w:rsid w:val="00FD4F86"/>
    <w:rsid w:val="00FD62C4"/>
    <w:rsid w:val="00FD673E"/>
    <w:rsid w:val="00FE2217"/>
    <w:rsid w:val="00FE5291"/>
    <w:rsid w:val="00FF14BE"/>
    <w:rsid w:val="00FF3207"/>
    <w:rsid w:val="00FF6A74"/>
    <w:rsid w:val="00FF7ED6"/>
    <w:rsid w:val="01109F82"/>
    <w:rsid w:val="013EB174"/>
    <w:rsid w:val="014E511A"/>
    <w:rsid w:val="0162B7ED"/>
    <w:rsid w:val="01677CCF"/>
    <w:rsid w:val="0182C995"/>
    <w:rsid w:val="01879521"/>
    <w:rsid w:val="0188C7E0"/>
    <w:rsid w:val="019289E9"/>
    <w:rsid w:val="01AD4FA8"/>
    <w:rsid w:val="01CA4758"/>
    <w:rsid w:val="01D4C589"/>
    <w:rsid w:val="01DD6755"/>
    <w:rsid w:val="022297C7"/>
    <w:rsid w:val="022F10F1"/>
    <w:rsid w:val="0262896E"/>
    <w:rsid w:val="0269A366"/>
    <w:rsid w:val="0274EFDB"/>
    <w:rsid w:val="028BBFAB"/>
    <w:rsid w:val="028BFF38"/>
    <w:rsid w:val="028DC2EB"/>
    <w:rsid w:val="029B42D1"/>
    <w:rsid w:val="02A3C897"/>
    <w:rsid w:val="02ABCDC2"/>
    <w:rsid w:val="02D505E8"/>
    <w:rsid w:val="02F85C09"/>
    <w:rsid w:val="030A727F"/>
    <w:rsid w:val="0350D704"/>
    <w:rsid w:val="0356C97E"/>
    <w:rsid w:val="036ADB25"/>
    <w:rsid w:val="039BE2A0"/>
    <w:rsid w:val="039DF3C1"/>
    <w:rsid w:val="03B19481"/>
    <w:rsid w:val="0437C10F"/>
    <w:rsid w:val="044BF7C8"/>
    <w:rsid w:val="0457C0A2"/>
    <w:rsid w:val="04B27FB8"/>
    <w:rsid w:val="04BB6FB8"/>
    <w:rsid w:val="051DF6BB"/>
    <w:rsid w:val="052107EA"/>
    <w:rsid w:val="0544F83C"/>
    <w:rsid w:val="0550E0D6"/>
    <w:rsid w:val="0569B840"/>
    <w:rsid w:val="057BA345"/>
    <w:rsid w:val="057BC9DD"/>
    <w:rsid w:val="057CBB6A"/>
    <w:rsid w:val="0592AD86"/>
    <w:rsid w:val="05B6790F"/>
    <w:rsid w:val="05BFDDC5"/>
    <w:rsid w:val="05C39FFA"/>
    <w:rsid w:val="05C68FF4"/>
    <w:rsid w:val="05E284A3"/>
    <w:rsid w:val="062E9802"/>
    <w:rsid w:val="06356EE3"/>
    <w:rsid w:val="063ACAE1"/>
    <w:rsid w:val="066C3298"/>
    <w:rsid w:val="067B9AA1"/>
    <w:rsid w:val="06BB4284"/>
    <w:rsid w:val="06EB5A9C"/>
    <w:rsid w:val="06EE09E3"/>
    <w:rsid w:val="06EFB9D2"/>
    <w:rsid w:val="07035694"/>
    <w:rsid w:val="0704DF95"/>
    <w:rsid w:val="0706FC0F"/>
    <w:rsid w:val="07090876"/>
    <w:rsid w:val="074A2E86"/>
    <w:rsid w:val="0757CF19"/>
    <w:rsid w:val="075F8838"/>
    <w:rsid w:val="07682C15"/>
    <w:rsid w:val="076F3619"/>
    <w:rsid w:val="0774C5D9"/>
    <w:rsid w:val="0785093B"/>
    <w:rsid w:val="07B14C33"/>
    <w:rsid w:val="07FDCF98"/>
    <w:rsid w:val="080AC3F6"/>
    <w:rsid w:val="082A3AA1"/>
    <w:rsid w:val="083538CB"/>
    <w:rsid w:val="085B75CB"/>
    <w:rsid w:val="08620E84"/>
    <w:rsid w:val="08784EEA"/>
    <w:rsid w:val="08C4D041"/>
    <w:rsid w:val="08D3F3D5"/>
    <w:rsid w:val="08D50771"/>
    <w:rsid w:val="09524F1A"/>
    <w:rsid w:val="095361A7"/>
    <w:rsid w:val="09820A99"/>
    <w:rsid w:val="09F4790D"/>
    <w:rsid w:val="09F68A2E"/>
    <w:rsid w:val="0A1B726B"/>
    <w:rsid w:val="0A684C7B"/>
    <w:rsid w:val="0A6B3DE4"/>
    <w:rsid w:val="0A82F2CD"/>
    <w:rsid w:val="0A956DC5"/>
    <w:rsid w:val="0AC31F76"/>
    <w:rsid w:val="0B1B4333"/>
    <w:rsid w:val="0B32B0B4"/>
    <w:rsid w:val="0B681AD5"/>
    <w:rsid w:val="0B850046"/>
    <w:rsid w:val="0B9841A1"/>
    <w:rsid w:val="0B9E82AE"/>
    <w:rsid w:val="0BBA861B"/>
    <w:rsid w:val="0BD28629"/>
    <w:rsid w:val="0BF09E14"/>
    <w:rsid w:val="0C0EAC3B"/>
    <w:rsid w:val="0C1F0B23"/>
    <w:rsid w:val="0C269454"/>
    <w:rsid w:val="0C329FB7"/>
    <w:rsid w:val="0C6DEE04"/>
    <w:rsid w:val="0C730F04"/>
    <w:rsid w:val="0C74FA8C"/>
    <w:rsid w:val="0CDB6171"/>
    <w:rsid w:val="0CEACF3B"/>
    <w:rsid w:val="0CFF62B7"/>
    <w:rsid w:val="0D4742BD"/>
    <w:rsid w:val="0D6A92A8"/>
    <w:rsid w:val="0D7382C2"/>
    <w:rsid w:val="0D785CED"/>
    <w:rsid w:val="0D81EF41"/>
    <w:rsid w:val="0D84536B"/>
    <w:rsid w:val="0DD37BD2"/>
    <w:rsid w:val="0DDEE1E2"/>
    <w:rsid w:val="0E03CE2A"/>
    <w:rsid w:val="0E2902D5"/>
    <w:rsid w:val="0E37ACC6"/>
    <w:rsid w:val="0E4C1E46"/>
    <w:rsid w:val="0E4CC776"/>
    <w:rsid w:val="0E4E2BB4"/>
    <w:rsid w:val="0E7336CF"/>
    <w:rsid w:val="0E96B9AD"/>
    <w:rsid w:val="0E9763AA"/>
    <w:rsid w:val="0EC274D2"/>
    <w:rsid w:val="0EC7FE06"/>
    <w:rsid w:val="0EE9CC6C"/>
    <w:rsid w:val="0F172525"/>
    <w:rsid w:val="0F3CED46"/>
    <w:rsid w:val="0F4F164A"/>
    <w:rsid w:val="0F6F6EAD"/>
    <w:rsid w:val="0F8317B5"/>
    <w:rsid w:val="0FDAB8FB"/>
    <w:rsid w:val="10400C85"/>
    <w:rsid w:val="1059D90C"/>
    <w:rsid w:val="107BE8AF"/>
    <w:rsid w:val="10813B95"/>
    <w:rsid w:val="10A62A1D"/>
    <w:rsid w:val="10CB6095"/>
    <w:rsid w:val="10D1779D"/>
    <w:rsid w:val="10E93B8B"/>
    <w:rsid w:val="10E9EE99"/>
    <w:rsid w:val="11055859"/>
    <w:rsid w:val="11347061"/>
    <w:rsid w:val="11461578"/>
    <w:rsid w:val="114B8FBA"/>
    <w:rsid w:val="114DD599"/>
    <w:rsid w:val="11E66295"/>
    <w:rsid w:val="11FCB76E"/>
    <w:rsid w:val="121D7475"/>
    <w:rsid w:val="12580831"/>
    <w:rsid w:val="125B27B7"/>
    <w:rsid w:val="128190CB"/>
    <w:rsid w:val="12A52217"/>
    <w:rsid w:val="12AA1088"/>
    <w:rsid w:val="12C19FCC"/>
    <w:rsid w:val="12C4DFDA"/>
    <w:rsid w:val="12CE86AB"/>
    <w:rsid w:val="12F201F6"/>
    <w:rsid w:val="13022FBB"/>
    <w:rsid w:val="13523515"/>
    <w:rsid w:val="13635768"/>
    <w:rsid w:val="137BF1DE"/>
    <w:rsid w:val="138B99E6"/>
    <w:rsid w:val="13CFFC92"/>
    <w:rsid w:val="13E37479"/>
    <w:rsid w:val="13EA7735"/>
    <w:rsid w:val="14274764"/>
    <w:rsid w:val="1443F171"/>
    <w:rsid w:val="1460B03B"/>
    <w:rsid w:val="1464FC98"/>
    <w:rsid w:val="146D11E6"/>
    <w:rsid w:val="14968245"/>
    <w:rsid w:val="14B97032"/>
    <w:rsid w:val="14EF182F"/>
    <w:rsid w:val="14F2E7AF"/>
    <w:rsid w:val="1501C83E"/>
    <w:rsid w:val="155E2512"/>
    <w:rsid w:val="15712E3D"/>
    <w:rsid w:val="157A2223"/>
    <w:rsid w:val="1596D350"/>
    <w:rsid w:val="159E06FE"/>
    <w:rsid w:val="159E4766"/>
    <w:rsid w:val="15B4A353"/>
    <w:rsid w:val="1608D29F"/>
    <w:rsid w:val="1630D222"/>
    <w:rsid w:val="16688103"/>
    <w:rsid w:val="16733E16"/>
    <w:rsid w:val="168AE890"/>
    <w:rsid w:val="16A65DFB"/>
    <w:rsid w:val="16A8A90E"/>
    <w:rsid w:val="16B3EA79"/>
    <w:rsid w:val="16B4853E"/>
    <w:rsid w:val="16C721C6"/>
    <w:rsid w:val="17042599"/>
    <w:rsid w:val="17669051"/>
    <w:rsid w:val="176B632A"/>
    <w:rsid w:val="1791F520"/>
    <w:rsid w:val="17C96D60"/>
    <w:rsid w:val="17E529DF"/>
    <w:rsid w:val="184D2646"/>
    <w:rsid w:val="18722E2C"/>
    <w:rsid w:val="189FA372"/>
    <w:rsid w:val="18E08D85"/>
    <w:rsid w:val="18EB1FDD"/>
    <w:rsid w:val="192DB5F1"/>
    <w:rsid w:val="19359F37"/>
    <w:rsid w:val="193E2ECD"/>
    <w:rsid w:val="19862E48"/>
    <w:rsid w:val="19939C38"/>
    <w:rsid w:val="19B2498E"/>
    <w:rsid w:val="19B30289"/>
    <w:rsid w:val="19B6907E"/>
    <w:rsid w:val="19F5DACE"/>
    <w:rsid w:val="1A02EB4C"/>
    <w:rsid w:val="1A0EDA6C"/>
    <w:rsid w:val="1A1B6222"/>
    <w:rsid w:val="1A371695"/>
    <w:rsid w:val="1A3CA775"/>
    <w:rsid w:val="1A8C5B9F"/>
    <w:rsid w:val="1A8F3993"/>
    <w:rsid w:val="1AA902FE"/>
    <w:rsid w:val="1ADE1B14"/>
    <w:rsid w:val="1B2FA2C2"/>
    <w:rsid w:val="1B5072C3"/>
    <w:rsid w:val="1B6DD624"/>
    <w:rsid w:val="1B7BB811"/>
    <w:rsid w:val="1B98C07C"/>
    <w:rsid w:val="1BB61476"/>
    <w:rsid w:val="1BED22C9"/>
    <w:rsid w:val="1BF0AF2A"/>
    <w:rsid w:val="1BFEEA77"/>
    <w:rsid w:val="1C021416"/>
    <w:rsid w:val="1C041A0C"/>
    <w:rsid w:val="1C10A884"/>
    <w:rsid w:val="1C1907F5"/>
    <w:rsid w:val="1C21F016"/>
    <w:rsid w:val="1C4D3477"/>
    <w:rsid w:val="1C56D949"/>
    <w:rsid w:val="1C9140AD"/>
    <w:rsid w:val="1CBF8D39"/>
    <w:rsid w:val="1CEE3764"/>
    <w:rsid w:val="1D295DDF"/>
    <w:rsid w:val="1D387597"/>
    <w:rsid w:val="1D5571B0"/>
    <w:rsid w:val="1D58D5E5"/>
    <w:rsid w:val="1D748E53"/>
    <w:rsid w:val="1D748E85"/>
    <w:rsid w:val="1D8C4162"/>
    <w:rsid w:val="1D9A7C0E"/>
    <w:rsid w:val="1DD4277B"/>
    <w:rsid w:val="1DF323DE"/>
    <w:rsid w:val="1E10E73E"/>
    <w:rsid w:val="1E3A1E9A"/>
    <w:rsid w:val="1E3BE407"/>
    <w:rsid w:val="1E3EB1DC"/>
    <w:rsid w:val="1E6394FB"/>
    <w:rsid w:val="1E65CDED"/>
    <w:rsid w:val="1E99E180"/>
    <w:rsid w:val="1EB90B4E"/>
    <w:rsid w:val="1F024F65"/>
    <w:rsid w:val="1F2CDF8B"/>
    <w:rsid w:val="1F37166B"/>
    <w:rsid w:val="1F477BA5"/>
    <w:rsid w:val="1F6392DA"/>
    <w:rsid w:val="1F71CAB9"/>
    <w:rsid w:val="1F82CFB4"/>
    <w:rsid w:val="1FB0E692"/>
    <w:rsid w:val="1FB1E37B"/>
    <w:rsid w:val="1FB6212D"/>
    <w:rsid w:val="1FC33A7C"/>
    <w:rsid w:val="1FD7B468"/>
    <w:rsid w:val="1FFA9061"/>
    <w:rsid w:val="1FFA9A87"/>
    <w:rsid w:val="2005FFF7"/>
    <w:rsid w:val="203208E1"/>
    <w:rsid w:val="205418A8"/>
    <w:rsid w:val="207ECCA9"/>
    <w:rsid w:val="20861268"/>
    <w:rsid w:val="208776F6"/>
    <w:rsid w:val="209D29BC"/>
    <w:rsid w:val="20AC4339"/>
    <w:rsid w:val="20FB273B"/>
    <w:rsid w:val="211383F8"/>
    <w:rsid w:val="2124778F"/>
    <w:rsid w:val="213789AE"/>
    <w:rsid w:val="2151F18E"/>
    <w:rsid w:val="217384C9"/>
    <w:rsid w:val="217D7525"/>
    <w:rsid w:val="21887BA0"/>
    <w:rsid w:val="218D9A1C"/>
    <w:rsid w:val="2190F88C"/>
    <w:rsid w:val="21967992"/>
    <w:rsid w:val="21F94136"/>
    <w:rsid w:val="2208F7A9"/>
    <w:rsid w:val="221F350B"/>
    <w:rsid w:val="22308084"/>
    <w:rsid w:val="22336E7B"/>
    <w:rsid w:val="223A2B0C"/>
    <w:rsid w:val="226084BF"/>
    <w:rsid w:val="22743D47"/>
    <w:rsid w:val="22972223"/>
    <w:rsid w:val="229FFE1A"/>
    <w:rsid w:val="22A486DD"/>
    <w:rsid w:val="22C7AF26"/>
    <w:rsid w:val="230DB1CD"/>
    <w:rsid w:val="2326C92C"/>
    <w:rsid w:val="235DDAC8"/>
    <w:rsid w:val="2361EEEE"/>
    <w:rsid w:val="2378CE33"/>
    <w:rsid w:val="23BC0BC7"/>
    <w:rsid w:val="23D58820"/>
    <w:rsid w:val="23EA680A"/>
    <w:rsid w:val="23F6B378"/>
    <w:rsid w:val="24244470"/>
    <w:rsid w:val="244905FE"/>
    <w:rsid w:val="245F21E8"/>
    <w:rsid w:val="247E0E3E"/>
    <w:rsid w:val="24A6A91D"/>
    <w:rsid w:val="24A895C9"/>
    <w:rsid w:val="24EE8684"/>
    <w:rsid w:val="2504605F"/>
    <w:rsid w:val="25063818"/>
    <w:rsid w:val="250CB75D"/>
    <w:rsid w:val="2521B289"/>
    <w:rsid w:val="253B9F9E"/>
    <w:rsid w:val="253BFA4C"/>
    <w:rsid w:val="25459C21"/>
    <w:rsid w:val="254D3FBB"/>
    <w:rsid w:val="254E4F0C"/>
    <w:rsid w:val="2577BC73"/>
    <w:rsid w:val="2586386B"/>
    <w:rsid w:val="259D4C23"/>
    <w:rsid w:val="25A60FA0"/>
    <w:rsid w:val="25AAD466"/>
    <w:rsid w:val="25D096BB"/>
    <w:rsid w:val="26113F61"/>
    <w:rsid w:val="261E1B4A"/>
    <w:rsid w:val="2621E3A2"/>
    <w:rsid w:val="26300D88"/>
    <w:rsid w:val="2646F8A8"/>
    <w:rsid w:val="264EE372"/>
    <w:rsid w:val="265429F2"/>
    <w:rsid w:val="26575B75"/>
    <w:rsid w:val="2666F9C2"/>
    <w:rsid w:val="2667F394"/>
    <w:rsid w:val="26863FF2"/>
    <w:rsid w:val="270EFA01"/>
    <w:rsid w:val="27140824"/>
    <w:rsid w:val="27159434"/>
    <w:rsid w:val="2723920E"/>
    <w:rsid w:val="277B733C"/>
    <w:rsid w:val="27A8FB3A"/>
    <w:rsid w:val="27AB957F"/>
    <w:rsid w:val="27F7E97F"/>
    <w:rsid w:val="281E512D"/>
    <w:rsid w:val="282E9A89"/>
    <w:rsid w:val="282EE3BF"/>
    <w:rsid w:val="28325EC3"/>
    <w:rsid w:val="283CA58A"/>
    <w:rsid w:val="286A1840"/>
    <w:rsid w:val="2891C960"/>
    <w:rsid w:val="28B854BC"/>
    <w:rsid w:val="28B91B20"/>
    <w:rsid w:val="28C0C474"/>
    <w:rsid w:val="28D7438D"/>
    <w:rsid w:val="29061250"/>
    <w:rsid w:val="29164D79"/>
    <w:rsid w:val="291D11A6"/>
    <w:rsid w:val="2931FD95"/>
    <w:rsid w:val="293CE012"/>
    <w:rsid w:val="2950065F"/>
    <w:rsid w:val="2952FACF"/>
    <w:rsid w:val="29868434"/>
    <w:rsid w:val="29918714"/>
    <w:rsid w:val="2A3678B8"/>
    <w:rsid w:val="2A8D9E7B"/>
    <w:rsid w:val="2A93768E"/>
    <w:rsid w:val="2A967DE9"/>
    <w:rsid w:val="2AB10F16"/>
    <w:rsid w:val="2AFE2856"/>
    <w:rsid w:val="2B04BEB1"/>
    <w:rsid w:val="2B0E5583"/>
    <w:rsid w:val="2B18C129"/>
    <w:rsid w:val="2B473830"/>
    <w:rsid w:val="2B7C082B"/>
    <w:rsid w:val="2B98F9C4"/>
    <w:rsid w:val="2BAF5C82"/>
    <w:rsid w:val="2BAFAA44"/>
    <w:rsid w:val="2BBB8821"/>
    <w:rsid w:val="2BD49BCA"/>
    <w:rsid w:val="2BDF4DD8"/>
    <w:rsid w:val="2C3A9D46"/>
    <w:rsid w:val="2C412A1B"/>
    <w:rsid w:val="2C52E67A"/>
    <w:rsid w:val="2C84F768"/>
    <w:rsid w:val="2CBE24F6"/>
    <w:rsid w:val="2CCCD275"/>
    <w:rsid w:val="2CD39CBD"/>
    <w:rsid w:val="2D4020A2"/>
    <w:rsid w:val="2D538E21"/>
    <w:rsid w:val="2D678547"/>
    <w:rsid w:val="2DA3D382"/>
    <w:rsid w:val="2DC401DD"/>
    <w:rsid w:val="2DC77BC0"/>
    <w:rsid w:val="2E007522"/>
    <w:rsid w:val="2E06C6B4"/>
    <w:rsid w:val="2E1B36B7"/>
    <w:rsid w:val="2E2D5C32"/>
    <w:rsid w:val="2E517E6C"/>
    <w:rsid w:val="2E58CE09"/>
    <w:rsid w:val="2E75584B"/>
    <w:rsid w:val="2E839546"/>
    <w:rsid w:val="2EA74147"/>
    <w:rsid w:val="2EAE25C3"/>
    <w:rsid w:val="2EB806C8"/>
    <w:rsid w:val="2EBBF8A6"/>
    <w:rsid w:val="2EE8571D"/>
    <w:rsid w:val="2EEAF591"/>
    <w:rsid w:val="2EEF5279"/>
    <w:rsid w:val="2EFF89BF"/>
    <w:rsid w:val="2F193E3D"/>
    <w:rsid w:val="2F303DC0"/>
    <w:rsid w:val="2F40CF4F"/>
    <w:rsid w:val="2F85FEAE"/>
    <w:rsid w:val="2F950302"/>
    <w:rsid w:val="2F9A19D1"/>
    <w:rsid w:val="2FE88C91"/>
    <w:rsid w:val="30090AB8"/>
    <w:rsid w:val="30277C97"/>
    <w:rsid w:val="304C3393"/>
    <w:rsid w:val="3069EEFC"/>
    <w:rsid w:val="3081D5F3"/>
    <w:rsid w:val="30C62255"/>
    <w:rsid w:val="30E0BE37"/>
    <w:rsid w:val="30EE373A"/>
    <w:rsid w:val="310DE8C1"/>
    <w:rsid w:val="3135F95A"/>
    <w:rsid w:val="313AF7C4"/>
    <w:rsid w:val="313E5384"/>
    <w:rsid w:val="3185F520"/>
    <w:rsid w:val="3186D56F"/>
    <w:rsid w:val="3188D629"/>
    <w:rsid w:val="31919619"/>
    <w:rsid w:val="31D15A52"/>
    <w:rsid w:val="327CCA85"/>
    <w:rsid w:val="32818723"/>
    <w:rsid w:val="3294D2A0"/>
    <w:rsid w:val="3299D500"/>
    <w:rsid w:val="32B63048"/>
    <w:rsid w:val="32D6EE2F"/>
    <w:rsid w:val="32E8635E"/>
    <w:rsid w:val="330FF1E5"/>
    <w:rsid w:val="33128ADA"/>
    <w:rsid w:val="333EAFDD"/>
    <w:rsid w:val="33685080"/>
    <w:rsid w:val="33DB365F"/>
    <w:rsid w:val="3404F804"/>
    <w:rsid w:val="34490D21"/>
    <w:rsid w:val="34662C10"/>
    <w:rsid w:val="34A1D072"/>
    <w:rsid w:val="352A5D6A"/>
    <w:rsid w:val="3537E74E"/>
    <w:rsid w:val="35412F11"/>
    <w:rsid w:val="354A2393"/>
    <w:rsid w:val="354CC313"/>
    <w:rsid w:val="35B2CEA6"/>
    <w:rsid w:val="35BBB41C"/>
    <w:rsid w:val="35BCF9CE"/>
    <w:rsid w:val="35BE822B"/>
    <w:rsid w:val="35D2092B"/>
    <w:rsid w:val="35D52721"/>
    <w:rsid w:val="36003E72"/>
    <w:rsid w:val="3618B25A"/>
    <w:rsid w:val="3625812F"/>
    <w:rsid w:val="3650C359"/>
    <w:rsid w:val="368A682B"/>
    <w:rsid w:val="36901F28"/>
    <w:rsid w:val="369ECA5D"/>
    <w:rsid w:val="36A3B7E1"/>
    <w:rsid w:val="36D9BAEA"/>
    <w:rsid w:val="36FF1C6B"/>
    <w:rsid w:val="370362C6"/>
    <w:rsid w:val="3706AEAF"/>
    <w:rsid w:val="37193F65"/>
    <w:rsid w:val="372CD15C"/>
    <w:rsid w:val="372D8427"/>
    <w:rsid w:val="37381350"/>
    <w:rsid w:val="37401A1C"/>
    <w:rsid w:val="375CF2A8"/>
    <w:rsid w:val="377B41D6"/>
    <w:rsid w:val="37A029EA"/>
    <w:rsid w:val="37B4F532"/>
    <w:rsid w:val="37EF04E7"/>
    <w:rsid w:val="3800D79D"/>
    <w:rsid w:val="381657D3"/>
    <w:rsid w:val="383277A6"/>
    <w:rsid w:val="383939A9"/>
    <w:rsid w:val="384E63E9"/>
    <w:rsid w:val="3862AB0C"/>
    <w:rsid w:val="388E9E6D"/>
    <w:rsid w:val="38B35333"/>
    <w:rsid w:val="38CBB280"/>
    <w:rsid w:val="38CBB3D4"/>
    <w:rsid w:val="38E5B382"/>
    <w:rsid w:val="38F5881E"/>
    <w:rsid w:val="38FA7E08"/>
    <w:rsid w:val="39159330"/>
    <w:rsid w:val="393F46CE"/>
    <w:rsid w:val="394A835C"/>
    <w:rsid w:val="39542D00"/>
    <w:rsid w:val="397A92D5"/>
    <w:rsid w:val="39CE5336"/>
    <w:rsid w:val="39D2B38C"/>
    <w:rsid w:val="39E47A93"/>
    <w:rsid w:val="3A203436"/>
    <w:rsid w:val="3A38AFB9"/>
    <w:rsid w:val="3A979742"/>
    <w:rsid w:val="3AAD2109"/>
    <w:rsid w:val="3ACE94B7"/>
    <w:rsid w:val="3AE22066"/>
    <w:rsid w:val="3B0BB846"/>
    <w:rsid w:val="3B31950C"/>
    <w:rsid w:val="3B44B52D"/>
    <w:rsid w:val="3B51639C"/>
    <w:rsid w:val="3B52BD12"/>
    <w:rsid w:val="3B558D25"/>
    <w:rsid w:val="3B6001B5"/>
    <w:rsid w:val="3B7A3D08"/>
    <w:rsid w:val="3B81B1B4"/>
    <w:rsid w:val="3BB12209"/>
    <w:rsid w:val="3BC86080"/>
    <w:rsid w:val="3BEEEA69"/>
    <w:rsid w:val="3BFAB3D2"/>
    <w:rsid w:val="3C1DB092"/>
    <w:rsid w:val="3C25B88A"/>
    <w:rsid w:val="3C2B215D"/>
    <w:rsid w:val="3C638376"/>
    <w:rsid w:val="3C876D00"/>
    <w:rsid w:val="3CC910EB"/>
    <w:rsid w:val="3CF5F3B8"/>
    <w:rsid w:val="3CF63B90"/>
    <w:rsid w:val="3D16A758"/>
    <w:rsid w:val="3D27D137"/>
    <w:rsid w:val="3D516C18"/>
    <w:rsid w:val="3D5E1F37"/>
    <w:rsid w:val="3DB453CE"/>
    <w:rsid w:val="3DC12879"/>
    <w:rsid w:val="3E02A129"/>
    <w:rsid w:val="3E3CEA6C"/>
    <w:rsid w:val="3E67EB59"/>
    <w:rsid w:val="3E7A3FFB"/>
    <w:rsid w:val="3E9C3297"/>
    <w:rsid w:val="3EA05A84"/>
    <w:rsid w:val="3EC6A674"/>
    <w:rsid w:val="3ED496A3"/>
    <w:rsid w:val="3F0A3A38"/>
    <w:rsid w:val="3F0ED159"/>
    <w:rsid w:val="3F2261E6"/>
    <w:rsid w:val="3F4DF64F"/>
    <w:rsid w:val="3F74F196"/>
    <w:rsid w:val="3F863EA6"/>
    <w:rsid w:val="3FA8EB15"/>
    <w:rsid w:val="3FBD47C4"/>
    <w:rsid w:val="3FDCA23E"/>
    <w:rsid w:val="40526DBB"/>
    <w:rsid w:val="406C8D72"/>
    <w:rsid w:val="40883B29"/>
    <w:rsid w:val="40A827EE"/>
    <w:rsid w:val="40D42B8E"/>
    <w:rsid w:val="40D91DE1"/>
    <w:rsid w:val="40DEDAC2"/>
    <w:rsid w:val="40F7E2F6"/>
    <w:rsid w:val="4103C9DA"/>
    <w:rsid w:val="4133EB56"/>
    <w:rsid w:val="413653CE"/>
    <w:rsid w:val="4146CD9F"/>
    <w:rsid w:val="4147FAD9"/>
    <w:rsid w:val="416F85AE"/>
    <w:rsid w:val="41908584"/>
    <w:rsid w:val="41970672"/>
    <w:rsid w:val="41AD69A1"/>
    <w:rsid w:val="41C31673"/>
    <w:rsid w:val="420EB24C"/>
    <w:rsid w:val="4221DAAF"/>
    <w:rsid w:val="423CF84F"/>
    <w:rsid w:val="424067BB"/>
    <w:rsid w:val="42FE58CD"/>
    <w:rsid w:val="4317508C"/>
    <w:rsid w:val="431E600A"/>
    <w:rsid w:val="435379C3"/>
    <w:rsid w:val="435ECA65"/>
    <w:rsid w:val="437DAA00"/>
    <w:rsid w:val="438A8DF3"/>
    <w:rsid w:val="439B4E39"/>
    <w:rsid w:val="43B1E569"/>
    <w:rsid w:val="43C5FEDC"/>
    <w:rsid w:val="43D265A4"/>
    <w:rsid w:val="43E1A709"/>
    <w:rsid w:val="440E9BBC"/>
    <w:rsid w:val="44242F07"/>
    <w:rsid w:val="443AB72C"/>
    <w:rsid w:val="443E1742"/>
    <w:rsid w:val="4454BBB1"/>
    <w:rsid w:val="44A0EA23"/>
    <w:rsid w:val="44A9F38F"/>
    <w:rsid w:val="44AD9536"/>
    <w:rsid w:val="44B47E35"/>
    <w:rsid w:val="44CDB79B"/>
    <w:rsid w:val="44D36DF4"/>
    <w:rsid w:val="44D88A6B"/>
    <w:rsid w:val="4522FD42"/>
    <w:rsid w:val="4527535D"/>
    <w:rsid w:val="452AC698"/>
    <w:rsid w:val="45329F46"/>
    <w:rsid w:val="4536E657"/>
    <w:rsid w:val="4548FAB0"/>
    <w:rsid w:val="455D2AC4"/>
    <w:rsid w:val="45C4F712"/>
    <w:rsid w:val="45EA3B8D"/>
    <w:rsid w:val="45FB7841"/>
    <w:rsid w:val="469C03E0"/>
    <w:rsid w:val="46ACC515"/>
    <w:rsid w:val="46AD9D22"/>
    <w:rsid w:val="46B469E6"/>
    <w:rsid w:val="46B49C6D"/>
    <w:rsid w:val="46EC1A3C"/>
    <w:rsid w:val="46F3E251"/>
    <w:rsid w:val="46FDCCBE"/>
    <w:rsid w:val="47037336"/>
    <w:rsid w:val="473B184B"/>
    <w:rsid w:val="478C3333"/>
    <w:rsid w:val="47BC78CD"/>
    <w:rsid w:val="48061275"/>
    <w:rsid w:val="483CA4D1"/>
    <w:rsid w:val="486D51D3"/>
    <w:rsid w:val="486EBF5C"/>
    <w:rsid w:val="48761C15"/>
    <w:rsid w:val="488C4540"/>
    <w:rsid w:val="48B6B175"/>
    <w:rsid w:val="48C751E6"/>
    <w:rsid w:val="48CE7AC7"/>
    <w:rsid w:val="48FD1AD5"/>
    <w:rsid w:val="495E5653"/>
    <w:rsid w:val="495F71F7"/>
    <w:rsid w:val="4969ACA5"/>
    <w:rsid w:val="49ABD532"/>
    <w:rsid w:val="49EFFD1F"/>
    <w:rsid w:val="4A1F17E4"/>
    <w:rsid w:val="4A26A1AB"/>
    <w:rsid w:val="4A33FA53"/>
    <w:rsid w:val="4A36CA85"/>
    <w:rsid w:val="4A39C0A9"/>
    <w:rsid w:val="4A479291"/>
    <w:rsid w:val="4A714164"/>
    <w:rsid w:val="4A741913"/>
    <w:rsid w:val="4A9A2999"/>
    <w:rsid w:val="4AA459B0"/>
    <w:rsid w:val="4AC1F88A"/>
    <w:rsid w:val="4AF68C94"/>
    <w:rsid w:val="4B10F296"/>
    <w:rsid w:val="4B1A7AA9"/>
    <w:rsid w:val="4B2B0337"/>
    <w:rsid w:val="4B352CB7"/>
    <w:rsid w:val="4B3D9739"/>
    <w:rsid w:val="4B4F2114"/>
    <w:rsid w:val="4B5A2FF3"/>
    <w:rsid w:val="4B67E1A2"/>
    <w:rsid w:val="4B86C377"/>
    <w:rsid w:val="4B95CA58"/>
    <w:rsid w:val="4BBE4828"/>
    <w:rsid w:val="4BD4520B"/>
    <w:rsid w:val="4BE5F85D"/>
    <w:rsid w:val="4C18F607"/>
    <w:rsid w:val="4C709EF8"/>
    <w:rsid w:val="4C74EA44"/>
    <w:rsid w:val="4C776CE3"/>
    <w:rsid w:val="4C9407F3"/>
    <w:rsid w:val="4C9F896F"/>
    <w:rsid w:val="4CB4333D"/>
    <w:rsid w:val="4CBC88B5"/>
    <w:rsid w:val="4CDFA611"/>
    <w:rsid w:val="4CE2E97A"/>
    <w:rsid w:val="4D0745B2"/>
    <w:rsid w:val="4D0AB594"/>
    <w:rsid w:val="4D327073"/>
    <w:rsid w:val="4D3FF90C"/>
    <w:rsid w:val="4D4BD169"/>
    <w:rsid w:val="4D4E55DA"/>
    <w:rsid w:val="4D650068"/>
    <w:rsid w:val="4D6620C4"/>
    <w:rsid w:val="4D8453F9"/>
    <w:rsid w:val="4DA42DF5"/>
    <w:rsid w:val="4DC17801"/>
    <w:rsid w:val="4E1CA015"/>
    <w:rsid w:val="4E3EB5A7"/>
    <w:rsid w:val="4E67188A"/>
    <w:rsid w:val="4E9926C3"/>
    <w:rsid w:val="4EA24961"/>
    <w:rsid w:val="4EA33041"/>
    <w:rsid w:val="4EBE6885"/>
    <w:rsid w:val="4EC63577"/>
    <w:rsid w:val="4ECEE5B1"/>
    <w:rsid w:val="4F0F0227"/>
    <w:rsid w:val="4F488944"/>
    <w:rsid w:val="4F5A0C81"/>
    <w:rsid w:val="4F60FCF8"/>
    <w:rsid w:val="4F711308"/>
    <w:rsid w:val="4F829447"/>
    <w:rsid w:val="4FB475A1"/>
    <w:rsid w:val="4FBAEE33"/>
    <w:rsid w:val="4FBBEE66"/>
    <w:rsid w:val="4FDA7D78"/>
    <w:rsid w:val="4FDAC98C"/>
    <w:rsid w:val="4FE0A9E6"/>
    <w:rsid w:val="503E5D63"/>
    <w:rsid w:val="50934A41"/>
    <w:rsid w:val="50E06929"/>
    <w:rsid w:val="50F302F8"/>
    <w:rsid w:val="51177C63"/>
    <w:rsid w:val="513D95F3"/>
    <w:rsid w:val="51504602"/>
    <w:rsid w:val="5178B919"/>
    <w:rsid w:val="51BDCFD2"/>
    <w:rsid w:val="51C065AC"/>
    <w:rsid w:val="51C33226"/>
    <w:rsid w:val="51EEEFAE"/>
    <w:rsid w:val="5249468F"/>
    <w:rsid w:val="5276CFB7"/>
    <w:rsid w:val="529157A8"/>
    <w:rsid w:val="529AC178"/>
    <w:rsid w:val="52B88D79"/>
    <w:rsid w:val="52BD4D0A"/>
    <w:rsid w:val="52BF2C56"/>
    <w:rsid w:val="52C2ED7C"/>
    <w:rsid w:val="52C756B0"/>
    <w:rsid w:val="53250FBE"/>
    <w:rsid w:val="5343CB1A"/>
    <w:rsid w:val="53658A7B"/>
    <w:rsid w:val="53679DF1"/>
    <w:rsid w:val="53765571"/>
    <w:rsid w:val="5389226E"/>
    <w:rsid w:val="539A4846"/>
    <w:rsid w:val="53A23D20"/>
    <w:rsid w:val="53A61F06"/>
    <w:rsid w:val="53A6C1C3"/>
    <w:rsid w:val="53B1BAB3"/>
    <w:rsid w:val="53C34A8E"/>
    <w:rsid w:val="53EB4948"/>
    <w:rsid w:val="53F2BA16"/>
    <w:rsid w:val="540872EE"/>
    <w:rsid w:val="540DC1E1"/>
    <w:rsid w:val="54158A3C"/>
    <w:rsid w:val="5451383E"/>
    <w:rsid w:val="545F5C5A"/>
    <w:rsid w:val="546A2DAC"/>
    <w:rsid w:val="5481D89A"/>
    <w:rsid w:val="54821724"/>
    <w:rsid w:val="54C83C78"/>
    <w:rsid w:val="54E39726"/>
    <w:rsid w:val="54EE989B"/>
    <w:rsid w:val="550BAB7B"/>
    <w:rsid w:val="55465391"/>
    <w:rsid w:val="554E59DB"/>
    <w:rsid w:val="555614B3"/>
    <w:rsid w:val="55E010C3"/>
    <w:rsid w:val="55E70F2A"/>
    <w:rsid w:val="5600C85E"/>
    <w:rsid w:val="56124704"/>
    <w:rsid w:val="56228724"/>
    <w:rsid w:val="5660C4EB"/>
    <w:rsid w:val="568587BE"/>
    <w:rsid w:val="56A1D64F"/>
    <w:rsid w:val="56BEA27A"/>
    <w:rsid w:val="56DEB4D7"/>
    <w:rsid w:val="57113ADA"/>
    <w:rsid w:val="57180C64"/>
    <w:rsid w:val="572B3173"/>
    <w:rsid w:val="57324F26"/>
    <w:rsid w:val="573D067B"/>
    <w:rsid w:val="573E43FD"/>
    <w:rsid w:val="57413BE9"/>
    <w:rsid w:val="57490F25"/>
    <w:rsid w:val="57970A14"/>
    <w:rsid w:val="579A3E66"/>
    <w:rsid w:val="5838E954"/>
    <w:rsid w:val="584E263E"/>
    <w:rsid w:val="5869BA32"/>
    <w:rsid w:val="58809908"/>
    <w:rsid w:val="58E16D94"/>
    <w:rsid w:val="58F67EF0"/>
    <w:rsid w:val="5913CFC6"/>
    <w:rsid w:val="592C5BA1"/>
    <w:rsid w:val="592EFE9D"/>
    <w:rsid w:val="5970EBE1"/>
    <w:rsid w:val="5973545A"/>
    <w:rsid w:val="598DC78C"/>
    <w:rsid w:val="59CAF328"/>
    <w:rsid w:val="59F8A2CC"/>
    <w:rsid w:val="5A15B5D6"/>
    <w:rsid w:val="5A18F8CD"/>
    <w:rsid w:val="5A366C33"/>
    <w:rsid w:val="5A56FC42"/>
    <w:rsid w:val="5A5AD9D1"/>
    <w:rsid w:val="5A5E58B1"/>
    <w:rsid w:val="5A6CFE13"/>
    <w:rsid w:val="5A7C20A0"/>
    <w:rsid w:val="5A80AFE7"/>
    <w:rsid w:val="5A8D109E"/>
    <w:rsid w:val="5A924F51"/>
    <w:rsid w:val="5A9F46A8"/>
    <w:rsid w:val="5B0F09BE"/>
    <w:rsid w:val="5B5E816E"/>
    <w:rsid w:val="5B7F723D"/>
    <w:rsid w:val="5B82AB10"/>
    <w:rsid w:val="5BA704D0"/>
    <w:rsid w:val="5BCB8BFC"/>
    <w:rsid w:val="5BDD47A1"/>
    <w:rsid w:val="5BE0C447"/>
    <w:rsid w:val="5C661717"/>
    <w:rsid w:val="5C908825"/>
    <w:rsid w:val="5CB3B0C6"/>
    <w:rsid w:val="5CC0E55A"/>
    <w:rsid w:val="5CD32BB7"/>
    <w:rsid w:val="5CDE1AA6"/>
    <w:rsid w:val="5CFA51CF"/>
    <w:rsid w:val="5D0C5D91"/>
    <w:rsid w:val="5D1908CF"/>
    <w:rsid w:val="5D1F33B1"/>
    <w:rsid w:val="5DDA881A"/>
    <w:rsid w:val="5E0B093C"/>
    <w:rsid w:val="5E1215DF"/>
    <w:rsid w:val="5E1F8E39"/>
    <w:rsid w:val="5E23AA16"/>
    <w:rsid w:val="5E272666"/>
    <w:rsid w:val="5E35B325"/>
    <w:rsid w:val="5E3D71CA"/>
    <w:rsid w:val="5E7C2E40"/>
    <w:rsid w:val="5EDAB478"/>
    <w:rsid w:val="5F10590B"/>
    <w:rsid w:val="5F1CF4F9"/>
    <w:rsid w:val="5F461D24"/>
    <w:rsid w:val="5F4D42CE"/>
    <w:rsid w:val="5F5509CB"/>
    <w:rsid w:val="5F5ED236"/>
    <w:rsid w:val="5F60BF36"/>
    <w:rsid w:val="5F775681"/>
    <w:rsid w:val="5F98BCFF"/>
    <w:rsid w:val="5F9C7299"/>
    <w:rsid w:val="5FA64B3B"/>
    <w:rsid w:val="5FC437B4"/>
    <w:rsid w:val="5FD1C0AD"/>
    <w:rsid w:val="5FDC6B91"/>
    <w:rsid w:val="5FE63E70"/>
    <w:rsid w:val="601E8574"/>
    <w:rsid w:val="602B8A87"/>
    <w:rsid w:val="60469C5C"/>
    <w:rsid w:val="60567A5B"/>
    <w:rsid w:val="60A2F8B2"/>
    <w:rsid w:val="60A40931"/>
    <w:rsid w:val="60ABAB57"/>
    <w:rsid w:val="60AC296C"/>
    <w:rsid w:val="60BA986C"/>
    <w:rsid w:val="60D5D80C"/>
    <w:rsid w:val="60D7D946"/>
    <w:rsid w:val="60D96B86"/>
    <w:rsid w:val="6116889F"/>
    <w:rsid w:val="611D0703"/>
    <w:rsid w:val="613746F3"/>
    <w:rsid w:val="61418836"/>
    <w:rsid w:val="6149978B"/>
    <w:rsid w:val="615ED411"/>
    <w:rsid w:val="6170C971"/>
    <w:rsid w:val="6197BFC7"/>
    <w:rsid w:val="61A23B34"/>
    <w:rsid w:val="61A902DB"/>
    <w:rsid w:val="61ABEF16"/>
    <w:rsid w:val="61CBAE5D"/>
    <w:rsid w:val="61ED285B"/>
    <w:rsid w:val="621A8A95"/>
    <w:rsid w:val="6224DFD8"/>
    <w:rsid w:val="62458D9F"/>
    <w:rsid w:val="6253BA70"/>
    <w:rsid w:val="6291133E"/>
    <w:rsid w:val="62B67131"/>
    <w:rsid w:val="62DBEA82"/>
    <w:rsid w:val="62E84072"/>
    <w:rsid w:val="63020230"/>
    <w:rsid w:val="631F6B63"/>
    <w:rsid w:val="633AFD2E"/>
    <w:rsid w:val="6367199C"/>
    <w:rsid w:val="637D03D1"/>
    <w:rsid w:val="63BCDE9F"/>
    <w:rsid w:val="63BD85FA"/>
    <w:rsid w:val="63CB8852"/>
    <w:rsid w:val="63E3CA2E"/>
    <w:rsid w:val="64094C4F"/>
    <w:rsid w:val="6415889B"/>
    <w:rsid w:val="644636E6"/>
    <w:rsid w:val="64531567"/>
    <w:rsid w:val="6454A7C5"/>
    <w:rsid w:val="646B32C7"/>
    <w:rsid w:val="646B7EEA"/>
    <w:rsid w:val="647B0DBB"/>
    <w:rsid w:val="648698D5"/>
    <w:rsid w:val="64DEEA96"/>
    <w:rsid w:val="64E71F9E"/>
    <w:rsid w:val="64FD249D"/>
    <w:rsid w:val="6518D432"/>
    <w:rsid w:val="6534212E"/>
    <w:rsid w:val="653FB038"/>
    <w:rsid w:val="65501332"/>
    <w:rsid w:val="656DB37D"/>
    <w:rsid w:val="65790B1B"/>
    <w:rsid w:val="65A61761"/>
    <w:rsid w:val="65AB2978"/>
    <w:rsid w:val="65ACFCD0"/>
    <w:rsid w:val="65AFF28F"/>
    <w:rsid w:val="65B3B68D"/>
    <w:rsid w:val="65BA5E75"/>
    <w:rsid w:val="65D3B9E8"/>
    <w:rsid w:val="65D5DC18"/>
    <w:rsid w:val="66001155"/>
    <w:rsid w:val="66194241"/>
    <w:rsid w:val="661FAE36"/>
    <w:rsid w:val="6638FB67"/>
    <w:rsid w:val="66400FDD"/>
    <w:rsid w:val="6643F629"/>
    <w:rsid w:val="66588E30"/>
    <w:rsid w:val="66736745"/>
    <w:rsid w:val="669E2444"/>
    <w:rsid w:val="66AE584C"/>
    <w:rsid w:val="66C4D392"/>
    <w:rsid w:val="66D1A479"/>
    <w:rsid w:val="66F746A6"/>
    <w:rsid w:val="672906B2"/>
    <w:rsid w:val="672D5CD5"/>
    <w:rsid w:val="6734764D"/>
    <w:rsid w:val="6748854F"/>
    <w:rsid w:val="675B41B3"/>
    <w:rsid w:val="676BAEA5"/>
    <w:rsid w:val="678B3AD9"/>
    <w:rsid w:val="67A5F114"/>
    <w:rsid w:val="67CAD034"/>
    <w:rsid w:val="67D9C4B7"/>
    <w:rsid w:val="67DFCFCF"/>
    <w:rsid w:val="67E93B31"/>
    <w:rsid w:val="67EACDA7"/>
    <w:rsid w:val="6859FA5D"/>
    <w:rsid w:val="6861A603"/>
    <w:rsid w:val="686B798B"/>
    <w:rsid w:val="687940AB"/>
    <w:rsid w:val="6879C032"/>
    <w:rsid w:val="68CEC06D"/>
    <w:rsid w:val="68DB8825"/>
    <w:rsid w:val="68F37A5D"/>
    <w:rsid w:val="68FC3E42"/>
    <w:rsid w:val="69591698"/>
    <w:rsid w:val="698C1FC7"/>
    <w:rsid w:val="699911E6"/>
    <w:rsid w:val="699BF413"/>
    <w:rsid w:val="699C78FE"/>
    <w:rsid w:val="69B154AB"/>
    <w:rsid w:val="69EC36B8"/>
    <w:rsid w:val="69F149EB"/>
    <w:rsid w:val="6A02C395"/>
    <w:rsid w:val="6A03F4CA"/>
    <w:rsid w:val="6A07E150"/>
    <w:rsid w:val="6A1C0C93"/>
    <w:rsid w:val="6A4215FB"/>
    <w:rsid w:val="6A538E67"/>
    <w:rsid w:val="6A8957C4"/>
    <w:rsid w:val="6A91B75B"/>
    <w:rsid w:val="6AE49AF7"/>
    <w:rsid w:val="6B028989"/>
    <w:rsid w:val="6B2094CC"/>
    <w:rsid w:val="6B4C7312"/>
    <w:rsid w:val="6B541C12"/>
    <w:rsid w:val="6B683F6E"/>
    <w:rsid w:val="6BB6A1E7"/>
    <w:rsid w:val="6BC73343"/>
    <w:rsid w:val="6BEE1A58"/>
    <w:rsid w:val="6BF69E19"/>
    <w:rsid w:val="6C055966"/>
    <w:rsid w:val="6C10E106"/>
    <w:rsid w:val="6CC4C5B5"/>
    <w:rsid w:val="6CDC441F"/>
    <w:rsid w:val="6D11279F"/>
    <w:rsid w:val="6D1D689D"/>
    <w:rsid w:val="6D28157A"/>
    <w:rsid w:val="6D44C455"/>
    <w:rsid w:val="6D4F6B97"/>
    <w:rsid w:val="6D54BAB5"/>
    <w:rsid w:val="6D552252"/>
    <w:rsid w:val="6DBD3508"/>
    <w:rsid w:val="6DC1D9A6"/>
    <w:rsid w:val="6DDFF400"/>
    <w:rsid w:val="6E067580"/>
    <w:rsid w:val="6E0A8E57"/>
    <w:rsid w:val="6E33CE5F"/>
    <w:rsid w:val="6E380083"/>
    <w:rsid w:val="6E3B2A1D"/>
    <w:rsid w:val="6E535093"/>
    <w:rsid w:val="6E8969EF"/>
    <w:rsid w:val="6E9270E2"/>
    <w:rsid w:val="6E93B515"/>
    <w:rsid w:val="6EFD50EF"/>
    <w:rsid w:val="6F34E084"/>
    <w:rsid w:val="6F5C7594"/>
    <w:rsid w:val="6F9E2AFD"/>
    <w:rsid w:val="6FAE2622"/>
    <w:rsid w:val="6FC618DE"/>
    <w:rsid w:val="70089F0F"/>
    <w:rsid w:val="700BAE7B"/>
    <w:rsid w:val="702BA3EF"/>
    <w:rsid w:val="704B7AF2"/>
    <w:rsid w:val="70B6D2C7"/>
    <w:rsid w:val="70D7C90E"/>
    <w:rsid w:val="710FC283"/>
    <w:rsid w:val="71182511"/>
    <w:rsid w:val="71550B90"/>
    <w:rsid w:val="715B6EF1"/>
    <w:rsid w:val="715F4346"/>
    <w:rsid w:val="71606118"/>
    <w:rsid w:val="71C6E653"/>
    <w:rsid w:val="71F66C28"/>
    <w:rsid w:val="7208BE90"/>
    <w:rsid w:val="72124F85"/>
    <w:rsid w:val="7222AF4E"/>
    <w:rsid w:val="722AD3F6"/>
    <w:rsid w:val="7231B1A8"/>
    <w:rsid w:val="7254F9AC"/>
    <w:rsid w:val="72639F91"/>
    <w:rsid w:val="7299CC8F"/>
    <w:rsid w:val="72A0B126"/>
    <w:rsid w:val="72C6604A"/>
    <w:rsid w:val="72F2635F"/>
    <w:rsid w:val="7350445C"/>
    <w:rsid w:val="736A9D7E"/>
    <w:rsid w:val="737A0B81"/>
    <w:rsid w:val="739631B3"/>
    <w:rsid w:val="73B3CB14"/>
    <w:rsid w:val="73C1C396"/>
    <w:rsid w:val="73DD18A0"/>
    <w:rsid w:val="74081AF0"/>
    <w:rsid w:val="7419309B"/>
    <w:rsid w:val="7461DEAB"/>
    <w:rsid w:val="747880F3"/>
    <w:rsid w:val="747B3F67"/>
    <w:rsid w:val="74C51C1D"/>
    <w:rsid w:val="7521B754"/>
    <w:rsid w:val="753AF910"/>
    <w:rsid w:val="7594726F"/>
    <w:rsid w:val="759CCD52"/>
    <w:rsid w:val="75AA3E99"/>
    <w:rsid w:val="75B412A8"/>
    <w:rsid w:val="75C8C61C"/>
    <w:rsid w:val="76382166"/>
    <w:rsid w:val="7643E56A"/>
    <w:rsid w:val="76463C02"/>
    <w:rsid w:val="7661F36C"/>
    <w:rsid w:val="766842A8"/>
    <w:rsid w:val="766DDFB7"/>
    <w:rsid w:val="7676B92C"/>
    <w:rsid w:val="768A0401"/>
    <w:rsid w:val="769166E1"/>
    <w:rsid w:val="76CAC4BF"/>
    <w:rsid w:val="76D94538"/>
    <w:rsid w:val="76FD129F"/>
    <w:rsid w:val="7711114A"/>
    <w:rsid w:val="775BFB77"/>
    <w:rsid w:val="77719856"/>
    <w:rsid w:val="779FAF34"/>
    <w:rsid w:val="77B7256B"/>
    <w:rsid w:val="77C5AB4F"/>
    <w:rsid w:val="77C90A9F"/>
    <w:rsid w:val="77F99C7B"/>
    <w:rsid w:val="782440CB"/>
    <w:rsid w:val="78523FAA"/>
    <w:rsid w:val="7866D7EF"/>
    <w:rsid w:val="786B53F3"/>
    <w:rsid w:val="78DC1F9B"/>
    <w:rsid w:val="78E243EE"/>
    <w:rsid w:val="78FFEC43"/>
    <w:rsid w:val="790688D0"/>
    <w:rsid w:val="791C4BE5"/>
    <w:rsid w:val="792EFF70"/>
    <w:rsid w:val="796662A1"/>
    <w:rsid w:val="79784143"/>
    <w:rsid w:val="79808BD5"/>
    <w:rsid w:val="79E011F9"/>
    <w:rsid w:val="79F70554"/>
    <w:rsid w:val="7A00A3B2"/>
    <w:rsid w:val="7A037F33"/>
    <w:rsid w:val="7A0B2EB7"/>
    <w:rsid w:val="7A77EFFC"/>
    <w:rsid w:val="7ABD7E63"/>
    <w:rsid w:val="7AED8471"/>
    <w:rsid w:val="7AFBEB37"/>
    <w:rsid w:val="7AFEE5B7"/>
    <w:rsid w:val="7B0489A9"/>
    <w:rsid w:val="7B1DD512"/>
    <w:rsid w:val="7B1FBB8C"/>
    <w:rsid w:val="7B34C72F"/>
    <w:rsid w:val="7B50995A"/>
    <w:rsid w:val="7B5625AC"/>
    <w:rsid w:val="7B59BBEB"/>
    <w:rsid w:val="7B63BAA7"/>
    <w:rsid w:val="7B8C04AB"/>
    <w:rsid w:val="7B903CD1"/>
    <w:rsid w:val="7BD588E2"/>
    <w:rsid w:val="7BDD466C"/>
    <w:rsid w:val="7C2315B3"/>
    <w:rsid w:val="7C35127B"/>
    <w:rsid w:val="7C52FD21"/>
    <w:rsid w:val="7C5B148A"/>
    <w:rsid w:val="7C5FF346"/>
    <w:rsid w:val="7C6D21A5"/>
    <w:rsid w:val="7C89CEAB"/>
    <w:rsid w:val="7C8D6CB8"/>
    <w:rsid w:val="7CB38BAE"/>
    <w:rsid w:val="7CC908C8"/>
    <w:rsid w:val="7CE7B2A1"/>
    <w:rsid w:val="7D0D2176"/>
    <w:rsid w:val="7D124FC1"/>
    <w:rsid w:val="7D17AA42"/>
    <w:rsid w:val="7D27FE51"/>
    <w:rsid w:val="7D65DB81"/>
    <w:rsid w:val="7D6CCD8D"/>
    <w:rsid w:val="7D6E72C1"/>
    <w:rsid w:val="7D8A899A"/>
    <w:rsid w:val="7E111227"/>
    <w:rsid w:val="7E2FA90E"/>
    <w:rsid w:val="7E4DFB9C"/>
    <w:rsid w:val="7E973078"/>
    <w:rsid w:val="7E9B00D0"/>
    <w:rsid w:val="7EB12C6C"/>
    <w:rsid w:val="7EB40327"/>
    <w:rsid w:val="7EDA8CB0"/>
    <w:rsid w:val="7EE07F59"/>
    <w:rsid w:val="7F07C3AD"/>
    <w:rsid w:val="7F592B75"/>
    <w:rsid w:val="7F6D4DAF"/>
    <w:rsid w:val="7F6EB7BE"/>
    <w:rsid w:val="7F7451F4"/>
    <w:rsid w:val="7F75AFF0"/>
    <w:rsid w:val="7FAFE81C"/>
    <w:rsid w:val="7FB5915B"/>
    <w:rsid w:val="7FC18C24"/>
    <w:rsid w:val="7FCBAC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6385"/>
    <o:shapelayout v:ext="edit">
      <o:idmap v:ext="edit" data="1"/>
    </o:shapelayout>
  </w:shapeDefaults>
  <w:decimalSymbol w:val="."/>
  <w:listSeparator w:val=","/>
  <w14:docId w14:val="545D5F3A"/>
  <w15:chartTrackingRefBased/>
  <w15:docId w15:val="{CC66F82C-D0EB-494F-AFBE-46A6ADFD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98E"/>
    <w:rPr>
      <w:sz w:val="24"/>
      <w:szCs w:val="24"/>
      <w:lang w:val="en-GB" w:eastAsia="en-GB"/>
    </w:rPr>
  </w:style>
  <w:style w:type="paragraph" w:styleId="Heading1">
    <w:name w:val="heading 1"/>
    <w:basedOn w:val="Normal"/>
    <w:qFormat/>
    <w:rsid w:val="0035062D"/>
    <w:pPr>
      <w:spacing w:before="100" w:beforeAutospacing="1" w:after="100" w:afterAutospacing="1"/>
      <w:jc w:val="center"/>
      <w:outlineLvl w:val="0"/>
    </w:pPr>
    <w:rPr>
      <w:rFonts w:asciiTheme="minorHAnsi" w:hAnsiTheme="minorHAnsi"/>
      <w:b/>
      <w:bCs/>
      <w:kern w:val="36"/>
      <w:szCs w:val="31"/>
      <w:lang w:val="en-US" w:eastAsia="en-US"/>
    </w:rPr>
  </w:style>
  <w:style w:type="paragraph" w:styleId="Heading2">
    <w:name w:val="heading 2"/>
    <w:basedOn w:val="Normal"/>
    <w:qFormat/>
    <w:rsid w:val="00D1772B"/>
    <w:pPr>
      <w:spacing w:before="100" w:beforeAutospacing="1" w:after="100" w:afterAutospacing="1"/>
      <w:outlineLvl w:val="1"/>
    </w:pPr>
    <w:rPr>
      <w:rFonts w:asciiTheme="minorHAnsi" w:hAnsiTheme="minorHAnsi"/>
      <w:b/>
      <w:bCs/>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97125"/>
    <w:pPr>
      <w:tabs>
        <w:tab w:val="center" w:pos="4153"/>
        <w:tab w:val="right" w:pos="8306"/>
      </w:tabs>
    </w:pPr>
  </w:style>
  <w:style w:type="paragraph" w:styleId="Footer">
    <w:name w:val="footer"/>
    <w:basedOn w:val="Normal"/>
    <w:link w:val="FooterChar"/>
    <w:uiPriority w:val="99"/>
    <w:rsid w:val="00597125"/>
    <w:pPr>
      <w:tabs>
        <w:tab w:val="center" w:pos="4153"/>
        <w:tab w:val="right" w:pos="8306"/>
      </w:tabs>
    </w:pPr>
  </w:style>
  <w:style w:type="character" w:styleId="PageNumber">
    <w:name w:val="page number"/>
    <w:basedOn w:val="DefaultParagraphFont"/>
    <w:rsid w:val="00597125"/>
  </w:style>
  <w:style w:type="character" w:styleId="Hyperlink">
    <w:name w:val="Hyperlink"/>
    <w:uiPriority w:val="99"/>
    <w:rsid w:val="00D87FCA"/>
    <w:rPr>
      <w:color w:val="0000FF"/>
      <w:u w:val="single"/>
    </w:rPr>
  </w:style>
  <w:style w:type="table" w:styleId="TableGrid">
    <w:name w:val="Table Grid"/>
    <w:basedOn w:val="TableNormal"/>
    <w:uiPriority w:val="59"/>
    <w:rsid w:val="002303E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base">
    <w:name w:val="nhs_base"/>
    <w:basedOn w:val="Normal"/>
    <w:rsid w:val="0087164B"/>
    <w:rPr>
      <w:rFonts w:ascii="Arial" w:hAnsi="Arial"/>
      <w:kern w:val="16"/>
      <w:szCs w:val="20"/>
      <w:lang w:eastAsia="en-US"/>
    </w:rPr>
  </w:style>
  <w:style w:type="character" w:styleId="Strong">
    <w:name w:val="Strong"/>
    <w:uiPriority w:val="22"/>
    <w:qFormat/>
    <w:rsid w:val="0087164B"/>
    <w:rPr>
      <w:b/>
      <w:bCs/>
    </w:rPr>
  </w:style>
  <w:style w:type="character" w:styleId="CommentReference">
    <w:name w:val="annotation reference"/>
    <w:semiHidden/>
    <w:rsid w:val="003E2FFE"/>
    <w:rPr>
      <w:sz w:val="16"/>
      <w:szCs w:val="16"/>
    </w:rPr>
  </w:style>
  <w:style w:type="paragraph" w:styleId="CommentText">
    <w:name w:val="annotation text"/>
    <w:basedOn w:val="Normal"/>
    <w:semiHidden/>
    <w:rsid w:val="003E2FFE"/>
    <w:rPr>
      <w:sz w:val="20"/>
      <w:szCs w:val="20"/>
    </w:rPr>
  </w:style>
  <w:style w:type="paragraph" w:styleId="CommentSubject">
    <w:name w:val="annotation subject"/>
    <w:basedOn w:val="CommentText"/>
    <w:next w:val="CommentText"/>
    <w:semiHidden/>
    <w:rsid w:val="003E2FFE"/>
    <w:rPr>
      <w:b/>
      <w:bCs/>
    </w:rPr>
  </w:style>
  <w:style w:type="paragraph" w:styleId="BalloonText">
    <w:name w:val="Balloon Text"/>
    <w:basedOn w:val="Normal"/>
    <w:semiHidden/>
    <w:rsid w:val="003E2FFE"/>
    <w:rPr>
      <w:rFonts w:ascii="Tahoma" w:hAnsi="Tahoma" w:cs="Tahoma"/>
      <w:sz w:val="16"/>
      <w:szCs w:val="16"/>
    </w:rPr>
  </w:style>
  <w:style w:type="paragraph" w:styleId="NormalWeb">
    <w:name w:val="Normal (Web)"/>
    <w:basedOn w:val="Normal"/>
    <w:rsid w:val="00E2613A"/>
    <w:pPr>
      <w:spacing w:before="100" w:beforeAutospacing="1" w:after="100" w:afterAutospacing="1"/>
    </w:pPr>
  </w:style>
  <w:style w:type="character" w:styleId="FollowedHyperlink">
    <w:name w:val="FollowedHyperlink"/>
    <w:rsid w:val="001D7775"/>
    <w:rPr>
      <w:color w:val="800080"/>
      <w:u w:val="single"/>
    </w:rPr>
  </w:style>
  <w:style w:type="paragraph" w:styleId="ListParagraph">
    <w:name w:val="List Paragraph"/>
    <w:basedOn w:val="Normal"/>
    <w:uiPriority w:val="34"/>
    <w:qFormat/>
    <w:rsid w:val="00B840BB"/>
    <w:pPr>
      <w:ind w:left="720"/>
    </w:pPr>
  </w:style>
  <w:style w:type="table" w:styleId="MediumShading1-Accent1">
    <w:name w:val="Medium Shading 1 Accent 1"/>
    <w:basedOn w:val="TableNormal"/>
    <w:uiPriority w:val="63"/>
    <w:rsid w:val="00D33E7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6">
    <w:name w:val="Colorful List Accent 6"/>
    <w:basedOn w:val="TableNormal"/>
    <w:uiPriority w:val="72"/>
    <w:rsid w:val="00D33E7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TableProfessional">
    <w:name w:val="Table Professional"/>
    <w:basedOn w:val="TableNormal"/>
    <w:rsid w:val="00D33E7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List-Accent2">
    <w:name w:val="Light List Accent 2"/>
    <w:basedOn w:val="TableNormal"/>
    <w:uiPriority w:val="61"/>
    <w:rsid w:val="00D33E7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D33E7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ooterChar">
    <w:name w:val="Footer Char"/>
    <w:link w:val="Footer"/>
    <w:uiPriority w:val="99"/>
    <w:rsid w:val="000B2776"/>
    <w:rPr>
      <w:sz w:val="24"/>
      <w:szCs w:val="24"/>
    </w:rPr>
  </w:style>
  <w:style w:type="table" w:styleId="LightList-Accent4">
    <w:name w:val="Light List Accent 4"/>
    <w:basedOn w:val="TableNormal"/>
    <w:uiPriority w:val="61"/>
    <w:rsid w:val="006B395D"/>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3">
    <w:name w:val="Light List Accent 3"/>
    <w:basedOn w:val="TableNormal"/>
    <w:uiPriority w:val="61"/>
    <w:rsid w:val="006B395D"/>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6">
    <w:name w:val="Light List Accent 6"/>
    <w:basedOn w:val="TableNormal"/>
    <w:uiPriority w:val="61"/>
    <w:rsid w:val="006B395D"/>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
    <w:name w:val="Light List"/>
    <w:basedOn w:val="TableNormal"/>
    <w:uiPriority w:val="61"/>
    <w:rsid w:val="006B395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B395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Heading">
    <w:name w:val="TOC Heading"/>
    <w:basedOn w:val="Heading1"/>
    <w:next w:val="Normal"/>
    <w:uiPriority w:val="39"/>
    <w:unhideWhenUsed/>
    <w:qFormat/>
    <w:rsid w:val="0035062D"/>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rsid w:val="00980513"/>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rsid w:val="0035062D"/>
    <w:pPr>
      <w:spacing w:before="120"/>
      <w:ind w:left="240"/>
    </w:pPr>
    <w:rPr>
      <w:rFonts w:asciiTheme="minorHAnsi" w:hAnsiTheme="minorHAnsi" w:cstheme="minorHAnsi"/>
      <w:i/>
      <w:iCs/>
      <w:sz w:val="20"/>
      <w:szCs w:val="20"/>
    </w:rPr>
  </w:style>
  <w:style w:type="paragraph" w:styleId="TOC3">
    <w:name w:val="toc 3"/>
    <w:basedOn w:val="Normal"/>
    <w:next w:val="Normal"/>
    <w:autoRedefine/>
    <w:rsid w:val="00D70DE3"/>
    <w:pPr>
      <w:ind w:left="480"/>
    </w:pPr>
    <w:rPr>
      <w:rFonts w:asciiTheme="minorHAnsi" w:hAnsiTheme="minorHAnsi" w:cstheme="minorHAnsi"/>
      <w:sz w:val="20"/>
      <w:szCs w:val="20"/>
    </w:rPr>
  </w:style>
  <w:style w:type="paragraph" w:styleId="TOC4">
    <w:name w:val="toc 4"/>
    <w:basedOn w:val="Normal"/>
    <w:next w:val="Normal"/>
    <w:autoRedefine/>
    <w:rsid w:val="00D70DE3"/>
    <w:pPr>
      <w:ind w:left="720"/>
    </w:pPr>
    <w:rPr>
      <w:rFonts w:asciiTheme="minorHAnsi" w:hAnsiTheme="minorHAnsi" w:cstheme="minorHAnsi"/>
      <w:sz w:val="20"/>
      <w:szCs w:val="20"/>
    </w:rPr>
  </w:style>
  <w:style w:type="paragraph" w:styleId="TOC5">
    <w:name w:val="toc 5"/>
    <w:basedOn w:val="Normal"/>
    <w:next w:val="Normal"/>
    <w:autoRedefine/>
    <w:rsid w:val="00D70DE3"/>
    <w:pPr>
      <w:ind w:left="960"/>
    </w:pPr>
    <w:rPr>
      <w:rFonts w:asciiTheme="minorHAnsi" w:hAnsiTheme="minorHAnsi" w:cstheme="minorHAnsi"/>
      <w:sz w:val="20"/>
      <w:szCs w:val="20"/>
    </w:rPr>
  </w:style>
  <w:style w:type="paragraph" w:styleId="TOC6">
    <w:name w:val="toc 6"/>
    <w:basedOn w:val="Normal"/>
    <w:next w:val="Normal"/>
    <w:autoRedefine/>
    <w:rsid w:val="00D70DE3"/>
    <w:pPr>
      <w:ind w:left="1200"/>
    </w:pPr>
    <w:rPr>
      <w:rFonts w:asciiTheme="minorHAnsi" w:hAnsiTheme="minorHAnsi" w:cstheme="minorHAnsi"/>
      <w:sz w:val="20"/>
      <w:szCs w:val="20"/>
    </w:rPr>
  </w:style>
  <w:style w:type="paragraph" w:styleId="TOC7">
    <w:name w:val="toc 7"/>
    <w:basedOn w:val="Normal"/>
    <w:next w:val="Normal"/>
    <w:autoRedefine/>
    <w:rsid w:val="00D70DE3"/>
    <w:pPr>
      <w:ind w:left="1440"/>
    </w:pPr>
    <w:rPr>
      <w:rFonts w:asciiTheme="minorHAnsi" w:hAnsiTheme="minorHAnsi" w:cstheme="minorHAnsi"/>
      <w:sz w:val="20"/>
      <w:szCs w:val="20"/>
    </w:rPr>
  </w:style>
  <w:style w:type="paragraph" w:styleId="TOC8">
    <w:name w:val="toc 8"/>
    <w:basedOn w:val="Normal"/>
    <w:next w:val="Normal"/>
    <w:autoRedefine/>
    <w:rsid w:val="00D70DE3"/>
    <w:pPr>
      <w:ind w:left="1680"/>
    </w:pPr>
    <w:rPr>
      <w:rFonts w:asciiTheme="minorHAnsi" w:hAnsiTheme="minorHAnsi" w:cstheme="minorHAnsi"/>
      <w:sz w:val="20"/>
      <w:szCs w:val="20"/>
    </w:rPr>
  </w:style>
  <w:style w:type="paragraph" w:styleId="TOC9">
    <w:name w:val="toc 9"/>
    <w:basedOn w:val="Normal"/>
    <w:next w:val="Normal"/>
    <w:autoRedefine/>
    <w:rsid w:val="00D70DE3"/>
    <w:pPr>
      <w:ind w:left="1920"/>
    </w:pPr>
    <w:rPr>
      <w:rFonts w:asciiTheme="minorHAnsi" w:hAnsiTheme="minorHAnsi" w:cstheme="minorHAnsi"/>
      <w:sz w:val="20"/>
      <w:szCs w:val="20"/>
    </w:rPr>
  </w:style>
  <w:style w:type="paragraph" w:customStyle="1" w:styleId="paragraph">
    <w:name w:val="paragraph"/>
    <w:basedOn w:val="Normal"/>
    <w:rsid w:val="00551844"/>
    <w:pPr>
      <w:spacing w:before="100" w:beforeAutospacing="1" w:after="100" w:afterAutospacing="1"/>
    </w:pPr>
  </w:style>
  <w:style w:type="character" w:customStyle="1" w:styleId="normaltextrun">
    <w:name w:val="normaltextrun"/>
    <w:basedOn w:val="DefaultParagraphFont"/>
    <w:rsid w:val="00551844"/>
  </w:style>
  <w:style w:type="character" w:customStyle="1" w:styleId="eop">
    <w:name w:val="eop"/>
    <w:basedOn w:val="DefaultParagraphFont"/>
    <w:rsid w:val="00551844"/>
  </w:style>
  <w:style w:type="paragraph" w:styleId="Revision">
    <w:name w:val="Revision"/>
    <w:hidden/>
    <w:uiPriority w:val="99"/>
    <w:semiHidden/>
    <w:rsid w:val="00E66A1C"/>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2015">
      <w:bodyDiv w:val="1"/>
      <w:marLeft w:val="0"/>
      <w:marRight w:val="0"/>
      <w:marTop w:val="0"/>
      <w:marBottom w:val="0"/>
      <w:divBdr>
        <w:top w:val="none" w:sz="0" w:space="0" w:color="auto"/>
        <w:left w:val="none" w:sz="0" w:space="0" w:color="auto"/>
        <w:bottom w:val="none" w:sz="0" w:space="0" w:color="auto"/>
        <w:right w:val="none" w:sz="0" w:space="0" w:color="auto"/>
      </w:divBdr>
      <w:divsChild>
        <w:div w:id="185292459">
          <w:marLeft w:val="0"/>
          <w:marRight w:val="0"/>
          <w:marTop w:val="0"/>
          <w:marBottom w:val="0"/>
          <w:divBdr>
            <w:top w:val="none" w:sz="0" w:space="0" w:color="auto"/>
            <w:left w:val="none" w:sz="0" w:space="0" w:color="auto"/>
            <w:bottom w:val="none" w:sz="0" w:space="0" w:color="auto"/>
            <w:right w:val="none" w:sz="0" w:space="0" w:color="auto"/>
          </w:divBdr>
          <w:divsChild>
            <w:div w:id="666329101">
              <w:marLeft w:val="0"/>
              <w:marRight w:val="0"/>
              <w:marTop w:val="0"/>
              <w:marBottom w:val="0"/>
              <w:divBdr>
                <w:top w:val="none" w:sz="0" w:space="0" w:color="auto"/>
                <w:left w:val="none" w:sz="0" w:space="0" w:color="auto"/>
                <w:bottom w:val="none" w:sz="0" w:space="0" w:color="auto"/>
                <w:right w:val="none" w:sz="0" w:space="0" w:color="auto"/>
              </w:divBdr>
            </w:div>
            <w:div w:id="1860970949">
              <w:marLeft w:val="0"/>
              <w:marRight w:val="0"/>
              <w:marTop w:val="0"/>
              <w:marBottom w:val="0"/>
              <w:divBdr>
                <w:top w:val="none" w:sz="0" w:space="0" w:color="auto"/>
                <w:left w:val="none" w:sz="0" w:space="0" w:color="auto"/>
                <w:bottom w:val="none" w:sz="0" w:space="0" w:color="auto"/>
                <w:right w:val="none" w:sz="0" w:space="0" w:color="auto"/>
              </w:divBdr>
            </w:div>
            <w:div w:id="20800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7069">
      <w:bodyDiv w:val="1"/>
      <w:marLeft w:val="0"/>
      <w:marRight w:val="0"/>
      <w:marTop w:val="0"/>
      <w:marBottom w:val="0"/>
      <w:divBdr>
        <w:top w:val="none" w:sz="0" w:space="0" w:color="auto"/>
        <w:left w:val="none" w:sz="0" w:space="0" w:color="auto"/>
        <w:bottom w:val="none" w:sz="0" w:space="0" w:color="auto"/>
        <w:right w:val="none" w:sz="0" w:space="0" w:color="auto"/>
      </w:divBdr>
      <w:divsChild>
        <w:div w:id="1730879003">
          <w:marLeft w:val="0"/>
          <w:marRight w:val="0"/>
          <w:marTop w:val="0"/>
          <w:marBottom w:val="0"/>
          <w:divBdr>
            <w:top w:val="none" w:sz="0" w:space="0" w:color="auto"/>
            <w:left w:val="none" w:sz="0" w:space="0" w:color="auto"/>
            <w:bottom w:val="none" w:sz="0" w:space="0" w:color="auto"/>
            <w:right w:val="none" w:sz="0" w:space="0" w:color="auto"/>
          </w:divBdr>
          <w:divsChild>
            <w:div w:id="5101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earn.nes.nhs.scot/72554/pharmacy-courses-and-events/webinar-recordings/nes-pharmacy-naloxone-emergency-supply-webinar" TargetMode="External"/><Relationship Id="rId21" Type="http://schemas.openxmlformats.org/officeDocument/2006/relationships/hyperlink" Target="http://www.choiceandmedication.org/nhs24" TargetMode="External"/><Relationship Id="rId42" Type="http://schemas.openxmlformats.org/officeDocument/2006/relationships/hyperlink" Target="https://www.nhsgrampian.org/globalassets/foidocument/foi-public-documents1---all-documents/NHSG_BenzoZnovls.pdf" TargetMode="External"/><Relationship Id="rId47" Type="http://schemas.openxmlformats.org/officeDocument/2006/relationships/hyperlink" Target="https://learn.nes.nhs.scot/37899/national-trauma-transformation-programme/trauma-skilled" TargetMode="External"/><Relationship Id="rId63" Type="http://schemas.openxmlformats.org/officeDocument/2006/relationships/footer" Target="footer6.xml"/><Relationship Id="rId68" Type="http://schemas.openxmlformats.org/officeDocument/2006/relationships/footer" Target="footer7.xml"/><Relationship Id="rId84" Type="http://schemas.openxmlformats.org/officeDocument/2006/relationships/hyperlink" Target="tel:03456081206" TargetMode="External"/><Relationship Id="rId89"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nhsgrampian.org/globalassets/services/medicines-management/policies/guide_buvidal.pdf" TargetMode="External"/><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hyperlink" Target="http://www.naloxone.org.uk" TargetMode="External"/><Relationship Id="rId32" Type="http://schemas.openxmlformats.org/officeDocument/2006/relationships/hyperlink" Target="https://web.nhs.net/OWA/redir.aspx?C=iMiO3SN_v02C9C3IE4VDWzjrYRcHJtJIOVMajpvTXRwm29ayntaTNIUST9jt-b_BooRUN5JDp2k.&amp;URL=http%3a%2f%2fwww.frontiersharpsafety.com%2f" TargetMode="External"/><Relationship Id="rId37" Type="http://schemas.openxmlformats.org/officeDocument/2006/relationships/hyperlink" Target="http://www.moray.gov.uk/moray_standard/page_55497.html" TargetMode="External"/><Relationship Id="rId40" Type="http://schemas.openxmlformats.org/officeDocument/2006/relationships/hyperlink" Target="https://www.nhsgrampian.org/globalassets/foidocument/foi-public-documents1---all-documents/Guide_Buprenorphine.pdf" TargetMode="External"/><Relationship Id="rId45" Type="http://schemas.openxmlformats.org/officeDocument/2006/relationships/hyperlink" Target="https://learn.nes.nhs.scot/71291/pharmacy-cpd-resources/therapeutics-and-patient-factors/central-nervous-system/substance-use/substance-use-core-module" TargetMode="External"/><Relationship Id="rId53" Type="http://schemas.openxmlformats.org/officeDocument/2006/relationships/image" Target="media/image2.png"/><Relationship Id="rId58" Type="http://schemas.openxmlformats.org/officeDocument/2006/relationships/image" Target="media/image3.png"/><Relationship Id="rId66" Type="http://schemas.openxmlformats.org/officeDocument/2006/relationships/hyperlink" Target="mailto:gram.kessockclinic@nhs.scot" TargetMode="External"/><Relationship Id="rId74" Type="http://schemas.openxmlformats.org/officeDocument/2006/relationships/image" Target="media/image6.emf"/><Relationship Id="rId79" Type="http://schemas.openxmlformats.org/officeDocument/2006/relationships/header" Target="header12.xml"/><Relationship Id="rId87" Type="http://schemas.openxmlformats.org/officeDocument/2006/relationships/header" Target="header14.xml"/><Relationship Id="rId102" Type="http://schemas.openxmlformats.org/officeDocument/2006/relationships/hyperlink" Target="tel:01467537111" TargetMode="External"/><Relationship Id="rId115"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footer" Target="footer5.xml"/><Relationship Id="rId82" Type="http://schemas.openxmlformats.org/officeDocument/2006/relationships/hyperlink" Target="tel:01467533100" TargetMode="External"/><Relationship Id="rId90" Type="http://schemas.openxmlformats.org/officeDocument/2006/relationships/hyperlink" Target="mailto:Lucy.skea@nhs.scot" TargetMode="External"/><Relationship Id="rId95" Type="http://schemas.openxmlformats.org/officeDocument/2006/relationships/hyperlink" Target="tel:01467533100" TargetMode="External"/><Relationship Id="rId19" Type="http://schemas.openxmlformats.org/officeDocument/2006/relationships/hyperlink" Target="https://assets.publishing.service.gov.uk/government/uploads/system/uploads/attachment_data/file/673978/clinical_guidelines_2017.pdf" TargetMode="External"/><Relationship Id="rId14" Type="http://schemas.openxmlformats.org/officeDocument/2006/relationships/header" Target="header2.xml"/><Relationship Id="rId22" Type="http://schemas.openxmlformats.org/officeDocument/2006/relationships/hyperlink" Target="https://eur01.safelinks.protection.outlook.com/?url=https%3A%2F%2Fwww.nhsgrampian.org%2Fglobalassets%2Fservices%2Fmedicines-management%2Fpgds%2Fguide_naloxones.pdf&amp;data=05%7C02%7Calana.gibbs%40nhs.scot%7C6aacd4f3a475492d458008dc3df3c9a9%7C10efe0bda0304bca809cb5e6745e499a%7C0%7C0%7C638453364463293527%7CUnknown%7CTWFpbGZsb3d8eyJWIjoiMC4wLjAwMDAiLCJQIjoiV2luMzIiLCJBTiI6Ik1haWwiLCJXVCI6Mn0%3D%7C0%7C%7C%7C&amp;sdata=D4X7RLKM5Ox0kP6TuDVxJ32wam%2FMzYaKkW95RAxHmVM%3D&amp;reserved=0" TargetMode="External"/><Relationship Id="rId27" Type="http://schemas.openxmlformats.org/officeDocument/2006/relationships/hyperlink" Target="https://www.gov.uk/government/publications/drug-misuse-and-dependence-uk-guidelines-on-clinical-management" TargetMode="External"/><Relationship Id="rId30" Type="http://schemas.openxmlformats.org/officeDocument/2006/relationships/hyperlink" Target="http://crediblemeds.org" TargetMode="External"/><Relationship Id="rId35" Type="http://schemas.openxmlformats.org/officeDocument/2006/relationships/hyperlink" Target="https://www.aberdeencity.gov.uk/services/social-care-and-health/child-protection" TargetMode="External"/><Relationship Id="rId43" Type="http://schemas.openxmlformats.org/officeDocument/2006/relationships/hyperlink" Target="http://www.benzo.org.uk" TargetMode="External"/><Relationship Id="rId48" Type="http://schemas.openxmlformats.org/officeDocument/2006/relationships/hyperlink" Target="http://www.frontiersharpsafety.com" TargetMode="External"/><Relationship Id="rId56" Type="http://schemas.openxmlformats.org/officeDocument/2006/relationships/header" Target="header6.xml"/><Relationship Id="rId64" Type="http://schemas.openxmlformats.org/officeDocument/2006/relationships/hyperlink" Target="mailto:Gram.fultonenquires@nhs.scot" TargetMode="External"/><Relationship Id="rId69" Type="http://schemas.openxmlformats.org/officeDocument/2006/relationships/header" Target="header10.xml"/><Relationship Id="rId77" Type="http://schemas.openxmlformats.org/officeDocument/2006/relationships/package" Target="embeddings/Microsoft_PowerPoint_Slide4.sldx"/><Relationship Id="rId100" Type="http://schemas.openxmlformats.org/officeDocument/2006/relationships/hyperlink" Target="mailto:accesscareteam@moray.gov.uk" TargetMode="External"/><Relationship Id="rId105"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hyperlink" Target="mailto:gram.resources@nhs.scot" TargetMode="External"/><Relationship Id="rId72" Type="http://schemas.openxmlformats.org/officeDocument/2006/relationships/image" Target="media/image5.emf"/><Relationship Id="rId80" Type="http://schemas.openxmlformats.org/officeDocument/2006/relationships/header" Target="header13.xml"/><Relationship Id="rId85" Type="http://schemas.openxmlformats.org/officeDocument/2006/relationships/hyperlink" Target="mailto:adultprotectionnetwork@aberdeenshire.gov.uk" TargetMode="External"/><Relationship Id="rId93" Type="http://schemas.openxmlformats.org/officeDocument/2006/relationships/hyperlink" Target="mailto:APSW@aberdeencity.gov.uk" TargetMode="External"/><Relationship Id="rId98" Type="http://schemas.openxmlformats.org/officeDocument/2006/relationships/hyperlink" Target="mailto:adultprotectionnetwork@aberdeenshire.gov.uk"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learn.nes.nhs.scot/70968/" TargetMode="External"/><Relationship Id="rId33" Type="http://schemas.openxmlformats.org/officeDocument/2006/relationships/hyperlink" Target="https://learn.nes.nhs.scot/64316/public-protection" TargetMode="External"/><Relationship Id="rId38" Type="http://schemas.openxmlformats.org/officeDocument/2006/relationships/hyperlink" Target="https://www.nhsgrampian.org/globalassets/foidocument/foi-public-documents1---all-documents/guide_mat_cs.pdf" TargetMode="External"/><Relationship Id="rId46" Type="http://schemas.openxmlformats.org/officeDocument/2006/relationships/hyperlink" Target="https://learn.nes.nhs.scot/70968/pharmacy-cpd-resources/pharmacy-services-essential-learning/community-pharmacy/community-pharmacy-emergency-naloxone-holding-service" TargetMode="External"/><Relationship Id="rId59" Type="http://schemas.openxmlformats.org/officeDocument/2006/relationships/hyperlink" Target="http://www.patient.co.uk" TargetMode="External"/><Relationship Id="rId67" Type="http://schemas.openxmlformats.org/officeDocument/2006/relationships/header" Target="header9.xml"/><Relationship Id="rId103" Type="http://schemas.openxmlformats.org/officeDocument/2006/relationships/hyperlink" Target="tel:03456081206" TargetMode="External"/><Relationship Id="rId20" Type="http://schemas.openxmlformats.org/officeDocument/2006/relationships/hyperlink" Target="http://www.patient.co.uk" TargetMode="External"/><Relationship Id="rId41" Type="http://schemas.openxmlformats.org/officeDocument/2006/relationships/hyperlink" Target="https://www.nhsgrampian.org/globalassets/services/medicines-management/policies/guide_buvidal.pdf" TargetMode="External"/><Relationship Id="rId54" Type="http://schemas.openxmlformats.org/officeDocument/2006/relationships/header" Target="header5.xml"/><Relationship Id="rId62" Type="http://schemas.openxmlformats.org/officeDocument/2006/relationships/header" Target="header8.xml"/><Relationship Id="rId70" Type="http://schemas.openxmlformats.org/officeDocument/2006/relationships/image" Target="media/image4.emf"/><Relationship Id="rId75" Type="http://schemas.openxmlformats.org/officeDocument/2006/relationships/package" Target="embeddings/Microsoft_PowerPoint_Slide3.sldx"/><Relationship Id="rId83" Type="http://schemas.openxmlformats.org/officeDocument/2006/relationships/hyperlink" Target="tel:03456081206" TargetMode="External"/><Relationship Id="rId88" Type="http://schemas.openxmlformats.org/officeDocument/2006/relationships/header" Target="header15.xml"/><Relationship Id="rId91" Type="http://schemas.openxmlformats.org/officeDocument/2006/relationships/hyperlink" Target="mailto:Bethany.potter1@nhs.scot" TargetMode="External"/><Relationship Id="rId96" Type="http://schemas.openxmlformats.org/officeDocument/2006/relationships/hyperlink" Target="tel:03456081206" TargetMode="External"/><Relationship Id="rId1" Type="http://schemas.openxmlformats.org/officeDocument/2006/relationships/customXml" Target="../customXml/item1.xml"/><Relationship Id="rId6" Type="http://schemas.openxmlformats.org/officeDocument/2006/relationships/styles" Target="styles.xml"/><Relationship Id="R3caef362486b431c" Type="http://schemas.microsoft.com/office/2020/10/relationships/intelligence" Target="intelligence2.xml"/><Relationship Id="rId15" Type="http://schemas.openxmlformats.org/officeDocument/2006/relationships/header" Target="header3.xml"/><Relationship Id="rId23" Type="http://schemas.openxmlformats.org/officeDocument/2006/relationships/hyperlink" Target="https://www.sfad.org.uk/support-services/take-home-naloxone-application" TargetMode="External"/><Relationship Id="rId28" Type="http://schemas.openxmlformats.org/officeDocument/2006/relationships/hyperlink" Target="https://www.nhsgrampian.org/globalassets/foidocument/foi-public-documents1---all-documents/Guide_Buprenorphine.pdf" TargetMode="External"/><Relationship Id="rId36" Type="http://schemas.openxmlformats.org/officeDocument/2006/relationships/hyperlink" Target="https://www.aberdeenshire.gov.uk/children-and-families/report-child-abuse/" TargetMode="External"/><Relationship Id="rId49" Type="http://schemas.openxmlformats.org/officeDocument/2006/relationships/hyperlink" Target="https://www.aberdeeninrecovery.org/" TargetMode="External"/><Relationship Id="rId57" Type="http://schemas.openxmlformats.org/officeDocument/2006/relationships/footer" Target="footer4.xml"/><Relationship Id="rId106" Type="http://schemas.openxmlformats.org/officeDocument/2006/relationships/fontTable" Target="fontTable.xml"/><Relationship Id="Re676ffef7a3c4bb4"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hyperlink" Target="https://hep-druginteractions.org/checker" TargetMode="External"/><Relationship Id="rId44" Type="http://schemas.openxmlformats.org/officeDocument/2006/relationships/hyperlink" Target="https://www.nhsgrampian.org/globalassets/services/medicines-management/policies/guide_naloxones.pdf" TargetMode="External"/><Relationship Id="rId52" Type="http://schemas.openxmlformats.org/officeDocument/2006/relationships/hyperlink" Target="https://www.gov.scot/publications/national-guidance-child-protection-scotland-2021-updated-2023/documents/" TargetMode="External"/><Relationship Id="rId60" Type="http://schemas.openxmlformats.org/officeDocument/2006/relationships/header" Target="header7.xml"/><Relationship Id="rId65" Type="http://schemas.openxmlformats.org/officeDocument/2006/relationships/hyperlink" Target="mailto:gram.southcentralsms@nhs.scot" TargetMode="External"/><Relationship Id="rId73" Type="http://schemas.openxmlformats.org/officeDocument/2006/relationships/package" Target="embeddings/Microsoft_PowerPoint_Slide2.sldx"/><Relationship Id="rId78" Type="http://schemas.openxmlformats.org/officeDocument/2006/relationships/header" Target="header11.xml"/><Relationship Id="rId81" Type="http://schemas.openxmlformats.org/officeDocument/2006/relationships/hyperlink" Target="mailto:APSW@aberdeencity.gov.uk" TargetMode="External"/><Relationship Id="rId86" Type="http://schemas.openxmlformats.org/officeDocument/2006/relationships/hyperlink" Target="mailto:accesscareteam@moray.gov.uk" TargetMode="External"/><Relationship Id="rId94" Type="http://schemas.openxmlformats.org/officeDocument/2006/relationships/hyperlink" Target="https://www.aberdeencity.gov.uk/Aberdeen-Protects/protecting-adults" TargetMode="External"/><Relationship Id="rId99" Type="http://schemas.openxmlformats.org/officeDocument/2006/relationships/hyperlink" Target="https://www.aberdeenshire.gov.uk/social-care-and-health/local-social-work-office/" TargetMode="External"/><Relationship Id="rId101" Type="http://schemas.openxmlformats.org/officeDocument/2006/relationships/hyperlink" Target="http://www.moray.gov.uk/moray_standard/page_63851.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sdf.org.uk/wp-content/uploads/2024/05/Moving-Beyond-People-First-Language-A-glossary-of-contested-terms-in-substance-use.pdf" TargetMode="External"/><Relationship Id="rId39" Type="http://schemas.openxmlformats.org/officeDocument/2006/relationships/hyperlink" Target="https://assets.publishing.service.gov.uk/government/uploads/system/uploads/attachment_data/file/673978/clinical_guidelines_2017.pdf" TargetMode="External"/><Relationship Id="rId34" Type="http://schemas.openxmlformats.org/officeDocument/2006/relationships/hyperlink" Target="https://childprotectionpartnership.org.uk/" TargetMode="External"/><Relationship Id="rId50" Type="http://schemas.openxmlformats.org/officeDocument/2006/relationships/hyperlink" Target="http://www.nhsghpcat.org" TargetMode="External"/><Relationship Id="rId55" Type="http://schemas.openxmlformats.org/officeDocument/2006/relationships/footer" Target="footer3.xml"/><Relationship Id="rId76" Type="http://schemas.openxmlformats.org/officeDocument/2006/relationships/image" Target="media/image7.emf"/><Relationship Id="rId97" Type="http://schemas.openxmlformats.org/officeDocument/2006/relationships/hyperlink" Target="tel:03456081206" TargetMode="External"/><Relationship Id="rId104" Type="http://schemas.openxmlformats.org/officeDocument/2006/relationships/hyperlink" Target="http://www.alcoholanddrugsaction.org.uk" TargetMode="External"/><Relationship Id="rId7" Type="http://schemas.openxmlformats.org/officeDocument/2006/relationships/settings" Target="settings.xml"/><Relationship Id="rId71" Type="http://schemas.openxmlformats.org/officeDocument/2006/relationships/package" Target="embeddings/Microsoft_PowerPoint_Slide1.sldx"/><Relationship Id="rId92" Type="http://schemas.openxmlformats.org/officeDocument/2006/relationships/hyperlink" Target="mailto:Andrew.mckechnie5@nhs.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d928c1-5163-4d1c-8b23-f8db12a0c2a9">
      <Terms xmlns="http://schemas.microsoft.com/office/infopath/2007/PartnerControls"/>
    </lcf76f155ced4ddcb4097134ff3c332f>
    <TaxCatchAll xmlns="00996439-4137-4c86-8a12-ebee8eb2bf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46CFE20F10DA419786A7E9E9C1EBC2" ma:contentTypeVersion="15" ma:contentTypeDescription="Create a new document." ma:contentTypeScope="" ma:versionID="2113cb30436030e7f4571bdb0bd6e736">
  <xsd:schema xmlns:xsd="http://www.w3.org/2001/XMLSchema" xmlns:xs="http://www.w3.org/2001/XMLSchema" xmlns:p="http://schemas.microsoft.com/office/2006/metadata/properties" xmlns:ns2="00d928c1-5163-4d1c-8b23-f8db12a0c2a9" xmlns:ns3="00996439-4137-4c86-8a12-ebee8eb2bf00" targetNamespace="http://schemas.microsoft.com/office/2006/metadata/properties" ma:root="true" ma:fieldsID="865b4d949950c0b815e535aa71515498" ns2:_="" ns3:_="">
    <xsd:import namespace="00d928c1-5163-4d1c-8b23-f8db12a0c2a9"/>
    <xsd:import namespace="00996439-4137-4c86-8a12-ebee8eb2bf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928c1-5163-4d1c-8b23-f8db12a0c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996439-4137-4c86-8a12-ebee8eb2bf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7f9536b-0ab4-4786-8af0-4176a03c1ca5}" ma:internalName="TaxCatchAll" ma:showField="CatchAllData" ma:web="00996439-4137-4c86-8a12-ebee8eb2bf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2847A4-6015-43DB-BFBD-A8BBE83C6172}">
  <ds:schemaRefs>
    <ds:schemaRef ds:uri="http://schemas.microsoft.com/sharepoint/v3/contenttype/forms"/>
  </ds:schemaRefs>
</ds:datastoreItem>
</file>

<file path=customXml/itemProps2.xml><?xml version="1.0" encoding="utf-8"?>
<ds:datastoreItem xmlns:ds="http://schemas.openxmlformats.org/officeDocument/2006/customXml" ds:itemID="{98C7247D-78D9-4E66-807F-0EDABA5B0C3E}">
  <ds:schemaRefs>
    <ds:schemaRef ds:uri="00996439-4137-4c86-8a12-ebee8eb2bf00"/>
    <ds:schemaRef ds:uri="http://purl.org/dc/terms/"/>
    <ds:schemaRef ds:uri="http://schemas.openxmlformats.org/package/2006/metadata/core-properties"/>
    <ds:schemaRef ds:uri="00d928c1-5163-4d1c-8b23-f8db12a0c2a9"/>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0EC59E0-2FA2-4D0A-B8AE-222029E78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928c1-5163-4d1c-8b23-f8db12a0c2a9"/>
    <ds:schemaRef ds:uri="00996439-4137-4c86-8a12-ebee8eb2b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B0F4C3-7426-4131-B674-A284A9CCD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37</Pages>
  <Words>10151</Words>
  <Characters>67102</Characters>
  <Application>Microsoft Office Word</Application>
  <DocSecurity>0</DocSecurity>
  <Lines>559</Lines>
  <Paragraphs>154</Paragraphs>
  <ScaleCrop>false</ScaleCrop>
  <HeadingPairs>
    <vt:vector size="2" baseType="variant">
      <vt:variant>
        <vt:lpstr>Title</vt:lpstr>
      </vt:variant>
      <vt:variant>
        <vt:i4>1</vt:i4>
      </vt:variant>
    </vt:vector>
  </HeadingPairs>
  <TitlesOfParts>
    <vt:vector size="1" baseType="lpstr">
      <vt:lpstr>INFORMATION FOR COMMUNITY PHARMACIES DELIVERING THE SERVICE LEVEL AGREEMENT FOR THE PROVISION OF SUBSTANCE MISUSE SERVICES</vt:lpstr>
    </vt:vector>
  </TitlesOfParts>
  <Company>NHSG</Company>
  <LinksUpToDate>false</LinksUpToDate>
  <CharactersWithSpaces>77099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FOR COMMUNITY PHARMACIES DELIVERING THE SERVICE LEVEL AGREEMENT FOR THE PROVISION OF SUBSTANCE MISUSE SERVICES</dc:title>
  <dc:subject/>
  <dc:creator>stuarf</dc:creator>
  <cp:keywords/>
  <cp:lastModifiedBy>Bethany Potter (NHS Grampian)</cp:lastModifiedBy>
  <cp:revision>15</cp:revision>
  <cp:lastPrinted>2015-05-21T16:12:00Z</cp:lastPrinted>
  <dcterms:created xsi:type="dcterms:W3CDTF">2024-09-05T07:57:00Z</dcterms:created>
  <dcterms:modified xsi:type="dcterms:W3CDTF">2024-09-05T09:52:00Z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0x010100D946CFE20F10DA419786A7E9E9C1EBC2</vt:lpwstr>
  </property>
  <property fmtid="{D5CDD505-2E9C-101B-9397-08002B2CF9AE}" pid="3" name="MediaServiceImageTags">
    <vt:lpwstr/>
  </property>
</Properties>
</file>