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F8" w:rsidRDefault="00A470F8"/>
    <w:tbl>
      <w:tblPr>
        <w:tblpPr w:leftFromText="180" w:rightFromText="180" w:vertAnchor="page" w:horzAnchor="margin" w:tblpY="1906"/>
        <w:tblW w:w="1433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3427"/>
        <w:gridCol w:w="2619"/>
        <w:gridCol w:w="2919"/>
        <w:gridCol w:w="2299"/>
      </w:tblGrid>
      <w:tr w:rsidR="00A470F8" w:rsidRPr="007A42A1" w:rsidTr="001D686D">
        <w:trPr>
          <w:trHeight w:val="142"/>
        </w:trPr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6E1E72" w:rsidP="001D686D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-770890</wp:posOffset>
                      </wp:positionV>
                      <wp:extent cx="8191500" cy="70485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70F8" w:rsidRPr="00187652" w:rsidRDefault="00A470F8" w:rsidP="00A470F8">
                                  <w:pPr>
                                    <w:jc w:val="center"/>
                                    <w:rPr>
                                      <w:rFonts w:cs="Arial"/>
                                      <w:szCs w:val="22"/>
                                    </w:rPr>
                                  </w:pPr>
                                  <w:r w:rsidRPr="00187652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CORE PALLIATIVE</w:t>
                                  </w:r>
                                  <w:r w:rsidR="00224BC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&amp; SPECIALIST MEDICINES</w:t>
                                  </w:r>
                                  <w:r w:rsidRPr="00187652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 STOCKED BY PHARMACIES PARTICIPATING IN GRAMPIAN PALLIATIVE CARE </w:t>
                                  </w:r>
                                  <w:r w:rsidR="00224BC0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 xml:space="preserve">&amp; SPECIALIST MEDICINES </w:t>
                                  </w:r>
                                  <w:r w:rsidRPr="00187652"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  <w:t>NETWORK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.9pt;margin-top:-60.7pt;width:64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P8gAIAAAY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" stroked="f">
                      <v:textbox>
                        <w:txbxContent>
                          <w:p w:rsidR="00A470F8" w:rsidRPr="00187652" w:rsidRDefault="00A470F8" w:rsidP="00A470F8">
                            <w:pPr>
                              <w:jc w:val="center"/>
                              <w:rPr>
                                <w:rFonts w:cs="Arial"/>
                                <w:szCs w:val="22"/>
                              </w:rPr>
                            </w:pPr>
                            <w:r w:rsidRPr="00187652">
                              <w:rPr>
                                <w:rFonts w:cs="Arial"/>
                                <w:sz w:val="22"/>
                                <w:szCs w:val="22"/>
                              </w:rPr>
                              <w:t>CORE PALLIATIVE</w:t>
                            </w:r>
                            <w:r w:rsidR="00224BC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&amp; SPECIALIST MEDICINES</w:t>
                            </w:r>
                            <w:r w:rsidRPr="0018765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STOCKED BY PHARMACIES PARTICIPATING IN GRAMPIAN PALLIATIVE CARE </w:t>
                            </w:r>
                            <w:r w:rsidR="00224BC0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&amp; SPECIALIST MEDICINES </w:t>
                            </w:r>
                            <w:r w:rsidRPr="00187652">
                              <w:rPr>
                                <w:rFonts w:cs="Arial"/>
                                <w:sz w:val="22"/>
                                <w:szCs w:val="22"/>
                              </w:rPr>
                              <w:t>NETWORK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470F8" w:rsidRPr="00535FC1">
              <w:rPr>
                <w:b/>
                <w:bCs/>
                <w:sz w:val="20"/>
                <w:szCs w:val="20"/>
              </w:rPr>
              <w:t xml:space="preserve">THERAPEUTIC CATEGORY </w:t>
            </w:r>
          </w:p>
        </w:tc>
        <w:tc>
          <w:tcPr>
            <w:tcW w:w="34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A470F8" w:rsidP="001D686D">
            <w:pPr>
              <w:pStyle w:val="Default"/>
              <w:rPr>
                <w:b/>
                <w:sz w:val="20"/>
                <w:szCs w:val="20"/>
              </w:rPr>
            </w:pPr>
            <w:r w:rsidRPr="00535FC1">
              <w:rPr>
                <w:b/>
                <w:bCs/>
                <w:sz w:val="20"/>
                <w:szCs w:val="20"/>
              </w:rPr>
              <w:t xml:space="preserve">DRUG </w:t>
            </w:r>
          </w:p>
        </w:tc>
        <w:tc>
          <w:tcPr>
            <w:tcW w:w="2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35FC1">
              <w:rPr>
                <w:b/>
                <w:bCs/>
                <w:sz w:val="20"/>
                <w:szCs w:val="20"/>
              </w:rPr>
              <w:t xml:space="preserve">PRESENTATION 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35FC1">
              <w:rPr>
                <w:b/>
                <w:bCs/>
                <w:sz w:val="20"/>
                <w:szCs w:val="20"/>
              </w:rPr>
              <w:t xml:space="preserve">STRENGTH 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35FC1">
              <w:rPr>
                <w:b/>
                <w:bCs/>
                <w:sz w:val="20"/>
                <w:szCs w:val="20"/>
              </w:rPr>
              <w:t xml:space="preserve">PACK SIZE </w:t>
            </w:r>
          </w:p>
        </w:tc>
      </w:tr>
      <w:tr w:rsidR="00887D7C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7C" w:rsidRPr="00C86558" w:rsidRDefault="00887D7C" w:rsidP="001D686D">
            <w:pPr>
              <w:pStyle w:val="Default"/>
              <w:rPr>
                <w:b/>
                <w:sz w:val="20"/>
                <w:szCs w:val="20"/>
              </w:rPr>
            </w:pPr>
            <w:r w:rsidRPr="00887D7C">
              <w:rPr>
                <w:b/>
                <w:sz w:val="20"/>
                <w:szCs w:val="20"/>
              </w:rPr>
              <w:t>Part 1 – Palliative Care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7C" w:rsidRPr="008D6A09" w:rsidRDefault="00887D7C" w:rsidP="001D68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7C" w:rsidRPr="008D6A09" w:rsidRDefault="00887D7C" w:rsidP="001D68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7C" w:rsidRPr="008D6A09" w:rsidRDefault="00887D7C" w:rsidP="001D686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D7C" w:rsidRDefault="00887D7C" w:rsidP="007122C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C86558" w:rsidRDefault="00887D7C" w:rsidP="001D686D">
            <w:pPr>
              <w:pStyle w:val="Default"/>
              <w:rPr>
                <w:b/>
                <w:sz w:val="20"/>
                <w:szCs w:val="20"/>
              </w:rPr>
            </w:pPr>
            <w:r w:rsidRPr="00887D7C">
              <w:rPr>
                <w:b/>
                <w:sz w:val="20"/>
                <w:szCs w:val="20"/>
              </w:rPr>
              <w:t>Analgesics - Opioids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8D6A09" w:rsidRDefault="00887D7C" w:rsidP="001D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A470F8" w:rsidRPr="008D6A09">
              <w:rPr>
                <w:sz w:val="20"/>
                <w:szCs w:val="20"/>
              </w:rPr>
              <w:t xml:space="preserve">orphine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8D6A09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8D6A09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10mg in 1mL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8D6A09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 10</w:t>
            </w:r>
            <w:r w:rsidR="0066069D" w:rsidRPr="008D6A09">
              <w:rPr>
                <w:sz w:val="20"/>
                <w:szCs w:val="20"/>
              </w:rPr>
              <w:t xml:space="preserve">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Morphine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30mg in 1mL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 3 x10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Morphine Sulphate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Liquid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in 5mL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66069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 x </w:t>
            </w:r>
            <w:r w:rsidR="00A470F8" w:rsidRPr="00535FC1">
              <w:rPr>
                <w:sz w:val="20"/>
                <w:szCs w:val="20"/>
              </w:rPr>
              <w:t xml:space="preserve">300mL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Morphine Sulphate (MST </w:t>
            </w:r>
            <w:proofErr w:type="spellStart"/>
            <w:r w:rsidRPr="00535FC1">
              <w:rPr>
                <w:sz w:val="20"/>
                <w:szCs w:val="20"/>
              </w:rPr>
              <w:t>Continus</w:t>
            </w:r>
            <w:proofErr w:type="spellEnd"/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M.R. 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60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Morphine Sulphate (MST </w:t>
            </w:r>
            <w:proofErr w:type="spellStart"/>
            <w:r w:rsidRPr="00535FC1">
              <w:rPr>
                <w:sz w:val="20"/>
                <w:szCs w:val="20"/>
              </w:rPr>
              <w:t>Continus</w:t>
            </w:r>
            <w:proofErr w:type="spellEnd"/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M.R. 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30mg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60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Oxycodone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20mg in 2mL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3 x </w:t>
            </w:r>
            <w:r w:rsidR="00A470F8" w:rsidRPr="00535FC1">
              <w:rPr>
                <w:sz w:val="20"/>
                <w:szCs w:val="20"/>
              </w:rPr>
              <w:t xml:space="preserve">5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Oxycodone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Liquid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5mg in 5mL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250mL </w:t>
            </w:r>
          </w:p>
        </w:tc>
      </w:tr>
      <w:tr w:rsidR="00A470F8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3E384A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Oxycodone (</w:t>
            </w:r>
            <w:proofErr w:type="spellStart"/>
            <w:r w:rsidR="003E384A">
              <w:rPr>
                <w:sz w:val="20"/>
                <w:szCs w:val="20"/>
              </w:rPr>
              <w:t>Shortec</w:t>
            </w:r>
            <w:proofErr w:type="spellEnd"/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Capsules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56 </w:t>
            </w:r>
          </w:p>
        </w:tc>
      </w:tr>
      <w:tr w:rsidR="00A470F8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3E384A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Oxycodone (</w:t>
            </w:r>
            <w:proofErr w:type="spellStart"/>
            <w:r w:rsidR="003E384A">
              <w:rPr>
                <w:sz w:val="20"/>
                <w:szCs w:val="20"/>
              </w:rPr>
              <w:t>Oxypro</w:t>
            </w:r>
            <w:proofErr w:type="spellEnd"/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M.R. 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 xml:space="preserve">56 </w:t>
            </w:r>
          </w:p>
        </w:tc>
      </w:tr>
      <w:tr w:rsidR="00A470F8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Hydromorphone (</w:t>
            </w:r>
            <w:proofErr w:type="spellStart"/>
            <w:r w:rsidRPr="00535FC1">
              <w:rPr>
                <w:sz w:val="20"/>
                <w:szCs w:val="20"/>
              </w:rPr>
              <w:t>Palladone</w:t>
            </w:r>
            <w:proofErr w:type="spellEnd"/>
            <w:r w:rsidRPr="00535FC1">
              <w:rPr>
                <w:sz w:val="20"/>
                <w:szCs w:val="20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Capsules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1.3mg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>56</w:t>
            </w:r>
          </w:p>
        </w:tc>
      </w:tr>
      <w:tr w:rsidR="009A2905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8D6A09" w:rsidRDefault="009A2905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535FC1" w:rsidRDefault="009A2905" w:rsidP="001D68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Hydromorphone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535FC1" w:rsidRDefault="009A2905" w:rsidP="001D68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535FC1" w:rsidRDefault="009A2905" w:rsidP="001D68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2mg/1ml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05" w:rsidRPr="00535FC1" w:rsidRDefault="009A2905" w:rsidP="001D686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x 5</w:t>
            </w:r>
          </w:p>
        </w:tc>
      </w:tr>
      <w:tr w:rsidR="00A470F8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8D6A09" w:rsidRDefault="00A470F8" w:rsidP="001D686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Hydromorphone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Amps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70F8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10mg/1ml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F8" w:rsidRPr="00535FC1" w:rsidRDefault="00A4073D" w:rsidP="001D686D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A470F8" w:rsidRPr="00535FC1">
              <w:rPr>
                <w:sz w:val="20"/>
                <w:szCs w:val="20"/>
              </w:rPr>
              <w:t>5</w:t>
            </w:r>
          </w:p>
        </w:tc>
      </w:tr>
      <w:tr w:rsidR="00D30C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8D6A09" w:rsidRDefault="00D30CCF" w:rsidP="00D30CCF">
            <w:pPr>
              <w:pStyle w:val="Default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Anti-emetics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35FC1">
              <w:rPr>
                <w:sz w:val="20"/>
                <w:szCs w:val="20"/>
              </w:rPr>
              <w:t>Cyclizine</w:t>
            </w:r>
            <w:proofErr w:type="spellEnd"/>
            <w:r w:rsidRPr="00535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D30CCF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50mg in 1mL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CF" w:rsidRPr="00535FC1" w:rsidRDefault="00A4073D" w:rsidP="00D30C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D30CCF" w:rsidRPr="00535FC1">
              <w:rPr>
                <w:sz w:val="20"/>
                <w:szCs w:val="20"/>
              </w:rPr>
              <w:t xml:space="preserve">5 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Metoclopramide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in 2mL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 xml:space="preserve">10 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>Anti-emetics</w:t>
            </w:r>
            <w:r>
              <w:rPr>
                <w:sz w:val="20"/>
                <w:szCs w:val="20"/>
              </w:rPr>
              <w:t xml:space="preserve"> / Anti-psychotics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535FC1">
              <w:rPr>
                <w:sz w:val="20"/>
                <w:szCs w:val="20"/>
              </w:rPr>
              <w:t>Levomepromazine</w:t>
            </w:r>
            <w:proofErr w:type="spellEnd"/>
            <w:r w:rsidRPr="00535F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25mg in 1mL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 3 x10</w:t>
            </w:r>
          </w:p>
        </w:tc>
      </w:tr>
      <w:tr w:rsidR="007122CF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Anti-secretory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Hyoscine </w:t>
            </w:r>
            <w:proofErr w:type="spellStart"/>
            <w:r w:rsidRPr="00535FC1">
              <w:rPr>
                <w:sz w:val="20"/>
                <w:szCs w:val="20"/>
              </w:rPr>
              <w:t>Butylbromide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Injection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20mg in 1ml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2 x 10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0C602B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Hyoscine</w:t>
            </w:r>
            <w:r w:rsidR="007122CF" w:rsidRPr="00535FC1">
              <w:rPr>
                <w:sz w:val="20"/>
                <w:szCs w:val="20"/>
              </w:rPr>
              <w:t xml:space="preserve"> </w:t>
            </w:r>
            <w:proofErr w:type="spellStart"/>
            <w:r w:rsidR="007122CF" w:rsidRPr="00535FC1">
              <w:rPr>
                <w:sz w:val="20"/>
                <w:szCs w:val="20"/>
              </w:rPr>
              <w:t>Hydrobromide</w:t>
            </w:r>
            <w:proofErr w:type="spellEnd"/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Patch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1.5mg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>2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>Anxiolytics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>Lorazepam (</w:t>
            </w:r>
            <w:r w:rsidRPr="00535FC1">
              <w:rPr>
                <w:bCs/>
                <w:sz w:val="20"/>
                <w:szCs w:val="20"/>
              </w:rPr>
              <w:t>Genus brand</w:t>
            </w:r>
            <w:r w:rsidRPr="00535FC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 x 28 </w:t>
            </w:r>
          </w:p>
        </w:tc>
      </w:tr>
      <w:tr w:rsidR="007122CF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Midazolam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10mg in 2mL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30 </w:t>
            </w:r>
          </w:p>
        </w:tc>
      </w:tr>
      <w:tr w:rsidR="007122CF" w:rsidRPr="008D6A09" w:rsidTr="001D686D">
        <w:trPr>
          <w:trHeight w:val="13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8D6A09" w:rsidRDefault="007122CF" w:rsidP="007122CF">
            <w:pPr>
              <w:pStyle w:val="Default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Steroid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Dexamethasone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6.6mg in 2ml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 xml:space="preserve">10 </w:t>
            </w:r>
          </w:p>
        </w:tc>
      </w:tr>
      <w:tr w:rsidR="007122CF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Dexamethasone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Tablets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2mg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1 x </w:t>
            </w:r>
            <w:r w:rsidR="007122CF" w:rsidRPr="00535FC1">
              <w:rPr>
                <w:sz w:val="20"/>
                <w:szCs w:val="20"/>
              </w:rPr>
              <w:t xml:space="preserve">50 </w:t>
            </w:r>
          </w:p>
        </w:tc>
      </w:tr>
      <w:tr w:rsidR="007122CF" w:rsidRPr="008D6A09" w:rsidTr="001D686D">
        <w:trPr>
          <w:trHeight w:val="10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8D6A09" w:rsidRDefault="007122CF" w:rsidP="007122CF">
            <w:pPr>
              <w:pStyle w:val="Default"/>
              <w:rPr>
                <w:sz w:val="20"/>
                <w:szCs w:val="20"/>
              </w:rPr>
            </w:pPr>
            <w:r w:rsidRPr="008D6A09">
              <w:rPr>
                <w:sz w:val="20"/>
                <w:szCs w:val="20"/>
              </w:rPr>
              <w:t xml:space="preserve">Diluents </w:t>
            </w:r>
            <w:r>
              <w:rPr>
                <w:sz w:val="20"/>
                <w:szCs w:val="20"/>
              </w:rPr>
              <w:t>/ Flushes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Water for Injections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2CF" w:rsidRPr="00535FC1" w:rsidRDefault="00A4073D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 x </w:t>
            </w:r>
            <w:r w:rsidR="007122CF" w:rsidRPr="00535FC1">
              <w:rPr>
                <w:sz w:val="20"/>
                <w:szCs w:val="20"/>
              </w:rPr>
              <w:t xml:space="preserve">20 x 10mL </w:t>
            </w:r>
          </w:p>
        </w:tc>
      </w:tr>
      <w:tr w:rsidR="007122CF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8D6A09" w:rsidRDefault="007122CF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Sodium Chloride 0.9%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Injection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CF" w:rsidRPr="00535FC1" w:rsidRDefault="007122CF" w:rsidP="007122CF">
            <w:pPr>
              <w:pStyle w:val="Default"/>
              <w:jc w:val="center"/>
              <w:rPr>
                <w:sz w:val="20"/>
                <w:szCs w:val="20"/>
              </w:rPr>
            </w:pPr>
            <w:r w:rsidRPr="00535FC1">
              <w:rPr>
                <w:sz w:val="20"/>
                <w:szCs w:val="20"/>
              </w:rPr>
              <w:t xml:space="preserve">20 x 10mL </w:t>
            </w:r>
          </w:p>
        </w:tc>
      </w:tr>
      <w:tr w:rsidR="00224BC0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0" w:rsidRPr="00C86558" w:rsidRDefault="00755B37" w:rsidP="007122CF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C86558">
              <w:rPr>
                <w:b/>
                <w:color w:val="auto"/>
                <w:sz w:val="20"/>
                <w:szCs w:val="20"/>
              </w:rPr>
              <w:t xml:space="preserve">Part 2 - </w:t>
            </w:r>
            <w:r w:rsidR="00224BC0" w:rsidRPr="00C86558">
              <w:rPr>
                <w:b/>
                <w:color w:val="auto"/>
                <w:sz w:val="20"/>
                <w:szCs w:val="20"/>
              </w:rPr>
              <w:t>Optometry Specialist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0" w:rsidRPr="00535FC1" w:rsidRDefault="00224BC0" w:rsidP="007122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Prednisolone 1%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0" w:rsidRPr="00535FC1" w:rsidRDefault="00224BC0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</w:t>
            </w:r>
            <w:r w:rsidR="008A29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drops 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0" w:rsidRPr="00535FC1" w:rsidRDefault="00224BC0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1% in 5ml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0" w:rsidRPr="00535FC1" w:rsidRDefault="00224BC0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5ml</w:t>
            </w:r>
          </w:p>
        </w:tc>
      </w:tr>
      <w:tr w:rsidR="00CD19E1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CD19E1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141210" w:rsidP="007122C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Cyclopentolate</w:t>
            </w:r>
            <w:proofErr w:type="spellEnd"/>
            <w:r>
              <w:rPr>
                <w:sz w:val="20"/>
                <w:szCs w:val="20"/>
              </w:rPr>
              <w:t xml:space="preserve"> Hydrochloride 1%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141210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</w:t>
            </w:r>
            <w:r w:rsidR="008A29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drops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141210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1% in 5ml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141210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5ml</w:t>
            </w:r>
          </w:p>
        </w:tc>
      </w:tr>
      <w:tr w:rsidR="00CD19E1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CD19E1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5E7143" w:rsidP="007122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Ganciclovir </w:t>
            </w:r>
            <w:r w:rsidR="00872BF9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="00872BF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%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5E7143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gel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57285F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1.5mg per 1 gram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57285F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x 5g</w:t>
            </w:r>
          </w:p>
        </w:tc>
      </w:tr>
      <w:tr w:rsidR="00CD19E1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CD19E1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2039AE" w:rsidP="007122C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Chloramphenicol 1%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2039AE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ointment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2039AE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10mg per 1 gram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9E1" w:rsidRDefault="002039AE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4g</w:t>
            </w:r>
          </w:p>
        </w:tc>
      </w:tr>
      <w:tr w:rsidR="008A29D9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8A29D9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8A29D9" w:rsidP="007122C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Ofloxacin</w:t>
            </w:r>
            <w:proofErr w:type="spellEnd"/>
            <w:r>
              <w:rPr>
                <w:sz w:val="20"/>
                <w:szCs w:val="20"/>
              </w:rPr>
              <w:t xml:space="preserve"> 0.3%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8A29D9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drops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8A29D9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3mg per 1ml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8A29D9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5ml</w:t>
            </w:r>
          </w:p>
        </w:tc>
      </w:tr>
      <w:tr w:rsidR="008A29D9" w:rsidRPr="008D6A09" w:rsidTr="001D686D">
        <w:trPr>
          <w:trHeight w:val="122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8A29D9" w:rsidP="007122CF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A9039F" w:rsidP="007122CF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Dorzolamide</w:t>
            </w:r>
            <w:proofErr w:type="spellEnd"/>
            <w:r w:rsidR="00311F9A">
              <w:rPr>
                <w:sz w:val="20"/>
                <w:szCs w:val="20"/>
              </w:rPr>
              <w:t xml:space="preserve"> with </w:t>
            </w:r>
            <w:proofErr w:type="spellStart"/>
            <w:r w:rsidR="00311F9A">
              <w:rPr>
                <w:sz w:val="20"/>
                <w:szCs w:val="20"/>
              </w:rPr>
              <w:t>timolol</w:t>
            </w:r>
            <w:proofErr w:type="spellEnd"/>
            <w:r w:rsidR="00311F9A">
              <w:rPr>
                <w:sz w:val="20"/>
                <w:szCs w:val="20"/>
              </w:rPr>
              <w:t xml:space="preserve"> 20mg/ml + 5mg/ml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311F9A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Eye drops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311F9A" w:rsidP="007122CF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20mg in 1ml/5mg in 1ml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9" w:rsidRDefault="00311F9A" w:rsidP="007122C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5ml</w:t>
            </w:r>
          </w:p>
        </w:tc>
      </w:tr>
    </w:tbl>
    <w:p w:rsidR="00DC563E" w:rsidRDefault="00DC563E"/>
    <w:p w:rsidR="00535FC1" w:rsidRDefault="00737D01" w:rsidP="00535FC1">
      <w:pPr>
        <w:jc w:val="right"/>
      </w:pPr>
      <w:r>
        <w:t>Feb 2025</w:t>
      </w:r>
      <w:bookmarkStart w:id="0" w:name="_GoBack"/>
      <w:bookmarkEnd w:id="0"/>
    </w:p>
    <w:sectPr w:rsidR="00535FC1" w:rsidSect="00A470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F8"/>
    <w:rsid w:val="00087905"/>
    <w:rsid w:val="000C602B"/>
    <w:rsid w:val="00141210"/>
    <w:rsid w:val="00187652"/>
    <w:rsid w:val="002039AE"/>
    <w:rsid w:val="0022348A"/>
    <w:rsid w:val="00224BC0"/>
    <w:rsid w:val="00273667"/>
    <w:rsid w:val="002779C7"/>
    <w:rsid w:val="00311F9A"/>
    <w:rsid w:val="003431F8"/>
    <w:rsid w:val="003C5925"/>
    <w:rsid w:val="003E384A"/>
    <w:rsid w:val="004A42EC"/>
    <w:rsid w:val="004E4652"/>
    <w:rsid w:val="00535FC1"/>
    <w:rsid w:val="0057285F"/>
    <w:rsid w:val="005E7143"/>
    <w:rsid w:val="005F2ABF"/>
    <w:rsid w:val="0066069D"/>
    <w:rsid w:val="00675BB5"/>
    <w:rsid w:val="006C2BEB"/>
    <w:rsid w:val="006E1E72"/>
    <w:rsid w:val="007122CF"/>
    <w:rsid w:val="00737D01"/>
    <w:rsid w:val="00755B37"/>
    <w:rsid w:val="007774AB"/>
    <w:rsid w:val="007E099D"/>
    <w:rsid w:val="00833E69"/>
    <w:rsid w:val="00872BF9"/>
    <w:rsid w:val="00887D7C"/>
    <w:rsid w:val="00890485"/>
    <w:rsid w:val="008A237D"/>
    <w:rsid w:val="008A29D9"/>
    <w:rsid w:val="00944929"/>
    <w:rsid w:val="009A2905"/>
    <w:rsid w:val="00A4073D"/>
    <w:rsid w:val="00A470F8"/>
    <w:rsid w:val="00A82CAF"/>
    <w:rsid w:val="00A9039F"/>
    <w:rsid w:val="00AD7D69"/>
    <w:rsid w:val="00B373B9"/>
    <w:rsid w:val="00B712FA"/>
    <w:rsid w:val="00B854AD"/>
    <w:rsid w:val="00C46AE9"/>
    <w:rsid w:val="00C803C2"/>
    <w:rsid w:val="00C86558"/>
    <w:rsid w:val="00CB27D6"/>
    <w:rsid w:val="00CC24E8"/>
    <w:rsid w:val="00CD19E1"/>
    <w:rsid w:val="00D30CCF"/>
    <w:rsid w:val="00DB347F"/>
    <w:rsid w:val="00DC563E"/>
    <w:rsid w:val="00DE042A"/>
    <w:rsid w:val="00E14A89"/>
    <w:rsid w:val="00F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2F491D-3A5C-43EF-85F0-DB043E67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0F8"/>
    <w:pPr>
      <w:spacing w:after="0" w:line="240" w:lineRule="auto"/>
    </w:pPr>
    <w:rPr>
      <w:rFonts w:ascii="Arial" w:eastAsia="Times New Roman" w:hAnsi="Arial" w:cs="Times New Roman"/>
      <w:b/>
      <w:sz w:val="24"/>
      <w:szCs w:val="1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0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9D"/>
    <w:rPr>
      <w:rFonts w:ascii="Tahoma" w:eastAsia="Times New Roman" w:hAnsi="Tahoma" w:cs="Tahoma"/>
      <w:b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0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C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CCF"/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CC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CCF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rsid w:val="007122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Anderson</dc:creator>
  <cp:lastModifiedBy>Laura Karim (NHS Grampian)</cp:lastModifiedBy>
  <cp:revision>23</cp:revision>
  <cp:lastPrinted>2020-04-02T10:40:00Z</cp:lastPrinted>
  <dcterms:created xsi:type="dcterms:W3CDTF">2024-12-10T13:42:00Z</dcterms:created>
  <dcterms:modified xsi:type="dcterms:W3CDTF">2025-02-06T15:33:00Z</dcterms:modified>
</cp:coreProperties>
</file>