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1B8F0" w14:textId="1E10F0ED" w:rsidR="00681E0F" w:rsidRDefault="007D7988">
      <w:pPr>
        <w:spacing w:after="0" w:line="240" w:lineRule="auto"/>
        <w:rPr>
          <w:b/>
        </w:rPr>
      </w:pPr>
      <w:r w:rsidRPr="00233CFA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6CF05AD4" wp14:editId="335E531F">
            <wp:simplePos x="0" y="0"/>
            <wp:positionH relativeFrom="column">
              <wp:posOffset>-412750</wp:posOffset>
            </wp:positionH>
            <wp:positionV relativeFrom="paragraph">
              <wp:posOffset>-142240</wp:posOffset>
            </wp:positionV>
            <wp:extent cx="6744970" cy="1043940"/>
            <wp:effectExtent l="19050" t="0" r="2540" b="0"/>
            <wp:wrapNone/>
            <wp:docPr id="5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97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E3D1E6" w14:textId="77777777" w:rsidR="006312B7" w:rsidRPr="004C362D" w:rsidRDefault="006312B7" w:rsidP="004C362D">
      <w:pPr>
        <w:spacing w:after="0" w:line="240" w:lineRule="auto"/>
        <w:rPr>
          <w:b/>
        </w:rPr>
      </w:pPr>
    </w:p>
    <w:p w14:paraId="53E2FCFE" w14:textId="495A08D0" w:rsidR="002E189F" w:rsidRDefault="002E189F" w:rsidP="00B57802">
      <w:pPr>
        <w:spacing w:after="0" w:line="240" w:lineRule="auto"/>
      </w:pPr>
    </w:p>
    <w:p w14:paraId="34D6A817" w14:textId="2E03E1BA" w:rsidR="00233CFA" w:rsidRDefault="00233CFA" w:rsidP="002E189F">
      <w:pPr>
        <w:spacing w:after="0" w:line="240" w:lineRule="auto"/>
        <w:rPr>
          <w:b/>
        </w:rPr>
      </w:pPr>
      <w:bookmarkStart w:id="0" w:name="Appendix1"/>
    </w:p>
    <w:p w14:paraId="29FB42F6" w14:textId="77777777" w:rsidR="00233CFA" w:rsidRDefault="00233CFA" w:rsidP="00B57802">
      <w:pPr>
        <w:spacing w:after="0" w:line="240" w:lineRule="auto"/>
        <w:jc w:val="right"/>
        <w:rPr>
          <w:b/>
        </w:rPr>
      </w:pPr>
    </w:p>
    <w:p w14:paraId="79914165" w14:textId="77777777" w:rsidR="002E189F" w:rsidRDefault="002E189F" w:rsidP="00B57802">
      <w:pPr>
        <w:spacing w:after="0" w:line="240" w:lineRule="auto"/>
        <w:jc w:val="right"/>
        <w:rPr>
          <w:b/>
          <w:sz w:val="28"/>
        </w:rPr>
      </w:pPr>
    </w:p>
    <w:p w14:paraId="65ECCD28" w14:textId="7AAAC7C4" w:rsidR="00844329" w:rsidRPr="008A4AF9" w:rsidRDefault="00E970C3" w:rsidP="00844329">
      <w:pPr>
        <w:tabs>
          <w:tab w:val="left" w:pos="540"/>
        </w:tabs>
        <w:spacing w:after="0" w:line="240" w:lineRule="auto"/>
        <w:ind w:right="-334"/>
        <w:jc w:val="center"/>
        <w:rPr>
          <w:b/>
          <w:sz w:val="28"/>
        </w:rPr>
      </w:pPr>
      <w:r w:rsidRPr="00884602">
        <w:rPr>
          <w:b/>
          <w:sz w:val="28"/>
        </w:rPr>
        <w:t>Appendix 1</w:t>
      </w:r>
      <w:r w:rsidR="00844329" w:rsidRPr="00844329">
        <w:rPr>
          <w:b/>
          <w:sz w:val="28"/>
        </w:rPr>
        <w:t xml:space="preserve"> </w:t>
      </w:r>
      <w:r w:rsidR="00844329">
        <w:rPr>
          <w:b/>
          <w:sz w:val="28"/>
        </w:rPr>
        <w:t xml:space="preserve">- </w:t>
      </w:r>
      <w:r w:rsidR="00844329" w:rsidRPr="008A4AF9">
        <w:rPr>
          <w:b/>
          <w:sz w:val="28"/>
        </w:rPr>
        <w:t xml:space="preserve">Healthcare Professional Agreement to </w:t>
      </w:r>
      <w:r w:rsidR="00844329" w:rsidRPr="00FF7F09">
        <w:rPr>
          <w:b/>
          <w:sz w:val="28"/>
        </w:rPr>
        <w:t xml:space="preserve">Supply/Administer </w:t>
      </w:r>
      <w:r w:rsidR="00844329" w:rsidRPr="008A4AF9">
        <w:rPr>
          <w:b/>
          <w:sz w:val="28"/>
        </w:rPr>
        <w:t>Medicine(s) Under Patient Group Direction</w:t>
      </w:r>
    </w:p>
    <w:bookmarkEnd w:id="0"/>
    <w:p w14:paraId="2CF982D0" w14:textId="77777777" w:rsidR="00933B21" w:rsidRPr="005F2EBF" w:rsidRDefault="00933B21" w:rsidP="00B57802">
      <w:pPr>
        <w:tabs>
          <w:tab w:val="left" w:pos="540"/>
        </w:tabs>
        <w:spacing w:after="0" w:line="240" w:lineRule="auto"/>
        <w:ind w:right="-334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908"/>
        <w:gridCol w:w="5220"/>
        <w:gridCol w:w="2478"/>
      </w:tblGrid>
      <w:tr w:rsidR="00933B21" w:rsidRPr="0021079D" w14:paraId="7FBFA067" w14:textId="77777777" w:rsidTr="007511F4">
        <w:tc>
          <w:tcPr>
            <w:tcW w:w="1908" w:type="dxa"/>
          </w:tcPr>
          <w:p w14:paraId="7B1C3D9A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5742733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4107285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6062B7D" w14:textId="77777777" w:rsidR="00933B21" w:rsidRPr="005214F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I: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05BF25B8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14:paraId="1116A604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2CEB9456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4A67983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190815C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1079D">
              <w:t>(Insert name)</w:t>
            </w:r>
          </w:p>
        </w:tc>
      </w:tr>
      <w:tr w:rsidR="00933B21" w:rsidRPr="0021079D" w14:paraId="136C7AC9" w14:textId="77777777" w:rsidTr="007511F4">
        <w:tc>
          <w:tcPr>
            <w:tcW w:w="1908" w:type="dxa"/>
          </w:tcPr>
          <w:p w14:paraId="75798487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1DE2BA6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33D5BD7" w14:textId="77777777" w:rsidR="00933B21" w:rsidRPr="005214F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Working within: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73F92D74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14:paraId="3951BFFD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03F28B3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209220F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1079D">
              <w:t xml:space="preserve">e.g. </w:t>
            </w:r>
            <w:r w:rsidR="00EF112A">
              <w:t>Area</w:t>
            </w:r>
            <w:r w:rsidRPr="0021079D">
              <w:t>, Practice</w:t>
            </w:r>
          </w:p>
        </w:tc>
      </w:tr>
    </w:tbl>
    <w:p w14:paraId="43AF229F" w14:textId="77777777" w:rsidR="00933B21" w:rsidRPr="005F2EBF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0D0110B" w14:textId="77777777" w:rsidR="00933B21" w:rsidRPr="00FF7F09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92AA053" w14:textId="77777777" w:rsidR="00933B21" w:rsidRPr="00FF7F09" w:rsidRDefault="00456CF5" w:rsidP="00B57802">
      <w:pPr>
        <w:tabs>
          <w:tab w:val="left" w:pos="540"/>
        </w:tabs>
        <w:spacing w:after="0" w:line="240" w:lineRule="auto"/>
        <w:ind w:right="-334"/>
      </w:pPr>
      <w:r w:rsidRPr="00FF7F09">
        <w:t xml:space="preserve">Agree to </w:t>
      </w:r>
      <w:r w:rsidR="00F35127" w:rsidRPr="00FF7F09">
        <w:t>supply/</w:t>
      </w:r>
      <w:r w:rsidRPr="00FF7F09">
        <w:t>administer</w:t>
      </w:r>
      <w:r w:rsidR="00933B21" w:rsidRPr="00FF7F09">
        <w:t xml:space="preserve"> </w:t>
      </w:r>
      <w:r w:rsidR="005214FD" w:rsidRPr="00FF7F09">
        <w:t xml:space="preserve">the </w:t>
      </w:r>
      <w:r w:rsidR="00933B21" w:rsidRPr="00FF7F09">
        <w:t>medicine</w:t>
      </w:r>
      <w:r w:rsidR="005214FD" w:rsidRPr="00FF7F09">
        <w:t>(</w:t>
      </w:r>
      <w:r w:rsidR="00933B21" w:rsidRPr="00FF7F09">
        <w:t>s</w:t>
      </w:r>
      <w:r w:rsidR="005214FD" w:rsidRPr="00FF7F09">
        <w:t>)</w:t>
      </w:r>
      <w:r w:rsidR="00933B21" w:rsidRPr="00FF7F09">
        <w:t xml:space="preserve"> contained within the following Patient Group Direction</w:t>
      </w:r>
      <w:r w:rsidR="005214FD" w:rsidRPr="00FF7F09">
        <w:t>:</w:t>
      </w:r>
    </w:p>
    <w:p w14:paraId="33555503" w14:textId="77777777" w:rsidR="00933B21" w:rsidRPr="00FF7F09" w:rsidRDefault="00933B21" w:rsidP="00B57802">
      <w:pPr>
        <w:tabs>
          <w:tab w:val="left" w:pos="540"/>
        </w:tabs>
        <w:spacing w:after="0" w:line="240" w:lineRule="auto"/>
        <w:ind w:right="-334"/>
        <w:rPr>
          <w:b/>
          <w:szCs w:val="28"/>
        </w:rPr>
      </w:pPr>
    </w:p>
    <w:p w14:paraId="6BAB2B27" w14:textId="77777777" w:rsidR="00884602" w:rsidRPr="00FF7F09" w:rsidRDefault="00884602" w:rsidP="00B57802">
      <w:pPr>
        <w:tabs>
          <w:tab w:val="left" w:pos="540"/>
        </w:tabs>
        <w:spacing w:after="0" w:line="240" w:lineRule="auto"/>
        <w:ind w:right="-334"/>
        <w:rPr>
          <w:b/>
          <w:szCs w:val="28"/>
        </w:rPr>
      </w:pPr>
    </w:p>
    <w:p w14:paraId="20A379EC" w14:textId="3F1DF7A2" w:rsidR="00884602" w:rsidRPr="00FF7F09" w:rsidRDefault="00C672FB" w:rsidP="00B57802">
      <w:pPr>
        <w:tabs>
          <w:tab w:val="left" w:pos="540"/>
        </w:tabs>
        <w:spacing w:after="0" w:line="240" w:lineRule="auto"/>
        <w:ind w:right="-334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Patient </w:t>
      </w:r>
      <w:r w:rsidRPr="00CF13C6">
        <w:rPr>
          <w:b/>
          <w:sz w:val="28"/>
        </w:rPr>
        <w:t xml:space="preserve">Group Direction </w:t>
      </w:r>
      <w:proofErr w:type="gramStart"/>
      <w:r w:rsidRPr="00CF13C6">
        <w:rPr>
          <w:b/>
          <w:sz w:val="28"/>
        </w:rPr>
        <w:t>For</w:t>
      </w:r>
      <w:proofErr w:type="gramEnd"/>
      <w:r w:rsidRPr="00CF13C6">
        <w:rPr>
          <w:b/>
          <w:sz w:val="28"/>
        </w:rPr>
        <w:t xml:space="preserve"> The </w:t>
      </w:r>
      <w:r>
        <w:rPr>
          <w:b/>
          <w:sz w:val="28"/>
        </w:rPr>
        <w:t xml:space="preserve">Supply </w:t>
      </w:r>
      <w:proofErr w:type="spellStart"/>
      <w:r>
        <w:rPr>
          <w:b/>
          <w:sz w:val="28"/>
        </w:rPr>
        <w:t>And/Or</w:t>
      </w:r>
      <w:proofErr w:type="spellEnd"/>
      <w:r>
        <w:rPr>
          <w:b/>
          <w:sz w:val="28"/>
        </w:rPr>
        <w:t xml:space="preserve"> Administration Of L</w:t>
      </w:r>
      <w:r w:rsidRPr="00E02110">
        <w:rPr>
          <w:b/>
          <w:sz w:val="28"/>
        </w:rPr>
        <w:t xml:space="preserve">evonorgestrel </w:t>
      </w:r>
      <w:r>
        <w:rPr>
          <w:b/>
          <w:sz w:val="28"/>
        </w:rPr>
        <w:t>(LNG-EC) 1500micrograms Tablet(s) For Emergency C</w:t>
      </w:r>
      <w:r w:rsidRPr="00E02110">
        <w:rPr>
          <w:b/>
          <w:sz w:val="28"/>
        </w:rPr>
        <w:t>ontraception</w:t>
      </w:r>
      <w:r>
        <w:rPr>
          <w:b/>
          <w:sz w:val="28"/>
        </w:rPr>
        <w:t xml:space="preserve"> </w:t>
      </w:r>
      <w:r w:rsidRPr="00BF1DC8">
        <w:rPr>
          <w:b/>
          <w:sz w:val="28"/>
        </w:rPr>
        <w:t xml:space="preserve">By </w:t>
      </w:r>
      <w:r>
        <w:rPr>
          <w:b/>
          <w:sz w:val="28"/>
        </w:rPr>
        <w:t xml:space="preserve">Approved Healthcare Professionals </w:t>
      </w:r>
      <w:r w:rsidRPr="00BF1DC8">
        <w:rPr>
          <w:b/>
          <w:sz w:val="28"/>
        </w:rPr>
        <w:t xml:space="preserve">Working Within NHS Grampian, Highland, Orkney, Shetland, Tayside </w:t>
      </w:r>
      <w:r>
        <w:rPr>
          <w:b/>
          <w:sz w:val="28"/>
        </w:rPr>
        <w:t>A</w:t>
      </w:r>
      <w:r w:rsidRPr="00BF1DC8">
        <w:rPr>
          <w:b/>
          <w:sz w:val="28"/>
        </w:rPr>
        <w:t>nd Western Isles</w:t>
      </w:r>
      <w:r w:rsidR="00FF7F09" w:rsidRPr="00FF7F09">
        <w:rPr>
          <w:b/>
          <w:sz w:val="28"/>
          <w:szCs w:val="28"/>
        </w:rPr>
        <w:t xml:space="preserve">, </w:t>
      </w:r>
      <w:r w:rsidR="00F07C17" w:rsidRPr="00FF7F09">
        <w:rPr>
          <w:b/>
          <w:sz w:val="28"/>
        </w:rPr>
        <w:t xml:space="preserve">Version </w:t>
      </w:r>
      <w:r w:rsidR="00FF7F09" w:rsidRPr="00FF7F09">
        <w:rPr>
          <w:b/>
          <w:sz w:val="28"/>
        </w:rPr>
        <w:t>3.0</w:t>
      </w:r>
    </w:p>
    <w:p w14:paraId="3A8904DD" w14:textId="77777777" w:rsidR="00933B21" w:rsidRPr="00FF7F09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58C599E" w14:textId="77777777" w:rsidR="00933B21" w:rsidRDefault="00933B21" w:rsidP="00B57802">
      <w:pPr>
        <w:tabs>
          <w:tab w:val="left" w:pos="540"/>
        </w:tabs>
        <w:spacing w:after="0" w:line="240" w:lineRule="auto"/>
        <w:ind w:right="-334"/>
      </w:pPr>
      <w:r w:rsidRPr="00FF7F09">
        <w:t>I have completed the appropriate training to my professional sta</w:t>
      </w:r>
      <w:r w:rsidR="00456CF5" w:rsidRPr="00FF7F09">
        <w:t xml:space="preserve">ndards enabling me to </w:t>
      </w:r>
      <w:r w:rsidR="00F35127" w:rsidRPr="00FF7F09">
        <w:t>supply/</w:t>
      </w:r>
      <w:r w:rsidR="00456CF5" w:rsidRPr="00FF7F09">
        <w:t>administer</w:t>
      </w:r>
      <w:r w:rsidRPr="00FF7F09">
        <w:t xml:space="preserve"> </w:t>
      </w:r>
      <w:r w:rsidR="005214FD" w:rsidRPr="00FF7F09">
        <w:t xml:space="preserve">the </w:t>
      </w:r>
      <w:r w:rsidRPr="005214FD">
        <w:t>medicine</w:t>
      </w:r>
      <w:r w:rsidR="005214FD">
        <w:t>(</w:t>
      </w:r>
      <w:r w:rsidRPr="005214FD">
        <w:t>s</w:t>
      </w:r>
      <w:r w:rsidR="005214FD">
        <w:t>)</w:t>
      </w:r>
      <w:r w:rsidRPr="005F2EBF">
        <w:t xml:space="preserve"> under the above </w:t>
      </w:r>
      <w:r w:rsidR="005214FD">
        <w:t>d</w:t>
      </w:r>
      <w:r w:rsidRPr="005F2EBF">
        <w:t>irection.  I agree not to act beyond my professional competence</w:t>
      </w:r>
      <w:r w:rsidR="005214FD">
        <w:t>,</w:t>
      </w:r>
      <w:r w:rsidRPr="005F2EBF">
        <w:t xml:space="preserve"> nor </w:t>
      </w:r>
      <w:r w:rsidR="003125CC" w:rsidRPr="005F2EBF">
        <w:t>out with</w:t>
      </w:r>
      <w:r w:rsidRPr="005F2EBF">
        <w:t xml:space="preserve"> the recommendations of the </w:t>
      </w:r>
      <w:r w:rsidR="005214FD">
        <w:t>d</w:t>
      </w:r>
      <w:r w:rsidRPr="005F2EBF">
        <w:t>irection.</w:t>
      </w:r>
    </w:p>
    <w:p w14:paraId="6456D93D" w14:textId="77777777" w:rsidR="00884602" w:rsidRDefault="00884602" w:rsidP="00B57802">
      <w:pPr>
        <w:tabs>
          <w:tab w:val="left" w:pos="540"/>
        </w:tabs>
        <w:spacing w:after="0" w:line="240" w:lineRule="auto"/>
        <w:ind w:right="-334"/>
      </w:pPr>
    </w:p>
    <w:tbl>
      <w:tblPr>
        <w:tblW w:w="93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74"/>
      </w:tblGrid>
      <w:tr w:rsidR="00884602" w:rsidRPr="0021079D" w14:paraId="52DBE09C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72D8E701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622F625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Signed:</w:t>
            </w:r>
          </w:p>
        </w:tc>
        <w:tc>
          <w:tcPr>
            <w:tcW w:w="6074" w:type="dxa"/>
            <w:tcBorders>
              <w:left w:val="nil"/>
            </w:tcBorders>
          </w:tcPr>
          <w:p w14:paraId="0649A8C2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5967E399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58449B1C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AFF643A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2B4E3DC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Print Name:</w:t>
            </w:r>
          </w:p>
        </w:tc>
        <w:tc>
          <w:tcPr>
            <w:tcW w:w="6074" w:type="dxa"/>
            <w:tcBorders>
              <w:left w:val="nil"/>
            </w:tcBorders>
          </w:tcPr>
          <w:p w14:paraId="409619C8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54D42EA1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01934B8A" w14:textId="77777777" w:rsidR="00884602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AC59047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83CAE89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Date:</w:t>
            </w:r>
          </w:p>
        </w:tc>
        <w:tc>
          <w:tcPr>
            <w:tcW w:w="6074" w:type="dxa"/>
            <w:tcBorders>
              <w:left w:val="nil"/>
            </w:tcBorders>
          </w:tcPr>
          <w:p w14:paraId="2B00B2B2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601D0FEB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6B0DB9C4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89C87E5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7816210C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Profession:</w:t>
            </w:r>
          </w:p>
        </w:tc>
        <w:tc>
          <w:tcPr>
            <w:tcW w:w="6074" w:type="dxa"/>
            <w:tcBorders>
              <w:left w:val="nil"/>
              <w:bottom w:val="single" w:sz="4" w:space="0" w:color="auto"/>
            </w:tcBorders>
          </w:tcPr>
          <w:p w14:paraId="03FEC6CB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884602" w14:paraId="5216777B" w14:textId="77777777" w:rsidTr="00884602">
        <w:trPr>
          <w:trHeight w:val="1068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55F890B9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3BD4E7B1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71C94D03" w14:textId="47B54C99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Professional Registration number/PIN</w:t>
            </w:r>
            <w:r w:rsidR="002E189F" w:rsidRPr="002E189F">
              <w:rPr>
                <w:b/>
              </w:rPr>
              <w:t>: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9C5284" w14:textId="44BA317F" w:rsidR="00D62D2A" w:rsidRDefault="00D62D2A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3AC25875" w14:textId="77777777" w:rsidR="00D62D2A" w:rsidRPr="00D62D2A" w:rsidRDefault="00D62D2A" w:rsidP="00D62D2A"/>
          <w:p w14:paraId="3609A89C" w14:textId="2B96297D" w:rsidR="00884602" w:rsidRPr="00D62D2A" w:rsidRDefault="00884602" w:rsidP="00D62D2A">
            <w:pPr>
              <w:jc w:val="right"/>
            </w:pPr>
          </w:p>
        </w:tc>
      </w:tr>
    </w:tbl>
    <w:p w14:paraId="6D619534" w14:textId="77777777" w:rsidR="00933B21" w:rsidRPr="005F2EBF" w:rsidRDefault="00933B21" w:rsidP="007D7988">
      <w:pPr>
        <w:tabs>
          <w:tab w:val="left" w:pos="540"/>
        </w:tabs>
        <w:spacing w:after="0" w:line="240" w:lineRule="auto"/>
        <w:ind w:right="-334"/>
        <w:rPr>
          <w:b/>
        </w:rPr>
      </w:pPr>
    </w:p>
    <w:sectPr w:rsidR="00933B21" w:rsidRPr="005F2EBF" w:rsidSect="00681E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CC32FC" w:rsidRDefault="00CC32FC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CC32FC" w:rsidRDefault="00CC32FC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A488E" w14:textId="77777777" w:rsidR="005C72BA" w:rsidRDefault="005C7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F046E" w14:textId="2845274B" w:rsidR="00CC32FC" w:rsidRPr="0098538A" w:rsidRDefault="00CC32FC" w:rsidP="00681E0F">
    <w:pPr>
      <w:pStyle w:val="Footer"/>
      <w:tabs>
        <w:tab w:val="clear" w:pos="4513"/>
        <w:tab w:val="clear" w:pos="9026"/>
        <w:tab w:val="left" w:pos="3261"/>
        <w:tab w:val="left" w:pos="5954"/>
        <w:tab w:val="right" w:pos="9639"/>
      </w:tabs>
      <w:ind w:right="-567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September 2028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</w:t>
    </w:r>
    <w:r w:rsidRPr="00681E0F">
      <w:rPr>
        <w:sz w:val="16"/>
        <w:szCs w:val="16"/>
      </w:rPr>
      <w:t>NoS/PGD/LNG_EC/</w:t>
    </w:r>
    <w:r w:rsidR="005C72BA">
      <w:rPr>
        <w:sz w:val="16"/>
        <w:szCs w:val="16"/>
      </w:rPr>
      <w:t>1762</w:t>
    </w:r>
    <w:bookmarkStart w:id="1" w:name="_GoBack"/>
    <w:bookmarkEnd w:id="1"/>
    <w:r w:rsidRPr="0098538A"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5C72BA">
      <w:rPr>
        <w:noProof/>
      </w:rPr>
      <w:t>1</w:t>
    </w:r>
    <w:r>
      <w:rPr>
        <w:noProof/>
      </w:rPr>
      <w:fldChar w:fldCharType="end"/>
    </w:r>
    <w:r>
      <w:t xml:space="preserve"> -</w:t>
    </w:r>
  </w:p>
  <w:p w14:paraId="6519B45E" w14:textId="06F276BD" w:rsidR="00CC32FC" w:rsidRDefault="00CC32FC" w:rsidP="002F2848">
    <w:pPr>
      <w:pStyle w:val="Footer"/>
    </w:pPr>
    <w:r>
      <w:rPr>
        <w:sz w:val="16"/>
        <w:szCs w:val="16"/>
      </w:rPr>
      <w:t>PGD For T</w:t>
    </w:r>
    <w:r w:rsidRPr="00E144F7">
      <w:rPr>
        <w:sz w:val="16"/>
        <w:szCs w:val="16"/>
      </w:rPr>
      <w:t xml:space="preserve">he Supply </w:t>
    </w:r>
    <w:proofErr w:type="spellStart"/>
    <w:r w:rsidRPr="00E144F7">
      <w:rPr>
        <w:sz w:val="16"/>
        <w:szCs w:val="16"/>
      </w:rPr>
      <w:t>And/Or</w:t>
    </w:r>
    <w:proofErr w:type="spellEnd"/>
    <w:r w:rsidRPr="00E144F7">
      <w:rPr>
        <w:sz w:val="16"/>
        <w:szCs w:val="16"/>
      </w:rPr>
      <w:t xml:space="preserve"> Administration Of Levonorgestrel (L</w:t>
    </w:r>
    <w:r w:rsidR="00C672FB">
      <w:rPr>
        <w:sz w:val="16"/>
        <w:szCs w:val="16"/>
      </w:rPr>
      <w:t>N</w:t>
    </w:r>
    <w:r w:rsidRPr="00E144F7">
      <w:rPr>
        <w:sz w:val="16"/>
        <w:szCs w:val="16"/>
      </w:rPr>
      <w:t>G-EC)</w:t>
    </w:r>
    <w:r w:rsidR="007D7988">
      <w:rPr>
        <w:sz w:val="16"/>
        <w:szCs w:val="16"/>
      </w:rPr>
      <w:t xml:space="preserve"> </w:t>
    </w:r>
    <w:r w:rsidRPr="00E144F7">
      <w:rPr>
        <w:sz w:val="16"/>
        <w:szCs w:val="16"/>
      </w:rPr>
      <w:t xml:space="preserve">1500micrograms Tablet(s) For Emergency Contraception </w:t>
    </w:r>
    <w:r w:rsidRPr="00836C48">
      <w:rPr>
        <w:sz w:val="16"/>
        <w:szCs w:val="16"/>
      </w:rPr>
      <w:t xml:space="preserve">– </w:t>
    </w:r>
    <w:r w:rsidRPr="00E144F7">
      <w:rPr>
        <w:sz w:val="16"/>
        <w:szCs w:val="16"/>
      </w:rPr>
      <w:t>Version 3.0</w:t>
    </w:r>
    <w:r w:rsidRPr="00DE089E">
      <w:rPr>
        <w:sz w:val="16"/>
        <w:szCs w:val="16"/>
      </w:rPr>
      <w:tab/>
    </w:r>
    <w:r>
      <w:rPr>
        <w:sz w:val="16"/>
        <w:szCs w:val="16"/>
      </w:rPr>
      <w:tab/>
      <w:t>TNoSV10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89EC3" w14:textId="77777777" w:rsidR="005C72BA" w:rsidRDefault="005C7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CC32FC" w:rsidRDefault="00CC32FC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CC32FC" w:rsidRDefault="00CC32FC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E1873" w14:textId="149B254A" w:rsidR="00CC32FC" w:rsidRDefault="00CC3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D827" w14:textId="615338EF" w:rsidR="00CC32FC" w:rsidRPr="009A746D" w:rsidRDefault="00CC32FC" w:rsidP="00E5124E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  <w:p w14:paraId="42C6755F" w14:textId="1EF25091" w:rsidR="00CC32FC" w:rsidRPr="009A746D" w:rsidRDefault="00CC32FC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E2F93" w14:textId="49BA8C0A" w:rsidR="00CC32FC" w:rsidRDefault="00CC3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2AB7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95A2C"/>
    <w:multiLevelType w:val="hybridMultilevel"/>
    <w:tmpl w:val="2BC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82225"/>
    <w:multiLevelType w:val="hybridMultilevel"/>
    <w:tmpl w:val="1E46C4D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FA5"/>
    <w:multiLevelType w:val="hybridMultilevel"/>
    <w:tmpl w:val="60F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D4EB7"/>
    <w:multiLevelType w:val="hybridMultilevel"/>
    <w:tmpl w:val="EEF852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38A1"/>
    <w:multiLevelType w:val="hybridMultilevel"/>
    <w:tmpl w:val="50A4FC7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86120"/>
    <w:multiLevelType w:val="hybridMultilevel"/>
    <w:tmpl w:val="9C5E2D6A"/>
    <w:lvl w:ilvl="0" w:tplc="75E2E2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D1783"/>
    <w:multiLevelType w:val="hybridMultilevel"/>
    <w:tmpl w:val="5726E416"/>
    <w:lvl w:ilvl="0" w:tplc="C270DA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13F66"/>
    <w:multiLevelType w:val="hybridMultilevel"/>
    <w:tmpl w:val="EE66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6BB0"/>
    <w:multiLevelType w:val="hybridMultilevel"/>
    <w:tmpl w:val="25A48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F5469"/>
    <w:multiLevelType w:val="hybridMultilevel"/>
    <w:tmpl w:val="048CE640"/>
    <w:lvl w:ilvl="0" w:tplc="5F22EF0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56FE"/>
    <w:multiLevelType w:val="hybridMultilevel"/>
    <w:tmpl w:val="4920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7705B"/>
    <w:multiLevelType w:val="hybridMultilevel"/>
    <w:tmpl w:val="4348979C"/>
    <w:lvl w:ilvl="0" w:tplc="F51266C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D4AB7"/>
    <w:multiLevelType w:val="hybridMultilevel"/>
    <w:tmpl w:val="077C6B8C"/>
    <w:lvl w:ilvl="0" w:tplc="64AA63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7D95"/>
    <w:multiLevelType w:val="multilevel"/>
    <w:tmpl w:val="91DC39E0"/>
    <w:lvl w:ilvl="0">
      <w:start w:val="1"/>
      <w:numFmt w:val="bullet"/>
      <w:pStyle w:val="Bulletindent1"/>
      <w:lvlText w:val=""/>
      <w:lvlJc w:val="left"/>
      <w:pPr>
        <w:ind w:left="720" w:hanging="360"/>
      </w:pPr>
      <w:rPr>
        <w:rFonts w:ascii="Symbol" w:hAnsi="Symbol"/>
        <w:strike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00258"/>
    <w:multiLevelType w:val="hybridMultilevel"/>
    <w:tmpl w:val="40100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66E72"/>
    <w:multiLevelType w:val="hybridMultilevel"/>
    <w:tmpl w:val="CC88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72581"/>
    <w:multiLevelType w:val="hybridMultilevel"/>
    <w:tmpl w:val="F17E12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3A6D"/>
    <w:multiLevelType w:val="hybridMultilevel"/>
    <w:tmpl w:val="721A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4F10DD"/>
    <w:multiLevelType w:val="hybridMultilevel"/>
    <w:tmpl w:val="69C66A5E"/>
    <w:lvl w:ilvl="0" w:tplc="21D67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080272"/>
    <w:multiLevelType w:val="hybridMultilevel"/>
    <w:tmpl w:val="C470A666"/>
    <w:lvl w:ilvl="0" w:tplc="AB6CB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8000D"/>
    <w:multiLevelType w:val="hybridMultilevel"/>
    <w:tmpl w:val="5E70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71277"/>
    <w:multiLevelType w:val="hybridMultilevel"/>
    <w:tmpl w:val="2A04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949AD"/>
    <w:multiLevelType w:val="hybridMultilevel"/>
    <w:tmpl w:val="740C53E4"/>
    <w:lvl w:ilvl="0" w:tplc="A690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46A70"/>
    <w:multiLevelType w:val="hybridMultilevel"/>
    <w:tmpl w:val="265E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10"/>
  </w:num>
  <w:num w:numId="5">
    <w:abstractNumId w:val="15"/>
  </w:num>
  <w:num w:numId="6">
    <w:abstractNumId w:val="11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9">
    <w:abstractNumId w:val="17"/>
  </w:num>
  <w:num w:numId="10">
    <w:abstractNumId w:val="4"/>
  </w:num>
  <w:num w:numId="11">
    <w:abstractNumId w:val="2"/>
  </w:num>
  <w:num w:numId="12">
    <w:abstractNumId w:val="5"/>
  </w:num>
  <w:num w:numId="13">
    <w:abstractNumId w:val="18"/>
  </w:num>
  <w:num w:numId="14">
    <w:abstractNumId w:val="9"/>
  </w:num>
  <w:num w:numId="15">
    <w:abstractNumId w:val="1"/>
  </w:num>
  <w:num w:numId="16">
    <w:abstractNumId w:val="21"/>
  </w:num>
  <w:num w:numId="17">
    <w:abstractNumId w:val="23"/>
  </w:num>
  <w:num w:numId="18">
    <w:abstractNumId w:val="7"/>
  </w:num>
  <w:num w:numId="19">
    <w:abstractNumId w:val="19"/>
  </w:num>
  <w:num w:numId="20">
    <w:abstractNumId w:val="3"/>
  </w:num>
  <w:num w:numId="21">
    <w:abstractNumId w:val="14"/>
  </w:num>
  <w:num w:numId="22">
    <w:abstractNumId w:val="24"/>
  </w:num>
  <w:num w:numId="23">
    <w:abstractNumId w:val="12"/>
  </w:num>
  <w:num w:numId="24">
    <w:abstractNumId w:val="20"/>
  </w:num>
  <w:num w:numId="25">
    <w:abstractNumId w:val="13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54D4"/>
    <w:rsid w:val="00006869"/>
    <w:rsid w:val="00007931"/>
    <w:rsid w:val="00011B5C"/>
    <w:rsid w:val="0001539C"/>
    <w:rsid w:val="00016A24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96B03"/>
    <w:rsid w:val="000A27F0"/>
    <w:rsid w:val="000A42DE"/>
    <w:rsid w:val="000A7148"/>
    <w:rsid w:val="000B1973"/>
    <w:rsid w:val="000B4605"/>
    <w:rsid w:val="000C39B4"/>
    <w:rsid w:val="000C3C0D"/>
    <w:rsid w:val="000C4098"/>
    <w:rsid w:val="000D0AF3"/>
    <w:rsid w:val="000E0FC2"/>
    <w:rsid w:val="000E2132"/>
    <w:rsid w:val="000E4511"/>
    <w:rsid w:val="000F1C33"/>
    <w:rsid w:val="000F5A98"/>
    <w:rsid w:val="000F5B22"/>
    <w:rsid w:val="0010014B"/>
    <w:rsid w:val="001056B2"/>
    <w:rsid w:val="00111649"/>
    <w:rsid w:val="00112DB4"/>
    <w:rsid w:val="001131C7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5A2B"/>
    <w:rsid w:val="0015700E"/>
    <w:rsid w:val="00165677"/>
    <w:rsid w:val="001675CD"/>
    <w:rsid w:val="00172DB3"/>
    <w:rsid w:val="00176366"/>
    <w:rsid w:val="00176D83"/>
    <w:rsid w:val="001779D6"/>
    <w:rsid w:val="00177CAB"/>
    <w:rsid w:val="00180027"/>
    <w:rsid w:val="00180473"/>
    <w:rsid w:val="00193A19"/>
    <w:rsid w:val="00195B68"/>
    <w:rsid w:val="00196850"/>
    <w:rsid w:val="001A5EFE"/>
    <w:rsid w:val="001B1C8C"/>
    <w:rsid w:val="001C3E22"/>
    <w:rsid w:val="001C4B53"/>
    <w:rsid w:val="001D3150"/>
    <w:rsid w:val="001D62F4"/>
    <w:rsid w:val="001E0282"/>
    <w:rsid w:val="001F3622"/>
    <w:rsid w:val="002011F3"/>
    <w:rsid w:val="00204CEA"/>
    <w:rsid w:val="00204EB6"/>
    <w:rsid w:val="0021079D"/>
    <w:rsid w:val="00221E64"/>
    <w:rsid w:val="0022321F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51A13"/>
    <w:rsid w:val="00257B60"/>
    <w:rsid w:val="00260D9F"/>
    <w:rsid w:val="002643FC"/>
    <w:rsid w:val="00266270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2285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642"/>
    <w:rsid w:val="00310E8F"/>
    <w:rsid w:val="003125CC"/>
    <w:rsid w:val="003147A5"/>
    <w:rsid w:val="00315BA1"/>
    <w:rsid w:val="00317F14"/>
    <w:rsid w:val="003230DD"/>
    <w:rsid w:val="00325443"/>
    <w:rsid w:val="003259FE"/>
    <w:rsid w:val="0033098A"/>
    <w:rsid w:val="003339C1"/>
    <w:rsid w:val="00334232"/>
    <w:rsid w:val="00334629"/>
    <w:rsid w:val="00340B62"/>
    <w:rsid w:val="00342552"/>
    <w:rsid w:val="0034500A"/>
    <w:rsid w:val="00346489"/>
    <w:rsid w:val="0036220D"/>
    <w:rsid w:val="00367121"/>
    <w:rsid w:val="00371AC1"/>
    <w:rsid w:val="00376C7B"/>
    <w:rsid w:val="003829BE"/>
    <w:rsid w:val="00383EF7"/>
    <w:rsid w:val="003919F1"/>
    <w:rsid w:val="003A3B15"/>
    <w:rsid w:val="003B4B0E"/>
    <w:rsid w:val="003B6B8C"/>
    <w:rsid w:val="003C014B"/>
    <w:rsid w:val="003C3A60"/>
    <w:rsid w:val="003C7663"/>
    <w:rsid w:val="003D55D7"/>
    <w:rsid w:val="003D60AA"/>
    <w:rsid w:val="003E43D8"/>
    <w:rsid w:val="00410F44"/>
    <w:rsid w:val="00412820"/>
    <w:rsid w:val="0042486D"/>
    <w:rsid w:val="004303E2"/>
    <w:rsid w:val="00441C01"/>
    <w:rsid w:val="00453660"/>
    <w:rsid w:val="00453AA3"/>
    <w:rsid w:val="00456CF5"/>
    <w:rsid w:val="004622CD"/>
    <w:rsid w:val="00462EE3"/>
    <w:rsid w:val="00464331"/>
    <w:rsid w:val="00464521"/>
    <w:rsid w:val="004657B4"/>
    <w:rsid w:val="00465E97"/>
    <w:rsid w:val="004761B0"/>
    <w:rsid w:val="00477AB1"/>
    <w:rsid w:val="0048123C"/>
    <w:rsid w:val="00491182"/>
    <w:rsid w:val="0049402A"/>
    <w:rsid w:val="004A009E"/>
    <w:rsid w:val="004A2606"/>
    <w:rsid w:val="004A3CF3"/>
    <w:rsid w:val="004B10A7"/>
    <w:rsid w:val="004C362D"/>
    <w:rsid w:val="004D0A01"/>
    <w:rsid w:val="004D0A85"/>
    <w:rsid w:val="004D16B3"/>
    <w:rsid w:val="004D4D94"/>
    <w:rsid w:val="004D5229"/>
    <w:rsid w:val="004E4813"/>
    <w:rsid w:val="004E4868"/>
    <w:rsid w:val="004E5547"/>
    <w:rsid w:val="004E5F09"/>
    <w:rsid w:val="004F211F"/>
    <w:rsid w:val="004F7B77"/>
    <w:rsid w:val="00500AE4"/>
    <w:rsid w:val="00511C9F"/>
    <w:rsid w:val="00513BC9"/>
    <w:rsid w:val="00515BE6"/>
    <w:rsid w:val="005214FD"/>
    <w:rsid w:val="0052357C"/>
    <w:rsid w:val="00525D54"/>
    <w:rsid w:val="00533FEA"/>
    <w:rsid w:val="00542F2E"/>
    <w:rsid w:val="00546474"/>
    <w:rsid w:val="00546516"/>
    <w:rsid w:val="0054788F"/>
    <w:rsid w:val="00550CA1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C3D25"/>
    <w:rsid w:val="005C6F6B"/>
    <w:rsid w:val="005C72BA"/>
    <w:rsid w:val="005D06ED"/>
    <w:rsid w:val="005D30CB"/>
    <w:rsid w:val="005D5990"/>
    <w:rsid w:val="005E119D"/>
    <w:rsid w:val="005E2830"/>
    <w:rsid w:val="005E2F2F"/>
    <w:rsid w:val="005E5CEA"/>
    <w:rsid w:val="005F2E7E"/>
    <w:rsid w:val="005F2EBF"/>
    <w:rsid w:val="005F425A"/>
    <w:rsid w:val="005F5C2E"/>
    <w:rsid w:val="00606EC8"/>
    <w:rsid w:val="00610B1E"/>
    <w:rsid w:val="00610D24"/>
    <w:rsid w:val="00611C89"/>
    <w:rsid w:val="006128FE"/>
    <w:rsid w:val="00616067"/>
    <w:rsid w:val="006242B7"/>
    <w:rsid w:val="006312B7"/>
    <w:rsid w:val="00635FE2"/>
    <w:rsid w:val="0063777D"/>
    <w:rsid w:val="00637C61"/>
    <w:rsid w:val="006428CE"/>
    <w:rsid w:val="00642C1F"/>
    <w:rsid w:val="006444B6"/>
    <w:rsid w:val="006557FA"/>
    <w:rsid w:val="00674772"/>
    <w:rsid w:val="00675FED"/>
    <w:rsid w:val="00681E0F"/>
    <w:rsid w:val="006841EE"/>
    <w:rsid w:val="00686996"/>
    <w:rsid w:val="00690860"/>
    <w:rsid w:val="00694029"/>
    <w:rsid w:val="00694FED"/>
    <w:rsid w:val="006A15D7"/>
    <w:rsid w:val="006A31CC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2EA8"/>
    <w:rsid w:val="007511F4"/>
    <w:rsid w:val="00751F09"/>
    <w:rsid w:val="0075628B"/>
    <w:rsid w:val="00756397"/>
    <w:rsid w:val="0076084E"/>
    <w:rsid w:val="0076186F"/>
    <w:rsid w:val="00765CBA"/>
    <w:rsid w:val="0077165C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D7988"/>
    <w:rsid w:val="007E1646"/>
    <w:rsid w:val="007E1A86"/>
    <w:rsid w:val="007E6364"/>
    <w:rsid w:val="007F2F35"/>
    <w:rsid w:val="008013FD"/>
    <w:rsid w:val="00802DCE"/>
    <w:rsid w:val="008038AB"/>
    <w:rsid w:val="008063A7"/>
    <w:rsid w:val="00810738"/>
    <w:rsid w:val="00812AAA"/>
    <w:rsid w:val="00814DB1"/>
    <w:rsid w:val="00816AA7"/>
    <w:rsid w:val="008221E1"/>
    <w:rsid w:val="00822EFF"/>
    <w:rsid w:val="0082452A"/>
    <w:rsid w:val="008250DA"/>
    <w:rsid w:val="00825223"/>
    <w:rsid w:val="00826175"/>
    <w:rsid w:val="00830532"/>
    <w:rsid w:val="008310FB"/>
    <w:rsid w:val="00831D99"/>
    <w:rsid w:val="00832051"/>
    <w:rsid w:val="008332F5"/>
    <w:rsid w:val="0084036A"/>
    <w:rsid w:val="00844329"/>
    <w:rsid w:val="008451B4"/>
    <w:rsid w:val="008461F8"/>
    <w:rsid w:val="00846DD9"/>
    <w:rsid w:val="0085129D"/>
    <w:rsid w:val="00853F08"/>
    <w:rsid w:val="00864F68"/>
    <w:rsid w:val="00870DBB"/>
    <w:rsid w:val="00874941"/>
    <w:rsid w:val="00875FFD"/>
    <w:rsid w:val="00877973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2866"/>
    <w:rsid w:val="008A2A86"/>
    <w:rsid w:val="008A4AF9"/>
    <w:rsid w:val="008A73F2"/>
    <w:rsid w:val="008B0EED"/>
    <w:rsid w:val="008B75AE"/>
    <w:rsid w:val="008D26C5"/>
    <w:rsid w:val="008D2BE7"/>
    <w:rsid w:val="008D6653"/>
    <w:rsid w:val="008D740A"/>
    <w:rsid w:val="008E5127"/>
    <w:rsid w:val="008E593E"/>
    <w:rsid w:val="008F0970"/>
    <w:rsid w:val="008F24BE"/>
    <w:rsid w:val="008F45AB"/>
    <w:rsid w:val="0090353D"/>
    <w:rsid w:val="009148A1"/>
    <w:rsid w:val="009151E5"/>
    <w:rsid w:val="00917123"/>
    <w:rsid w:val="00917FFB"/>
    <w:rsid w:val="00924AF8"/>
    <w:rsid w:val="0093269D"/>
    <w:rsid w:val="00933B21"/>
    <w:rsid w:val="00940542"/>
    <w:rsid w:val="009418F6"/>
    <w:rsid w:val="009514A0"/>
    <w:rsid w:val="009515F9"/>
    <w:rsid w:val="0095235C"/>
    <w:rsid w:val="009648F3"/>
    <w:rsid w:val="009705B8"/>
    <w:rsid w:val="00970867"/>
    <w:rsid w:val="00972750"/>
    <w:rsid w:val="00972C64"/>
    <w:rsid w:val="00986E65"/>
    <w:rsid w:val="00993E44"/>
    <w:rsid w:val="0099407C"/>
    <w:rsid w:val="0099513F"/>
    <w:rsid w:val="009A39A3"/>
    <w:rsid w:val="009A746D"/>
    <w:rsid w:val="009B26D7"/>
    <w:rsid w:val="009B2DBC"/>
    <w:rsid w:val="009B3277"/>
    <w:rsid w:val="009B3600"/>
    <w:rsid w:val="009C77AF"/>
    <w:rsid w:val="009D17D9"/>
    <w:rsid w:val="009D41D3"/>
    <w:rsid w:val="009E35FE"/>
    <w:rsid w:val="009F2B05"/>
    <w:rsid w:val="009F45A4"/>
    <w:rsid w:val="009F61DA"/>
    <w:rsid w:val="009F6D5C"/>
    <w:rsid w:val="00A106D8"/>
    <w:rsid w:val="00A207A5"/>
    <w:rsid w:val="00A31510"/>
    <w:rsid w:val="00A338D3"/>
    <w:rsid w:val="00A41844"/>
    <w:rsid w:val="00A4666B"/>
    <w:rsid w:val="00A53397"/>
    <w:rsid w:val="00A63CAC"/>
    <w:rsid w:val="00A673FF"/>
    <w:rsid w:val="00A67F35"/>
    <w:rsid w:val="00A720CD"/>
    <w:rsid w:val="00A77685"/>
    <w:rsid w:val="00A8391A"/>
    <w:rsid w:val="00A86ADD"/>
    <w:rsid w:val="00A8752A"/>
    <w:rsid w:val="00A903AC"/>
    <w:rsid w:val="00A94F6F"/>
    <w:rsid w:val="00AA18A4"/>
    <w:rsid w:val="00AA3C14"/>
    <w:rsid w:val="00AA4F64"/>
    <w:rsid w:val="00AB030E"/>
    <w:rsid w:val="00AB14A7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57"/>
    <w:rsid w:val="00AF2AF9"/>
    <w:rsid w:val="00AF3A44"/>
    <w:rsid w:val="00B10B58"/>
    <w:rsid w:val="00B1361C"/>
    <w:rsid w:val="00B1537C"/>
    <w:rsid w:val="00B2287F"/>
    <w:rsid w:val="00B311AF"/>
    <w:rsid w:val="00B36EE6"/>
    <w:rsid w:val="00B444DC"/>
    <w:rsid w:val="00B504CE"/>
    <w:rsid w:val="00B509F5"/>
    <w:rsid w:val="00B515A4"/>
    <w:rsid w:val="00B51B8A"/>
    <w:rsid w:val="00B52635"/>
    <w:rsid w:val="00B57802"/>
    <w:rsid w:val="00B74EB7"/>
    <w:rsid w:val="00B75260"/>
    <w:rsid w:val="00B75C8F"/>
    <w:rsid w:val="00B76CF1"/>
    <w:rsid w:val="00B82CBD"/>
    <w:rsid w:val="00B91C9F"/>
    <w:rsid w:val="00B952F9"/>
    <w:rsid w:val="00BA7C7C"/>
    <w:rsid w:val="00BB2CBB"/>
    <w:rsid w:val="00BC5DC5"/>
    <w:rsid w:val="00BC79D8"/>
    <w:rsid w:val="00BD0B36"/>
    <w:rsid w:val="00BD1002"/>
    <w:rsid w:val="00BD1D99"/>
    <w:rsid w:val="00BD686C"/>
    <w:rsid w:val="00BE4DCB"/>
    <w:rsid w:val="00BE77E2"/>
    <w:rsid w:val="00BF0B87"/>
    <w:rsid w:val="00C0131E"/>
    <w:rsid w:val="00C069CB"/>
    <w:rsid w:val="00C07C3F"/>
    <w:rsid w:val="00C23412"/>
    <w:rsid w:val="00C24301"/>
    <w:rsid w:val="00C25ABB"/>
    <w:rsid w:val="00C4268A"/>
    <w:rsid w:val="00C427E3"/>
    <w:rsid w:val="00C53CB7"/>
    <w:rsid w:val="00C55749"/>
    <w:rsid w:val="00C624EB"/>
    <w:rsid w:val="00C65CEE"/>
    <w:rsid w:val="00C667A5"/>
    <w:rsid w:val="00C672FB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55A3"/>
    <w:rsid w:val="00CA2959"/>
    <w:rsid w:val="00CA4D1E"/>
    <w:rsid w:val="00CB4B7F"/>
    <w:rsid w:val="00CB6149"/>
    <w:rsid w:val="00CC32FC"/>
    <w:rsid w:val="00CD69E8"/>
    <w:rsid w:val="00CD7BA3"/>
    <w:rsid w:val="00CE5E49"/>
    <w:rsid w:val="00CE5EDB"/>
    <w:rsid w:val="00CF26A0"/>
    <w:rsid w:val="00CF4046"/>
    <w:rsid w:val="00CF6115"/>
    <w:rsid w:val="00D124DD"/>
    <w:rsid w:val="00D12A92"/>
    <w:rsid w:val="00D12C6D"/>
    <w:rsid w:val="00D17230"/>
    <w:rsid w:val="00D17846"/>
    <w:rsid w:val="00D209E0"/>
    <w:rsid w:val="00D231B7"/>
    <w:rsid w:val="00D27556"/>
    <w:rsid w:val="00D36910"/>
    <w:rsid w:val="00D3716E"/>
    <w:rsid w:val="00D41B33"/>
    <w:rsid w:val="00D41BCF"/>
    <w:rsid w:val="00D4535B"/>
    <w:rsid w:val="00D47BCF"/>
    <w:rsid w:val="00D47D71"/>
    <w:rsid w:val="00D62D2A"/>
    <w:rsid w:val="00D77B1F"/>
    <w:rsid w:val="00D8244B"/>
    <w:rsid w:val="00D837AB"/>
    <w:rsid w:val="00D85E75"/>
    <w:rsid w:val="00D86B80"/>
    <w:rsid w:val="00D90BA3"/>
    <w:rsid w:val="00DA2754"/>
    <w:rsid w:val="00DA3EFE"/>
    <w:rsid w:val="00DA6204"/>
    <w:rsid w:val="00DB361B"/>
    <w:rsid w:val="00DC5C4F"/>
    <w:rsid w:val="00DD161B"/>
    <w:rsid w:val="00DD1A7D"/>
    <w:rsid w:val="00DD42C9"/>
    <w:rsid w:val="00DD6440"/>
    <w:rsid w:val="00DD7823"/>
    <w:rsid w:val="00DE0511"/>
    <w:rsid w:val="00DE286F"/>
    <w:rsid w:val="00DE293B"/>
    <w:rsid w:val="00DE35B3"/>
    <w:rsid w:val="00DE7EA8"/>
    <w:rsid w:val="00DF2BA5"/>
    <w:rsid w:val="00DF5228"/>
    <w:rsid w:val="00E02110"/>
    <w:rsid w:val="00E129A2"/>
    <w:rsid w:val="00E144F7"/>
    <w:rsid w:val="00E20FE4"/>
    <w:rsid w:val="00E229E4"/>
    <w:rsid w:val="00E30134"/>
    <w:rsid w:val="00E30AA4"/>
    <w:rsid w:val="00E32E45"/>
    <w:rsid w:val="00E33994"/>
    <w:rsid w:val="00E33CCC"/>
    <w:rsid w:val="00E42D0A"/>
    <w:rsid w:val="00E43AC5"/>
    <w:rsid w:val="00E50C99"/>
    <w:rsid w:val="00E5124E"/>
    <w:rsid w:val="00E55FBF"/>
    <w:rsid w:val="00E607A9"/>
    <w:rsid w:val="00E626A1"/>
    <w:rsid w:val="00E63D4E"/>
    <w:rsid w:val="00E82651"/>
    <w:rsid w:val="00E86E71"/>
    <w:rsid w:val="00E92E3C"/>
    <w:rsid w:val="00E970C3"/>
    <w:rsid w:val="00EA26BD"/>
    <w:rsid w:val="00EA4861"/>
    <w:rsid w:val="00EB54C4"/>
    <w:rsid w:val="00EB7EFD"/>
    <w:rsid w:val="00ED0472"/>
    <w:rsid w:val="00ED4DF5"/>
    <w:rsid w:val="00EE18FE"/>
    <w:rsid w:val="00EE7232"/>
    <w:rsid w:val="00EF112A"/>
    <w:rsid w:val="00F0119B"/>
    <w:rsid w:val="00F070D3"/>
    <w:rsid w:val="00F07C17"/>
    <w:rsid w:val="00F1117B"/>
    <w:rsid w:val="00F2534D"/>
    <w:rsid w:val="00F33739"/>
    <w:rsid w:val="00F35127"/>
    <w:rsid w:val="00F644DD"/>
    <w:rsid w:val="00F67E77"/>
    <w:rsid w:val="00F71347"/>
    <w:rsid w:val="00F71AAA"/>
    <w:rsid w:val="00F7257A"/>
    <w:rsid w:val="00F77C26"/>
    <w:rsid w:val="00F847DE"/>
    <w:rsid w:val="00F8525F"/>
    <w:rsid w:val="00F87231"/>
    <w:rsid w:val="00F875B7"/>
    <w:rsid w:val="00F92E6D"/>
    <w:rsid w:val="00F9613F"/>
    <w:rsid w:val="00F9789A"/>
    <w:rsid w:val="00FA01FF"/>
    <w:rsid w:val="00FA6E07"/>
    <w:rsid w:val="00FA7E52"/>
    <w:rsid w:val="00FB0ED1"/>
    <w:rsid w:val="00FB23AF"/>
    <w:rsid w:val="00FB3502"/>
    <w:rsid w:val="00FC09A1"/>
    <w:rsid w:val="00FC1B6C"/>
    <w:rsid w:val="00FC7CF2"/>
    <w:rsid w:val="00FD1B8D"/>
    <w:rsid w:val="00FD20AE"/>
    <w:rsid w:val="00FD6AEB"/>
    <w:rsid w:val="00FE0D1F"/>
    <w:rsid w:val="00FE1FC3"/>
    <w:rsid w:val="00FF386E"/>
    <w:rsid w:val="00FF5EF9"/>
    <w:rsid w:val="00FF7AD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B21"/>
  </w:style>
  <w:style w:type="character" w:customStyle="1" w:styleId="Heading2Char">
    <w:name w:val="Heading 2 Char"/>
    <w:basedOn w:val="DefaultParagraphFont"/>
    <w:link w:val="Heading2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30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text">
    <w:name w:val="Table text"/>
    <w:basedOn w:val="Normal"/>
    <w:rsid w:val="00325443"/>
    <w:pPr>
      <w:keepNext/>
      <w:spacing w:after="6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TableHeaderRow">
    <w:name w:val="Table Header Row"/>
    <w:basedOn w:val="Normal"/>
    <w:rsid w:val="00E02110"/>
    <w:pPr>
      <w:spacing w:after="160" w:line="259" w:lineRule="auto"/>
    </w:pPr>
    <w:rPr>
      <w:rFonts w:eastAsiaTheme="minorHAnsi" w:cstheme="minorBidi"/>
      <w:b/>
      <w:bCs/>
      <w:sz w:val="22"/>
      <w:szCs w:val="22"/>
    </w:rPr>
  </w:style>
  <w:style w:type="paragraph" w:customStyle="1" w:styleId="PGDNormal">
    <w:name w:val="PGD Normal"/>
    <w:basedOn w:val="Normal"/>
    <w:rsid w:val="00E02110"/>
    <w:pPr>
      <w:spacing w:after="240" w:line="240" w:lineRule="auto"/>
    </w:pPr>
    <w:rPr>
      <w:rFonts w:eastAsia="Times New Roman" w:cs="Times New Roman"/>
      <w:sz w:val="22"/>
      <w:szCs w:val="20"/>
      <w:lang w:val="en-US"/>
    </w:rPr>
  </w:style>
  <w:style w:type="character" w:customStyle="1" w:styleId="PGDNormalBold">
    <w:name w:val="PGD Normal Bold"/>
    <w:basedOn w:val="DefaultParagraphFont"/>
    <w:rsid w:val="00E02110"/>
    <w:rPr>
      <w:rFonts w:ascii="Arial" w:hAnsi="Arial"/>
      <w:b/>
      <w:bCs/>
    </w:rPr>
  </w:style>
  <w:style w:type="character" w:customStyle="1" w:styleId="TableHeaderColumn">
    <w:name w:val="Table Header Column"/>
    <w:basedOn w:val="DefaultParagraphFont"/>
    <w:rsid w:val="00E02110"/>
    <w:rPr>
      <w:rFonts w:ascii="Arial" w:hAnsi="Arial"/>
      <w:b/>
      <w:bCs/>
      <w:sz w:val="20"/>
    </w:rPr>
  </w:style>
  <w:style w:type="paragraph" w:customStyle="1" w:styleId="Bulletindent1">
    <w:name w:val="Bullet indent 1"/>
    <w:basedOn w:val="Normal"/>
    <w:rsid w:val="00E02110"/>
    <w:pPr>
      <w:numPr>
        <w:numId w:val="21"/>
      </w:numPr>
      <w:spacing w:before="120"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Default">
    <w:name w:val="Default"/>
    <w:rsid w:val="00E144F7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15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A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58EC0-1194-40F7-8849-82DCD0A7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For The Supply And/Or Administration Of Levonorgestrel (LNG-EC) 1500micrograms Tablet(s) For Emergency Contraception By Approved Healthcare Professionals Working Within NHS Grampian, Highland, Orkney, Shetland, Tayside And Western </vt:lpstr>
    </vt:vector>
  </TitlesOfParts>
  <Company>NHSG</Company>
  <LinksUpToDate>false</LinksUpToDate>
  <CharactersWithSpaces>914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For The Supply And/Or Administration Of Levonorgestrel (LNG-EC) 1500micrograms Tablet(s) For Emergency Contraception By Approved Healthcare Professionals Working Within NHS Grampian, Highland, Orkney, Shetland, Tayside And Western Isles</dc:title>
  <dc:subject>Patient Group Direction</dc:subject>
  <dc:creator>Medicines Management Specialist Nurse</dc:creator>
  <cp:keywords>patient group direction PGD levonorgestrel LNG EC emergency contraception</cp:keywords>
  <dc:description/>
  <cp:lastModifiedBy>Jacqueline Cradock (NHS Grampian)</cp:lastModifiedBy>
  <cp:revision>73</cp:revision>
  <cp:lastPrinted>2019-04-18T17:06:00Z</cp:lastPrinted>
  <dcterms:created xsi:type="dcterms:W3CDTF">2023-08-24T13:15:00Z</dcterms:created>
  <dcterms:modified xsi:type="dcterms:W3CDTF">2026-02-26T13:36:00Z</dcterms:modified>
</cp:coreProperties>
</file>