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6633"/>
      </w:tblGrid>
      <w:tr w:rsidRPr="0011249C" w:rsidR="00153987" w:rsidTr="576AE111" w14:paraId="7CFB5E86" w14:textId="2356166A">
        <w:trPr>
          <w:trHeight w:val="300"/>
          <w:jc w:val="center"/>
        </w:trPr>
        <w:tc>
          <w:tcPr>
            <w:tcW w:w="10456" w:type="dxa"/>
            <w:gridSpan w:val="2"/>
            <w:tcMar/>
          </w:tcPr>
          <w:p w:rsidR="00153987" w:rsidP="00153987" w:rsidRDefault="00153987" w14:paraId="643BA397" w14:textId="4A53AAEB">
            <w:pPr>
              <w:jc w:val="center"/>
              <w:rPr>
                <w:rFonts w:ascii="Arial" w:hAnsi="Arial" w:cs="Arial"/>
                <w:b/>
                <w:bCs/>
              </w:rPr>
            </w:pPr>
            <w:r w:rsidRPr="0011249C">
              <w:rPr>
                <w:rFonts w:ascii="Arial" w:hAnsi="Arial" w:cs="Arial"/>
                <w:b/>
                <w:bCs/>
              </w:rPr>
              <w:t>Seasonal</w:t>
            </w:r>
            <w:r w:rsidRPr="0011249C" w:rsidR="00314A63">
              <w:rPr>
                <w:rFonts w:ascii="Arial" w:hAnsi="Arial" w:cs="Arial"/>
                <w:b/>
                <w:bCs/>
              </w:rPr>
              <w:t xml:space="preserve"> Influenza</w:t>
            </w:r>
            <w:r w:rsidRPr="0011249C">
              <w:rPr>
                <w:rFonts w:ascii="Arial" w:hAnsi="Arial" w:cs="Arial"/>
                <w:b/>
                <w:bCs/>
              </w:rPr>
              <w:t xml:space="preserve"> – </w:t>
            </w:r>
            <w:r w:rsidRPr="0011249C" w:rsidR="008E1D5C">
              <w:rPr>
                <w:rFonts w:ascii="Arial" w:hAnsi="Arial" w:cs="Arial"/>
                <w:b/>
                <w:bCs/>
              </w:rPr>
              <w:t>R</w:t>
            </w:r>
            <w:r w:rsidRPr="0011249C">
              <w:rPr>
                <w:rFonts w:ascii="Arial" w:hAnsi="Arial" w:cs="Arial"/>
                <w:b/>
                <w:bCs/>
              </w:rPr>
              <w:t xml:space="preserve">eady </w:t>
            </w:r>
            <w:r w:rsidRPr="0011249C" w:rsidR="008E1D5C">
              <w:rPr>
                <w:rFonts w:ascii="Arial" w:hAnsi="Arial" w:cs="Arial"/>
                <w:b/>
                <w:bCs/>
              </w:rPr>
              <w:t>R</w:t>
            </w:r>
            <w:r w:rsidRPr="0011249C">
              <w:rPr>
                <w:rFonts w:ascii="Arial" w:hAnsi="Arial" w:cs="Arial"/>
                <w:b/>
                <w:bCs/>
              </w:rPr>
              <w:t>eckoner</w:t>
            </w:r>
            <w:r w:rsidRPr="0011249C" w:rsidR="008E1D5C">
              <w:rPr>
                <w:rFonts w:ascii="Arial" w:hAnsi="Arial" w:cs="Arial"/>
                <w:b/>
                <w:bCs/>
              </w:rPr>
              <w:t xml:space="preserve"> 2</w:t>
            </w:r>
            <w:r w:rsidR="0011249C">
              <w:rPr>
                <w:rFonts w:ascii="Arial" w:hAnsi="Arial" w:cs="Arial"/>
                <w:b/>
                <w:bCs/>
              </w:rPr>
              <w:t>6/27</w:t>
            </w:r>
          </w:p>
          <w:p w:rsidRPr="0011249C" w:rsidR="0011249C" w:rsidP="00153987" w:rsidRDefault="0011249C" w14:paraId="38A695C8" w14:textId="251BE04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Pr="0011249C" w:rsidR="00884353" w:rsidTr="576AE111" w14:paraId="2AE077F1" w14:textId="77777777">
        <w:trPr>
          <w:trHeight w:val="300"/>
          <w:jc w:val="center"/>
        </w:trPr>
        <w:tc>
          <w:tcPr>
            <w:tcW w:w="3823" w:type="dxa"/>
            <w:tcMar/>
          </w:tcPr>
          <w:p w:rsidRPr="0011249C" w:rsidR="00884353" w:rsidP="00153987" w:rsidRDefault="00F247A7" w14:paraId="762C7729" w14:textId="55CC86CB">
            <w:pPr>
              <w:rPr>
                <w:rFonts w:ascii="Arial" w:hAnsi="Arial" w:cs="Arial"/>
                <w:b/>
                <w:bCs/>
              </w:rPr>
            </w:pPr>
            <w:r w:rsidRPr="0011249C">
              <w:rPr>
                <w:rFonts w:ascii="Arial" w:hAnsi="Arial" w:cs="Arial"/>
                <w:b/>
                <w:bCs/>
              </w:rPr>
              <w:t>Topic</w:t>
            </w:r>
          </w:p>
        </w:tc>
        <w:tc>
          <w:tcPr>
            <w:tcW w:w="6633" w:type="dxa"/>
            <w:tcMar/>
          </w:tcPr>
          <w:p w:rsidRPr="0011249C" w:rsidR="00884353" w:rsidP="1EEC0C41" w:rsidRDefault="00884353" w14:paraId="22E44965" w14:textId="1CFD9BAF">
            <w:pPr>
              <w:rPr>
                <w:rFonts w:ascii="Arial" w:hAnsi="Arial" w:cs="Arial"/>
                <w:b/>
                <w:bCs/>
              </w:rPr>
            </w:pPr>
            <w:r w:rsidRPr="0011249C">
              <w:rPr>
                <w:rFonts w:ascii="Arial" w:hAnsi="Arial" w:cs="Arial"/>
                <w:b/>
                <w:bCs/>
              </w:rPr>
              <w:t>Resource</w:t>
            </w:r>
          </w:p>
        </w:tc>
      </w:tr>
      <w:tr w:rsidRPr="0011249C" w:rsidR="00552560" w:rsidTr="576AE111" w14:paraId="3469DED1" w14:textId="69CCF91D">
        <w:trPr>
          <w:trHeight w:val="375"/>
          <w:jc w:val="center"/>
        </w:trPr>
        <w:tc>
          <w:tcPr>
            <w:tcW w:w="3823" w:type="dxa"/>
            <w:vMerge w:val="restart"/>
            <w:shd w:val="clear" w:color="auto" w:fill="DAE9F7" w:themeFill="text2" w:themeFillTint="1A"/>
            <w:tcMar/>
          </w:tcPr>
          <w:p w:rsidRPr="0011249C" w:rsidR="00552560" w:rsidP="00153987" w:rsidRDefault="00552560" w14:paraId="52662A19" w14:textId="77777777">
            <w:pPr>
              <w:rPr>
                <w:rFonts w:ascii="Arial" w:hAnsi="Arial" w:cs="Arial"/>
                <w:b/>
                <w:bCs/>
              </w:rPr>
            </w:pPr>
            <w:r w:rsidRPr="0011249C">
              <w:rPr>
                <w:rFonts w:ascii="Arial" w:hAnsi="Arial" w:cs="Arial"/>
                <w:b/>
                <w:bCs/>
              </w:rPr>
              <w:t>Eligibility</w:t>
            </w:r>
          </w:p>
        </w:tc>
        <w:tc>
          <w:tcPr>
            <w:tcW w:w="6633" w:type="dxa"/>
            <w:shd w:val="clear" w:color="auto" w:fill="DAE9F7" w:themeFill="text2" w:themeFillTint="1A"/>
            <w:tcMar/>
          </w:tcPr>
          <w:p w:rsidRPr="0011249C" w:rsidR="00552560" w:rsidP="7522FEE5" w:rsidRDefault="00552560" w14:paraId="4BEDE512" w14:textId="564BAE31">
            <w:pPr>
              <w:rPr>
                <w:rFonts w:ascii="Arial" w:hAnsi="Arial" w:eastAsia="Arial" w:cs="Arial"/>
              </w:rPr>
            </w:pPr>
            <w:r w:rsidRPr="0011249C">
              <w:rPr>
                <w:rFonts w:ascii="Arial" w:hAnsi="Arial" w:cs="Arial"/>
              </w:rPr>
              <w:t xml:space="preserve">CMO letter - </w:t>
            </w:r>
            <w:hyperlink r:id="rId8">
              <w:r w:rsidRPr="0011249C">
                <w:rPr>
                  <w:rStyle w:val="Hyperlink"/>
                  <w:rFonts w:ascii="Arial" w:hAnsi="Arial" w:cs="Arial"/>
                </w:rPr>
                <w:t>Seasonal Influenza Immunisation Programme 2026/27</w:t>
              </w:r>
            </w:hyperlink>
          </w:p>
          <w:p w:rsidRPr="0011249C" w:rsidR="00552560" w:rsidP="1EEC0C41" w:rsidRDefault="00552560" w14:paraId="777DB71B" w14:textId="5ACE79D2">
            <w:pPr/>
            <w:r w:rsidRPr="576AE111" w:rsidR="30C09098">
              <w:rPr>
                <w:rFonts w:ascii="Arial" w:hAnsi="Arial" w:eastAsia="Arial" w:cs="Arial"/>
              </w:rPr>
              <w:t>NB. Further CMO letter to follow</w:t>
            </w:r>
          </w:p>
        </w:tc>
      </w:tr>
      <w:tr w:rsidRPr="0011249C" w:rsidR="00552560" w:rsidTr="576AE111" w14:paraId="7BF32E7B" w14:textId="2CE68464">
        <w:trPr>
          <w:trHeight w:val="300"/>
          <w:jc w:val="center"/>
        </w:trPr>
        <w:tc>
          <w:tcPr>
            <w:tcW w:w="3823" w:type="dxa"/>
            <w:vMerge/>
            <w:tcMar/>
          </w:tcPr>
          <w:p w:rsidRPr="0011249C" w:rsidR="00552560" w:rsidP="00153987" w:rsidRDefault="00552560" w14:paraId="5C95DAAE" w14:textId="3B6F1B86">
            <w:pPr>
              <w:rPr>
                <w:rFonts w:ascii="Arial" w:hAnsi="Arial" w:cs="Arial"/>
              </w:rPr>
            </w:pPr>
          </w:p>
        </w:tc>
        <w:tc>
          <w:tcPr>
            <w:tcW w:w="6633" w:type="dxa"/>
            <w:shd w:val="clear" w:color="auto" w:fill="DAE9F7" w:themeFill="text2" w:themeFillTint="1A"/>
            <w:tcMar/>
          </w:tcPr>
          <w:p w:rsidRPr="0011249C" w:rsidR="00552560" w:rsidP="00153987" w:rsidRDefault="00552560" w14:paraId="164C70A9" w14:textId="3B98BD84">
            <w:pPr>
              <w:rPr>
                <w:rFonts w:ascii="Arial" w:hAnsi="Arial" w:cs="Arial"/>
              </w:rPr>
            </w:pPr>
            <w:r w:rsidRPr="0011249C">
              <w:rPr>
                <w:rFonts w:ascii="Arial" w:hAnsi="Arial" w:cs="Arial"/>
              </w:rPr>
              <w:t xml:space="preserve">PGDs – NHS Highland Intranet - </w:t>
            </w:r>
            <w:hyperlink w:history="1" r:id="rId9">
              <w:r w:rsidRPr="0011249C">
                <w:rPr>
                  <w:rStyle w:val="Hyperlink"/>
                  <w:rFonts w:ascii="Arial" w:hAnsi="Arial" w:cs="Arial"/>
                </w:rPr>
                <w:t>Patient Group Direction Subgroup</w:t>
              </w:r>
            </w:hyperlink>
          </w:p>
          <w:p w:rsidRPr="0011249C" w:rsidR="00552560" w:rsidP="00153987" w:rsidRDefault="00552560" w14:paraId="2271B44A" w14:textId="76A258E2">
            <w:pPr>
              <w:rPr>
                <w:rFonts w:ascii="Arial" w:hAnsi="Arial" w:cs="Arial"/>
              </w:rPr>
            </w:pPr>
          </w:p>
        </w:tc>
      </w:tr>
      <w:tr w:rsidRPr="0011249C" w:rsidR="00A9431F" w:rsidTr="576AE111" w14:paraId="4E00BC8F" w14:textId="7F1E4B0D">
        <w:trPr>
          <w:trHeight w:val="133"/>
          <w:jc w:val="center"/>
        </w:trPr>
        <w:tc>
          <w:tcPr>
            <w:tcW w:w="10456" w:type="dxa"/>
            <w:gridSpan w:val="2"/>
            <w:tcMar/>
          </w:tcPr>
          <w:p w:rsidRPr="0011249C" w:rsidR="00A9431F" w:rsidP="00153987" w:rsidRDefault="00A9431F" w14:paraId="48323F90" w14:textId="77777777">
            <w:pPr>
              <w:ind w:left="360"/>
              <w:rPr>
                <w:rFonts w:ascii="Arial" w:hAnsi="Arial" w:cs="Arial"/>
              </w:rPr>
            </w:pPr>
          </w:p>
        </w:tc>
      </w:tr>
      <w:tr w:rsidRPr="0011249C" w:rsidR="00153987" w:rsidTr="576AE111" w14:paraId="583F4055" w14:textId="7F07CC05">
        <w:trPr>
          <w:trHeight w:val="300"/>
          <w:jc w:val="center"/>
        </w:trPr>
        <w:tc>
          <w:tcPr>
            <w:tcW w:w="3823" w:type="dxa"/>
            <w:shd w:val="clear" w:color="auto" w:fill="CAEDFB" w:themeFill="accent4" w:themeFillTint="33"/>
            <w:tcMar/>
          </w:tcPr>
          <w:p w:rsidRPr="0011249C" w:rsidR="00153987" w:rsidP="00153987" w:rsidRDefault="00153987" w14:paraId="525D16C4" w14:textId="1EADA422">
            <w:pPr>
              <w:rPr>
                <w:rFonts w:ascii="Arial" w:hAnsi="Arial" w:cs="Arial"/>
                <w:b/>
                <w:bCs/>
              </w:rPr>
            </w:pPr>
            <w:r w:rsidRPr="0011249C">
              <w:rPr>
                <w:rFonts w:ascii="Arial" w:hAnsi="Arial" w:cs="Arial"/>
                <w:b/>
                <w:bCs/>
              </w:rPr>
              <w:t>Training - TURAS</w:t>
            </w:r>
          </w:p>
        </w:tc>
        <w:tc>
          <w:tcPr>
            <w:tcW w:w="6633" w:type="dxa"/>
            <w:shd w:val="clear" w:color="auto" w:fill="CAEDFB" w:themeFill="accent4" w:themeFillTint="33"/>
            <w:tcMar/>
          </w:tcPr>
          <w:p w:rsidRPr="0011249C" w:rsidR="00153987" w:rsidP="00153987" w:rsidRDefault="00153987" w14:paraId="692AD98B" w14:textId="010BBAAC">
            <w:pPr>
              <w:rPr>
                <w:rFonts w:ascii="Arial" w:hAnsi="Arial" w:cs="Arial"/>
              </w:rPr>
            </w:pPr>
          </w:p>
        </w:tc>
      </w:tr>
      <w:tr w:rsidRPr="0011249C" w:rsidR="00A9431F" w:rsidTr="576AE111" w14:paraId="1677316B" w14:textId="77777777">
        <w:trPr>
          <w:trHeight w:val="324"/>
          <w:jc w:val="center"/>
        </w:trPr>
        <w:tc>
          <w:tcPr>
            <w:tcW w:w="3823" w:type="dxa"/>
            <w:shd w:val="clear" w:color="auto" w:fill="CAEDFB" w:themeFill="accent4" w:themeFillTint="33"/>
            <w:tcMar/>
          </w:tcPr>
          <w:p w:rsidRPr="0011249C" w:rsidR="00A9431F" w:rsidP="00A9431F" w:rsidRDefault="00A9431F" w14:paraId="134B007A" w14:textId="14C219D9">
            <w:pPr>
              <w:rPr>
                <w:rFonts w:ascii="Arial" w:hAnsi="Arial" w:cs="Arial"/>
                <w:b/>
                <w:bCs/>
              </w:rPr>
            </w:pPr>
            <w:r w:rsidRPr="0011249C">
              <w:rPr>
                <w:rFonts w:ascii="Arial" w:hAnsi="Arial" w:cs="Arial"/>
                <w:b/>
                <w:bCs/>
              </w:rPr>
              <w:t>Flu</w:t>
            </w:r>
          </w:p>
        </w:tc>
        <w:tc>
          <w:tcPr>
            <w:tcW w:w="6633" w:type="dxa"/>
            <w:shd w:val="clear" w:color="auto" w:fill="CAEDFB" w:themeFill="accent4" w:themeFillTint="33"/>
            <w:tcMar/>
          </w:tcPr>
          <w:p w:rsidRPr="0011249C" w:rsidR="00A9431F" w:rsidP="00A9431F" w:rsidRDefault="00A9431F" w14:paraId="4A769397" w14:textId="77777777">
            <w:pPr>
              <w:rPr>
                <w:rFonts w:ascii="Arial" w:hAnsi="Arial" w:cs="Arial"/>
              </w:rPr>
            </w:pPr>
            <w:hyperlink r:id="rId10">
              <w:r w:rsidRPr="0011249C">
                <w:rPr>
                  <w:rStyle w:val="Hyperlink"/>
                  <w:rFonts w:ascii="Arial" w:hAnsi="Arial" w:cs="Arial"/>
                </w:rPr>
                <w:t>Seasonal flu programme | Turas | Learn (</w:t>
              </w:r>
              <w:proofErr w:type="spellStart"/>
              <w:proofErr w:type="gramStart"/>
              <w:r w:rsidRPr="0011249C">
                <w:rPr>
                  <w:rStyle w:val="Hyperlink"/>
                  <w:rFonts w:ascii="Arial" w:hAnsi="Arial" w:cs="Arial"/>
                </w:rPr>
                <w:t>nhs.scot</w:t>
              </w:r>
              <w:proofErr w:type="spellEnd"/>
              <w:proofErr w:type="gramEnd"/>
              <w:r w:rsidRPr="0011249C">
                <w:rPr>
                  <w:rStyle w:val="Hyperlink"/>
                  <w:rFonts w:ascii="Arial" w:hAnsi="Arial" w:cs="Arial"/>
                </w:rPr>
                <w:t>)</w:t>
              </w:r>
            </w:hyperlink>
          </w:p>
          <w:p w:rsidRPr="0011249C" w:rsidR="00C1421C" w:rsidP="00A9431F" w:rsidRDefault="00C1421C" w14:paraId="3F5E0F21" w14:textId="3EAD8956">
            <w:pPr>
              <w:rPr>
                <w:rFonts w:ascii="Arial" w:hAnsi="Arial" w:cs="Arial"/>
              </w:rPr>
            </w:pPr>
          </w:p>
        </w:tc>
      </w:tr>
      <w:tr w:rsidRPr="0011249C" w:rsidR="00A9431F" w:rsidTr="576AE111" w14:paraId="7D6A2DF3" w14:textId="2BE8A1E8">
        <w:trPr>
          <w:trHeight w:val="300"/>
          <w:jc w:val="center"/>
        </w:trPr>
        <w:tc>
          <w:tcPr>
            <w:tcW w:w="3823" w:type="dxa"/>
            <w:shd w:val="clear" w:color="auto" w:fill="CAEDFB" w:themeFill="accent4" w:themeFillTint="33"/>
            <w:tcMar/>
          </w:tcPr>
          <w:p w:rsidRPr="0011249C" w:rsidR="00A9431F" w:rsidP="00A9431F" w:rsidRDefault="00E20AD5" w14:paraId="0D93E2A3" w14:textId="28C2C77E">
            <w:pPr>
              <w:rPr>
                <w:rFonts w:ascii="Arial" w:hAnsi="Arial" w:cs="Arial"/>
                <w:b/>
                <w:bCs/>
              </w:rPr>
            </w:pPr>
            <w:r w:rsidRPr="0011249C">
              <w:rPr>
                <w:rFonts w:ascii="Arial" w:hAnsi="Arial" w:cs="Arial"/>
                <w:b/>
                <w:bCs/>
              </w:rPr>
              <w:t>Providing Effective Immunisation Programme</w:t>
            </w:r>
            <w:r w:rsidRPr="0011249C" w:rsidR="00EB6E1B">
              <w:rPr>
                <w:rFonts w:ascii="Arial" w:hAnsi="Arial" w:cs="Arial"/>
                <w:b/>
                <w:bCs/>
              </w:rPr>
              <w:t xml:space="preserve"> (PEIP)</w:t>
            </w:r>
          </w:p>
        </w:tc>
        <w:tc>
          <w:tcPr>
            <w:tcW w:w="6633" w:type="dxa"/>
            <w:shd w:val="clear" w:color="auto" w:fill="CAEDFB" w:themeFill="accent4" w:themeFillTint="33"/>
            <w:tcMar/>
          </w:tcPr>
          <w:p w:rsidRPr="0011249C" w:rsidR="00A9431F" w:rsidP="00A9431F" w:rsidRDefault="00A9431F" w14:paraId="6BCCA40E" w14:textId="77777777">
            <w:pPr>
              <w:rPr>
                <w:rFonts w:ascii="Arial" w:hAnsi="Arial" w:cs="Arial"/>
              </w:rPr>
            </w:pPr>
            <w:hyperlink r:id="rId11">
              <w:r w:rsidRPr="0011249C">
                <w:rPr>
                  <w:rStyle w:val="Hyperlink"/>
                  <w:rFonts w:ascii="Arial" w:hAnsi="Arial" w:cs="Arial"/>
                </w:rPr>
                <w:t>PEIP for registered healthcare practitioners | Turas | Learn (</w:t>
              </w:r>
              <w:proofErr w:type="spellStart"/>
              <w:proofErr w:type="gramStart"/>
              <w:r w:rsidRPr="0011249C">
                <w:rPr>
                  <w:rStyle w:val="Hyperlink"/>
                  <w:rFonts w:ascii="Arial" w:hAnsi="Arial" w:cs="Arial"/>
                </w:rPr>
                <w:t>nhs.scot</w:t>
              </w:r>
              <w:proofErr w:type="spellEnd"/>
              <w:proofErr w:type="gramEnd"/>
              <w:r w:rsidRPr="0011249C">
                <w:rPr>
                  <w:rStyle w:val="Hyperlink"/>
                  <w:rFonts w:ascii="Arial" w:hAnsi="Arial" w:cs="Arial"/>
                </w:rPr>
                <w:t>)</w:t>
              </w:r>
            </w:hyperlink>
          </w:p>
          <w:p w:rsidRPr="0011249C" w:rsidR="00C1421C" w:rsidP="00A9431F" w:rsidRDefault="00C1421C" w14:paraId="16981727" w14:textId="26CF2CA6">
            <w:pPr>
              <w:rPr>
                <w:rFonts w:ascii="Arial" w:hAnsi="Arial" w:cs="Arial"/>
              </w:rPr>
            </w:pPr>
          </w:p>
        </w:tc>
      </w:tr>
      <w:tr w:rsidRPr="0011249C" w:rsidR="00A9431F" w:rsidTr="576AE111" w14:paraId="65909A35" w14:textId="77777777">
        <w:trPr>
          <w:trHeight w:val="300"/>
          <w:jc w:val="center"/>
        </w:trPr>
        <w:tc>
          <w:tcPr>
            <w:tcW w:w="3823" w:type="dxa"/>
            <w:shd w:val="clear" w:color="auto" w:fill="CAEDFB" w:themeFill="accent4" w:themeFillTint="33"/>
            <w:tcMar/>
          </w:tcPr>
          <w:p w:rsidRPr="0011249C" w:rsidR="00A9431F" w:rsidP="00A9431F" w:rsidRDefault="00E20AD5" w14:paraId="7E274860" w14:textId="138F8682">
            <w:pPr>
              <w:rPr>
                <w:rFonts w:ascii="Arial" w:hAnsi="Arial" w:cs="Arial"/>
                <w:b/>
                <w:bCs/>
              </w:rPr>
            </w:pPr>
            <w:r w:rsidRPr="0011249C">
              <w:rPr>
                <w:rFonts w:ascii="Arial" w:hAnsi="Arial" w:cs="Arial"/>
                <w:b/>
                <w:bCs/>
              </w:rPr>
              <w:t>Anap</w:t>
            </w:r>
            <w:r w:rsidRPr="0011249C" w:rsidR="62CCCB77">
              <w:rPr>
                <w:rFonts w:ascii="Arial" w:hAnsi="Arial" w:cs="Arial"/>
                <w:b/>
                <w:bCs/>
              </w:rPr>
              <w:t>h</w:t>
            </w:r>
            <w:r w:rsidRPr="0011249C">
              <w:rPr>
                <w:rFonts w:ascii="Arial" w:hAnsi="Arial" w:cs="Arial"/>
                <w:b/>
                <w:bCs/>
              </w:rPr>
              <w:t>ylaxis</w:t>
            </w:r>
          </w:p>
        </w:tc>
        <w:tc>
          <w:tcPr>
            <w:tcW w:w="6633" w:type="dxa"/>
            <w:shd w:val="clear" w:color="auto" w:fill="CAEDFB" w:themeFill="accent4" w:themeFillTint="33"/>
            <w:tcMar/>
          </w:tcPr>
          <w:p w:rsidRPr="0011249C" w:rsidR="00A9431F" w:rsidP="00A9431F" w:rsidRDefault="00A9431F" w14:paraId="00989E3D" w14:textId="77777777">
            <w:pPr>
              <w:rPr>
                <w:rFonts w:ascii="Arial" w:hAnsi="Arial" w:cs="Arial"/>
              </w:rPr>
            </w:pPr>
            <w:hyperlink r:id="rId12">
              <w:proofErr w:type="gramStart"/>
              <w:r w:rsidRPr="0011249C">
                <w:rPr>
                  <w:rStyle w:val="Hyperlink"/>
                  <w:rFonts w:ascii="Arial" w:hAnsi="Arial" w:eastAsia="Arial" w:cs="Arial"/>
                </w:rPr>
                <w:t>Anaphylaxis :</w:t>
              </w:r>
              <w:proofErr w:type="gramEnd"/>
              <w:r w:rsidRPr="0011249C">
                <w:rPr>
                  <w:rStyle w:val="Hyperlink"/>
                  <w:rFonts w:ascii="Arial" w:hAnsi="Arial" w:eastAsia="Arial" w:cs="Arial"/>
                </w:rPr>
                <w:t xml:space="preserve"> recognition and management of anaphylaxis | Turas | Learn (</w:t>
              </w:r>
              <w:proofErr w:type="spellStart"/>
              <w:proofErr w:type="gramStart"/>
              <w:r w:rsidRPr="0011249C">
                <w:rPr>
                  <w:rStyle w:val="Hyperlink"/>
                  <w:rFonts w:ascii="Arial" w:hAnsi="Arial" w:eastAsia="Arial" w:cs="Arial"/>
                </w:rPr>
                <w:t>nhs.scot</w:t>
              </w:r>
              <w:proofErr w:type="spellEnd"/>
              <w:proofErr w:type="gramEnd"/>
              <w:r w:rsidRPr="0011249C">
                <w:rPr>
                  <w:rStyle w:val="Hyperlink"/>
                  <w:rFonts w:ascii="Arial" w:hAnsi="Arial" w:eastAsia="Arial" w:cs="Arial"/>
                </w:rPr>
                <w:t>)</w:t>
              </w:r>
            </w:hyperlink>
          </w:p>
          <w:p w:rsidRPr="0011249C" w:rsidR="00C1421C" w:rsidP="00A9431F" w:rsidRDefault="00C1421C" w14:paraId="37EE7BC6" w14:textId="59CE90F2">
            <w:pPr>
              <w:rPr>
                <w:rFonts w:ascii="Arial" w:hAnsi="Arial" w:eastAsia="Arial" w:cs="Arial"/>
              </w:rPr>
            </w:pPr>
          </w:p>
        </w:tc>
      </w:tr>
      <w:tr w:rsidRPr="0011249C" w:rsidR="00E20AD5" w:rsidTr="576AE111" w14:paraId="3FDDFD6F" w14:textId="63BCECC9">
        <w:trPr>
          <w:trHeight w:val="94"/>
          <w:jc w:val="center"/>
        </w:trPr>
        <w:tc>
          <w:tcPr>
            <w:tcW w:w="10456" w:type="dxa"/>
            <w:gridSpan w:val="2"/>
            <w:tcMar/>
          </w:tcPr>
          <w:p w:rsidRPr="0011249C" w:rsidR="00E20AD5" w:rsidP="00E20AD5" w:rsidRDefault="00E20AD5" w14:paraId="61D4CF02" w14:textId="77777777">
            <w:pPr>
              <w:ind w:left="720"/>
              <w:rPr>
                <w:rFonts w:ascii="Arial" w:hAnsi="Arial" w:cs="Arial"/>
              </w:rPr>
            </w:pPr>
          </w:p>
        </w:tc>
      </w:tr>
      <w:tr w:rsidRPr="0011249C" w:rsidR="00BE7938" w:rsidTr="576AE111" w14:paraId="517150FC" w14:textId="77777777">
        <w:trPr>
          <w:trHeight w:val="300"/>
          <w:jc w:val="center"/>
        </w:trPr>
        <w:tc>
          <w:tcPr>
            <w:tcW w:w="3823" w:type="dxa"/>
            <w:vMerge w:val="restart"/>
            <w:shd w:val="clear" w:color="auto" w:fill="D9F2D0" w:themeFill="accent6" w:themeFillTint="33"/>
            <w:tcMar/>
          </w:tcPr>
          <w:p w:rsidRPr="0011249C" w:rsidR="00BE7938" w:rsidP="00E20AD5" w:rsidRDefault="00BE7938" w14:paraId="399DDECB" w14:textId="047C53DC">
            <w:pPr>
              <w:rPr>
                <w:rFonts w:ascii="Arial" w:hAnsi="Arial" w:cs="Arial"/>
                <w:b/>
                <w:bCs/>
              </w:rPr>
            </w:pPr>
            <w:r w:rsidRPr="0011249C">
              <w:rPr>
                <w:rFonts w:ascii="Arial" w:hAnsi="Arial" w:cs="Arial"/>
                <w:b/>
                <w:bCs/>
              </w:rPr>
              <w:t>Vaccine Ordering</w:t>
            </w:r>
          </w:p>
        </w:tc>
        <w:tc>
          <w:tcPr>
            <w:tcW w:w="6633" w:type="dxa"/>
            <w:shd w:val="clear" w:color="auto" w:fill="D9F2D0" w:themeFill="accent6" w:themeFillTint="33"/>
            <w:tcMar/>
          </w:tcPr>
          <w:p w:rsidRPr="0011249C" w:rsidR="00BE7938" w:rsidP="00E20AD5" w:rsidRDefault="00BE7938" w14:paraId="7878E836" w14:textId="5FF9DDE6">
            <w:pPr>
              <w:rPr>
                <w:rFonts w:ascii="Arial" w:hAnsi="Arial" w:cs="Arial"/>
              </w:rPr>
            </w:pPr>
            <w:r w:rsidRPr="0011249C">
              <w:rPr>
                <w:rFonts w:ascii="Arial" w:hAnsi="Arial" w:cs="Arial"/>
              </w:rPr>
              <w:t>NHS Stock – for NHS patients only (not for private use)</w:t>
            </w:r>
          </w:p>
        </w:tc>
      </w:tr>
      <w:tr w:rsidRPr="0011249C" w:rsidR="00BE7938" w:rsidTr="576AE111" w14:paraId="0367729D" w14:textId="77777777">
        <w:trPr>
          <w:trHeight w:val="300"/>
          <w:jc w:val="center"/>
        </w:trPr>
        <w:tc>
          <w:tcPr>
            <w:tcW w:w="3823" w:type="dxa"/>
            <w:vMerge/>
            <w:tcMar/>
          </w:tcPr>
          <w:p w:rsidRPr="0011249C" w:rsidR="00BE7938" w:rsidP="00E20AD5" w:rsidRDefault="00BE7938" w14:paraId="33968C73" w14:textId="77777777">
            <w:pPr>
              <w:rPr>
                <w:rFonts w:ascii="Arial" w:hAnsi="Arial" w:cs="Arial"/>
              </w:rPr>
            </w:pPr>
          </w:p>
        </w:tc>
        <w:tc>
          <w:tcPr>
            <w:tcW w:w="6633" w:type="dxa"/>
            <w:shd w:val="clear" w:color="auto" w:fill="D9F2D0" w:themeFill="accent6" w:themeFillTint="33"/>
            <w:tcMar/>
          </w:tcPr>
          <w:p w:rsidRPr="0011249C" w:rsidR="00BE7938" w:rsidP="00E20AD5" w:rsidRDefault="00BE7938" w14:paraId="3196DB4A" w14:textId="029A1291">
            <w:pPr>
              <w:rPr>
                <w:rFonts w:ascii="Arial" w:hAnsi="Arial" w:cs="Arial"/>
              </w:rPr>
            </w:pPr>
            <w:r w:rsidRPr="0011249C">
              <w:rPr>
                <w:rFonts w:ascii="Arial" w:hAnsi="Arial" w:cs="Arial"/>
              </w:rPr>
              <w:t>Supplier – Movianto Marketplace – order and delivery dates will be supplied</w:t>
            </w:r>
          </w:p>
        </w:tc>
      </w:tr>
      <w:tr w:rsidRPr="0011249C" w:rsidR="00BE7938" w:rsidTr="576AE111" w14:paraId="50D23298" w14:textId="77777777">
        <w:trPr>
          <w:trHeight w:val="300"/>
          <w:jc w:val="center"/>
        </w:trPr>
        <w:tc>
          <w:tcPr>
            <w:tcW w:w="3823" w:type="dxa"/>
            <w:vMerge/>
            <w:tcMar/>
          </w:tcPr>
          <w:p w:rsidRPr="0011249C" w:rsidR="00BE7938" w:rsidP="00E20AD5" w:rsidRDefault="00BE7938" w14:paraId="734B6EBA" w14:textId="77777777">
            <w:pPr>
              <w:rPr>
                <w:rFonts w:ascii="Arial" w:hAnsi="Arial" w:cs="Arial"/>
              </w:rPr>
            </w:pPr>
          </w:p>
        </w:tc>
        <w:tc>
          <w:tcPr>
            <w:tcW w:w="6633" w:type="dxa"/>
            <w:shd w:val="clear" w:color="auto" w:fill="D9F2D0" w:themeFill="accent6" w:themeFillTint="33"/>
            <w:tcMar/>
          </w:tcPr>
          <w:p w:rsidRPr="0011249C" w:rsidR="00BE7938" w:rsidP="00E20AD5" w:rsidRDefault="00BE7938" w14:paraId="2FE3CA3C" w14:textId="4E4E7CDC">
            <w:pPr>
              <w:rPr>
                <w:rFonts w:ascii="Arial" w:hAnsi="Arial" w:cs="Arial"/>
              </w:rPr>
            </w:pPr>
            <w:r w:rsidRPr="0011249C">
              <w:rPr>
                <w:rFonts w:ascii="Arial" w:hAnsi="Arial" w:cs="Arial"/>
              </w:rPr>
              <w:t>New Movianto accounts – may take up to 1-2 weeks to set up</w:t>
            </w:r>
          </w:p>
        </w:tc>
      </w:tr>
      <w:tr w:rsidRPr="0011249C" w:rsidR="00E20AD5" w:rsidTr="576AE111" w14:paraId="0C8C73B4" w14:textId="77777777">
        <w:trPr>
          <w:trHeight w:val="97"/>
          <w:jc w:val="center"/>
        </w:trPr>
        <w:tc>
          <w:tcPr>
            <w:tcW w:w="10456" w:type="dxa"/>
            <w:gridSpan w:val="2"/>
            <w:tcMar/>
          </w:tcPr>
          <w:p w:rsidRPr="0011249C" w:rsidR="00E20AD5" w:rsidP="00E20AD5" w:rsidRDefault="00E20AD5" w14:paraId="0FF6DD17" w14:textId="77777777">
            <w:pPr>
              <w:ind w:left="720"/>
              <w:rPr>
                <w:rFonts w:ascii="Arial" w:hAnsi="Arial" w:cs="Arial"/>
              </w:rPr>
            </w:pPr>
          </w:p>
        </w:tc>
      </w:tr>
      <w:tr w:rsidRPr="0011249C" w:rsidR="00BE7938" w:rsidTr="576AE111" w14:paraId="36A3B3A0" w14:textId="77777777">
        <w:trPr>
          <w:trHeight w:val="300"/>
          <w:jc w:val="center"/>
        </w:trPr>
        <w:tc>
          <w:tcPr>
            <w:tcW w:w="3823" w:type="dxa"/>
            <w:vMerge w:val="restart"/>
            <w:shd w:val="clear" w:color="auto" w:fill="F2CEED" w:themeFill="accent5" w:themeFillTint="33"/>
            <w:tcMar/>
          </w:tcPr>
          <w:p w:rsidRPr="0011249C" w:rsidR="00BE7938" w:rsidP="00E20AD5" w:rsidRDefault="00BE7938" w14:paraId="2AE9E6DA" w14:textId="1BEB8840">
            <w:pPr>
              <w:rPr>
                <w:rFonts w:ascii="Arial" w:hAnsi="Arial" w:cs="Arial"/>
                <w:b/>
                <w:bCs/>
              </w:rPr>
            </w:pPr>
            <w:r w:rsidRPr="0011249C">
              <w:rPr>
                <w:rFonts w:ascii="Arial" w:hAnsi="Arial" w:cs="Arial"/>
                <w:b/>
                <w:bCs/>
              </w:rPr>
              <w:t>Vaccination Management Tool (VMT)</w:t>
            </w:r>
          </w:p>
        </w:tc>
        <w:tc>
          <w:tcPr>
            <w:tcW w:w="6633" w:type="dxa"/>
            <w:shd w:val="clear" w:color="auto" w:fill="F2CEED" w:themeFill="accent5" w:themeFillTint="33"/>
            <w:tcMar/>
          </w:tcPr>
          <w:p w:rsidRPr="0011249C" w:rsidR="00BE7938" w:rsidP="00E20AD5" w:rsidRDefault="00BE7938" w14:paraId="6A4A120F" w14:textId="354CF8D1">
            <w:pPr>
              <w:rPr>
                <w:rFonts w:ascii="Arial" w:hAnsi="Arial" w:cs="Arial"/>
              </w:rPr>
            </w:pPr>
            <w:hyperlink r:id="rId13">
              <w:r w:rsidRPr="0011249C">
                <w:rPr>
                  <w:rStyle w:val="Hyperlink"/>
                  <w:rFonts w:ascii="Arial" w:hAnsi="Arial" w:eastAsia="Arial" w:cs="Arial"/>
                </w:rPr>
                <w:t>Turas Vaccination Management tool | Turas | Learn (</w:t>
              </w:r>
              <w:proofErr w:type="spellStart"/>
              <w:proofErr w:type="gramStart"/>
              <w:r w:rsidRPr="0011249C">
                <w:rPr>
                  <w:rStyle w:val="Hyperlink"/>
                  <w:rFonts w:ascii="Arial" w:hAnsi="Arial" w:eastAsia="Arial" w:cs="Arial"/>
                </w:rPr>
                <w:t>nhs.scot</w:t>
              </w:r>
              <w:proofErr w:type="spellEnd"/>
              <w:proofErr w:type="gramEnd"/>
              <w:r w:rsidRPr="0011249C">
                <w:rPr>
                  <w:rStyle w:val="Hyperlink"/>
                  <w:rFonts w:ascii="Arial" w:hAnsi="Arial" w:eastAsia="Arial" w:cs="Arial"/>
                </w:rPr>
                <w:t>)</w:t>
              </w:r>
            </w:hyperlink>
          </w:p>
        </w:tc>
      </w:tr>
      <w:tr w:rsidRPr="0011249C" w:rsidR="00BE7938" w:rsidTr="576AE111" w14:paraId="515FA823" w14:textId="77777777">
        <w:trPr>
          <w:trHeight w:val="300"/>
          <w:jc w:val="center"/>
        </w:trPr>
        <w:tc>
          <w:tcPr>
            <w:tcW w:w="3823" w:type="dxa"/>
            <w:vMerge/>
            <w:tcMar/>
          </w:tcPr>
          <w:p w:rsidRPr="0011249C" w:rsidR="00BE7938" w:rsidP="00E20AD5" w:rsidRDefault="00BE7938" w14:paraId="1692449E" w14:textId="3A0990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33" w:type="dxa"/>
            <w:shd w:val="clear" w:color="auto" w:fill="F2CEED" w:themeFill="accent5" w:themeFillTint="33"/>
            <w:tcMar/>
          </w:tcPr>
          <w:p w:rsidRPr="0011249C" w:rsidR="00BE7938" w:rsidP="00E20AD5" w:rsidRDefault="00BE7938" w14:paraId="045F26C9" w14:textId="7C9D8CD1">
            <w:pPr>
              <w:rPr>
                <w:rFonts w:ascii="Arial" w:hAnsi="Arial" w:cs="Arial"/>
              </w:rPr>
            </w:pPr>
            <w:r w:rsidRPr="0011249C">
              <w:rPr>
                <w:rFonts w:ascii="Arial" w:hAnsi="Arial" w:cs="Arial"/>
              </w:rPr>
              <w:t>TURAS – clinic for each pharmacy set up on TURAS*</w:t>
            </w:r>
          </w:p>
        </w:tc>
      </w:tr>
      <w:tr w:rsidRPr="0011249C" w:rsidR="00BE7938" w:rsidTr="576AE111" w14:paraId="1AD736C8" w14:textId="77777777">
        <w:trPr>
          <w:trHeight w:val="300"/>
          <w:jc w:val="center"/>
        </w:trPr>
        <w:tc>
          <w:tcPr>
            <w:tcW w:w="3823" w:type="dxa"/>
            <w:vMerge/>
            <w:tcMar/>
          </w:tcPr>
          <w:p w:rsidRPr="0011249C" w:rsidR="00BE7938" w:rsidP="00E20AD5" w:rsidRDefault="00BE7938" w14:paraId="2F838AC4" w14:textId="77777777">
            <w:pPr>
              <w:rPr>
                <w:rFonts w:ascii="Arial" w:hAnsi="Arial" w:cs="Arial"/>
              </w:rPr>
            </w:pPr>
          </w:p>
        </w:tc>
        <w:tc>
          <w:tcPr>
            <w:tcW w:w="6633" w:type="dxa"/>
            <w:shd w:val="clear" w:color="auto" w:fill="F2CEED" w:themeFill="accent5" w:themeFillTint="33"/>
            <w:tcMar/>
          </w:tcPr>
          <w:p w:rsidRPr="0011249C" w:rsidR="00BE7938" w:rsidP="00E20AD5" w:rsidRDefault="00BE7938" w14:paraId="646F3F2B" w14:textId="229C2B8C">
            <w:pPr>
              <w:rPr>
                <w:rFonts w:ascii="Arial" w:hAnsi="Arial" w:cs="Arial"/>
              </w:rPr>
            </w:pPr>
            <w:r w:rsidRPr="0011249C">
              <w:rPr>
                <w:rFonts w:ascii="Arial" w:hAnsi="Arial" w:cs="Arial"/>
              </w:rPr>
              <w:t>Use NHS email address only when logging into NES TURAS – no personal accounts should be used for the VMT</w:t>
            </w:r>
          </w:p>
        </w:tc>
      </w:tr>
      <w:tr w:rsidRPr="0011249C" w:rsidR="00BE7938" w:rsidTr="576AE111" w14:paraId="2F512E23" w14:textId="77777777">
        <w:trPr>
          <w:trHeight w:val="300"/>
          <w:jc w:val="center"/>
        </w:trPr>
        <w:tc>
          <w:tcPr>
            <w:tcW w:w="3823" w:type="dxa"/>
            <w:vMerge/>
            <w:tcMar/>
          </w:tcPr>
          <w:p w:rsidRPr="0011249C" w:rsidR="00BE7938" w:rsidP="00E20AD5" w:rsidRDefault="00BE7938" w14:paraId="77199259" w14:textId="77777777">
            <w:pPr>
              <w:rPr>
                <w:rFonts w:ascii="Arial" w:hAnsi="Arial" w:cs="Arial"/>
              </w:rPr>
            </w:pPr>
          </w:p>
        </w:tc>
        <w:tc>
          <w:tcPr>
            <w:tcW w:w="6633" w:type="dxa"/>
            <w:shd w:val="clear" w:color="auto" w:fill="F2CEED" w:themeFill="accent5" w:themeFillTint="33"/>
            <w:tcMar/>
          </w:tcPr>
          <w:p w:rsidRPr="0011249C" w:rsidR="00BE7938" w:rsidP="00E20AD5" w:rsidRDefault="00BE7938" w14:paraId="2B106721" w14:textId="0D8CB197">
            <w:pPr>
              <w:rPr>
                <w:rFonts w:ascii="Arial" w:hAnsi="Arial" w:cs="Arial"/>
              </w:rPr>
            </w:pPr>
            <w:r w:rsidRPr="0011249C">
              <w:rPr>
                <w:rFonts w:ascii="Arial" w:hAnsi="Arial" w:cs="Arial"/>
              </w:rPr>
              <w:t xml:space="preserve">VMT – if access / clinic required please submit request for access to </w:t>
            </w:r>
            <w:hyperlink r:id="rId14">
              <w:r w:rsidRPr="0011249C">
                <w:rPr>
                  <w:rStyle w:val="Hyperlink"/>
                  <w:rFonts w:ascii="Arial" w:hAnsi="Arial" w:cs="Arial"/>
                </w:rPr>
                <w:t>gayle.macdonald@nhs.scot</w:t>
              </w:r>
            </w:hyperlink>
            <w:r w:rsidRPr="0011249C">
              <w:rPr>
                <w:rFonts w:ascii="Arial" w:hAnsi="Arial" w:cs="Arial"/>
              </w:rPr>
              <w:t xml:space="preserve">   </w:t>
            </w:r>
          </w:p>
        </w:tc>
      </w:tr>
      <w:tr w:rsidRPr="0011249C" w:rsidR="00BE7938" w:rsidTr="576AE111" w14:paraId="4512D997" w14:textId="77777777">
        <w:trPr>
          <w:trHeight w:val="300"/>
          <w:jc w:val="center"/>
        </w:trPr>
        <w:tc>
          <w:tcPr>
            <w:tcW w:w="3823" w:type="dxa"/>
            <w:vMerge/>
            <w:tcMar/>
          </w:tcPr>
          <w:p w:rsidRPr="0011249C" w:rsidR="00BE7938" w:rsidP="00E20AD5" w:rsidRDefault="00BE7938" w14:paraId="10EAD196" w14:textId="77777777">
            <w:pPr>
              <w:rPr>
                <w:rFonts w:ascii="Arial" w:hAnsi="Arial" w:cs="Arial"/>
              </w:rPr>
            </w:pPr>
          </w:p>
        </w:tc>
        <w:tc>
          <w:tcPr>
            <w:tcW w:w="6633" w:type="dxa"/>
            <w:shd w:val="clear" w:color="auto" w:fill="F2CEED" w:themeFill="accent5" w:themeFillTint="33"/>
            <w:tcMar/>
          </w:tcPr>
          <w:p w:rsidRPr="0011249C" w:rsidR="00BE7938" w:rsidP="00E20AD5" w:rsidRDefault="00BE7938" w14:paraId="1B7726A9" w14:textId="58A1FE38">
            <w:pPr>
              <w:rPr>
                <w:rFonts w:ascii="Arial" w:hAnsi="Arial" w:cs="Arial"/>
              </w:rPr>
            </w:pPr>
            <w:r w:rsidRPr="0011249C">
              <w:rPr>
                <w:rFonts w:ascii="Arial" w:hAnsi="Arial" w:cs="Arial"/>
              </w:rPr>
              <w:t xml:space="preserve">*If any flu vaccines are issued to patients under 18 years of age please use clinic: </w:t>
            </w:r>
            <w:r w:rsidRPr="0011249C">
              <w:rPr>
                <w:rFonts w:ascii="Arial" w:hAnsi="Arial" w:cs="Arial"/>
                <w:b/>
                <w:bCs/>
              </w:rPr>
              <w:t>H6668 - Highland Pharmacy Children/Young Persons Flu</w:t>
            </w:r>
          </w:p>
        </w:tc>
      </w:tr>
      <w:tr w:rsidRPr="0011249C" w:rsidR="00E20AD5" w:rsidTr="576AE111" w14:paraId="6BF2717C" w14:textId="77777777">
        <w:trPr>
          <w:trHeight w:val="157"/>
          <w:jc w:val="center"/>
        </w:trPr>
        <w:tc>
          <w:tcPr>
            <w:tcW w:w="10456" w:type="dxa"/>
            <w:gridSpan w:val="2"/>
            <w:tcMar/>
          </w:tcPr>
          <w:p w:rsidRPr="0011249C" w:rsidR="00E20AD5" w:rsidP="00E20AD5" w:rsidRDefault="00E20AD5" w14:paraId="4B894394" w14:textId="77777777">
            <w:pPr>
              <w:ind w:left="720"/>
              <w:rPr>
                <w:rFonts w:ascii="Arial" w:hAnsi="Arial" w:cs="Arial"/>
              </w:rPr>
            </w:pPr>
          </w:p>
        </w:tc>
      </w:tr>
      <w:tr w:rsidRPr="0011249C" w:rsidR="00BE7938" w:rsidTr="576AE111" w14:paraId="217F4B58" w14:textId="3C166076">
        <w:trPr>
          <w:trHeight w:val="300"/>
          <w:jc w:val="center"/>
        </w:trPr>
        <w:tc>
          <w:tcPr>
            <w:tcW w:w="3823" w:type="dxa"/>
            <w:vMerge w:val="restart"/>
            <w:shd w:val="clear" w:color="auto" w:fill="FAE2D5" w:themeFill="accent2" w:themeFillTint="33"/>
            <w:tcMar/>
          </w:tcPr>
          <w:p w:rsidRPr="0011249C" w:rsidR="00BE7938" w:rsidP="00E20AD5" w:rsidRDefault="00BE7938" w14:paraId="425066A9" w14:textId="0655B0FD">
            <w:pPr>
              <w:rPr>
                <w:rFonts w:ascii="Arial" w:hAnsi="Arial" w:cs="Arial"/>
                <w:b/>
                <w:bCs/>
              </w:rPr>
            </w:pPr>
            <w:r w:rsidRPr="0011249C">
              <w:rPr>
                <w:rFonts w:ascii="Arial" w:hAnsi="Arial" w:cs="Arial"/>
                <w:b/>
                <w:bCs/>
              </w:rPr>
              <w:t>Health Protection Team – for patient referral if outwith PGDs and for clinical queries</w:t>
            </w:r>
          </w:p>
        </w:tc>
        <w:tc>
          <w:tcPr>
            <w:tcW w:w="6633" w:type="dxa"/>
            <w:shd w:val="clear" w:color="auto" w:fill="FAE2D5" w:themeFill="accent2" w:themeFillTint="33"/>
            <w:tcMar/>
          </w:tcPr>
          <w:p w:rsidRPr="0011249C" w:rsidR="00BE7938" w:rsidP="00E20AD5" w:rsidRDefault="00BE7938" w14:paraId="417F5573" w14:textId="76FCD760">
            <w:pPr>
              <w:rPr>
                <w:rFonts w:ascii="Arial" w:hAnsi="Arial" w:cs="Arial"/>
              </w:rPr>
            </w:pPr>
            <w:r w:rsidRPr="0011249C">
              <w:rPr>
                <w:rFonts w:ascii="Arial" w:hAnsi="Arial" w:cs="Arial"/>
              </w:rPr>
              <w:t xml:space="preserve">Email - </w:t>
            </w:r>
            <w:hyperlink w:history="1" r:id="rId15">
              <w:r w:rsidRPr="0011249C">
                <w:rPr>
                  <w:rStyle w:val="Hyperlink"/>
                  <w:rFonts w:ascii="Arial" w:hAnsi="Arial" w:cs="Arial"/>
                </w:rPr>
                <w:t>Hpt.highland@nhs.scot</w:t>
              </w:r>
            </w:hyperlink>
            <w:r w:rsidRPr="0011249C">
              <w:rPr>
                <w:rFonts w:ascii="Arial" w:hAnsi="Arial" w:cs="Arial"/>
              </w:rPr>
              <w:t xml:space="preserve"> </w:t>
            </w:r>
          </w:p>
        </w:tc>
      </w:tr>
      <w:tr w:rsidRPr="0011249C" w:rsidR="00BE7938" w:rsidTr="576AE111" w14:paraId="49ECD94C" w14:textId="77777777">
        <w:trPr>
          <w:trHeight w:val="300"/>
          <w:jc w:val="center"/>
        </w:trPr>
        <w:tc>
          <w:tcPr>
            <w:tcW w:w="3823" w:type="dxa"/>
            <w:vMerge/>
            <w:tcMar/>
          </w:tcPr>
          <w:p w:rsidRPr="0011249C" w:rsidR="00BE7938" w:rsidP="00E20AD5" w:rsidRDefault="00BE7938" w14:paraId="47672D06" w14:textId="043F7EE2">
            <w:pPr>
              <w:rPr>
                <w:rFonts w:ascii="Arial" w:hAnsi="Arial" w:cs="Arial"/>
              </w:rPr>
            </w:pPr>
          </w:p>
        </w:tc>
        <w:tc>
          <w:tcPr>
            <w:tcW w:w="6633" w:type="dxa"/>
            <w:shd w:val="clear" w:color="auto" w:fill="FAE2D5" w:themeFill="accent2" w:themeFillTint="33"/>
            <w:tcMar/>
          </w:tcPr>
          <w:p w:rsidRPr="0011249C" w:rsidR="00BE7938" w:rsidP="00E20AD5" w:rsidRDefault="00BE7938" w14:paraId="5C3720A9" w14:textId="78C61243">
            <w:pPr>
              <w:rPr>
                <w:rFonts w:ascii="Arial" w:hAnsi="Arial" w:cs="Arial"/>
              </w:rPr>
            </w:pPr>
            <w:r w:rsidRPr="0011249C">
              <w:rPr>
                <w:rFonts w:ascii="Arial" w:hAnsi="Arial" w:cs="Arial"/>
              </w:rPr>
              <w:t xml:space="preserve">Phone - </w:t>
            </w:r>
            <w:r w:rsidRPr="0011249C">
              <w:rPr>
                <w:rFonts w:ascii="Arial" w:hAnsi="Arial" w:cs="Arial"/>
                <w:b/>
                <w:bCs/>
              </w:rPr>
              <w:t>01463 704886</w:t>
            </w:r>
          </w:p>
        </w:tc>
      </w:tr>
      <w:tr w:rsidRPr="0011249C" w:rsidR="00E20AD5" w:rsidTr="576AE111" w14:paraId="45F9F250" w14:textId="0291A59F">
        <w:trPr>
          <w:trHeight w:val="87"/>
          <w:jc w:val="center"/>
        </w:trPr>
        <w:tc>
          <w:tcPr>
            <w:tcW w:w="10456" w:type="dxa"/>
            <w:gridSpan w:val="2"/>
            <w:tcMar/>
          </w:tcPr>
          <w:p w:rsidRPr="0011249C" w:rsidR="00E20AD5" w:rsidP="00E20AD5" w:rsidRDefault="00E20AD5" w14:paraId="288B6A3A" w14:textId="77777777">
            <w:pPr>
              <w:ind w:left="720"/>
              <w:rPr>
                <w:rFonts w:ascii="Arial" w:hAnsi="Arial" w:cs="Arial"/>
              </w:rPr>
            </w:pPr>
          </w:p>
        </w:tc>
      </w:tr>
      <w:tr w:rsidRPr="0011249C" w:rsidR="00E20AD5" w:rsidTr="576AE111" w14:paraId="2AEAA3B2" w14:textId="07770606">
        <w:trPr>
          <w:trHeight w:val="300"/>
          <w:jc w:val="center"/>
        </w:trPr>
        <w:tc>
          <w:tcPr>
            <w:tcW w:w="3823" w:type="dxa"/>
            <w:shd w:val="clear" w:color="auto" w:fill="C1F0C7" w:themeFill="accent3" w:themeFillTint="33"/>
            <w:tcMar/>
          </w:tcPr>
          <w:p w:rsidRPr="0011249C" w:rsidR="00E20AD5" w:rsidP="00E20AD5" w:rsidRDefault="00E20AD5" w14:paraId="20D1C7CC" w14:textId="45D334BA">
            <w:pPr>
              <w:rPr>
                <w:rFonts w:ascii="Arial" w:hAnsi="Arial" w:cs="Arial"/>
                <w:b/>
                <w:bCs/>
              </w:rPr>
            </w:pPr>
            <w:r w:rsidRPr="0011249C">
              <w:rPr>
                <w:rFonts w:ascii="Arial" w:hAnsi="Arial" w:cs="Arial"/>
                <w:b/>
                <w:bCs/>
              </w:rPr>
              <w:t>Supporting wider clinic capacity</w:t>
            </w:r>
          </w:p>
        </w:tc>
        <w:tc>
          <w:tcPr>
            <w:tcW w:w="6633" w:type="dxa"/>
            <w:shd w:val="clear" w:color="auto" w:fill="C1F0C7" w:themeFill="accent3" w:themeFillTint="33"/>
            <w:tcMar/>
          </w:tcPr>
          <w:p w:rsidRPr="0011249C" w:rsidR="00E20AD5" w:rsidP="00E20AD5" w:rsidRDefault="00E20AD5" w14:paraId="270341BF" w14:textId="6C91B2D9">
            <w:pPr>
              <w:rPr>
                <w:rFonts w:ascii="Arial" w:hAnsi="Arial" w:cs="Arial"/>
              </w:rPr>
            </w:pPr>
            <w:r w:rsidRPr="0011249C">
              <w:rPr>
                <w:rFonts w:ascii="Arial" w:hAnsi="Arial" w:cs="Arial"/>
              </w:rPr>
              <w:t>Please advise patients who have attended the pharmacy for flu vaccination to cancel any appointments made or received by letter</w:t>
            </w:r>
            <w:r w:rsidRPr="0011249C" w:rsidR="0064114D">
              <w:rPr>
                <w:rFonts w:ascii="Arial" w:hAnsi="Arial" w:cs="Arial"/>
              </w:rPr>
              <w:t xml:space="preserve"> by contacting the</w:t>
            </w:r>
          </w:p>
          <w:p w:rsidRPr="0011249C" w:rsidR="00E20AD5" w:rsidP="594925AA" w:rsidRDefault="00E20AD5" w14:paraId="7C2EBB37" w14:textId="55026D9B">
            <w:pPr>
              <w:rPr>
                <w:rFonts w:ascii="Arial" w:hAnsi="Arial" w:cs="Arial"/>
                <w:b/>
                <w:bCs/>
              </w:rPr>
            </w:pPr>
            <w:r w:rsidRPr="0011249C">
              <w:rPr>
                <w:rFonts w:ascii="Arial" w:hAnsi="Arial" w:cs="Arial"/>
                <w:b/>
                <w:bCs/>
              </w:rPr>
              <w:t xml:space="preserve">Service Delivery Centre (SDC) </w:t>
            </w:r>
            <w:r w:rsidRPr="0011249C" w:rsidR="0064114D">
              <w:rPr>
                <w:rFonts w:ascii="Arial" w:hAnsi="Arial" w:cs="Arial"/>
                <w:b/>
                <w:bCs/>
              </w:rPr>
              <w:t>-</w:t>
            </w:r>
            <w:r w:rsidRPr="0011249C">
              <w:rPr>
                <w:rFonts w:ascii="Arial" w:hAnsi="Arial" w:cs="Arial"/>
                <w:b/>
                <w:bCs/>
              </w:rPr>
              <w:t xml:space="preserve"> 0800 0320339</w:t>
            </w:r>
          </w:p>
        </w:tc>
      </w:tr>
      <w:tr w:rsidRPr="0011249C" w:rsidR="00CB6B34" w:rsidTr="576AE111" w14:paraId="4A4F39BB" w14:textId="77777777">
        <w:trPr>
          <w:trHeight w:val="300"/>
          <w:jc w:val="center"/>
        </w:trPr>
        <w:tc>
          <w:tcPr>
            <w:tcW w:w="3823" w:type="dxa"/>
            <w:tcMar/>
          </w:tcPr>
          <w:p w:rsidRPr="0011249C" w:rsidR="00CB6B34" w:rsidP="00E20AD5" w:rsidRDefault="00CB6B34" w14:paraId="1BCC45D8" w14:textId="7777777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33" w:type="dxa"/>
            <w:tcMar/>
          </w:tcPr>
          <w:p w:rsidRPr="0011249C" w:rsidR="00CB6B34" w:rsidP="00E20AD5" w:rsidRDefault="00CB6B34" w14:paraId="06A02F9C" w14:textId="77777777">
            <w:pPr>
              <w:rPr>
                <w:rFonts w:ascii="Arial" w:hAnsi="Arial" w:cs="Arial"/>
              </w:rPr>
            </w:pPr>
          </w:p>
        </w:tc>
      </w:tr>
      <w:tr w:rsidRPr="0011249C" w:rsidR="00C13FAD" w:rsidTr="576AE111" w14:paraId="3F0A82BC" w14:textId="77777777">
        <w:trPr>
          <w:trHeight w:val="300"/>
          <w:jc w:val="center"/>
        </w:trPr>
        <w:tc>
          <w:tcPr>
            <w:tcW w:w="3823" w:type="dxa"/>
            <w:shd w:val="clear" w:color="auto" w:fill="C1E4F5" w:themeFill="accent1" w:themeFillTint="33"/>
            <w:tcMar/>
          </w:tcPr>
          <w:p w:rsidRPr="0011249C" w:rsidR="00C13FAD" w:rsidP="00E20AD5" w:rsidRDefault="00C13FAD" w14:paraId="1C7F1C51" w14:textId="490930B8">
            <w:pPr>
              <w:rPr>
                <w:rFonts w:ascii="Arial" w:hAnsi="Arial" w:cs="Arial"/>
                <w:b/>
                <w:bCs/>
              </w:rPr>
            </w:pPr>
            <w:r w:rsidRPr="0011249C">
              <w:rPr>
                <w:rFonts w:ascii="Arial" w:hAnsi="Arial" w:cs="Arial"/>
                <w:b/>
                <w:bCs/>
              </w:rPr>
              <w:t>Vaccine Waste</w:t>
            </w:r>
          </w:p>
        </w:tc>
        <w:tc>
          <w:tcPr>
            <w:tcW w:w="6633" w:type="dxa"/>
            <w:shd w:val="clear" w:color="auto" w:fill="C1E4F5" w:themeFill="accent1" w:themeFillTint="33"/>
            <w:tcMar/>
          </w:tcPr>
          <w:p w:rsidR="00CB6B34" w:rsidP="00AA236D" w:rsidRDefault="00CB6B34" w14:paraId="5843AAB8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  <w:r w:rsidRPr="0011249C" w:rsidR="00AA236D">
              <w:rPr>
                <w:rFonts w:ascii="Arial" w:hAnsi="Arial" w:cs="Arial"/>
              </w:rPr>
              <w:t xml:space="preserve">accine waste should be recorded using the </w:t>
            </w:r>
            <w:r w:rsidRPr="0011249C" w:rsidR="00AA236D">
              <w:rPr>
                <w:rFonts w:ascii="Arial" w:hAnsi="Arial" w:cs="Arial"/>
                <w:b/>
                <w:bCs/>
              </w:rPr>
              <w:t>NHS Highland Vaccine Waste/Savings Recording Tool</w:t>
            </w:r>
            <w:r w:rsidRPr="0011249C" w:rsidR="00AA236D">
              <w:rPr>
                <w:rFonts w:ascii="Arial" w:hAnsi="Arial" w:cs="Arial"/>
              </w:rPr>
              <w:t>.  </w:t>
            </w:r>
          </w:p>
          <w:p w:rsidRPr="0011249C" w:rsidR="00AA236D" w:rsidP="00AA236D" w:rsidRDefault="00AA236D" w14:paraId="1D82A082" w14:textId="29D7D644">
            <w:pPr>
              <w:rPr>
                <w:rFonts w:ascii="Arial" w:hAnsi="Arial" w:cs="Arial"/>
              </w:rPr>
            </w:pPr>
            <w:r w:rsidRPr="0011249C">
              <w:rPr>
                <w:rFonts w:ascii="Arial" w:hAnsi="Arial" w:cs="Arial"/>
              </w:rPr>
              <w:t>As a Health Board, we are required to report our monthly vaccine waste and savings figures to Public Health Scotland.</w:t>
            </w:r>
          </w:p>
          <w:p w:rsidRPr="0011249C" w:rsidR="00C13FAD" w:rsidP="00E20AD5" w:rsidRDefault="00C13FAD" w14:paraId="536E06DF" w14:textId="77777777">
            <w:pPr>
              <w:rPr>
                <w:rFonts w:ascii="Arial" w:hAnsi="Arial" w:cs="Arial"/>
              </w:rPr>
            </w:pPr>
          </w:p>
        </w:tc>
      </w:tr>
      <w:tr w:rsidRPr="0011249C" w:rsidR="00AA236D" w:rsidTr="576AE111" w14:paraId="4CFE1F1B" w14:textId="77777777">
        <w:trPr>
          <w:trHeight w:val="300"/>
          <w:jc w:val="center"/>
        </w:trPr>
        <w:tc>
          <w:tcPr>
            <w:tcW w:w="3823" w:type="dxa"/>
            <w:shd w:val="clear" w:color="auto" w:fill="C1E4F5" w:themeFill="accent1" w:themeFillTint="33"/>
            <w:tcMar/>
          </w:tcPr>
          <w:p w:rsidRPr="0011249C" w:rsidR="00AA236D" w:rsidP="00E20AD5" w:rsidRDefault="00AA236D" w14:paraId="6BE3113F" w14:textId="7777777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33" w:type="dxa"/>
            <w:shd w:val="clear" w:color="auto" w:fill="C1E4F5" w:themeFill="accent1" w:themeFillTint="33"/>
            <w:tcMar/>
          </w:tcPr>
          <w:p w:rsidR="00CB6B34" w:rsidP="00552560" w:rsidRDefault="00552560" w14:paraId="5FB2EE8C" w14:textId="77777777">
            <w:pPr>
              <w:rPr>
                <w:rFonts w:ascii="Arial" w:hAnsi="Arial" w:cs="Arial"/>
              </w:rPr>
            </w:pPr>
            <w:r w:rsidRPr="0011249C">
              <w:rPr>
                <w:rFonts w:ascii="Arial" w:hAnsi="Arial" w:cs="Arial"/>
              </w:rPr>
              <w:t xml:space="preserve">Link to </w:t>
            </w:r>
            <w:r w:rsidR="00CB6B34">
              <w:rPr>
                <w:rFonts w:ascii="Arial" w:hAnsi="Arial" w:cs="Arial"/>
              </w:rPr>
              <w:t xml:space="preserve">reporting </w:t>
            </w:r>
            <w:r w:rsidRPr="0011249C">
              <w:rPr>
                <w:rFonts w:ascii="Arial" w:hAnsi="Arial" w:cs="Arial"/>
              </w:rPr>
              <w:t xml:space="preserve">tool: </w:t>
            </w:r>
          </w:p>
          <w:p w:rsidRPr="0011249C" w:rsidR="00AA236D" w:rsidP="00AA236D" w:rsidRDefault="00552560" w14:paraId="011991E1" w14:textId="45651374">
            <w:pPr>
              <w:rPr>
                <w:rFonts w:ascii="Arial" w:hAnsi="Arial" w:cs="Arial"/>
              </w:rPr>
            </w:pPr>
            <w:hyperlink w:history="1" r:id="rId16">
              <w:r w:rsidRPr="0011249C">
                <w:rPr>
                  <w:rStyle w:val="Hyperlink"/>
                  <w:rFonts w:ascii="Arial" w:hAnsi="Arial" w:cs="Arial"/>
                </w:rPr>
                <w:t>NHS Highland Vaccine Waste / Savings Recording Tool</w:t>
              </w:r>
            </w:hyperlink>
            <w:r w:rsidRPr="0011249C">
              <w:rPr>
                <w:rFonts w:ascii="Arial" w:hAnsi="Arial" w:cs="Arial"/>
              </w:rPr>
              <w:t xml:space="preserve">. </w:t>
            </w:r>
          </w:p>
        </w:tc>
      </w:tr>
    </w:tbl>
    <w:p w:rsidR="00563D46" w:rsidP="00CB6B34" w:rsidRDefault="00563D46" w14:paraId="1FD48E24" w14:textId="77777777"/>
    <w:sectPr w:rsidR="00563D46" w:rsidSect="00031104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81795"/>
    <w:multiLevelType w:val="hybridMultilevel"/>
    <w:tmpl w:val="311662B8"/>
    <w:lvl w:ilvl="0" w:tplc="22C2AD56">
      <w:start w:val="1"/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D947387"/>
    <w:multiLevelType w:val="hybridMultilevel"/>
    <w:tmpl w:val="6D6AD72E"/>
    <w:lvl w:ilvl="0" w:tplc="465823C4"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33338803">
    <w:abstractNumId w:val="0"/>
  </w:num>
  <w:num w:numId="2" w16cid:durableId="75253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D46"/>
    <w:rsid w:val="00031104"/>
    <w:rsid w:val="00072E33"/>
    <w:rsid w:val="00103292"/>
    <w:rsid w:val="0011249C"/>
    <w:rsid w:val="00153987"/>
    <w:rsid w:val="00314A63"/>
    <w:rsid w:val="00315C17"/>
    <w:rsid w:val="00552560"/>
    <w:rsid w:val="00563D46"/>
    <w:rsid w:val="005B3F16"/>
    <w:rsid w:val="0064114D"/>
    <w:rsid w:val="00717798"/>
    <w:rsid w:val="00884353"/>
    <w:rsid w:val="008E1D5C"/>
    <w:rsid w:val="0090152A"/>
    <w:rsid w:val="00925F39"/>
    <w:rsid w:val="00932733"/>
    <w:rsid w:val="009D6CE8"/>
    <w:rsid w:val="00A9431F"/>
    <w:rsid w:val="00AA236D"/>
    <w:rsid w:val="00AA5B2C"/>
    <w:rsid w:val="00BE7938"/>
    <w:rsid w:val="00C13FAD"/>
    <w:rsid w:val="00C1421C"/>
    <w:rsid w:val="00CB6B34"/>
    <w:rsid w:val="00D121ED"/>
    <w:rsid w:val="00E20AD5"/>
    <w:rsid w:val="00E30FE8"/>
    <w:rsid w:val="00EB6E1B"/>
    <w:rsid w:val="00F247A7"/>
    <w:rsid w:val="00FD77C7"/>
    <w:rsid w:val="0136C81A"/>
    <w:rsid w:val="0E968CA4"/>
    <w:rsid w:val="1A7C2654"/>
    <w:rsid w:val="1EEC0C41"/>
    <w:rsid w:val="1F102088"/>
    <w:rsid w:val="1F21A258"/>
    <w:rsid w:val="224B7CC4"/>
    <w:rsid w:val="22CEFE8D"/>
    <w:rsid w:val="244A3827"/>
    <w:rsid w:val="26F79245"/>
    <w:rsid w:val="2CFB51D1"/>
    <w:rsid w:val="30C09098"/>
    <w:rsid w:val="3191692E"/>
    <w:rsid w:val="31EB60A0"/>
    <w:rsid w:val="324FD52A"/>
    <w:rsid w:val="328FA6A2"/>
    <w:rsid w:val="3664204A"/>
    <w:rsid w:val="382FBAFD"/>
    <w:rsid w:val="38CD82AC"/>
    <w:rsid w:val="3C7F1B87"/>
    <w:rsid w:val="3EA96F4D"/>
    <w:rsid w:val="41E3F1B1"/>
    <w:rsid w:val="44581559"/>
    <w:rsid w:val="44695DF2"/>
    <w:rsid w:val="456A900A"/>
    <w:rsid w:val="4AB1CCAA"/>
    <w:rsid w:val="4BCE66FD"/>
    <w:rsid w:val="4D98083D"/>
    <w:rsid w:val="4F47DD4D"/>
    <w:rsid w:val="5498B13B"/>
    <w:rsid w:val="576AE111"/>
    <w:rsid w:val="57E5B2F6"/>
    <w:rsid w:val="592C2B9E"/>
    <w:rsid w:val="594925AA"/>
    <w:rsid w:val="5A51A8C6"/>
    <w:rsid w:val="5FF5E8B1"/>
    <w:rsid w:val="62CCCB77"/>
    <w:rsid w:val="62DC534D"/>
    <w:rsid w:val="6B67CACE"/>
    <w:rsid w:val="6CF91DDD"/>
    <w:rsid w:val="6F3B3F1F"/>
    <w:rsid w:val="748817DB"/>
    <w:rsid w:val="7522FEE5"/>
    <w:rsid w:val="77EC8FF1"/>
    <w:rsid w:val="7952920F"/>
    <w:rsid w:val="7D40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9932B"/>
  <w15:chartTrackingRefBased/>
  <w15:docId w15:val="{AFF0D15C-EFFD-452C-8A8F-B61F2B5EB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3D4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D4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D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D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63D4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63D4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63D4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63D4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63D4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63D4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63D4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63D4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63D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D4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63D4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63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D4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63D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D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D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D4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63D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D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3D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3D4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63D4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D77C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publications.scot.nhs.uk/files/cmo-2026-05.pdf" TargetMode="External" Id="rId8" /><Relationship Type="http://schemas.openxmlformats.org/officeDocument/2006/relationships/hyperlink" Target="https://learn.nes.nhs.scot/42708/turas-vaccination-management-tool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learn.nes.nhs.scot/43315/clinical-and-care-skills-zone/anaphylaxis/anaphylaxis-recognition-and-management-of-anaphylaxis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yperlink" Target="https://forms.cloud.microsoft/Pages/ResponsePage.aspx?id=veDvEDCgykuAnLXmdF5JmmTk1V3YOI1Ip3h_73Mh2vpUNTY3Vkg1WDUzMFFLS0VTNldSQlVINTUyUC4u&amp;origin=Invitation&amp;channel=0" TargetMode="Externa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learn.nes.nhs.scot/74663/promoting-effective-immunisation-practice-peip/peip-for-registered-healthcare-practitioners" TargetMode="External" Id="rId11" /><Relationship Type="http://schemas.openxmlformats.org/officeDocument/2006/relationships/styles" Target="styles.xml" Id="rId5" /><Relationship Type="http://schemas.openxmlformats.org/officeDocument/2006/relationships/hyperlink" Target="mailto:Hpt.highland@nhs.scot" TargetMode="External" Id="rId15" /><Relationship Type="http://schemas.openxmlformats.org/officeDocument/2006/relationships/hyperlink" Target="https://learn.nes.nhs.scot/14743/immunisation/seasonal-flu-programme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intranet.nhsh.scot.nhs.uk/Org/CommNet/ADTC/PGDSG/Pages/Default.aspx?RootFolder=%2FOrg%2FCommNet%2FADTC%2FPGDSG%2FDocuments%2FLIBRARY%20OF%20PATIENT%20GROUP%20DIRECTIONS%20%28PGDs%29%2FPGDs%20covering%20medicines%20included%20in%20BNF%20chapter%2014%20%2D%20Vaccines&amp;FolderCTID=0x012000B6B6A375C8611E4CB3FC6B48944C272F&amp;View=%7B87C86538%2D51F3%2D423B%2D99AC%2DE5E592D854FD%7D" TargetMode="External" Id="rId9" /><Relationship Type="http://schemas.openxmlformats.org/officeDocument/2006/relationships/hyperlink" Target="mailto:gayle.macdonald@nhs.scot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ecd58c3-3f51-4e32-b108-f18c3f772c8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108B79CA1584CBF568C2A27D225C9" ma:contentTypeVersion="17" ma:contentTypeDescription="Create a new document." ma:contentTypeScope="" ma:versionID="7a6d77f73ef46c376ec9255cb16cbb6d">
  <xsd:schema xmlns:xsd="http://www.w3.org/2001/XMLSchema" xmlns:xs="http://www.w3.org/2001/XMLSchema" xmlns:p="http://schemas.microsoft.com/office/2006/metadata/properties" xmlns:ns3="6ecd58c3-3f51-4e32-b108-f18c3f772c89" xmlns:ns4="b680c38f-3511-4bef-b350-64cf1cadfce9" targetNamespace="http://schemas.microsoft.com/office/2006/metadata/properties" ma:root="true" ma:fieldsID="f374de0b1580454a6e661668ef90300e" ns3:_="" ns4:_="">
    <xsd:import namespace="6ecd58c3-3f51-4e32-b108-f18c3f772c89"/>
    <xsd:import namespace="b680c38f-3511-4bef-b350-64cf1cadfc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d58c3-3f51-4e32-b108-f18c3f772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80c38f-3511-4bef-b350-64cf1cadfc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C373EB-7FE0-4671-A0AB-EA599A455F68}">
  <ds:schemaRefs>
    <ds:schemaRef ds:uri="http://schemas.microsoft.com/office/2006/metadata/properties"/>
    <ds:schemaRef ds:uri="http://schemas.microsoft.com/office/infopath/2007/PartnerControls"/>
    <ds:schemaRef ds:uri="6ecd58c3-3f51-4e32-b108-f18c3f772c89"/>
  </ds:schemaRefs>
</ds:datastoreItem>
</file>

<file path=customXml/itemProps2.xml><?xml version="1.0" encoding="utf-8"?>
<ds:datastoreItem xmlns:ds="http://schemas.openxmlformats.org/officeDocument/2006/customXml" ds:itemID="{1C638B46-0C5A-4F3A-A888-E1094A8558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cd58c3-3f51-4e32-b108-f18c3f772c89"/>
    <ds:schemaRef ds:uri="b680c38f-3511-4bef-b350-64cf1cadf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872337-BE32-4E52-840C-EF0415F2241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Gayle MacDonald (NHS Highland)</dc:creator>
  <keywords/>
  <dc:description/>
  <lastModifiedBy>Gayle MacDonald (NHS Highland)</lastModifiedBy>
  <revision>32</revision>
  <lastPrinted>2025-09-12T10:00:00.0000000Z</lastPrinted>
  <dcterms:created xsi:type="dcterms:W3CDTF">2024-09-12T12:11:00.0000000Z</dcterms:created>
  <dcterms:modified xsi:type="dcterms:W3CDTF">2026-09-16T07:56:37.8523624Z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0x010100E1B108B79CA1584CBF568C2A27D225C9</vt:lpwstr>
  </property>
</Properties>
</file>