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50CB" w14:textId="3243FFAA" w:rsidR="00EF4C96" w:rsidRPr="00EF4C96" w:rsidRDefault="00962400" w:rsidP="00EF4C96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Annex </w:t>
      </w:r>
      <w:r w:rsidR="00B7577C">
        <w:rPr>
          <w:rFonts w:cs="Arial"/>
          <w:b/>
          <w:sz w:val="22"/>
        </w:rPr>
        <w:t>B2</w:t>
      </w:r>
      <w:r>
        <w:rPr>
          <w:rFonts w:cs="Arial"/>
          <w:b/>
          <w:sz w:val="22"/>
        </w:rPr>
        <w:t xml:space="preserve"> - </w:t>
      </w:r>
      <w:r w:rsidR="00EF4C96" w:rsidRPr="00EF4C96">
        <w:rPr>
          <w:rFonts w:cs="Arial"/>
          <w:b/>
          <w:sz w:val="22"/>
        </w:rPr>
        <w:t xml:space="preserve">NHS </w:t>
      </w:r>
      <w:r>
        <w:rPr>
          <w:rFonts w:cs="Arial"/>
          <w:b/>
          <w:sz w:val="22"/>
        </w:rPr>
        <w:t>Highland</w:t>
      </w:r>
      <w:r w:rsidR="00EF4C96" w:rsidRPr="00EF4C96">
        <w:rPr>
          <w:rFonts w:cs="Arial"/>
          <w:b/>
          <w:sz w:val="22"/>
        </w:rPr>
        <w:t xml:space="preserve"> - DETAILS OF LOST/STOLEN PRESCRIPTION</w:t>
      </w:r>
    </w:p>
    <w:p w14:paraId="17A36E2A" w14:textId="77777777" w:rsidR="00EF4C96" w:rsidRPr="004563D9" w:rsidRDefault="00EF4C96" w:rsidP="00EF4C96">
      <w:pPr>
        <w:jc w:val="center"/>
        <w:rPr>
          <w:rFonts w:cs="Arial"/>
          <w:b/>
          <w:sz w:val="16"/>
          <w:szCs w:val="16"/>
        </w:rPr>
      </w:pPr>
    </w:p>
    <w:p w14:paraId="73C602BE" w14:textId="77777777" w:rsidR="00EF4C96" w:rsidRPr="00877C3D" w:rsidRDefault="00EF4C96" w:rsidP="00EF4C96">
      <w:pPr>
        <w:rPr>
          <w:b/>
        </w:rPr>
      </w:pPr>
      <w:r w:rsidRPr="00877C3D">
        <w:rPr>
          <w:b/>
        </w:rPr>
        <w:t>Patients Details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EF4C96" w14:paraId="25AC7C14" w14:textId="77777777" w:rsidTr="004C1F82">
        <w:trPr>
          <w:trHeight w:val="415"/>
        </w:trPr>
        <w:tc>
          <w:tcPr>
            <w:tcW w:w="2520" w:type="dxa"/>
          </w:tcPr>
          <w:p w14:paraId="0E6429CA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Name</w:t>
            </w:r>
          </w:p>
          <w:p w14:paraId="33A3DA1D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2FF35910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  <w:tr w:rsidR="00EF4C96" w14:paraId="6454EB01" w14:textId="77777777" w:rsidTr="004C1F82">
        <w:trPr>
          <w:trHeight w:val="356"/>
        </w:trPr>
        <w:tc>
          <w:tcPr>
            <w:tcW w:w="2520" w:type="dxa"/>
          </w:tcPr>
          <w:p w14:paraId="6520C6C2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Address</w:t>
            </w:r>
          </w:p>
          <w:p w14:paraId="3575E2DC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068CD85C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  <w:tr w:rsidR="00EF4C96" w14:paraId="6D09BBC3" w14:textId="77777777" w:rsidTr="004C1F82">
        <w:trPr>
          <w:trHeight w:val="351"/>
        </w:trPr>
        <w:tc>
          <w:tcPr>
            <w:tcW w:w="2520" w:type="dxa"/>
          </w:tcPr>
          <w:p w14:paraId="28C87E4D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CHI Number</w:t>
            </w:r>
          </w:p>
          <w:p w14:paraId="2EA209E5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19625954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</w:tbl>
    <w:p w14:paraId="29751649" w14:textId="77777777" w:rsidR="00EF4C96" w:rsidRDefault="00EF4C96" w:rsidP="00EF4C96"/>
    <w:p w14:paraId="0BE4BE79" w14:textId="77777777" w:rsidR="00EF4C96" w:rsidRPr="00EF4C96" w:rsidRDefault="00EF4C96" w:rsidP="00EF4C96">
      <w:pPr>
        <w:rPr>
          <w:b/>
          <w:sz w:val="22"/>
        </w:rPr>
      </w:pPr>
      <w:r w:rsidRPr="00EF4C96">
        <w:rPr>
          <w:b/>
          <w:sz w:val="22"/>
        </w:rPr>
        <w:t>Prescription Details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2340"/>
        <w:gridCol w:w="2520"/>
        <w:gridCol w:w="2340"/>
      </w:tblGrid>
      <w:tr w:rsidR="00EF4C96" w:rsidRPr="00EF4C96" w14:paraId="191A8E08" w14:textId="77777777" w:rsidTr="004C1F82">
        <w:tc>
          <w:tcPr>
            <w:tcW w:w="2520" w:type="dxa"/>
            <w:shd w:val="clear" w:color="auto" w:fill="C0C0C0"/>
          </w:tcPr>
          <w:p w14:paraId="616BD42A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Item</w:t>
            </w:r>
          </w:p>
        </w:tc>
        <w:tc>
          <w:tcPr>
            <w:tcW w:w="2340" w:type="dxa"/>
            <w:shd w:val="clear" w:color="auto" w:fill="C0C0C0"/>
          </w:tcPr>
          <w:p w14:paraId="00B72F8B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1</w:t>
            </w:r>
          </w:p>
        </w:tc>
        <w:tc>
          <w:tcPr>
            <w:tcW w:w="2520" w:type="dxa"/>
            <w:shd w:val="clear" w:color="auto" w:fill="C0C0C0"/>
          </w:tcPr>
          <w:p w14:paraId="0EA7AAA3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2</w:t>
            </w:r>
          </w:p>
        </w:tc>
        <w:tc>
          <w:tcPr>
            <w:tcW w:w="2340" w:type="dxa"/>
            <w:shd w:val="clear" w:color="auto" w:fill="C0C0C0"/>
          </w:tcPr>
          <w:p w14:paraId="5149D91A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3</w:t>
            </w:r>
          </w:p>
        </w:tc>
      </w:tr>
      <w:tr w:rsidR="00EF4C96" w:rsidRPr="00EF4C96" w14:paraId="245C0507" w14:textId="77777777" w:rsidTr="004C1F82">
        <w:trPr>
          <w:trHeight w:val="394"/>
        </w:trPr>
        <w:tc>
          <w:tcPr>
            <w:tcW w:w="2520" w:type="dxa"/>
          </w:tcPr>
          <w:p w14:paraId="2AC780F4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Drug Name</w:t>
            </w:r>
          </w:p>
          <w:p w14:paraId="42AAE562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312ECB2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6B3455E1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51CF9A3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3100E413" w14:textId="77777777" w:rsidTr="004C1F82">
        <w:trPr>
          <w:trHeight w:val="347"/>
        </w:trPr>
        <w:tc>
          <w:tcPr>
            <w:tcW w:w="2520" w:type="dxa"/>
          </w:tcPr>
          <w:p w14:paraId="7939973C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Form</w:t>
            </w:r>
          </w:p>
          <w:p w14:paraId="316BD3C1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10A76FCE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278D96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7138F44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616C0D47" w14:textId="77777777" w:rsidTr="004C1F82">
        <w:trPr>
          <w:trHeight w:val="357"/>
        </w:trPr>
        <w:tc>
          <w:tcPr>
            <w:tcW w:w="2520" w:type="dxa"/>
          </w:tcPr>
          <w:p w14:paraId="0A3A7D01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Strength</w:t>
            </w:r>
          </w:p>
          <w:p w14:paraId="00DA4983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5142D844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C6F92F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2F656F50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417B14CD" w14:textId="77777777" w:rsidTr="004C1F82">
        <w:trPr>
          <w:trHeight w:val="354"/>
        </w:trPr>
        <w:tc>
          <w:tcPr>
            <w:tcW w:w="2520" w:type="dxa"/>
          </w:tcPr>
          <w:p w14:paraId="094645FF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Instalment Directions</w:t>
            </w:r>
          </w:p>
          <w:p w14:paraId="67F7FC02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2F8BD7A8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22DD165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16AE8D9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0F55FCCF" w14:textId="77777777" w:rsidTr="004C1F82">
        <w:trPr>
          <w:trHeight w:val="335"/>
        </w:trPr>
        <w:tc>
          <w:tcPr>
            <w:tcW w:w="2520" w:type="dxa"/>
          </w:tcPr>
          <w:p w14:paraId="29D9DDBB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Daily Dose</w:t>
            </w:r>
          </w:p>
          <w:p w14:paraId="261C1FEF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2001D4DD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14FEF3E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7299BF8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46C16A65" w14:textId="77777777" w:rsidTr="004C1F82">
        <w:trPr>
          <w:trHeight w:val="346"/>
        </w:trPr>
        <w:tc>
          <w:tcPr>
            <w:tcW w:w="2520" w:type="dxa"/>
          </w:tcPr>
          <w:p w14:paraId="70D050F6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Total Quantity</w:t>
            </w:r>
          </w:p>
          <w:p w14:paraId="02BEDD50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6F3D07EC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1365DBF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45B4DE50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78DACF9" w14:textId="77777777" w:rsidTr="004C1F82">
        <w:trPr>
          <w:trHeight w:val="343"/>
        </w:trPr>
        <w:tc>
          <w:tcPr>
            <w:tcW w:w="2520" w:type="dxa"/>
          </w:tcPr>
          <w:p w14:paraId="051B7B8A" w14:textId="77777777" w:rsidR="00EF4C96" w:rsidRPr="00EF4C96" w:rsidRDefault="00EF4C96" w:rsidP="004C1F82">
            <w:pPr>
              <w:rPr>
                <w:b/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 xml:space="preserve">Prescription Serial </w:t>
            </w:r>
            <w:r w:rsidRPr="00EF4C96">
              <w:rPr>
                <w:i/>
                <w:color w:val="808080"/>
                <w:sz w:val="22"/>
              </w:rPr>
              <w:t>or</w:t>
            </w:r>
            <w:r w:rsidRPr="00EF4C96">
              <w:rPr>
                <w:color w:val="808080"/>
                <w:sz w:val="22"/>
              </w:rPr>
              <w:t xml:space="preserve"> Unique Barcode No. </w:t>
            </w:r>
          </w:p>
        </w:tc>
        <w:tc>
          <w:tcPr>
            <w:tcW w:w="2340" w:type="dxa"/>
          </w:tcPr>
          <w:p w14:paraId="0A5EFE41" w14:textId="77777777" w:rsidR="00EF4C96" w:rsidRPr="00EF4C96" w:rsidRDefault="00EF4C96" w:rsidP="004C1F82">
            <w:pPr>
              <w:rPr>
                <w:b/>
                <w:color w:val="808080"/>
                <w:sz w:val="22"/>
              </w:rPr>
            </w:pPr>
          </w:p>
        </w:tc>
        <w:tc>
          <w:tcPr>
            <w:tcW w:w="2520" w:type="dxa"/>
          </w:tcPr>
          <w:p w14:paraId="794CC206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10BC6C26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ED4A9B8" w14:textId="77777777" w:rsidTr="004C1F82">
        <w:trPr>
          <w:trHeight w:val="369"/>
        </w:trPr>
        <w:tc>
          <w:tcPr>
            <w:tcW w:w="2520" w:type="dxa"/>
          </w:tcPr>
          <w:p w14:paraId="013184A8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Dates               From:</w:t>
            </w:r>
          </w:p>
          <w:p w14:paraId="63BADD59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12CA81A4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7DDC3B81" w14:textId="77777777" w:rsidR="00EF4C96" w:rsidRPr="00EF4C96" w:rsidRDefault="00EF4C96" w:rsidP="004C1F82">
            <w:pPr>
              <w:jc w:val="right"/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To:</w:t>
            </w:r>
          </w:p>
        </w:tc>
        <w:tc>
          <w:tcPr>
            <w:tcW w:w="2340" w:type="dxa"/>
          </w:tcPr>
          <w:p w14:paraId="04E3B648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39E3B554" w14:textId="77777777" w:rsidTr="004C1F82">
        <w:trPr>
          <w:trHeight w:val="337"/>
        </w:trPr>
        <w:tc>
          <w:tcPr>
            <w:tcW w:w="2520" w:type="dxa"/>
          </w:tcPr>
          <w:p w14:paraId="2F7FCF36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Prescriber Name</w:t>
            </w:r>
          </w:p>
          <w:p w14:paraId="553D1C83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7200" w:type="dxa"/>
            <w:gridSpan w:val="3"/>
          </w:tcPr>
          <w:p w14:paraId="247BBBE3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077D160D" w14:textId="77777777" w:rsidTr="004C1F82">
        <w:trPr>
          <w:trHeight w:val="362"/>
        </w:trPr>
        <w:tc>
          <w:tcPr>
            <w:tcW w:w="2520" w:type="dxa"/>
          </w:tcPr>
          <w:p w14:paraId="6FB02464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CPN Name (if applicable)</w:t>
            </w:r>
          </w:p>
        </w:tc>
        <w:tc>
          <w:tcPr>
            <w:tcW w:w="2340" w:type="dxa"/>
          </w:tcPr>
          <w:p w14:paraId="5370F81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2FEAED51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Contact Telephone Number</w:t>
            </w:r>
          </w:p>
        </w:tc>
        <w:tc>
          <w:tcPr>
            <w:tcW w:w="2340" w:type="dxa"/>
          </w:tcPr>
          <w:p w14:paraId="629EF72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6072A9E5" w14:textId="77777777" w:rsidTr="004C1F82">
        <w:trPr>
          <w:trHeight w:val="353"/>
        </w:trPr>
        <w:tc>
          <w:tcPr>
            <w:tcW w:w="2520" w:type="dxa"/>
          </w:tcPr>
          <w:p w14:paraId="64C393A3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 xml:space="preserve">Handwritten? </w:t>
            </w:r>
          </w:p>
          <w:p w14:paraId="3E03C6C8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(Y or N)</w:t>
            </w:r>
          </w:p>
        </w:tc>
        <w:tc>
          <w:tcPr>
            <w:tcW w:w="2340" w:type="dxa"/>
          </w:tcPr>
          <w:p w14:paraId="31EDB61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76F0BCA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Computer Generated? (Y or N)</w:t>
            </w:r>
          </w:p>
        </w:tc>
        <w:tc>
          <w:tcPr>
            <w:tcW w:w="2340" w:type="dxa"/>
          </w:tcPr>
          <w:p w14:paraId="4A23F4C9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5D544AA" w14:textId="77777777" w:rsidTr="004C1F82">
        <w:trPr>
          <w:trHeight w:val="336"/>
        </w:trPr>
        <w:tc>
          <w:tcPr>
            <w:tcW w:w="2520" w:type="dxa"/>
          </w:tcPr>
          <w:p w14:paraId="29EC9F18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Named Pharmacy</w:t>
            </w:r>
          </w:p>
          <w:p w14:paraId="75A01A95" w14:textId="77777777" w:rsidR="00EF4C96" w:rsidRPr="00EF4C96" w:rsidRDefault="00EF4C96" w:rsidP="004C1F82">
            <w:pPr>
              <w:rPr>
                <w:sz w:val="20"/>
              </w:rPr>
            </w:pPr>
          </w:p>
        </w:tc>
        <w:tc>
          <w:tcPr>
            <w:tcW w:w="7200" w:type="dxa"/>
            <w:gridSpan w:val="3"/>
          </w:tcPr>
          <w:p w14:paraId="1A28AF2E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</w:tbl>
    <w:p w14:paraId="01B7F625" w14:textId="77777777" w:rsidR="00EF4C96" w:rsidRPr="00EF4C96" w:rsidRDefault="00EF4C96" w:rsidP="00EF4C96">
      <w:pPr>
        <w:rPr>
          <w:sz w:val="20"/>
        </w:rPr>
      </w:pPr>
    </w:p>
    <w:p w14:paraId="096A8864" w14:textId="77777777" w:rsidR="00EF4C96" w:rsidRPr="00EF4C96" w:rsidRDefault="00EF4C96" w:rsidP="00EF4C96">
      <w:pPr>
        <w:rPr>
          <w:b/>
          <w:sz w:val="20"/>
        </w:rPr>
      </w:pPr>
      <w:r w:rsidRPr="00EF4C96">
        <w:rPr>
          <w:b/>
          <w:sz w:val="20"/>
        </w:rPr>
        <w:t>Additional Details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18"/>
        <w:gridCol w:w="1460"/>
        <w:gridCol w:w="1485"/>
        <w:gridCol w:w="1509"/>
        <w:gridCol w:w="2136"/>
      </w:tblGrid>
      <w:tr w:rsidR="00EF4C96" w:rsidRPr="00EF4C96" w14:paraId="68E18FB1" w14:textId="77777777" w:rsidTr="004C1F82">
        <w:trPr>
          <w:trHeight w:val="325"/>
        </w:trPr>
        <w:tc>
          <w:tcPr>
            <w:tcW w:w="2520" w:type="dxa"/>
          </w:tcPr>
          <w:p w14:paraId="56FF187B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GP Practice or</w:t>
            </w:r>
          </w:p>
          <w:p w14:paraId="135B0157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Clinic Name</w:t>
            </w:r>
          </w:p>
        </w:tc>
        <w:tc>
          <w:tcPr>
            <w:tcW w:w="7200" w:type="dxa"/>
            <w:gridSpan w:val="4"/>
          </w:tcPr>
          <w:p w14:paraId="254F28EB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4EED9FE7" w14:textId="77777777" w:rsidTr="004C1F82">
        <w:trPr>
          <w:trHeight w:val="350"/>
        </w:trPr>
        <w:tc>
          <w:tcPr>
            <w:tcW w:w="2520" w:type="dxa"/>
          </w:tcPr>
          <w:p w14:paraId="30526EB7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Telephone Number</w:t>
            </w:r>
          </w:p>
        </w:tc>
        <w:tc>
          <w:tcPr>
            <w:tcW w:w="7200" w:type="dxa"/>
            <w:gridSpan w:val="4"/>
          </w:tcPr>
          <w:p w14:paraId="656E2E28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16F29F9B" w14:textId="77777777" w:rsidTr="004C1F82">
        <w:trPr>
          <w:trHeight w:val="359"/>
        </w:trPr>
        <w:tc>
          <w:tcPr>
            <w:tcW w:w="2520" w:type="dxa"/>
          </w:tcPr>
          <w:p w14:paraId="0D1C45ED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No of Rx’s Lost</w:t>
            </w:r>
          </w:p>
          <w:p w14:paraId="10B342E2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7200" w:type="dxa"/>
            <w:gridSpan w:val="4"/>
          </w:tcPr>
          <w:p w14:paraId="48198AE7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468562BC" w14:textId="77777777" w:rsidTr="004C1F82">
        <w:trPr>
          <w:trHeight w:val="341"/>
        </w:trPr>
        <w:tc>
          <w:tcPr>
            <w:tcW w:w="2520" w:type="dxa"/>
          </w:tcPr>
          <w:p w14:paraId="74E1AF0F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Date Lost</w:t>
            </w:r>
          </w:p>
          <w:p w14:paraId="1105C3AB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7200" w:type="dxa"/>
            <w:gridSpan w:val="4"/>
          </w:tcPr>
          <w:p w14:paraId="25303C48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03DA8872" w14:textId="77777777" w:rsidTr="004C1F82">
        <w:trPr>
          <w:trHeight w:val="366"/>
        </w:trPr>
        <w:tc>
          <w:tcPr>
            <w:tcW w:w="9720" w:type="dxa"/>
            <w:gridSpan w:val="5"/>
          </w:tcPr>
          <w:p w14:paraId="06299234" w14:textId="77777777" w:rsidR="00EF4C96" w:rsidRPr="00EF4C96" w:rsidRDefault="00EF4C96" w:rsidP="004C1F82">
            <w:pPr>
              <w:rPr>
                <w:color w:val="808080"/>
                <w:sz w:val="18"/>
                <w:szCs w:val="22"/>
              </w:rPr>
            </w:pPr>
            <w:r w:rsidRPr="00EF4C96">
              <w:rPr>
                <w:color w:val="808080"/>
                <w:sz w:val="18"/>
                <w:szCs w:val="22"/>
              </w:rPr>
              <w:t>Reason For Report (Delete options which do not apply)</w:t>
            </w:r>
          </w:p>
        </w:tc>
      </w:tr>
      <w:tr w:rsidR="00EF4C96" w:rsidRPr="00EF4C96" w14:paraId="0CD08E90" w14:textId="77777777" w:rsidTr="004C1F82">
        <w:trPr>
          <w:trHeight w:val="347"/>
        </w:trPr>
        <w:tc>
          <w:tcPr>
            <w:tcW w:w="2520" w:type="dxa"/>
          </w:tcPr>
          <w:p w14:paraId="71B12FB0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 xml:space="preserve">Lost By  </w:t>
            </w:r>
          </w:p>
          <w:p w14:paraId="357F6E92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1608" w:type="dxa"/>
          </w:tcPr>
          <w:p w14:paraId="74C1A5C9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Patient</w:t>
            </w:r>
          </w:p>
        </w:tc>
        <w:tc>
          <w:tcPr>
            <w:tcW w:w="1609" w:type="dxa"/>
          </w:tcPr>
          <w:p w14:paraId="44020C8D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Surgery/ Service</w:t>
            </w:r>
          </w:p>
        </w:tc>
        <w:tc>
          <w:tcPr>
            <w:tcW w:w="1608" w:type="dxa"/>
          </w:tcPr>
          <w:p w14:paraId="1DA852D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Pharmacy</w:t>
            </w:r>
          </w:p>
        </w:tc>
        <w:tc>
          <w:tcPr>
            <w:tcW w:w="2375" w:type="dxa"/>
          </w:tcPr>
          <w:p w14:paraId="5D7FD9BA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Unknown</w:t>
            </w:r>
            <w:r w:rsidRPr="00EF4C96">
              <w:rPr>
                <w:b/>
                <w:sz w:val="18"/>
                <w:szCs w:val="22"/>
                <w:vertAlign w:val="superscript"/>
              </w:rPr>
              <w:t>#</w:t>
            </w:r>
          </w:p>
        </w:tc>
      </w:tr>
      <w:tr w:rsidR="00EF4C96" w:rsidRPr="00EF4C96" w14:paraId="5E9D9CDD" w14:textId="77777777" w:rsidTr="004C1F82">
        <w:tc>
          <w:tcPr>
            <w:tcW w:w="2520" w:type="dxa"/>
          </w:tcPr>
          <w:p w14:paraId="37F9E38F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i/>
                <w:color w:val="808080"/>
                <w:sz w:val="20"/>
              </w:rPr>
              <w:t>Or</w:t>
            </w:r>
            <w:r w:rsidRPr="00EF4C96">
              <w:rPr>
                <w:color w:val="808080"/>
                <w:sz w:val="20"/>
              </w:rPr>
              <w:t xml:space="preserve"> Stolen* From </w:t>
            </w:r>
          </w:p>
          <w:p w14:paraId="089BB61A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1608" w:type="dxa"/>
          </w:tcPr>
          <w:p w14:paraId="58A5AC0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Patient</w:t>
            </w:r>
          </w:p>
        </w:tc>
        <w:tc>
          <w:tcPr>
            <w:tcW w:w="1609" w:type="dxa"/>
          </w:tcPr>
          <w:p w14:paraId="66C68028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Surgery/ Service</w:t>
            </w:r>
          </w:p>
        </w:tc>
        <w:tc>
          <w:tcPr>
            <w:tcW w:w="1608" w:type="dxa"/>
          </w:tcPr>
          <w:p w14:paraId="682F6E06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Pharmacy</w:t>
            </w:r>
          </w:p>
        </w:tc>
        <w:tc>
          <w:tcPr>
            <w:tcW w:w="2375" w:type="dxa"/>
          </w:tcPr>
          <w:p w14:paraId="7E9CC0C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Unknown</w:t>
            </w:r>
            <w:r w:rsidRPr="00EF4C96">
              <w:rPr>
                <w:b/>
                <w:sz w:val="18"/>
                <w:szCs w:val="22"/>
                <w:vertAlign w:val="superscript"/>
              </w:rPr>
              <w:t>#</w:t>
            </w:r>
          </w:p>
        </w:tc>
      </w:tr>
      <w:tr w:rsidR="00EF4C96" w:rsidRPr="00EF4C96" w14:paraId="5DA6E4B2" w14:textId="77777777" w:rsidTr="004C1F82">
        <w:tc>
          <w:tcPr>
            <w:tcW w:w="2520" w:type="dxa"/>
          </w:tcPr>
          <w:p w14:paraId="5F97B834" w14:textId="77777777" w:rsidR="00EF4C96" w:rsidRPr="00EF4C96" w:rsidRDefault="00EF4C96" w:rsidP="004C1F82">
            <w:pPr>
              <w:rPr>
                <w:color w:val="808080"/>
                <w:sz w:val="18"/>
                <w:szCs w:val="22"/>
              </w:rPr>
            </w:pPr>
            <w:r w:rsidRPr="00EF4C96">
              <w:rPr>
                <w:color w:val="808080"/>
                <w:sz w:val="18"/>
                <w:szCs w:val="22"/>
              </w:rPr>
              <w:t>Brief outline if lost by surgery/service or pharmacy.</w:t>
            </w:r>
          </w:p>
        </w:tc>
        <w:tc>
          <w:tcPr>
            <w:tcW w:w="7200" w:type="dxa"/>
            <w:gridSpan w:val="4"/>
          </w:tcPr>
          <w:p w14:paraId="5A828EA3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</w:tbl>
    <w:p w14:paraId="66A06691" w14:textId="77777777" w:rsidR="00EF4C96" w:rsidRDefault="00EF4C96" w:rsidP="00EF4C96">
      <w:pPr>
        <w:rPr>
          <w:rFonts w:cs="Arial"/>
          <w:sz w:val="8"/>
          <w:szCs w:val="8"/>
        </w:rPr>
      </w:pPr>
    </w:p>
    <w:p w14:paraId="328BA3B7" w14:textId="77777777" w:rsidR="00EF4C96" w:rsidRPr="00877C3D" w:rsidRDefault="00EF4C96" w:rsidP="00EF4C96">
      <w:pPr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 </w:t>
      </w:r>
      <w:r w:rsidRPr="00877C3D">
        <w:rPr>
          <w:rFonts w:cs="Arial"/>
          <w:sz w:val="16"/>
          <w:szCs w:val="16"/>
        </w:rPr>
        <w:t xml:space="preserve">*Patients should be encouraged to report </w:t>
      </w:r>
      <w:r w:rsidRPr="00877C3D">
        <w:rPr>
          <w:rFonts w:cs="Arial"/>
          <w:sz w:val="16"/>
          <w:szCs w:val="16"/>
          <w:u w:val="single"/>
        </w:rPr>
        <w:t>stolen</w:t>
      </w:r>
      <w:r w:rsidRPr="00877C3D">
        <w:rPr>
          <w:rFonts w:cs="Arial"/>
          <w:sz w:val="16"/>
          <w:szCs w:val="16"/>
        </w:rPr>
        <w:t xml:space="preserve"> prescriptions to the Police using the non-emergency phone number “101”</w:t>
      </w:r>
    </w:p>
    <w:p w14:paraId="3214718F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>**Drug name e.g. methadone, diazepam, Suboxone, zopiclone</w:t>
      </w:r>
    </w:p>
    <w:p w14:paraId="555538C4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Form e.g. tablets, oral solution, mixture, injection</w:t>
      </w:r>
    </w:p>
    <w:p w14:paraId="416F8B6C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Strength e.g. 1mg/1ml, 8mg/2mg, 7.5mg</w:t>
      </w:r>
    </w:p>
    <w:p w14:paraId="6F448E5D" w14:textId="77777777" w:rsidR="00EF4C96" w:rsidRPr="00877C3D" w:rsidRDefault="00EF4C96" w:rsidP="00EF4C96">
      <w:pPr>
        <w:rPr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Instalment directions e.g. “consume on the premises”, “daily dispense”, “weekly dispense”</w:t>
      </w:r>
    </w:p>
    <w:p w14:paraId="341687B6" w14:textId="77777777" w:rsidR="00465B71" w:rsidRDefault="00465B71"/>
    <w:p w14:paraId="7A35E259" w14:textId="4264A608" w:rsidR="00962400" w:rsidRDefault="00962400">
      <w:r>
        <w:t>Please email to nhsh.cpsoffice@nhs.scot</w:t>
      </w:r>
    </w:p>
    <w:sectPr w:rsidR="0096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96"/>
    <w:rsid w:val="001E4D25"/>
    <w:rsid w:val="00430F9B"/>
    <w:rsid w:val="00465B71"/>
    <w:rsid w:val="007C07E0"/>
    <w:rsid w:val="00962400"/>
    <w:rsid w:val="00B7577C"/>
    <w:rsid w:val="00E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89FC"/>
  <w15:chartTrackingRefBased/>
  <w15:docId w15:val="{379F8DD2-65C8-437A-A37B-E555243E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Marr</dc:creator>
  <cp:keywords/>
  <dc:description/>
  <cp:lastModifiedBy>Nicola Berry (NHS Highland)</cp:lastModifiedBy>
  <cp:revision>4</cp:revision>
  <dcterms:created xsi:type="dcterms:W3CDTF">2024-12-03T16:09:00Z</dcterms:created>
  <dcterms:modified xsi:type="dcterms:W3CDTF">2025-05-16T13:31:00Z</dcterms:modified>
</cp:coreProperties>
</file>