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715B" w14:textId="44366F9B" w:rsidR="009B356B" w:rsidRDefault="002D5262">
      <w:pPr>
        <w:spacing w:before="7" w:after="1775"/>
        <w:ind w:left="2554" w:right="2871"/>
        <w:textAlignment w:val="baseline"/>
      </w:pPr>
      <w:r>
        <w:rPr>
          <w:noProof/>
          <w:lang w:val="en-GB" w:eastAsia="en-GB"/>
        </w:rPr>
        <w:drawing>
          <wp:anchor distT="0" distB="0" distL="114300" distR="114300" simplePos="0" relativeHeight="251701760" behindDoc="1" locked="0" layoutInCell="1" allowOverlap="1" wp14:anchorId="776478AE" wp14:editId="50FC7647">
            <wp:simplePos x="0" y="0"/>
            <wp:positionH relativeFrom="column">
              <wp:posOffset>4933315</wp:posOffset>
            </wp:positionH>
            <wp:positionV relativeFrom="paragraph">
              <wp:posOffset>-135890</wp:posOffset>
            </wp:positionV>
            <wp:extent cx="1316990" cy="801370"/>
            <wp:effectExtent l="0" t="0" r="0" b="0"/>
            <wp:wrapNone/>
            <wp:docPr id="1" name="Picture"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blue and white logo&#10;&#10;Description automatically generated"/>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316990" cy="801370"/>
                    </a:xfrm>
                    <a:prstGeom prst="rect">
                      <a:avLst/>
                    </a:prstGeom>
                  </pic:spPr>
                </pic:pic>
              </a:graphicData>
            </a:graphic>
          </wp:anchor>
        </w:drawing>
      </w:r>
      <w:r w:rsidR="00E4018C" w:rsidRPr="00E4018C">
        <w:rPr>
          <w:noProof/>
          <w:lang w:val="en-GB" w:eastAsia="en-GB"/>
        </w:rPr>
        <w:drawing>
          <wp:anchor distT="0" distB="0" distL="114300" distR="114300" simplePos="0" relativeHeight="251700736" behindDoc="1" locked="0" layoutInCell="1" allowOverlap="1" wp14:anchorId="291DA297" wp14:editId="3C4EF213">
            <wp:simplePos x="0" y="0"/>
            <wp:positionH relativeFrom="column">
              <wp:posOffset>1631315</wp:posOffset>
            </wp:positionH>
            <wp:positionV relativeFrom="paragraph">
              <wp:posOffset>949960</wp:posOffset>
            </wp:positionV>
            <wp:extent cx="3419952" cy="2981741"/>
            <wp:effectExtent l="0" t="0" r="9525" b="9525"/>
            <wp:wrapNone/>
            <wp:docPr id="618435352" name="Picture 1" descr="A circular logo with a couple of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35352" name="Picture 1" descr="A circular logo with a couple of figur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419952" cy="2981741"/>
                    </a:xfrm>
                    <a:prstGeom prst="rect">
                      <a:avLst/>
                    </a:prstGeom>
                  </pic:spPr>
                </pic:pic>
              </a:graphicData>
            </a:graphic>
          </wp:anchor>
        </w:drawing>
      </w:r>
    </w:p>
    <w:p w14:paraId="76CF0118" w14:textId="77777777" w:rsidR="002D5262" w:rsidRDefault="002D5262" w:rsidP="38F65A81">
      <w:pPr>
        <w:spacing w:after="769" w:line="638" w:lineRule="exact"/>
        <w:jc w:val="center"/>
        <w:textAlignment w:val="baseline"/>
        <w:rPr>
          <w:rFonts w:ascii="Arial" w:eastAsia="Arial" w:hAnsi="Arial"/>
          <w:b/>
          <w:bCs/>
          <w:color w:val="000000"/>
          <w:w w:val="95"/>
          <w:sz w:val="55"/>
          <w:szCs w:val="55"/>
        </w:rPr>
      </w:pPr>
    </w:p>
    <w:p w14:paraId="42540D2C" w14:textId="77777777" w:rsidR="002D5262" w:rsidRDefault="002D5262" w:rsidP="38F65A81">
      <w:pPr>
        <w:spacing w:after="769" w:line="638" w:lineRule="exact"/>
        <w:jc w:val="center"/>
        <w:textAlignment w:val="baseline"/>
        <w:rPr>
          <w:rFonts w:ascii="Arial" w:eastAsia="Arial" w:hAnsi="Arial"/>
          <w:b/>
          <w:bCs/>
          <w:color w:val="000000"/>
          <w:w w:val="95"/>
          <w:sz w:val="55"/>
          <w:szCs w:val="55"/>
        </w:rPr>
      </w:pPr>
    </w:p>
    <w:p w14:paraId="2A5A1E27" w14:textId="77777777" w:rsidR="002D5262" w:rsidRDefault="002D5262" w:rsidP="38F65A81">
      <w:pPr>
        <w:spacing w:after="769" w:line="638" w:lineRule="exact"/>
        <w:jc w:val="center"/>
        <w:textAlignment w:val="baseline"/>
        <w:rPr>
          <w:rFonts w:ascii="Arial" w:eastAsia="Arial" w:hAnsi="Arial"/>
          <w:b/>
          <w:bCs/>
          <w:color w:val="000000"/>
          <w:w w:val="95"/>
          <w:sz w:val="55"/>
          <w:szCs w:val="55"/>
        </w:rPr>
      </w:pPr>
    </w:p>
    <w:p w14:paraId="095A784B" w14:textId="2D8A3683" w:rsidR="009B356B" w:rsidRDefault="00A352CB" w:rsidP="38F65A81">
      <w:pPr>
        <w:spacing w:after="769" w:line="638" w:lineRule="exact"/>
        <w:jc w:val="center"/>
        <w:textAlignment w:val="baseline"/>
        <w:rPr>
          <w:rFonts w:ascii="Arial" w:eastAsia="Arial" w:hAnsi="Arial"/>
          <w:b/>
          <w:bCs/>
          <w:color w:val="000000"/>
          <w:w w:val="95"/>
          <w:sz w:val="55"/>
          <w:szCs w:val="55"/>
        </w:rPr>
      </w:pPr>
      <w:r w:rsidRPr="38F65A81">
        <w:rPr>
          <w:rFonts w:ascii="Arial" w:eastAsia="Arial" w:hAnsi="Arial"/>
          <w:b/>
          <w:bCs/>
          <w:color w:val="000000"/>
          <w:w w:val="95"/>
          <w:sz w:val="55"/>
          <w:szCs w:val="55"/>
        </w:rPr>
        <w:t xml:space="preserve">INFORMATION SHARING </w:t>
      </w:r>
      <w:r>
        <w:rPr>
          <w:rFonts w:ascii="Arial" w:eastAsia="Arial" w:hAnsi="Arial"/>
          <w:b/>
          <w:color w:val="000000"/>
          <w:w w:val="95"/>
          <w:sz w:val="55"/>
        </w:rPr>
        <w:br/>
      </w:r>
      <w:r w:rsidRPr="38F65A81">
        <w:rPr>
          <w:rFonts w:ascii="Arial" w:eastAsia="Arial" w:hAnsi="Arial"/>
          <w:b/>
          <w:bCs/>
          <w:color w:val="000000"/>
          <w:w w:val="95"/>
          <w:sz w:val="55"/>
          <w:szCs w:val="55"/>
        </w:rPr>
        <w:t>AGREEMENT</w:t>
      </w:r>
    </w:p>
    <w:p w14:paraId="6EC58C9E" w14:textId="20AC7EE3" w:rsidR="009B356B" w:rsidRDefault="00A352CB" w:rsidP="001669B8">
      <w:pPr>
        <w:spacing w:line="347" w:lineRule="exact"/>
        <w:jc w:val="center"/>
        <w:textAlignment w:val="baseline"/>
        <w:rPr>
          <w:rFonts w:ascii="Arial" w:eastAsia="Arial" w:hAnsi="Arial"/>
          <w:b/>
          <w:bCs/>
          <w:color w:val="000000"/>
          <w:spacing w:val="9"/>
          <w:sz w:val="30"/>
          <w:szCs w:val="30"/>
        </w:rPr>
      </w:pPr>
      <w:r w:rsidRPr="6653DB8D">
        <w:rPr>
          <w:rFonts w:ascii="Arial" w:eastAsia="Arial" w:hAnsi="Arial"/>
          <w:b/>
          <w:bCs/>
          <w:color w:val="000000"/>
          <w:spacing w:val="9"/>
          <w:sz w:val="30"/>
          <w:szCs w:val="30"/>
        </w:rPr>
        <w:t xml:space="preserve">Community Pharmacy Contractor Access to </w:t>
      </w:r>
      <w:r w:rsidR="4820012F" w:rsidRPr="6653DB8D">
        <w:rPr>
          <w:rFonts w:ascii="Arial" w:eastAsia="Arial" w:hAnsi="Arial"/>
          <w:b/>
          <w:bCs/>
          <w:color w:val="000000"/>
          <w:spacing w:val="9"/>
          <w:sz w:val="30"/>
          <w:szCs w:val="30"/>
        </w:rPr>
        <w:t>N</w:t>
      </w:r>
      <w:r w:rsidR="001669B8">
        <w:rPr>
          <w:rFonts w:ascii="Arial" w:eastAsia="Arial" w:hAnsi="Arial"/>
          <w:b/>
          <w:bCs/>
          <w:color w:val="000000"/>
          <w:spacing w:val="9"/>
          <w:sz w:val="30"/>
          <w:szCs w:val="30"/>
        </w:rPr>
        <w:t>orth of Scotland</w:t>
      </w:r>
      <w:r w:rsidR="4820012F" w:rsidRPr="6653DB8D">
        <w:rPr>
          <w:rFonts w:ascii="Arial" w:eastAsia="Arial" w:hAnsi="Arial"/>
          <w:b/>
          <w:bCs/>
          <w:color w:val="000000"/>
          <w:spacing w:val="9"/>
          <w:sz w:val="30"/>
          <w:szCs w:val="30"/>
        </w:rPr>
        <w:t xml:space="preserve"> Care</w:t>
      </w:r>
      <w:r w:rsidRPr="6653DB8D">
        <w:rPr>
          <w:rFonts w:ascii="Arial" w:eastAsia="Arial" w:hAnsi="Arial"/>
          <w:b/>
          <w:bCs/>
          <w:color w:val="000000"/>
          <w:spacing w:val="9"/>
          <w:sz w:val="30"/>
          <w:szCs w:val="30"/>
        </w:rPr>
        <w:t xml:space="preserve"> Portal</w:t>
      </w:r>
    </w:p>
    <w:p w14:paraId="2BB06C28" w14:textId="6EA299DD" w:rsidR="009B356B" w:rsidRDefault="00A352CB">
      <w:pPr>
        <w:spacing w:before="241" w:after="230" w:line="277" w:lineRule="exact"/>
        <w:jc w:val="center"/>
        <w:textAlignment w:val="baseline"/>
        <w:rPr>
          <w:rFonts w:ascii="Arial" w:eastAsia="Arial" w:hAnsi="Arial"/>
          <w:color w:val="000000"/>
          <w:sz w:val="23"/>
        </w:rPr>
      </w:pPr>
      <w:r>
        <w:rPr>
          <w:rFonts w:ascii="Arial" w:eastAsia="Arial" w:hAnsi="Arial"/>
          <w:color w:val="000000"/>
          <w:sz w:val="23"/>
        </w:rPr>
        <w:t>This Information Sharing Agreement details the arrangements for sharing of role-</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z w:val="23"/>
        </w:rPr>
        <w:t xml:space="preserve">based NHS </w:t>
      </w:r>
      <w:r w:rsidR="00843AD3">
        <w:rPr>
          <w:rFonts w:ascii="Arial" w:eastAsia="Arial" w:hAnsi="Arial"/>
          <w:color w:val="000000"/>
          <w:sz w:val="23"/>
        </w:rPr>
        <w:t>Highland</w:t>
      </w:r>
      <w:r>
        <w:rPr>
          <w:rFonts w:ascii="Arial" w:eastAsia="Arial" w:hAnsi="Arial"/>
          <w:color w:val="000000"/>
          <w:sz w:val="23"/>
        </w:rPr>
        <w:t xml:space="preserve"> C</w:t>
      </w:r>
      <w:r w:rsidR="0000620E">
        <w:rPr>
          <w:rFonts w:ascii="Arial" w:eastAsia="Arial" w:hAnsi="Arial"/>
          <w:color w:val="000000"/>
          <w:sz w:val="23"/>
        </w:rPr>
        <w:t>are</w:t>
      </w:r>
      <w:r>
        <w:rPr>
          <w:rFonts w:ascii="Arial" w:eastAsia="Arial" w:hAnsi="Arial"/>
          <w:color w:val="000000"/>
          <w:sz w:val="23"/>
        </w:rPr>
        <w:t xml:space="preserve"> Portal data with NHS </w:t>
      </w:r>
      <w:r w:rsidR="00843AD3">
        <w:rPr>
          <w:rFonts w:ascii="Arial" w:eastAsia="Arial" w:hAnsi="Arial"/>
          <w:color w:val="000000"/>
          <w:sz w:val="23"/>
        </w:rPr>
        <w:t>Highland</w:t>
      </w:r>
      <w:r>
        <w:rPr>
          <w:rFonts w:ascii="Arial" w:eastAsia="Arial" w:hAnsi="Arial"/>
          <w:color w:val="000000"/>
          <w:sz w:val="23"/>
        </w:rPr>
        <w:t xml:space="preserve"> Community pharmacists </w:t>
      </w:r>
      <w:r>
        <w:rPr>
          <w:rFonts w:ascii="Arial" w:eastAsia="Arial" w:hAnsi="Arial"/>
          <w:color w:val="000000"/>
          <w:sz w:val="23"/>
        </w:rPr>
        <w:br/>
        <w:t xml:space="preserve">for the purposes of providing pharmaceutical care services, patient safety and </w:t>
      </w:r>
      <w:r>
        <w:rPr>
          <w:rFonts w:ascii="Arial" w:eastAsia="Arial" w:hAnsi="Arial"/>
          <w:color w:val="000000"/>
          <w:sz w:val="23"/>
        </w:rPr>
        <w:br/>
        <w:t>reduced clinical risk.</w:t>
      </w:r>
    </w:p>
    <w:p w14:paraId="586F66AA" w14:textId="77777777" w:rsidR="00E4018C" w:rsidRDefault="00E4018C" w:rsidP="00E4018C">
      <w:pPr>
        <w:spacing w:line="269" w:lineRule="exact"/>
        <w:ind w:left="2357" w:right="2400"/>
        <w:jc w:val="center"/>
        <w:textAlignment w:val="baseline"/>
        <w:rPr>
          <w:rFonts w:ascii="Arial" w:eastAsia="Arial" w:hAnsi="Arial"/>
          <w:color w:val="000000"/>
          <w:spacing w:val="1"/>
          <w:sz w:val="44"/>
          <w:szCs w:val="44"/>
        </w:rPr>
      </w:pPr>
    </w:p>
    <w:p w14:paraId="5ADA797F" w14:textId="6B9AB348" w:rsidR="008811DD" w:rsidRDefault="00426FD5" w:rsidP="00E4018C">
      <w:pPr>
        <w:jc w:val="center"/>
        <w:rPr>
          <w:rFonts w:ascii="Arial" w:eastAsia="Times New Roman" w:hAnsi="Arial" w:cs="Arial"/>
          <w:color w:val="000000" w:themeColor="text1"/>
          <w:sz w:val="52"/>
          <w:szCs w:val="52"/>
        </w:rPr>
      </w:pPr>
      <w:r>
        <w:rPr>
          <w:rFonts w:ascii="Arial" w:eastAsia="Times New Roman" w:hAnsi="Arial" w:cs="Arial"/>
          <w:color w:val="000000" w:themeColor="text1"/>
          <w:sz w:val="52"/>
          <w:szCs w:val="52"/>
        </w:rPr>
        <w:t>September</w:t>
      </w:r>
      <w:r w:rsidR="0FB0E37E" w:rsidRPr="6653DB8D">
        <w:rPr>
          <w:rFonts w:ascii="Arial" w:eastAsia="Times New Roman" w:hAnsi="Arial" w:cs="Arial"/>
          <w:color w:val="000000" w:themeColor="text1"/>
          <w:sz w:val="52"/>
          <w:szCs w:val="52"/>
        </w:rPr>
        <w:t xml:space="preserve"> </w:t>
      </w:r>
      <w:r w:rsidR="00E4018C" w:rsidRPr="6653DB8D">
        <w:rPr>
          <w:rFonts w:ascii="Arial" w:eastAsia="Times New Roman" w:hAnsi="Arial" w:cs="Arial"/>
          <w:color w:val="000000" w:themeColor="text1"/>
          <w:sz w:val="52"/>
          <w:szCs w:val="52"/>
        </w:rPr>
        <w:t>2025</w:t>
      </w:r>
    </w:p>
    <w:p w14:paraId="114A1146" w14:textId="77777777" w:rsidR="008811DD" w:rsidRDefault="008811DD">
      <w:pPr>
        <w:rPr>
          <w:rFonts w:ascii="Arial" w:eastAsia="Times New Roman" w:hAnsi="Arial" w:cs="Arial"/>
          <w:color w:val="000000" w:themeColor="text1"/>
          <w:sz w:val="52"/>
          <w:szCs w:val="52"/>
        </w:rPr>
      </w:pPr>
      <w:r>
        <w:rPr>
          <w:rFonts w:ascii="Arial" w:eastAsia="Times New Roman" w:hAnsi="Arial" w:cs="Arial"/>
          <w:color w:val="000000" w:themeColor="text1"/>
          <w:sz w:val="52"/>
          <w:szCs w:val="52"/>
        </w:rPr>
        <w:br w:type="page"/>
      </w:r>
    </w:p>
    <w:sdt>
      <w:sdtPr>
        <w:rPr>
          <w:rFonts w:ascii="Times New Roman" w:eastAsia="PMingLiU" w:hAnsi="Times New Roman" w:cs="Times New Roman"/>
          <w:b w:val="0"/>
          <w:bCs w:val="0"/>
          <w:color w:val="auto"/>
          <w:sz w:val="22"/>
          <w:szCs w:val="22"/>
          <w:lang w:eastAsia="en-US"/>
        </w:rPr>
        <w:id w:val="-1408071055"/>
        <w:docPartObj>
          <w:docPartGallery w:val="Table of Contents"/>
          <w:docPartUnique/>
        </w:docPartObj>
      </w:sdtPr>
      <w:sdtEndPr>
        <w:rPr>
          <w:noProof/>
        </w:rPr>
      </w:sdtEndPr>
      <w:sdtContent>
        <w:p w14:paraId="12D906D2" w14:textId="25129C78" w:rsidR="008811DD" w:rsidRPr="001669B8" w:rsidRDefault="008811DD">
          <w:pPr>
            <w:pStyle w:val="TOCHeading"/>
            <w:rPr>
              <w:color w:val="auto"/>
            </w:rPr>
          </w:pPr>
          <w:r w:rsidRPr="001669B8">
            <w:rPr>
              <w:color w:val="auto"/>
            </w:rPr>
            <w:t>Contents</w:t>
          </w:r>
        </w:p>
        <w:p w14:paraId="2038D25B" w14:textId="77777777" w:rsidR="0000620E" w:rsidRDefault="008811DD">
          <w:pPr>
            <w:pStyle w:val="TOC1"/>
            <w:tabs>
              <w:tab w:val="right" w:leader="dot" w:pos="993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202944711" w:history="1">
            <w:r w:rsidR="0000620E" w:rsidRPr="00BB5224">
              <w:rPr>
                <w:rStyle w:val="Hyperlink"/>
                <w:rFonts w:ascii="Arial" w:eastAsia="Arial" w:hAnsi="Arial" w:cs="Arial"/>
                <w:noProof/>
              </w:rPr>
              <w:t>Introduction</w:t>
            </w:r>
            <w:r w:rsidR="0000620E">
              <w:rPr>
                <w:noProof/>
                <w:webHidden/>
              </w:rPr>
              <w:tab/>
            </w:r>
            <w:r w:rsidR="0000620E">
              <w:rPr>
                <w:noProof/>
                <w:webHidden/>
              </w:rPr>
              <w:fldChar w:fldCharType="begin"/>
            </w:r>
            <w:r w:rsidR="0000620E">
              <w:rPr>
                <w:noProof/>
                <w:webHidden/>
              </w:rPr>
              <w:instrText xml:space="preserve"> PAGEREF _Toc202944711 \h </w:instrText>
            </w:r>
            <w:r w:rsidR="0000620E">
              <w:rPr>
                <w:noProof/>
                <w:webHidden/>
              </w:rPr>
            </w:r>
            <w:r w:rsidR="0000620E">
              <w:rPr>
                <w:noProof/>
                <w:webHidden/>
              </w:rPr>
              <w:fldChar w:fldCharType="separate"/>
            </w:r>
            <w:r w:rsidR="0000620E">
              <w:rPr>
                <w:noProof/>
                <w:webHidden/>
              </w:rPr>
              <w:t>4</w:t>
            </w:r>
            <w:r w:rsidR="0000620E">
              <w:rPr>
                <w:noProof/>
                <w:webHidden/>
              </w:rPr>
              <w:fldChar w:fldCharType="end"/>
            </w:r>
          </w:hyperlink>
        </w:p>
        <w:p w14:paraId="3EEAB72A"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12" w:history="1">
            <w:r w:rsidRPr="00BB5224">
              <w:rPr>
                <w:rStyle w:val="Hyperlink"/>
                <w:rFonts w:ascii="Arial" w:eastAsia="Arial" w:hAnsi="Arial" w:cs="Arial"/>
                <w:noProof/>
              </w:rPr>
              <w:t>1. Parties, Scope and Purpose</w:t>
            </w:r>
            <w:r>
              <w:rPr>
                <w:noProof/>
                <w:webHidden/>
              </w:rPr>
              <w:tab/>
            </w:r>
            <w:r>
              <w:rPr>
                <w:noProof/>
                <w:webHidden/>
              </w:rPr>
              <w:fldChar w:fldCharType="begin"/>
            </w:r>
            <w:r>
              <w:rPr>
                <w:noProof/>
                <w:webHidden/>
              </w:rPr>
              <w:instrText xml:space="preserve"> PAGEREF _Toc202944712 \h </w:instrText>
            </w:r>
            <w:r>
              <w:rPr>
                <w:noProof/>
                <w:webHidden/>
              </w:rPr>
            </w:r>
            <w:r>
              <w:rPr>
                <w:noProof/>
                <w:webHidden/>
              </w:rPr>
              <w:fldChar w:fldCharType="separate"/>
            </w:r>
            <w:r>
              <w:rPr>
                <w:noProof/>
                <w:webHidden/>
              </w:rPr>
              <w:t>5</w:t>
            </w:r>
            <w:r>
              <w:rPr>
                <w:noProof/>
                <w:webHidden/>
              </w:rPr>
              <w:fldChar w:fldCharType="end"/>
            </w:r>
          </w:hyperlink>
        </w:p>
        <w:p w14:paraId="4D819262" w14:textId="77777777" w:rsidR="0000620E" w:rsidRDefault="0000620E">
          <w:pPr>
            <w:pStyle w:val="TOC2"/>
            <w:tabs>
              <w:tab w:val="left" w:pos="880"/>
              <w:tab w:val="right" w:leader="dot" w:pos="9930"/>
            </w:tabs>
            <w:rPr>
              <w:rFonts w:asciiTheme="minorHAnsi" w:eastAsiaTheme="minorEastAsia" w:hAnsiTheme="minorHAnsi" w:cstheme="minorBidi"/>
              <w:noProof/>
              <w:lang w:val="en-GB" w:eastAsia="en-GB"/>
            </w:rPr>
          </w:pPr>
          <w:hyperlink w:anchor="_Toc202944713" w:history="1">
            <w:r w:rsidRPr="00BB5224">
              <w:rPr>
                <w:rStyle w:val="Hyperlink"/>
                <w:rFonts w:ascii="Arial" w:hAnsi="Arial" w:cs="Arial"/>
                <w:noProof/>
              </w:rPr>
              <w:t>1.1</w:t>
            </w:r>
            <w:r>
              <w:rPr>
                <w:rFonts w:asciiTheme="minorHAnsi" w:eastAsiaTheme="minorEastAsia" w:hAnsiTheme="minorHAnsi" w:cstheme="minorBidi"/>
                <w:noProof/>
                <w:lang w:val="en-GB" w:eastAsia="en-GB"/>
              </w:rPr>
              <w:tab/>
            </w:r>
            <w:r w:rsidRPr="00BB5224">
              <w:rPr>
                <w:rStyle w:val="Hyperlink"/>
                <w:rFonts w:ascii="Arial" w:hAnsi="Arial" w:cs="Arial"/>
                <w:noProof/>
              </w:rPr>
              <w:t>Name and details of the parties who agree to share information</w:t>
            </w:r>
            <w:r>
              <w:rPr>
                <w:noProof/>
                <w:webHidden/>
              </w:rPr>
              <w:tab/>
            </w:r>
            <w:r>
              <w:rPr>
                <w:noProof/>
                <w:webHidden/>
              </w:rPr>
              <w:fldChar w:fldCharType="begin"/>
            </w:r>
            <w:r>
              <w:rPr>
                <w:noProof/>
                <w:webHidden/>
              </w:rPr>
              <w:instrText xml:space="preserve"> PAGEREF _Toc202944713 \h </w:instrText>
            </w:r>
            <w:r>
              <w:rPr>
                <w:noProof/>
                <w:webHidden/>
              </w:rPr>
            </w:r>
            <w:r>
              <w:rPr>
                <w:noProof/>
                <w:webHidden/>
              </w:rPr>
              <w:fldChar w:fldCharType="separate"/>
            </w:r>
            <w:r>
              <w:rPr>
                <w:noProof/>
                <w:webHidden/>
              </w:rPr>
              <w:t>5</w:t>
            </w:r>
            <w:r>
              <w:rPr>
                <w:noProof/>
                <w:webHidden/>
              </w:rPr>
              <w:fldChar w:fldCharType="end"/>
            </w:r>
          </w:hyperlink>
        </w:p>
        <w:p w14:paraId="7ED9A86B"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14" w:history="1">
            <w:r w:rsidRPr="00BB5224">
              <w:rPr>
                <w:rStyle w:val="Hyperlink"/>
                <w:rFonts w:ascii="Arial" w:hAnsi="Arial" w:cs="Arial"/>
                <w:noProof/>
              </w:rPr>
              <w:t>1.2 Business and legislative drivers for sharing data.</w:t>
            </w:r>
            <w:r>
              <w:rPr>
                <w:noProof/>
                <w:webHidden/>
              </w:rPr>
              <w:tab/>
            </w:r>
            <w:r>
              <w:rPr>
                <w:noProof/>
                <w:webHidden/>
              </w:rPr>
              <w:fldChar w:fldCharType="begin"/>
            </w:r>
            <w:r>
              <w:rPr>
                <w:noProof/>
                <w:webHidden/>
              </w:rPr>
              <w:instrText xml:space="preserve"> PAGEREF _Toc202944714 \h </w:instrText>
            </w:r>
            <w:r>
              <w:rPr>
                <w:noProof/>
                <w:webHidden/>
              </w:rPr>
            </w:r>
            <w:r>
              <w:rPr>
                <w:noProof/>
                <w:webHidden/>
              </w:rPr>
              <w:fldChar w:fldCharType="separate"/>
            </w:r>
            <w:r>
              <w:rPr>
                <w:noProof/>
                <w:webHidden/>
              </w:rPr>
              <w:t>5</w:t>
            </w:r>
            <w:r>
              <w:rPr>
                <w:noProof/>
                <w:webHidden/>
              </w:rPr>
              <w:fldChar w:fldCharType="end"/>
            </w:r>
          </w:hyperlink>
        </w:p>
        <w:p w14:paraId="7F1F0382"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15" w:history="1">
            <w:r w:rsidRPr="00BB5224">
              <w:rPr>
                <w:rStyle w:val="Hyperlink"/>
                <w:rFonts w:ascii="Arial" w:hAnsi="Arial" w:cs="Arial"/>
                <w:noProof/>
              </w:rPr>
              <w:t>1.2.1 Patient presenting in community pharmacy</w:t>
            </w:r>
            <w:r>
              <w:rPr>
                <w:noProof/>
                <w:webHidden/>
              </w:rPr>
              <w:tab/>
            </w:r>
            <w:r>
              <w:rPr>
                <w:noProof/>
                <w:webHidden/>
              </w:rPr>
              <w:fldChar w:fldCharType="begin"/>
            </w:r>
            <w:r>
              <w:rPr>
                <w:noProof/>
                <w:webHidden/>
              </w:rPr>
              <w:instrText xml:space="preserve"> PAGEREF _Toc202944715 \h </w:instrText>
            </w:r>
            <w:r>
              <w:rPr>
                <w:noProof/>
                <w:webHidden/>
              </w:rPr>
            </w:r>
            <w:r>
              <w:rPr>
                <w:noProof/>
                <w:webHidden/>
              </w:rPr>
              <w:fldChar w:fldCharType="separate"/>
            </w:r>
            <w:r>
              <w:rPr>
                <w:noProof/>
                <w:webHidden/>
              </w:rPr>
              <w:t>6</w:t>
            </w:r>
            <w:r>
              <w:rPr>
                <w:noProof/>
                <w:webHidden/>
              </w:rPr>
              <w:fldChar w:fldCharType="end"/>
            </w:r>
          </w:hyperlink>
        </w:p>
        <w:p w14:paraId="63D68F21"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16" w:history="1">
            <w:r w:rsidRPr="00BB5224">
              <w:rPr>
                <w:rStyle w:val="Hyperlink"/>
                <w:rFonts w:ascii="Arial" w:hAnsi="Arial" w:cs="Arial"/>
                <w:noProof/>
              </w:rPr>
              <w:t>1.2.2. Patient being discharged from hospital</w:t>
            </w:r>
            <w:r>
              <w:rPr>
                <w:noProof/>
                <w:webHidden/>
              </w:rPr>
              <w:tab/>
            </w:r>
            <w:r>
              <w:rPr>
                <w:noProof/>
                <w:webHidden/>
              </w:rPr>
              <w:fldChar w:fldCharType="begin"/>
            </w:r>
            <w:r>
              <w:rPr>
                <w:noProof/>
                <w:webHidden/>
              </w:rPr>
              <w:instrText xml:space="preserve"> PAGEREF _Toc202944716 \h </w:instrText>
            </w:r>
            <w:r>
              <w:rPr>
                <w:noProof/>
                <w:webHidden/>
              </w:rPr>
            </w:r>
            <w:r>
              <w:rPr>
                <w:noProof/>
                <w:webHidden/>
              </w:rPr>
              <w:fldChar w:fldCharType="separate"/>
            </w:r>
            <w:r>
              <w:rPr>
                <w:noProof/>
                <w:webHidden/>
              </w:rPr>
              <w:t>7</w:t>
            </w:r>
            <w:r>
              <w:rPr>
                <w:noProof/>
                <w:webHidden/>
              </w:rPr>
              <w:fldChar w:fldCharType="end"/>
            </w:r>
          </w:hyperlink>
        </w:p>
        <w:p w14:paraId="393DDD66"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17" w:history="1">
            <w:r w:rsidRPr="00BB5224">
              <w:rPr>
                <w:rStyle w:val="Hyperlink"/>
                <w:rFonts w:ascii="Arial" w:hAnsi="Arial" w:cs="Arial"/>
                <w:noProof/>
              </w:rPr>
              <w:t>1.3  ISA Management and Change</w:t>
            </w:r>
            <w:r>
              <w:rPr>
                <w:noProof/>
                <w:webHidden/>
              </w:rPr>
              <w:tab/>
            </w:r>
            <w:r>
              <w:rPr>
                <w:noProof/>
                <w:webHidden/>
              </w:rPr>
              <w:fldChar w:fldCharType="begin"/>
            </w:r>
            <w:r>
              <w:rPr>
                <w:noProof/>
                <w:webHidden/>
              </w:rPr>
              <w:instrText xml:space="preserve"> PAGEREF _Toc202944717 \h </w:instrText>
            </w:r>
            <w:r>
              <w:rPr>
                <w:noProof/>
                <w:webHidden/>
              </w:rPr>
            </w:r>
            <w:r>
              <w:rPr>
                <w:noProof/>
                <w:webHidden/>
              </w:rPr>
              <w:fldChar w:fldCharType="separate"/>
            </w:r>
            <w:r>
              <w:rPr>
                <w:noProof/>
                <w:webHidden/>
              </w:rPr>
              <w:t>8</w:t>
            </w:r>
            <w:r>
              <w:rPr>
                <w:noProof/>
                <w:webHidden/>
              </w:rPr>
              <w:fldChar w:fldCharType="end"/>
            </w:r>
          </w:hyperlink>
        </w:p>
        <w:p w14:paraId="156367ED"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18" w:history="1">
            <w:r w:rsidRPr="00BB5224">
              <w:rPr>
                <w:rStyle w:val="Hyperlink"/>
                <w:rFonts w:ascii="Arial" w:hAnsi="Arial" w:cs="Arial"/>
                <w:noProof/>
              </w:rPr>
              <w:t>1.4 Legal basis for the processing and constraints</w:t>
            </w:r>
            <w:r>
              <w:rPr>
                <w:noProof/>
                <w:webHidden/>
              </w:rPr>
              <w:tab/>
            </w:r>
            <w:r>
              <w:rPr>
                <w:noProof/>
                <w:webHidden/>
              </w:rPr>
              <w:fldChar w:fldCharType="begin"/>
            </w:r>
            <w:r>
              <w:rPr>
                <w:noProof/>
                <w:webHidden/>
              </w:rPr>
              <w:instrText xml:space="preserve"> PAGEREF _Toc202944718 \h </w:instrText>
            </w:r>
            <w:r>
              <w:rPr>
                <w:noProof/>
                <w:webHidden/>
              </w:rPr>
            </w:r>
            <w:r>
              <w:rPr>
                <w:noProof/>
                <w:webHidden/>
              </w:rPr>
              <w:fldChar w:fldCharType="separate"/>
            </w:r>
            <w:r>
              <w:rPr>
                <w:noProof/>
                <w:webHidden/>
              </w:rPr>
              <w:t>8</w:t>
            </w:r>
            <w:r>
              <w:rPr>
                <w:noProof/>
                <w:webHidden/>
              </w:rPr>
              <w:fldChar w:fldCharType="end"/>
            </w:r>
          </w:hyperlink>
        </w:p>
        <w:p w14:paraId="2196A8B8"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19" w:history="1">
            <w:r w:rsidRPr="00BB5224">
              <w:rPr>
                <w:rStyle w:val="Hyperlink"/>
                <w:rFonts w:ascii="Arial" w:hAnsi="Arial" w:cs="Arial"/>
                <w:noProof/>
              </w:rPr>
              <w:t>1.4.1 Data Protection Principles</w:t>
            </w:r>
            <w:r>
              <w:rPr>
                <w:noProof/>
                <w:webHidden/>
              </w:rPr>
              <w:tab/>
            </w:r>
            <w:r>
              <w:rPr>
                <w:noProof/>
                <w:webHidden/>
              </w:rPr>
              <w:fldChar w:fldCharType="begin"/>
            </w:r>
            <w:r>
              <w:rPr>
                <w:noProof/>
                <w:webHidden/>
              </w:rPr>
              <w:instrText xml:space="preserve"> PAGEREF _Toc202944719 \h </w:instrText>
            </w:r>
            <w:r>
              <w:rPr>
                <w:noProof/>
                <w:webHidden/>
              </w:rPr>
            </w:r>
            <w:r>
              <w:rPr>
                <w:noProof/>
                <w:webHidden/>
              </w:rPr>
              <w:fldChar w:fldCharType="separate"/>
            </w:r>
            <w:r>
              <w:rPr>
                <w:noProof/>
                <w:webHidden/>
              </w:rPr>
              <w:t>8</w:t>
            </w:r>
            <w:r>
              <w:rPr>
                <w:noProof/>
                <w:webHidden/>
              </w:rPr>
              <w:fldChar w:fldCharType="end"/>
            </w:r>
          </w:hyperlink>
        </w:p>
        <w:p w14:paraId="2BD36879"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20" w:history="1">
            <w:r w:rsidRPr="00BB5224">
              <w:rPr>
                <w:rStyle w:val="Hyperlink"/>
                <w:rFonts w:ascii="Arial" w:hAnsi="Arial" w:cs="Arial"/>
                <w:noProof/>
              </w:rPr>
              <w:t>1.4.2 Constraints to Processing</w:t>
            </w:r>
            <w:r>
              <w:rPr>
                <w:noProof/>
                <w:webHidden/>
              </w:rPr>
              <w:tab/>
            </w:r>
            <w:r>
              <w:rPr>
                <w:noProof/>
                <w:webHidden/>
              </w:rPr>
              <w:fldChar w:fldCharType="begin"/>
            </w:r>
            <w:r>
              <w:rPr>
                <w:noProof/>
                <w:webHidden/>
              </w:rPr>
              <w:instrText xml:space="preserve"> PAGEREF _Toc202944720 \h </w:instrText>
            </w:r>
            <w:r>
              <w:rPr>
                <w:noProof/>
                <w:webHidden/>
              </w:rPr>
            </w:r>
            <w:r>
              <w:rPr>
                <w:noProof/>
                <w:webHidden/>
              </w:rPr>
              <w:fldChar w:fldCharType="separate"/>
            </w:r>
            <w:r>
              <w:rPr>
                <w:noProof/>
                <w:webHidden/>
              </w:rPr>
              <w:t>9</w:t>
            </w:r>
            <w:r>
              <w:rPr>
                <w:noProof/>
                <w:webHidden/>
              </w:rPr>
              <w:fldChar w:fldCharType="end"/>
            </w:r>
          </w:hyperlink>
        </w:p>
        <w:p w14:paraId="685BA453"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21" w:history="1">
            <w:r w:rsidRPr="00BB5224">
              <w:rPr>
                <w:rStyle w:val="Hyperlink"/>
                <w:rFonts w:ascii="Arial" w:hAnsi="Arial" w:cs="Arial"/>
                <w:noProof/>
              </w:rPr>
              <w:t>1.4.3 Caldicott Principles</w:t>
            </w:r>
            <w:r>
              <w:rPr>
                <w:noProof/>
                <w:webHidden/>
              </w:rPr>
              <w:tab/>
            </w:r>
            <w:r>
              <w:rPr>
                <w:noProof/>
                <w:webHidden/>
              </w:rPr>
              <w:fldChar w:fldCharType="begin"/>
            </w:r>
            <w:r>
              <w:rPr>
                <w:noProof/>
                <w:webHidden/>
              </w:rPr>
              <w:instrText xml:space="preserve"> PAGEREF _Toc202944721 \h </w:instrText>
            </w:r>
            <w:r>
              <w:rPr>
                <w:noProof/>
                <w:webHidden/>
              </w:rPr>
            </w:r>
            <w:r>
              <w:rPr>
                <w:noProof/>
                <w:webHidden/>
              </w:rPr>
              <w:fldChar w:fldCharType="separate"/>
            </w:r>
            <w:r>
              <w:rPr>
                <w:noProof/>
                <w:webHidden/>
              </w:rPr>
              <w:t>9</w:t>
            </w:r>
            <w:r>
              <w:rPr>
                <w:noProof/>
                <w:webHidden/>
              </w:rPr>
              <w:fldChar w:fldCharType="end"/>
            </w:r>
          </w:hyperlink>
        </w:p>
        <w:p w14:paraId="1EBBF11A"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22" w:history="1">
            <w:r w:rsidRPr="00BB5224">
              <w:rPr>
                <w:rStyle w:val="Hyperlink"/>
                <w:rFonts w:ascii="Arial" w:hAnsi="Arial" w:cs="Arial"/>
                <w:noProof/>
              </w:rPr>
              <w:t>1.4.4. Common Law Duty of Confidentiality</w:t>
            </w:r>
            <w:r>
              <w:rPr>
                <w:noProof/>
                <w:webHidden/>
              </w:rPr>
              <w:tab/>
            </w:r>
            <w:r>
              <w:rPr>
                <w:noProof/>
                <w:webHidden/>
              </w:rPr>
              <w:fldChar w:fldCharType="begin"/>
            </w:r>
            <w:r>
              <w:rPr>
                <w:noProof/>
                <w:webHidden/>
              </w:rPr>
              <w:instrText xml:space="preserve"> PAGEREF _Toc202944722 \h </w:instrText>
            </w:r>
            <w:r>
              <w:rPr>
                <w:noProof/>
                <w:webHidden/>
              </w:rPr>
            </w:r>
            <w:r>
              <w:rPr>
                <w:noProof/>
                <w:webHidden/>
              </w:rPr>
              <w:fldChar w:fldCharType="separate"/>
            </w:r>
            <w:r>
              <w:rPr>
                <w:noProof/>
                <w:webHidden/>
              </w:rPr>
              <w:t>9</w:t>
            </w:r>
            <w:r>
              <w:rPr>
                <w:noProof/>
                <w:webHidden/>
              </w:rPr>
              <w:fldChar w:fldCharType="end"/>
            </w:r>
          </w:hyperlink>
        </w:p>
        <w:p w14:paraId="2B1D29F8"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23" w:history="1">
            <w:r w:rsidRPr="00BB5224">
              <w:rPr>
                <w:rStyle w:val="Hyperlink"/>
                <w:rFonts w:ascii="Arial" w:eastAsia="Arial" w:hAnsi="Arial" w:cs="Arial"/>
                <w:noProof/>
              </w:rPr>
              <w:t>2. Description of the information to be shared</w:t>
            </w:r>
            <w:r>
              <w:rPr>
                <w:noProof/>
                <w:webHidden/>
              </w:rPr>
              <w:tab/>
            </w:r>
            <w:r>
              <w:rPr>
                <w:noProof/>
                <w:webHidden/>
              </w:rPr>
              <w:fldChar w:fldCharType="begin"/>
            </w:r>
            <w:r>
              <w:rPr>
                <w:noProof/>
                <w:webHidden/>
              </w:rPr>
              <w:instrText xml:space="preserve"> PAGEREF _Toc202944723 \h </w:instrText>
            </w:r>
            <w:r>
              <w:rPr>
                <w:noProof/>
                <w:webHidden/>
              </w:rPr>
            </w:r>
            <w:r>
              <w:rPr>
                <w:noProof/>
                <w:webHidden/>
              </w:rPr>
              <w:fldChar w:fldCharType="separate"/>
            </w:r>
            <w:r>
              <w:rPr>
                <w:noProof/>
                <w:webHidden/>
              </w:rPr>
              <w:t>11</w:t>
            </w:r>
            <w:r>
              <w:rPr>
                <w:noProof/>
                <w:webHidden/>
              </w:rPr>
              <w:fldChar w:fldCharType="end"/>
            </w:r>
          </w:hyperlink>
        </w:p>
        <w:p w14:paraId="18DFD96D"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24" w:history="1">
            <w:r w:rsidRPr="00BB5224">
              <w:rPr>
                <w:rStyle w:val="Hyperlink"/>
                <w:rFonts w:ascii="Arial" w:hAnsi="Arial" w:cs="Arial"/>
                <w:noProof/>
              </w:rPr>
              <w:t>3 Description and manner of information sharing</w:t>
            </w:r>
            <w:r>
              <w:rPr>
                <w:noProof/>
                <w:webHidden/>
              </w:rPr>
              <w:tab/>
            </w:r>
            <w:r>
              <w:rPr>
                <w:noProof/>
                <w:webHidden/>
              </w:rPr>
              <w:fldChar w:fldCharType="begin"/>
            </w:r>
            <w:r>
              <w:rPr>
                <w:noProof/>
                <w:webHidden/>
              </w:rPr>
              <w:instrText xml:space="preserve"> PAGEREF _Toc202944724 \h </w:instrText>
            </w:r>
            <w:r>
              <w:rPr>
                <w:noProof/>
                <w:webHidden/>
              </w:rPr>
            </w:r>
            <w:r>
              <w:rPr>
                <w:noProof/>
                <w:webHidden/>
              </w:rPr>
              <w:fldChar w:fldCharType="separate"/>
            </w:r>
            <w:r>
              <w:rPr>
                <w:noProof/>
                <w:webHidden/>
              </w:rPr>
              <w:t>13</w:t>
            </w:r>
            <w:r>
              <w:rPr>
                <w:noProof/>
                <w:webHidden/>
              </w:rPr>
              <w:fldChar w:fldCharType="end"/>
            </w:r>
          </w:hyperlink>
        </w:p>
        <w:p w14:paraId="5EA4E544"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25" w:history="1">
            <w:r w:rsidRPr="00BB5224">
              <w:rPr>
                <w:rStyle w:val="Hyperlink"/>
                <w:rFonts w:ascii="Arial" w:hAnsi="Arial" w:cs="Arial"/>
                <w:noProof/>
              </w:rPr>
              <w:t>3.1 Data flows</w:t>
            </w:r>
            <w:r>
              <w:rPr>
                <w:noProof/>
                <w:webHidden/>
              </w:rPr>
              <w:tab/>
            </w:r>
            <w:r>
              <w:rPr>
                <w:noProof/>
                <w:webHidden/>
              </w:rPr>
              <w:fldChar w:fldCharType="begin"/>
            </w:r>
            <w:r>
              <w:rPr>
                <w:noProof/>
                <w:webHidden/>
              </w:rPr>
              <w:instrText xml:space="preserve"> PAGEREF _Toc202944725 \h </w:instrText>
            </w:r>
            <w:r>
              <w:rPr>
                <w:noProof/>
                <w:webHidden/>
              </w:rPr>
            </w:r>
            <w:r>
              <w:rPr>
                <w:noProof/>
                <w:webHidden/>
              </w:rPr>
              <w:fldChar w:fldCharType="separate"/>
            </w:r>
            <w:r>
              <w:rPr>
                <w:noProof/>
                <w:webHidden/>
              </w:rPr>
              <w:t>13</w:t>
            </w:r>
            <w:r>
              <w:rPr>
                <w:noProof/>
                <w:webHidden/>
              </w:rPr>
              <w:fldChar w:fldCharType="end"/>
            </w:r>
          </w:hyperlink>
        </w:p>
        <w:p w14:paraId="76FC4428"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26" w:history="1">
            <w:r w:rsidRPr="00BB5224">
              <w:rPr>
                <w:rStyle w:val="Hyperlink"/>
                <w:rFonts w:ascii="Arial" w:hAnsi="Arial" w:cs="Arial"/>
                <w:noProof/>
              </w:rPr>
              <w:t>3.2 How data/information is to be accessed, processed and used</w:t>
            </w:r>
            <w:r>
              <w:rPr>
                <w:noProof/>
                <w:webHidden/>
              </w:rPr>
              <w:tab/>
            </w:r>
            <w:r>
              <w:rPr>
                <w:noProof/>
                <w:webHidden/>
              </w:rPr>
              <w:fldChar w:fldCharType="begin"/>
            </w:r>
            <w:r>
              <w:rPr>
                <w:noProof/>
                <w:webHidden/>
              </w:rPr>
              <w:instrText xml:space="preserve"> PAGEREF _Toc202944726 \h </w:instrText>
            </w:r>
            <w:r>
              <w:rPr>
                <w:noProof/>
                <w:webHidden/>
              </w:rPr>
            </w:r>
            <w:r>
              <w:rPr>
                <w:noProof/>
                <w:webHidden/>
              </w:rPr>
              <w:fldChar w:fldCharType="separate"/>
            </w:r>
            <w:r>
              <w:rPr>
                <w:noProof/>
                <w:webHidden/>
              </w:rPr>
              <w:t>14</w:t>
            </w:r>
            <w:r>
              <w:rPr>
                <w:noProof/>
                <w:webHidden/>
              </w:rPr>
              <w:fldChar w:fldCharType="end"/>
            </w:r>
          </w:hyperlink>
        </w:p>
        <w:p w14:paraId="46CFA64C"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27" w:history="1">
            <w:r w:rsidRPr="00BB5224">
              <w:rPr>
                <w:rStyle w:val="Hyperlink"/>
                <w:rFonts w:ascii="Arial" w:hAnsi="Arial" w:cs="Arial"/>
                <w:noProof/>
              </w:rPr>
              <w:t>3.3 Summary of how decisions are going to be made with regards to the manner of the processing.</w:t>
            </w:r>
            <w:r>
              <w:rPr>
                <w:noProof/>
                <w:webHidden/>
              </w:rPr>
              <w:tab/>
            </w:r>
            <w:r>
              <w:rPr>
                <w:noProof/>
                <w:webHidden/>
              </w:rPr>
              <w:fldChar w:fldCharType="begin"/>
            </w:r>
            <w:r>
              <w:rPr>
                <w:noProof/>
                <w:webHidden/>
              </w:rPr>
              <w:instrText xml:space="preserve"> PAGEREF _Toc202944727 \h </w:instrText>
            </w:r>
            <w:r>
              <w:rPr>
                <w:noProof/>
                <w:webHidden/>
              </w:rPr>
            </w:r>
            <w:r>
              <w:rPr>
                <w:noProof/>
                <w:webHidden/>
              </w:rPr>
              <w:fldChar w:fldCharType="separate"/>
            </w:r>
            <w:r>
              <w:rPr>
                <w:noProof/>
                <w:webHidden/>
              </w:rPr>
              <w:t>15</w:t>
            </w:r>
            <w:r>
              <w:rPr>
                <w:noProof/>
                <w:webHidden/>
              </w:rPr>
              <w:fldChar w:fldCharType="end"/>
            </w:r>
          </w:hyperlink>
        </w:p>
        <w:p w14:paraId="272B7D83"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28" w:history="1">
            <w:r w:rsidRPr="00BB5224">
              <w:rPr>
                <w:rStyle w:val="Hyperlink"/>
                <w:rFonts w:ascii="Arial" w:hAnsi="Arial" w:cs="Arial"/>
                <w:noProof/>
              </w:rPr>
              <w:t>3.3.1Purpose of Care Portal access.</w:t>
            </w:r>
            <w:r>
              <w:rPr>
                <w:noProof/>
                <w:webHidden/>
              </w:rPr>
              <w:tab/>
            </w:r>
            <w:r>
              <w:rPr>
                <w:noProof/>
                <w:webHidden/>
              </w:rPr>
              <w:fldChar w:fldCharType="begin"/>
            </w:r>
            <w:r>
              <w:rPr>
                <w:noProof/>
                <w:webHidden/>
              </w:rPr>
              <w:instrText xml:space="preserve"> PAGEREF _Toc202944728 \h </w:instrText>
            </w:r>
            <w:r>
              <w:rPr>
                <w:noProof/>
                <w:webHidden/>
              </w:rPr>
            </w:r>
            <w:r>
              <w:rPr>
                <w:noProof/>
                <w:webHidden/>
              </w:rPr>
              <w:fldChar w:fldCharType="separate"/>
            </w:r>
            <w:r>
              <w:rPr>
                <w:noProof/>
                <w:webHidden/>
              </w:rPr>
              <w:t>15</w:t>
            </w:r>
            <w:r>
              <w:rPr>
                <w:noProof/>
                <w:webHidden/>
              </w:rPr>
              <w:fldChar w:fldCharType="end"/>
            </w:r>
          </w:hyperlink>
        </w:p>
        <w:p w14:paraId="4A7AE481"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29" w:history="1">
            <w:r w:rsidRPr="00BB5224">
              <w:rPr>
                <w:rStyle w:val="Hyperlink"/>
                <w:rFonts w:ascii="Arial" w:hAnsi="Arial" w:cs="Arial"/>
                <w:noProof/>
              </w:rPr>
              <w:t>3.3.2 Data will be available on-screen.</w:t>
            </w:r>
            <w:r>
              <w:rPr>
                <w:noProof/>
                <w:webHidden/>
              </w:rPr>
              <w:tab/>
            </w:r>
            <w:r>
              <w:rPr>
                <w:noProof/>
                <w:webHidden/>
              </w:rPr>
              <w:fldChar w:fldCharType="begin"/>
            </w:r>
            <w:r>
              <w:rPr>
                <w:noProof/>
                <w:webHidden/>
              </w:rPr>
              <w:instrText xml:space="preserve"> PAGEREF _Toc202944729 \h </w:instrText>
            </w:r>
            <w:r>
              <w:rPr>
                <w:noProof/>
                <w:webHidden/>
              </w:rPr>
            </w:r>
            <w:r>
              <w:rPr>
                <w:noProof/>
                <w:webHidden/>
              </w:rPr>
              <w:fldChar w:fldCharType="separate"/>
            </w:r>
            <w:r>
              <w:rPr>
                <w:noProof/>
                <w:webHidden/>
              </w:rPr>
              <w:t>15</w:t>
            </w:r>
            <w:r>
              <w:rPr>
                <w:noProof/>
                <w:webHidden/>
              </w:rPr>
              <w:fldChar w:fldCharType="end"/>
            </w:r>
          </w:hyperlink>
        </w:p>
        <w:p w14:paraId="679D0180"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0" w:history="1">
            <w:r w:rsidRPr="00BB5224">
              <w:rPr>
                <w:rStyle w:val="Hyperlink"/>
                <w:rFonts w:ascii="Arial" w:hAnsi="Arial" w:cs="Arial"/>
                <w:noProof/>
              </w:rPr>
              <w:t>4 Impact assessments and preparatory work</w:t>
            </w:r>
            <w:r>
              <w:rPr>
                <w:noProof/>
                <w:webHidden/>
              </w:rPr>
              <w:tab/>
            </w:r>
            <w:r>
              <w:rPr>
                <w:noProof/>
                <w:webHidden/>
              </w:rPr>
              <w:fldChar w:fldCharType="begin"/>
            </w:r>
            <w:r>
              <w:rPr>
                <w:noProof/>
                <w:webHidden/>
              </w:rPr>
              <w:instrText xml:space="preserve"> PAGEREF _Toc202944730 \h </w:instrText>
            </w:r>
            <w:r>
              <w:rPr>
                <w:noProof/>
                <w:webHidden/>
              </w:rPr>
            </w:r>
            <w:r>
              <w:rPr>
                <w:noProof/>
                <w:webHidden/>
              </w:rPr>
              <w:fldChar w:fldCharType="separate"/>
            </w:r>
            <w:r>
              <w:rPr>
                <w:noProof/>
                <w:webHidden/>
              </w:rPr>
              <w:t>15</w:t>
            </w:r>
            <w:r>
              <w:rPr>
                <w:noProof/>
                <w:webHidden/>
              </w:rPr>
              <w:fldChar w:fldCharType="end"/>
            </w:r>
          </w:hyperlink>
        </w:p>
        <w:p w14:paraId="0D4F8723"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1" w:history="1">
            <w:r w:rsidRPr="00BB5224">
              <w:rPr>
                <w:rStyle w:val="Hyperlink"/>
                <w:rFonts w:ascii="Arial" w:eastAsia="Arial" w:hAnsi="Arial" w:cs="Arial"/>
                <w:noProof/>
              </w:rPr>
              <w:t>5 Privacy information (transparency requirement)</w:t>
            </w:r>
            <w:r>
              <w:rPr>
                <w:noProof/>
                <w:webHidden/>
              </w:rPr>
              <w:tab/>
            </w:r>
            <w:r>
              <w:rPr>
                <w:noProof/>
                <w:webHidden/>
              </w:rPr>
              <w:fldChar w:fldCharType="begin"/>
            </w:r>
            <w:r>
              <w:rPr>
                <w:noProof/>
                <w:webHidden/>
              </w:rPr>
              <w:instrText xml:space="preserve"> PAGEREF _Toc202944731 \h </w:instrText>
            </w:r>
            <w:r>
              <w:rPr>
                <w:noProof/>
                <w:webHidden/>
              </w:rPr>
            </w:r>
            <w:r>
              <w:rPr>
                <w:noProof/>
                <w:webHidden/>
              </w:rPr>
              <w:fldChar w:fldCharType="separate"/>
            </w:r>
            <w:r>
              <w:rPr>
                <w:noProof/>
                <w:webHidden/>
              </w:rPr>
              <w:t>16</w:t>
            </w:r>
            <w:r>
              <w:rPr>
                <w:noProof/>
                <w:webHidden/>
              </w:rPr>
              <w:fldChar w:fldCharType="end"/>
            </w:r>
          </w:hyperlink>
        </w:p>
        <w:p w14:paraId="3EFFF1F4"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2" w:history="1">
            <w:r w:rsidRPr="00BB5224">
              <w:rPr>
                <w:rStyle w:val="Hyperlink"/>
                <w:rFonts w:ascii="Arial" w:eastAsia="Arial" w:hAnsi="Arial" w:cs="Arial"/>
                <w:noProof/>
              </w:rPr>
              <w:t>6 Accuracy of the information</w:t>
            </w:r>
            <w:r>
              <w:rPr>
                <w:noProof/>
                <w:webHidden/>
              </w:rPr>
              <w:tab/>
            </w:r>
            <w:r>
              <w:rPr>
                <w:noProof/>
                <w:webHidden/>
              </w:rPr>
              <w:fldChar w:fldCharType="begin"/>
            </w:r>
            <w:r>
              <w:rPr>
                <w:noProof/>
                <w:webHidden/>
              </w:rPr>
              <w:instrText xml:space="preserve"> PAGEREF _Toc202944732 \h </w:instrText>
            </w:r>
            <w:r>
              <w:rPr>
                <w:noProof/>
                <w:webHidden/>
              </w:rPr>
            </w:r>
            <w:r>
              <w:rPr>
                <w:noProof/>
                <w:webHidden/>
              </w:rPr>
              <w:fldChar w:fldCharType="separate"/>
            </w:r>
            <w:r>
              <w:rPr>
                <w:noProof/>
                <w:webHidden/>
              </w:rPr>
              <w:t>16</w:t>
            </w:r>
            <w:r>
              <w:rPr>
                <w:noProof/>
                <w:webHidden/>
              </w:rPr>
              <w:fldChar w:fldCharType="end"/>
            </w:r>
          </w:hyperlink>
        </w:p>
        <w:p w14:paraId="7BF1E5DE"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3" w:history="1">
            <w:r w:rsidRPr="00BB5224">
              <w:rPr>
                <w:rStyle w:val="Hyperlink"/>
                <w:rFonts w:ascii="Arial" w:eastAsia="Arial" w:hAnsi="Arial" w:cs="Arial"/>
                <w:noProof/>
              </w:rPr>
              <w:t>7 Data retention and secure disposal</w:t>
            </w:r>
            <w:r>
              <w:rPr>
                <w:noProof/>
                <w:webHidden/>
              </w:rPr>
              <w:tab/>
            </w:r>
            <w:r>
              <w:rPr>
                <w:noProof/>
                <w:webHidden/>
              </w:rPr>
              <w:fldChar w:fldCharType="begin"/>
            </w:r>
            <w:r>
              <w:rPr>
                <w:noProof/>
                <w:webHidden/>
              </w:rPr>
              <w:instrText xml:space="preserve"> PAGEREF _Toc202944733 \h </w:instrText>
            </w:r>
            <w:r>
              <w:rPr>
                <w:noProof/>
                <w:webHidden/>
              </w:rPr>
            </w:r>
            <w:r>
              <w:rPr>
                <w:noProof/>
                <w:webHidden/>
              </w:rPr>
              <w:fldChar w:fldCharType="separate"/>
            </w:r>
            <w:r>
              <w:rPr>
                <w:noProof/>
                <w:webHidden/>
              </w:rPr>
              <w:t>16</w:t>
            </w:r>
            <w:r>
              <w:rPr>
                <w:noProof/>
                <w:webHidden/>
              </w:rPr>
              <w:fldChar w:fldCharType="end"/>
            </w:r>
          </w:hyperlink>
        </w:p>
        <w:p w14:paraId="0A0C79C0"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4" w:history="1">
            <w:r w:rsidRPr="00BB5224">
              <w:rPr>
                <w:rStyle w:val="Hyperlink"/>
                <w:rFonts w:ascii="Arial" w:eastAsia="Arial" w:hAnsi="Arial" w:cs="Arial"/>
                <w:noProof/>
              </w:rPr>
              <w:t>8 The rights of individuals.</w:t>
            </w:r>
            <w:r>
              <w:rPr>
                <w:noProof/>
                <w:webHidden/>
              </w:rPr>
              <w:tab/>
            </w:r>
            <w:r>
              <w:rPr>
                <w:noProof/>
                <w:webHidden/>
              </w:rPr>
              <w:fldChar w:fldCharType="begin"/>
            </w:r>
            <w:r>
              <w:rPr>
                <w:noProof/>
                <w:webHidden/>
              </w:rPr>
              <w:instrText xml:space="preserve"> PAGEREF _Toc202944734 \h </w:instrText>
            </w:r>
            <w:r>
              <w:rPr>
                <w:noProof/>
                <w:webHidden/>
              </w:rPr>
            </w:r>
            <w:r>
              <w:rPr>
                <w:noProof/>
                <w:webHidden/>
              </w:rPr>
              <w:fldChar w:fldCharType="separate"/>
            </w:r>
            <w:r>
              <w:rPr>
                <w:noProof/>
                <w:webHidden/>
              </w:rPr>
              <w:t>17</w:t>
            </w:r>
            <w:r>
              <w:rPr>
                <w:noProof/>
                <w:webHidden/>
              </w:rPr>
              <w:fldChar w:fldCharType="end"/>
            </w:r>
          </w:hyperlink>
        </w:p>
        <w:p w14:paraId="1BA77738"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5" w:history="1">
            <w:r w:rsidRPr="00BB5224">
              <w:rPr>
                <w:rStyle w:val="Hyperlink"/>
                <w:rFonts w:ascii="Arial" w:eastAsia="Arial" w:hAnsi="Arial" w:cs="Arial"/>
                <w:noProof/>
              </w:rPr>
              <w:t>9 Security, risk and impact of the processing</w:t>
            </w:r>
            <w:r>
              <w:rPr>
                <w:noProof/>
                <w:webHidden/>
              </w:rPr>
              <w:tab/>
            </w:r>
            <w:r>
              <w:rPr>
                <w:noProof/>
                <w:webHidden/>
              </w:rPr>
              <w:fldChar w:fldCharType="begin"/>
            </w:r>
            <w:r>
              <w:rPr>
                <w:noProof/>
                <w:webHidden/>
              </w:rPr>
              <w:instrText xml:space="preserve"> PAGEREF _Toc202944735 \h </w:instrText>
            </w:r>
            <w:r>
              <w:rPr>
                <w:noProof/>
                <w:webHidden/>
              </w:rPr>
            </w:r>
            <w:r>
              <w:rPr>
                <w:noProof/>
                <w:webHidden/>
              </w:rPr>
              <w:fldChar w:fldCharType="separate"/>
            </w:r>
            <w:r>
              <w:rPr>
                <w:noProof/>
                <w:webHidden/>
              </w:rPr>
              <w:t>17</w:t>
            </w:r>
            <w:r>
              <w:rPr>
                <w:noProof/>
                <w:webHidden/>
              </w:rPr>
              <w:fldChar w:fldCharType="end"/>
            </w:r>
          </w:hyperlink>
        </w:p>
        <w:p w14:paraId="0295693A"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6" w:history="1">
            <w:r w:rsidRPr="00BB5224">
              <w:rPr>
                <w:rStyle w:val="Hyperlink"/>
                <w:rFonts w:ascii="Arial" w:eastAsia="Arial" w:hAnsi="Arial" w:cs="Arial"/>
                <w:noProof/>
              </w:rPr>
              <w:t>10 International transfers of personal data</w:t>
            </w:r>
            <w:r>
              <w:rPr>
                <w:noProof/>
                <w:webHidden/>
              </w:rPr>
              <w:tab/>
            </w:r>
            <w:r>
              <w:rPr>
                <w:noProof/>
                <w:webHidden/>
              </w:rPr>
              <w:fldChar w:fldCharType="begin"/>
            </w:r>
            <w:r>
              <w:rPr>
                <w:noProof/>
                <w:webHidden/>
              </w:rPr>
              <w:instrText xml:space="preserve"> PAGEREF _Toc202944736 \h </w:instrText>
            </w:r>
            <w:r>
              <w:rPr>
                <w:noProof/>
                <w:webHidden/>
              </w:rPr>
            </w:r>
            <w:r>
              <w:rPr>
                <w:noProof/>
                <w:webHidden/>
              </w:rPr>
              <w:fldChar w:fldCharType="separate"/>
            </w:r>
            <w:r>
              <w:rPr>
                <w:noProof/>
                <w:webHidden/>
              </w:rPr>
              <w:t>18</w:t>
            </w:r>
            <w:r>
              <w:rPr>
                <w:noProof/>
                <w:webHidden/>
              </w:rPr>
              <w:fldChar w:fldCharType="end"/>
            </w:r>
          </w:hyperlink>
        </w:p>
        <w:p w14:paraId="38F28D4B"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37" w:history="1">
            <w:r w:rsidRPr="00BB5224">
              <w:rPr>
                <w:rStyle w:val="Hyperlink"/>
                <w:rFonts w:ascii="Arial" w:eastAsia="Arial" w:hAnsi="Arial" w:cs="Arial"/>
                <w:noProof/>
              </w:rPr>
              <w:t>11 Implementation of the information sharing agreement</w:t>
            </w:r>
            <w:r>
              <w:rPr>
                <w:noProof/>
                <w:webHidden/>
              </w:rPr>
              <w:tab/>
            </w:r>
            <w:r>
              <w:rPr>
                <w:noProof/>
                <w:webHidden/>
              </w:rPr>
              <w:fldChar w:fldCharType="begin"/>
            </w:r>
            <w:r>
              <w:rPr>
                <w:noProof/>
                <w:webHidden/>
              </w:rPr>
              <w:instrText xml:space="preserve"> PAGEREF _Toc202944737 \h </w:instrText>
            </w:r>
            <w:r>
              <w:rPr>
                <w:noProof/>
                <w:webHidden/>
              </w:rPr>
            </w:r>
            <w:r>
              <w:rPr>
                <w:noProof/>
                <w:webHidden/>
              </w:rPr>
              <w:fldChar w:fldCharType="separate"/>
            </w:r>
            <w:r>
              <w:rPr>
                <w:noProof/>
                <w:webHidden/>
              </w:rPr>
              <w:t>19</w:t>
            </w:r>
            <w:r>
              <w:rPr>
                <w:noProof/>
                <w:webHidden/>
              </w:rPr>
              <w:fldChar w:fldCharType="end"/>
            </w:r>
          </w:hyperlink>
        </w:p>
        <w:p w14:paraId="4C234B11"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38" w:history="1">
            <w:r w:rsidRPr="00BB5224">
              <w:rPr>
                <w:rStyle w:val="Hyperlink"/>
                <w:rFonts w:ascii="Arial" w:hAnsi="Arial" w:cs="Arial"/>
                <w:noProof/>
              </w:rPr>
              <w:t>11.1 Dates when information sharing commences/ends:</w:t>
            </w:r>
            <w:r>
              <w:rPr>
                <w:noProof/>
                <w:webHidden/>
              </w:rPr>
              <w:tab/>
            </w:r>
            <w:r>
              <w:rPr>
                <w:noProof/>
                <w:webHidden/>
              </w:rPr>
              <w:fldChar w:fldCharType="begin"/>
            </w:r>
            <w:r>
              <w:rPr>
                <w:noProof/>
                <w:webHidden/>
              </w:rPr>
              <w:instrText xml:space="preserve"> PAGEREF _Toc202944738 \h </w:instrText>
            </w:r>
            <w:r>
              <w:rPr>
                <w:noProof/>
                <w:webHidden/>
              </w:rPr>
            </w:r>
            <w:r>
              <w:rPr>
                <w:noProof/>
                <w:webHidden/>
              </w:rPr>
              <w:fldChar w:fldCharType="separate"/>
            </w:r>
            <w:r>
              <w:rPr>
                <w:noProof/>
                <w:webHidden/>
              </w:rPr>
              <w:t>19</w:t>
            </w:r>
            <w:r>
              <w:rPr>
                <w:noProof/>
                <w:webHidden/>
              </w:rPr>
              <w:fldChar w:fldCharType="end"/>
            </w:r>
          </w:hyperlink>
        </w:p>
        <w:p w14:paraId="0103AD56"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39" w:history="1">
            <w:r w:rsidRPr="00BB5224">
              <w:rPr>
                <w:rStyle w:val="Hyperlink"/>
                <w:rFonts w:ascii="Arial" w:hAnsi="Arial" w:cs="Arial"/>
                <w:noProof/>
              </w:rPr>
              <w:t>11.2 Training and communications</w:t>
            </w:r>
            <w:r>
              <w:rPr>
                <w:noProof/>
                <w:webHidden/>
              </w:rPr>
              <w:tab/>
            </w:r>
            <w:r>
              <w:rPr>
                <w:noProof/>
                <w:webHidden/>
              </w:rPr>
              <w:fldChar w:fldCharType="begin"/>
            </w:r>
            <w:r>
              <w:rPr>
                <w:noProof/>
                <w:webHidden/>
              </w:rPr>
              <w:instrText xml:space="preserve"> PAGEREF _Toc202944739 \h </w:instrText>
            </w:r>
            <w:r>
              <w:rPr>
                <w:noProof/>
                <w:webHidden/>
              </w:rPr>
            </w:r>
            <w:r>
              <w:rPr>
                <w:noProof/>
                <w:webHidden/>
              </w:rPr>
              <w:fldChar w:fldCharType="separate"/>
            </w:r>
            <w:r>
              <w:rPr>
                <w:noProof/>
                <w:webHidden/>
              </w:rPr>
              <w:t>19</w:t>
            </w:r>
            <w:r>
              <w:rPr>
                <w:noProof/>
                <w:webHidden/>
              </w:rPr>
              <w:fldChar w:fldCharType="end"/>
            </w:r>
          </w:hyperlink>
        </w:p>
        <w:p w14:paraId="051D6DC6"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40" w:history="1">
            <w:r w:rsidRPr="00BB5224">
              <w:rPr>
                <w:rStyle w:val="Hyperlink"/>
                <w:rFonts w:ascii="Arial" w:hAnsi="Arial" w:cs="Arial"/>
                <w:noProof/>
              </w:rPr>
              <w:t>11.3 Information sharing instructions and security controls</w:t>
            </w:r>
            <w:r>
              <w:rPr>
                <w:noProof/>
                <w:webHidden/>
              </w:rPr>
              <w:tab/>
            </w:r>
            <w:r>
              <w:rPr>
                <w:noProof/>
                <w:webHidden/>
              </w:rPr>
              <w:fldChar w:fldCharType="begin"/>
            </w:r>
            <w:r>
              <w:rPr>
                <w:noProof/>
                <w:webHidden/>
              </w:rPr>
              <w:instrText xml:space="preserve"> PAGEREF _Toc202944740 \h </w:instrText>
            </w:r>
            <w:r>
              <w:rPr>
                <w:noProof/>
                <w:webHidden/>
              </w:rPr>
            </w:r>
            <w:r>
              <w:rPr>
                <w:noProof/>
                <w:webHidden/>
              </w:rPr>
              <w:fldChar w:fldCharType="separate"/>
            </w:r>
            <w:r>
              <w:rPr>
                <w:noProof/>
                <w:webHidden/>
              </w:rPr>
              <w:t>19</w:t>
            </w:r>
            <w:r>
              <w:rPr>
                <w:noProof/>
                <w:webHidden/>
              </w:rPr>
              <w:fldChar w:fldCharType="end"/>
            </w:r>
          </w:hyperlink>
        </w:p>
        <w:p w14:paraId="5508FAE1"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41" w:history="1">
            <w:r w:rsidRPr="00BB5224">
              <w:rPr>
                <w:rStyle w:val="Hyperlink"/>
                <w:rFonts w:ascii="Arial" w:hAnsi="Arial" w:cs="Arial"/>
                <w:noProof/>
              </w:rPr>
              <w:t>11.4 Non-routine information sharing and exceptional circumstances</w:t>
            </w:r>
            <w:r>
              <w:rPr>
                <w:noProof/>
                <w:webHidden/>
              </w:rPr>
              <w:tab/>
            </w:r>
            <w:r>
              <w:rPr>
                <w:noProof/>
                <w:webHidden/>
              </w:rPr>
              <w:fldChar w:fldCharType="begin"/>
            </w:r>
            <w:r>
              <w:rPr>
                <w:noProof/>
                <w:webHidden/>
              </w:rPr>
              <w:instrText xml:space="preserve"> PAGEREF _Toc202944741 \h </w:instrText>
            </w:r>
            <w:r>
              <w:rPr>
                <w:noProof/>
                <w:webHidden/>
              </w:rPr>
            </w:r>
            <w:r>
              <w:rPr>
                <w:noProof/>
                <w:webHidden/>
              </w:rPr>
              <w:fldChar w:fldCharType="separate"/>
            </w:r>
            <w:r>
              <w:rPr>
                <w:noProof/>
                <w:webHidden/>
              </w:rPr>
              <w:t>19</w:t>
            </w:r>
            <w:r>
              <w:rPr>
                <w:noProof/>
                <w:webHidden/>
              </w:rPr>
              <w:fldChar w:fldCharType="end"/>
            </w:r>
          </w:hyperlink>
        </w:p>
        <w:p w14:paraId="548D66AE"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42" w:history="1">
            <w:r w:rsidRPr="00BB5224">
              <w:rPr>
                <w:rStyle w:val="Hyperlink"/>
                <w:rFonts w:ascii="Arial" w:hAnsi="Arial" w:cs="Arial"/>
                <w:noProof/>
              </w:rPr>
              <w:t>11.5 Monitoring, review and continuous improvement</w:t>
            </w:r>
            <w:r>
              <w:rPr>
                <w:noProof/>
                <w:webHidden/>
              </w:rPr>
              <w:tab/>
            </w:r>
            <w:r>
              <w:rPr>
                <w:noProof/>
                <w:webHidden/>
              </w:rPr>
              <w:fldChar w:fldCharType="begin"/>
            </w:r>
            <w:r>
              <w:rPr>
                <w:noProof/>
                <w:webHidden/>
              </w:rPr>
              <w:instrText xml:space="preserve"> PAGEREF _Toc202944742 \h </w:instrText>
            </w:r>
            <w:r>
              <w:rPr>
                <w:noProof/>
                <w:webHidden/>
              </w:rPr>
            </w:r>
            <w:r>
              <w:rPr>
                <w:noProof/>
                <w:webHidden/>
              </w:rPr>
              <w:fldChar w:fldCharType="separate"/>
            </w:r>
            <w:r>
              <w:rPr>
                <w:noProof/>
                <w:webHidden/>
              </w:rPr>
              <w:t>20</w:t>
            </w:r>
            <w:r>
              <w:rPr>
                <w:noProof/>
                <w:webHidden/>
              </w:rPr>
              <w:fldChar w:fldCharType="end"/>
            </w:r>
          </w:hyperlink>
        </w:p>
        <w:p w14:paraId="4FA9131A"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43" w:history="1">
            <w:r w:rsidRPr="00BB5224">
              <w:rPr>
                <w:rStyle w:val="Hyperlink"/>
                <w:rFonts w:ascii="Arial" w:hAnsi="Arial" w:cs="Arial"/>
                <w:noProof/>
              </w:rPr>
              <w:t>11.5.2 Review</w:t>
            </w:r>
            <w:r>
              <w:rPr>
                <w:noProof/>
                <w:webHidden/>
              </w:rPr>
              <w:tab/>
            </w:r>
            <w:r>
              <w:rPr>
                <w:noProof/>
                <w:webHidden/>
              </w:rPr>
              <w:fldChar w:fldCharType="begin"/>
            </w:r>
            <w:r>
              <w:rPr>
                <w:noProof/>
                <w:webHidden/>
              </w:rPr>
              <w:instrText xml:space="preserve"> PAGEREF _Toc202944743 \h </w:instrText>
            </w:r>
            <w:r>
              <w:rPr>
                <w:noProof/>
                <w:webHidden/>
              </w:rPr>
            </w:r>
            <w:r>
              <w:rPr>
                <w:noProof/>
                <w:webHidden/>
              </w:rPr>
              <w:fldChar w:fldCharType="separate"/>
            </w:r>
            <w:r>
              <w:rPr>
                <w:noProof/>
                <w:webHidden/>
              </w:rPr>
              <w:t>20</w:t>
            </w:r>
            <w:r>
              <w:rPr>
                <w:noProof/>
                <w:webHidden/>
              </w:rPr>
              <w:fldChar w:fldCharType="end"/>
            </w:r>
          </w:hyperlink>
        </w:p>
        <w:p w14:paraId="244EA9E2" w14:textId="77777777" w:rsidR="0000620E" w:rsidRDefault="0000620E">
          <w:pPr>
            <w:pStyle w:val="TOC3"/>
            <w:tabs>
              <w:tab w:val="right" w:leader="dot" w:pos="9930"/>
            </w:tabs>
            <w:rPr>
              <w:rFonts w:asciiTheme="minorHAnsi" w:eastAsiaTheme="minorEastAsia" w:hAnsiTheme="minorHAnsi" w:cstheme="minorBidi"/>
              <w:noProof/>
              <w:lang w:val="en-GB" w:eastAsia="en-GB"/>
            </w:rPr>
          </w:pPr>
          <w:hyperlink w:anchor="_Toc202944744" w:history="1">
            <w:r w:rsidRPr="00BB5224">
              <w:rPr>
                <w:rStyle w:val="Hyperlink"/>
                <w:rFonts w:ascii="Arial" w:hAnsi="Arial" w:cs="Arial"/>
                <w:noProof/>
              </w:rPr>
              <w:t>11.5.3 Complaints</w:t>
            </w:r>
            <w:r>
              <w:rPr>
                <w:noProof/>
                <w:webHidden/>
              </w:rPr>
              <w:tab/>
            </w:r>
            <w:r>
              <w:rPr>
                <w:noProof/>
                <w:webHidden/>
              </w:rPr>
              <w:fldChar w:fldCharType="begin"/>
            </w:r>
            <w:r>
              <w:rPr>
                <w:noProof/>
                <w:webHidden/>
              </w:rPr>
              <w:instrText xml:space="preserve"> PAGEREF _Toc202944744 \h </w:instrText>
            </w:r>
            <w:r>
              <w:rPr>
                <w:noProof/>
                <w:webHidden/>
              </w:rPr>
            </w:r>
            <w:r>
              <w:rPr>
                <w:noProof/>
                <w:webHidden/>
              </w:rPr>
              <w:fldChar w:fldCharType="separate"/>
            </w:r>
            <w:r>
              <w:rPr>
                <w:noProof/>
                <w:webHidden/>
              </w:rPr>
              <w:t>20</w:t>
            </w:r>
            <w:r>
              <w:rPr>
                <w:noProof/>
                <w:webHidden/>
              </w:rPr>
              <w:fldChar w:fldCharType="end"/>
            </w:r>
          </w:hyperlink>
        </w:p>
        <w:p w14:paraId="78D809FB"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45" w:history="1">
            <w:r w:rsidRPr="00BB5224">
              <w:rPr>
                <w:rStyle w:val="Hyperlink"/>
                <w:rFonts w:ascii="Arial" w:eastAsia="Arial" w:hAnsi="Arial" w:cs="Arial"/>
                <w:noProof/>
              </w:rPr>
              <w:t>12 Sign-off: Contractor</w:t>
            </w:r>
            <w:r>
              <w:rPr>
                <w:noProof/>
                <w:webHidden/>
              </w:rPr>
              <w:tab/>
            </w:r>
            <w:r>
              <w:rPr>
                <w:noProof/>
                <w:webHidden/>
              </w:rPr>
              <w:fldChar w:fldCharType="begin"/>
            </w:r>
            <w:r>
              <w:rPr>
                <w:noProof/>
                <w:webHidden/>
              </w:rPr>
              <w:instrText xml:space="preserve"> PAGEREF _Toc202944745 \h </w:instrText>
            </w:r>
            <w:r>
              <w:rPr>
                <w:noProof/>
                <w:webHidden/>
              </w:rPr>
            </w:r>
            <w:r>
              <w:rPr>
                <w:noProof/>
                <w:webHidden/>
              </w:rPr>
              <w:fldChar w:fldCharType="separate"/>
            </w:r>
            <w:r>
              <w:rPr>
                <w:noProof/>
                <w:webHidden/>
              </w:rPr>
              <w:t>21</w:t>
            </w:r>
            <w:r>
              <w:rPr>
                <w:noProof/>
                <w:webHidden/>
              </w:rPr>
              <w:fldChar w:fldCharType="end"/>
            </w:r>
          </w:hyperlink>
        </w:p>
        <w:p w14:paraId="1303DBF2"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46" w:history="1">
            <w:r w:rsidRPr="00BB5224">
              <w:rPr>
                <w:rStyle w:val="Hyperlink"/>
                <w:rFonts w:ascii="Arial" w:eastAsia="Arial" w:hAnsi="Arial" w:cs="Arial"/>
                <w:noProof/>
              </w:rPr>
              <w:t>13 Sign-off:</w:t>
            </w:r>
            <w:r>
              <w:rPr>
                <w:noProof/>
                <w:webHidden/>
              </w:rPr>
              <w:tab/>
            </w:r>
            <w:r>
              <w:rPr>
                <w:noProof/>
                <w:webHidden/>
              </w:rPr>
              <w:fldChar w:fldCharType="begin"/>
            </w:r>
            <w:r>
              <w:rPr>
                <w:noProof/>
                <w:webHidden/>
              </w:rPr>
              <w:instrText xml:space="preserve"> PAGEREF _Toc202944746 \h </w:instrText>
            </w:r>
            <w:r>
              <w:rPr>
                <w:noProof/>
                <w:webHidden/>
              </w:rPr>
            </w:r>
            <w:r>
              <w:rPr>
                <w:noProof/>
                <w:webHidden/>
              </w:rPr>
              <w:fldChar w:fldCharType="separate"/>
            </w:r>
            <w:r>
              <w:rPr>
                <w:noProof/>
                <w:webHidden/>
              </w:rPr>
              <w:t>22</w:t>
            </w:r>
            <w:r>
              <w:rPr>
                <w:noProof/>
                <w:webHidden/>
              </w:rPr>
              <w:fldChar w:fldCharType="end"/>
            </w:r>
          </w:hyperlink>
        </w:p>
        <w:p w14:paraId="16198CD6"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47" w:history="1">
            <w:r w:rsidRPr="00BB5224">
              <w:rPr>
                <w:rStyle w:val="Hyperlink"/>
                <w:rFonts w:ascii="Arial" w:hAnsi="Arial" w:cs="Arial"/>
                <w:noProof/>
              </w:rPr>
              <w:t>13.1 Pharmacist working in NHS Highland Community Pharmacies</w:t>
            </w:r>
            <w:r>
              <w:rPr>
                <w:noProof/>
                <w:webHidden/>
              </w:rPr>
              <w:tab/>
            </w:r>
            <w:r>
              <w:rPr>
                <w:noProof/>
                <w:webHidden/>
              </w:rPr>
              <w:fldChar w:fldCharType="begin"/>
            </w:r>
            <w:r>
              <w:rPr>
                <w:noProof/>
                <w:webHidden/>
              </w:rPr>
              <w:instrText xml:space="preserve"> PAGEREF _Toc202944747 \h </w:instrText>
            </w:r>
            <w:r>
              <w:rPr>
                <w:noProof/>
                <w:webHidden/>
              </w:rPr>
            </w:r>
            <w:r>
              <w:rPr>
                <w:noProof/>
                <w:webHidden/>
              </w:rPr>
              <w:fldChar w:fldCharType="separate"/>
            </w:r>
            <w:r>
              <w:rPr>
                <w:noProof/>
                <w:webHidden/>
              </w:rPr>
              <w:t>22</w:t>
            </w:r>
            <w:r>
              <w:rPr>
                <w:noProof/>
                <w:webHidden/>
              </w:rPr>
              <w:fldChar w:fldCharType="end"/>
            </w:r>
          </w:hyperlink>
        </w:p>
        <w:p w14:paraId="6D3CB0E0" w14:textId="77777777" w:rsidR="0000620E" w:rsidRDefault="0000620E">
          <w:pPr>
            <w:pStyle w:val="TOC2"/>
            <w:tabs>
              <w:tab w:val="right" w:leader="dot" w:pos="9930"/>
            </w:tabs>
            <w:rPr>
              <w:rFonts w:asciiTheme="minorHAnsi" w:eastAsiaTheme="minorEastAsia" w:hAnsiTheme="minorHAnsi" w:cstheme="minorBidi"/>
              <w:noProof/>
              <w:lang w:val="en-GB" w:eastAsia="en-GB"/>
            </w:rPr>
          </w:pPr>
          <w:hyperlink w:anchor="_Toc202944748" w:history="1">
            <w:r w:rsidRPr="00BB5224">
              <w:rPr>
                <w:rStyle w:val="Hyperlink"/>
                <w:rFonts w:ascii="Arial" w:hAnsi="Arial" w:cs="Arial"/>
                <w:noProof/>
              </w:rPr>
              <w:t>13.2 Community Pharmacy Services</w:t>
            </w:r>
            <w:r>
              <w:rPr>
                <w:noProof/>
                <w:webHidden/>
              </w:rPr>
              <w:tab/>
            </w:r>
            <w:r>
              <w:rPr>
                <w:noProof/>
                <w:webHidden/>
              </w:rPr>
              <w:fldChar w:fldCharType="begin"/>
            </w:r>
            <w:r>
              <w:rPr>
                <w:noProof/>
                <w:webHidden/>
              </w:rPr>
              <w:instrText xml:space="preserve"> PAGEREF _Toc202944748 \h </w:instrText>
            </w:r>
            <w:r>
              <w:rPr>
                <w:noProof/>
                <w:webHidden/>
              </w:rPr>
            </w:r>
            <w:r>
              <w:rPr>
                <w:noProof/>
                <w:webHidden/>
              </w:rPr>
              <w:fldChar w:fldCharType="separate"/>
            </w:r>
            <w:r>
              <w:rPr>
                <w:noProof/>
                <w:webHidden/>
              </w:rPr>
              <w:t>23</w:t>
            </w:r>
            <w:r>
              <w:rPr>
                <w:noProof/>
                <w:webHidden/>
              </w:rPr>
              <w:fldChar w:fldCharType="end"/>
            </w:r>
          </w:hyperlink>
        </w:p>
        <w:p w14:paraId="4C5A77FC"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49" w:history="1">
            <w:r w:rsidRPr="00BB5224">
              <w:rPr>
                <w:rStyle w:val="Hyperlink"/>
                <w:rFonts w:ascii="Arial" w:hAnsi="Arial" w:cs="Arial"/>
                <w:noProof/>
              </w:rPr>
              <w:t>Appendix 1: List of Work instructions, policies and procedures</w:t>
            </w:r>
            <w:r>
              <w:rPr>
                <w:noProof/>
                <w:webHidden/>
              </w:rPr>
              <w:tab/>
            </w:r>
            <w:r>
              <w:rPr>
                <w:noProof/>
                <w:webHidden/>
              </w:rPr>
              <w:fldChar w:fldCharType="begin"/>
            </w:r>
            <w:r>
              <w:rPr>
                <w:noProof/>
                <w:webHidden/>
              </w:rPr>
              <w:instrText xml:space="preserve"> PAGEREF _Toc202944749 \h </w:instrText>
            </w:r>
            <w:r>
              <w:rPr>
                <w:noProof/>
                <w:webHidden/>
              </w:rPr>
            </w:r>
            <w:r>
              <w:rPr>
                <w:noProof/>
                <w:webHidden/>
              </w:rPr>
              <w:fldChar w:fldCharType="separate"/>
            </w:r>
            <w:r>
              <w:rPr>
                <w:noProof/>
                <w:webHidden/>
              </w:rPr>
              <w:t>24</w:t>
            </w:r>
            <w:r>
              <w:rPr>
                <w:noProof/>
                <w:webHidden/>
              </w:rPr>
              <w:fldChar w:fldCharType="end"/>
            </w:r>
          </w:hyperlink>
        </w:p>
        <w:p w14:paraId="45B9ED11" w14:textId="77777777" w:rsidR="0000620E" w:rsidRDefault="0000620E">
          <w:pPr>
            <w:pStyle w:val="TOC1"/>
            <w:tabs>
              <w:tab w:val="right" w:leader="dot" w:pos="9930"/>
            </w:tabs>
            <w:rPr>
              <w:rFonts w:asciiTheme="minorHAnsi" w:eastAsiaTheme="minorEastAsia" w:hAnsiTheme="minorHAnsi" w:cstheme="minorBidi"/>
              <w:noProof/>
              <w:lang w:val="en-GB" w:eastAsia="en-GB"/>
            </w:rPr>
          </w:pPr>
          <w:hyperlink w:anchor="_Toc202944750" w:history="1">
            <w:r w:rsidRPr="00BB5224">
              <w:rPr>
                <w:rStyle w:val="Hyperlink"/>
                <w:rFonts w:ascii="Arial" w:eastAsia="Arial" w:hAnsi="Arial" w:cs="Arial"/>
                <w:noProof/>
              </w:rPr>
              <w:t>Appendix 2: Data items and adequacy</w:t>
            </w:r>
            <w:r>
              <w:rPr>
                <w:noProof/>
                <w:webHidden/>
              </w:rPr>
              <w:tab/>
            </w:r>
            <w:r>
              <w:rPr>
                <w:noProof/>
                <w:webHidden/>
              </w:rPr>
              <w:fldChar w:fldCharType="begin"/>
            </w:r>
            <w:r>
              <w:rPr>
                <w:noProof/>
                <w:webHidden/>
              </w:rPr>
              <w:instrText xml:space="preserve"> PAGEREF _Toc202944750 \h </w:instrText>
            </w:r>
            <w:r>
              <w:rPr>
                <w:noProof/>
                <w:webHidden/>
              </w:rPr>
            </w:r>
            <w:r>
              <w:rPr>
                <w:noProof/>
                <w:webHidden/>
              </w:rPr>
              <w:fldChar w:fldCharType="separate"/>
            </w:r>
            <w:r>
              <w:rPr>
                <w:noProof/>
                <w:webHidden/>
              </w:rPr>
              <w:t>26</w:t>
            </w:r>
            <w:r>
              <w:rPr>
                <w:noProof/>
                <w:webHidden/>
              </w:rPr>
              <w:fldChar w:fldCharType="end"/>
            </w:r>
          </w:hyperlink>
        </w:p>
        <w:p w14:paraId="0D19C4F6" w14:textId="189843E4" w:rsidR="009B356B" w:rsidRPr="0000620E" w:rsidRDefault="008811DD" w:rsidP="0000620E">
          <w:r>
            <w:rPr>
              <w:b/>
              <w:bCs/>
              <w:noProof/>
            </w:rPr>
            <w:lastRenderedPageBreak/>
            <w:fldChar w:fldCharType="end"/>
          </w:r>
        </w:p>
      </w:sdtContent>
    </w:sdt>
    <w:p w14:paraId="613F9023" w14:textId="30A5C78B" w:rsidR="009B356B" w:rsidRDefault="00A352CB">
      <w:pPr>
        <w:spacing w:before="1223" w:after="491" w:line="269" w:lineRule="exact"/>
        <w:textAlignment w:val="baseline"/>
        <w:rPr>
          <w:rFonts w:ascii="Arial" w:eastAsia="Arial" w:hAnsi="Arial"/>
          <w:b/>
          <w:color w:val="000000"/>
          <w:sz w:val="23"/>
        </w:rPr>
      </w:pPr>
      <w:r>
        <w:rPr>
          <w:rFonts w:ascii="Arial" w:eastAsia="Arial" w:hAnsi="Arial"/>
          <w:b/>
          <w:color w:val="000000"/>
          <w:sz w:val="23"/>
        </w:rPr>
        <w:t>Revision History</w:t>
      </w:r>
    </w:p>
    <w:tbl>
      <w:tblPr>
        <w:tblW w:w="0" w:type="auto"/>
        <w:tblInd w:w="10" w:type="dxa"/>
        <w:tblLayout w:type="fixed"/>
        <w:tblCellMar>
          <w:left w:w="0" w:type="dxa"/>
          <w:right w:w="0" w:type="dxa"/>
        </w:tblCellMar>
        <w:tblLook w:val="04A0" w:firstRow="1" w:lastRow="0" w:firstColumn="1" w:lastColumn="0" w:noHBand="0" w:noVBand="1"/>
      </w:tblPr>
      <w:tblGrid>
        <w:gridCol w:w="1094"/>
        <w:gridCol w:w="1450"/>
        <w:gridCol w:w="6730"/>
      </w:tblGrid>
      <w:tr w:rsidR="009B356B" w14:paraId="43A7B3FF" w14:textId="77777777" w:rsidTr="5A99AC39">
        <w:trPr>
          <w:trHeight w:hRule="exact" w:val="365"/>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97969" w14:textId="77777777" w:rsidR="009B356B" w:rsidRDefault="00A352CB">
            <w:pPr>
              <w:spacing w:before="86" w:after="44" w:line="225" w:lineRule="exact"/>
              <w:ind w:left="111"/>
              <w:textAlignment w:val="baseline"/>
              <w:rPr>
                <w:rFonts w:ascii="Arial" w:eastAsia="Arial" w:hAnsi="Arial"/>
                <w:b/>
                <w:color w:val="000000"/>
                <w:sz w:val="19"/>
              </w:rPr>
            </w:pPr>
            <w:r>
              <w:rPr>
                <w:rFonts w:ascii="Arial" w:eastAsia="Arial" w:hAnsi="Arial"/>
                <w:b/>
                <w:color w:val="000000"/>
                <w:sz w:val="19"/>
              </w:rPr>
              <w:t>Version</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3A428" w14:textId="77777777" w:rsidR="009B356B" w:rsidRDefault="00A352CB">
            <w:pPr>
              <w:spacing w:before="81" w:after="49" w:line="225" w:lineRule="exact"/>
              <w:ind w:left="111"/>
              <w:textAlignment w:val="baseline"/>
              <w:rPr>
                <w:rFonts w:ascii="Arial" w:eastAsia="Arial" w:hAnsi="Arial"/>
                <w:b/>
                <w:color w:val="000000"/>
                <w:sz w:val="19"/>
              </w:rPr>
            </w:pPr>
            <w:r>
              <w:rPr>
                <w:rFonts w:ascii="Arial" w:eastAsia="Arial" w:hAnsi="Arial"/>
                <w:b/>
                <w:color w:val="000000"/>
                <w:sz w:val="19"/>
              </w:rPr>
              <w:t>Date</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D8BC4" w14:textId="77777777" w:rsidR="009B356B" w:rsidRDefault="00A352CB">
            <w:pPr>
              <w:spacing w:before="81" w:after="49" w:line="225" w:lineRule="exact"/>
              <w:ind w:left="111"/>
              <w:textAlignment w:val="baseline"/>
              <w:rPr>
                <w:rFonts w:ascii="Arial" w:eastAsia="Arial" w:hAnsi="Arial"/>
                <w:b/>
                <w:color w:val="000000"/>
                <w:sz w:val="19"/>
              </w:rPr>
            </w:pPr>
            <w:r>
              <w:rPr>
                <w:rFonts w:ascii="Arial" w:eastAsia="Arial" w:hAnsi="Arial"/>
                <w:b/>
                <w:color w:val="000000"/>
                <w:sz w:val="19"/>
              </w:rPr>
              <w:t>Summary of Changes</w:t>
            </w:r>
          </w:p>
        </w:tc>
      </w:tr>
      <w:tr w:rsidR="009B356B" w14:paraId="00408EC2" w14:textId="77777777" w:rsidTr="5A99AC39">
        <w:trPr>
          <w:trHeight w:hRule="exact" w:val="595"/>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116A8" w14:textId="03FCB78E" w:rsidR="009B356B" w:rsidRDefault="00426FD5">
            <w:pPr>
              <w:spacing w:before="74" w:after="40" w:line="233" w:lineRule="exact"/>
              <w:ind w:left="108"/>
              <w:textAlignment w:val="baseline"/>
              <w:rPr>
                <w:rFonts w:ascii="Arial" w:eastAsia="Arial" w:hAnsi="Arial"/>
                <w:color w:val="000000"/>
                <w:sz w:val="19"/>
              </w:rPr>
            </w:pPr>
            <w:r>
              <w:rPr>
                <w:rFonts w:ascii="Arial" w:eastAsia="Arial" w:hAnsi="Arial"/>
                <w:color w:val="000000"/>
                <w:sz w:val="19"/>
              </w:rPr>
              <w:t xml:space="preserve">Draft </w:t>
            </w:r>
            <w:r w:rsidR="00E4018C">
              <w:rPr>
                <w:rFonts w:ascii="Arial" w:eastAsia="Arial" w:hAnsi="Arial"/>
                <w:color w:val="000000"/>
                <w:sz w:val="19"/>
              </w:rPr>
              <w:t>Final</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ED66B" w14:textId="327375CD" w:rsidR="009B356B" w:rsidRDefault="0D39787D" w:rsidP="6653DB8D">
            <w:pPr>
              <w:spacing w:before="196" w:after="160" w:line="224" w:lineRule="exact"/>
              <w:ind w:left="111"/>
              <w:textAlignment w:val="baseline"/>
              <w:rPr>
                <w:rFonts w:ascii="Arial" w:eastAsia="Arial" w:hAnsi="Arial"/>
                <w:color w:val="000000"/>
                <w:sz w:val="19"/>
                <w:szCs w:val="19"/>
              </w:rPr>
            </w:pPr>
            <w:r w:rsidRPr="5A99AC39">
              <w:rPr>
                <w:rFonts w:ascii="Arial" w:eastAsia="Arial" w:hAnsi="Arial"/>
                <w:color w:val="000000" w:themeColor="text1"/>
                <w:sz w:val="19"/>
                <w:szCs w:val="19"/>
              </w:rPr>
              <w:t xml:space="preserve">July </w:t>
            </w:r>
            <w:r w:rsidR="00E4018C" w:rsidRPr="5A99AC39">
              <w:rPr>
                <w:rFonts w:ascii="Arial" w:eastAsia="Arial" w:hAnsi="Arial"/>
                <w:color w:val="000000" w:themeColor="text1"/>
                <w:sz w:val="19"/>
                <w:szCs w:val="19"/>
              </w:rPr>
              <w:t>2025</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480DE" w14:textId="04BD5421" w:rsidR="009B356B" w:rsidRDefault="0000620E">
            <w:pPr>
              <w:spacing w:before="196" w:after="160" w:line="224" w:lineRule="exact"/>
              <w:ind w:left="111"/>
              <w:textAlignment w:val="baseline"/>
              <w:rPr>
                <w:rFonts w:ascii="Arial" w:eastAsia="Arial" w:hAnsi="Arial"/>
                <w:color w:val="000000"/>
                <w:sz w:val="19"/>
              </w:rPr>
            </w:pPr>
            <w:r>
              <w:rPr>
                <w:rFonts w:ascii="Arial" w:eastAsia="Arial" w:hAnsi="Arial"/>
                <w:color w:val="000000"/>
                <w:sz w:val="19"/>
              </w:rPr>
              <w:t>Change Clinical Portal to Care Portal</w:t>
            </w:r>
          </w:p>
        </w:tc>
      </w:tr>
      <w:tr w:rsidR="009B356B" w14:paraId="2D313995" w14:textId="77777777" w:rsidTr="00426FD5">
        <w:trPr>
          <w:trHeight w:hRule="exact" w:val="918"/>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476C7" w14:textId="3B7D6D36" w:rsidR="00426FD5" w:rsidRDefault="00426FD5">
            <w:pPr>
              <w:spacing w:before="74" w:after="54" w:line="231" w:lineRule="exact"/>
              <w:ind w:left="108"/>
              <w:textAlignment w:val="baseline"/>
              <w:rPr>
                <w:rFonts w:ascii="Arial" w:eastAsia="Arial" w:hAnsi="Arial"/>
                <w:color w:val="000000"/>
                <w:sz w:val="19"/>
              </w:rPr>
            </w:pPr>
            <w:r>
              <w:rPr>
                <w:rFonts w:ascii="Arial" w:eastAsia="Arial" w:hAnsi="Arial"/>
                <w:color w:val="000000"/>
                <w:sz w:val="19"/>
              </w:rPr>
              <w:t>V1.0</w:t>
            </w:r>
          </w:p>
          <w:p w14:paraId="47B14E3E" w14:textId="296DEB2B" w:rsidR="009B356B" w:rsidRDefault="009B356B">
            <w:pPr>
              <w:spacing w:before="74" w:after="54" w:line="231"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368FA" w14:textId="0457DC7F" w:rsidR="009B356B" w:rsidRDefault="00426FD5">
            <w:pPr>
              <w:spacing w:before="197" w:after="169" w:line="224" w:lineRule="exact"/>
              <w:ind w:left="111"/>
              <w:textAlignment w:val="baseline"/>
              <w:rPr>
                <w:rFonts w:ascii="Arial" w:eastAsia="Arial" w:hAnsi="Arial"/>
                <w:color w:val="000000"/>
                <w:sz w:val="19"/>
              </w:rPr>
            </w:pPr>
            <w:r>
              <w:rPr>
                <w:rFonts w:ascii="Arial" w:eastAsia="Arial" w:hAnsi="Arial"/>
                <w:color w:val="000000"/>
                <w:sz w:val="19"/>
              </w:rPr>
              <w:t>Sept 2025</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F3FD9" w14:textId="215AA8B1" w:rsidR="009B356B" w:rsidRDefault="00426FD5">
            <w:pPr>
              <w:spacing w:before="192" w:after="174" w:line="224" w:lineRule="exact"/>
              <w:ind w:left="111"/>
              <w:textAlignment w:val="baseline"/>
              <w:rPr>
                <w:rFonts w:ascii="Arial" w:eastAsia="Arial" w:hAnsi="Arial"/>
                <w:color w:val="000000"/>
                <w:sz w:val="19"/>
              </w:rPr>
            </w:pPr>
            <w:r>
              <w:rPr>
                <w:rFonts w:ascii="Arial" w:eastAsia="Arial" w:hAnsi="Arial"/>
                <w:color w:val="000000"/>
                <w:sz w:val="19"/>
              </w:rPr>
              <w:t>Removed from Draft to Final and Published</w:t>
            </w:r>
          </w:p>
        </w:tc>
      </w:tr>
      <w:tr w:rsidR="009B356B" w14:paraId="23F3D759" w14:textId="77777777" w:rsidTr="5A99AC39">
        <w:trPr>
          <w:trHeight w:hRule="exact" w:val="591"/>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C6CBC" w14:textId="607BC648" w:rsidR="009B356B" w:rsidRDefault="009B356B">
            <w:pPr>
              <w:tabs>
                <w:tab w:val="left" w:pos="648"/>
              </w:tabs>
              <w:spacing w:before="27" w:line="254" w:lineRule="exact"/>
              <w:ind w:left="144"/>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40E11" w14:textId="0C48D0B7" w:rsidR="009B356B" w:rsidRDefault="009B356B">
            <w:pPr>
              <w:spacing w:before="192" w:after="170" w:line="224" w:lineRule="exact"/>
              <w:ind w:left="111"/>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C4445" w14:textId="512ED25B" w:rsidR="009B356B" w:rsidRDefault="009B356B">
            <w:pPr>
              <w:spacing w:before="192" w:after="170" w:line="224" w:lineRule="exact"/>
              <w:ind w:left="111"/>
              <w:textAlignment w:val="baseline"/>
              <w:rPr>
                <w:rFonts w:ascii="Arial" w:eastAsia="Arial" w:hAnsi="Arial"/>
                <w:color w:val="000000"/>
                <w:sz w:val="19"/>
              </w:rPr>
            </w:pPr>
          </w:p>
        </w:tc>
      </w:tr>
      <w:tr w:rsidR="009B356B" w14:paraId="1EF937D4" w14:textId="77777777" w:rsidTr="5A99AC39">
        <w:trPr>
          <w:trHeight w:hRule="exact" w:val="595"/>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92F39" w14:textId="33D36FD0" w:rsidR="009B356B" w:rsidRDefault="009B356B">
            <w:pPr>
              <w:spacing w:before="83" w:after="50" w:line="226"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578E4" w14:textId="569BD8A7" w:rsidR="009B356B" w:rsidRDefault="009B356B">
            <w:pPr>
              <w:spacing w:before="196" w:after="165" w:line="224" w:lineRule="exact"/>
              <w:ind w:left="111"/>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BC533" w14:textId="0772B524" w:rsidR="009B356B" w:rsidRDefault="009B356B">
            <w:pPr>
              <w:spacing w:before="196" w:after="165" w:line="224" w:lineRule="exact"/>
              <w:ind w:left="111"/>
              <w:textAlignment w:val="baseline"/>
              <w:rPr>
                <w:rFonts w:ascii="Arial" w:eastAsia="Arial" w:hAnsi="Arial"/>
                <w:color w:val="000000"/>
                <w:sz w:val="19"/>
              </w:rPr>
            </w:pPr>
          </w:p>
        </w:tc>
      </w:tr>
      <w:tr w:rsidR="009B356B" w14:paraId="082B47FB" w14:textId="77777777" w:rsidTr="5A99AC39">
        <w:trPr>
          <w:trHeight w:hRule="exact" w:val="595"/>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F950F" w14:textId="034EF534" w:rsidR="009B356B" w:rsidRDefault="009B356B">
            <w:pPr>
              <w:spacing w:before="74" w:after="44" w:line="231"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64081" w14:textId="19A5A8F1" w:rsidR="009B356B" w:rsidRDefault="009B356B">
            <w:pPr>
              <w:spacing w:before="194" w:after="162" w:line="224" w:lineRule="exact"/>
              <w:ind w:left="111"/>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58FD1" w14:textId="51753CAD" w:rsidR="009B356B" w:rsidRDefault="009B356B">
            <w:pPr>
              <w:spacing w:before="192" w:after="164" w:line="224" w:lineRule="exact"/>
              <w:ind w:left="111"/>
              <w:textAlignment w:val="baseline"/>
              <w:rPr>
                <w:rFonts w:ascii="Arial" w:eastAsia="Arial" w:hAnsi="Arial"/>
                <w:color w:val="000000"/>
                <w:sz w:val="19"/>
              </w:rPr>
            </w:pPr>
          </w:p>
        </w:tc>
      </w:tr>
      <w:tr w:rsidR="009B356B" w:rsidRPr="007F5B9C" w14:paraId="00444DDE" w14:textId="77777777" w:rsidTr="5A99AC39">
        <w:trPr>
          <w:trHeight w:hRule="exact" w:val="360"/>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50FD1" w14:textId="0D1FD3F9" w:rsidR="009B356B" w:rsidRDefault="009B356B" w:rsidP="007F5B9C">
            <w:pPr>
              <w:spacing w:before="83" w:after="50" w:line="226"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CC880" w14:textId="2B9BA543" w:rsidR="009B356B" w:rsidRDefault="009B356B" w:rsidP="007F5B9C">
            <w:pPr>
              <w:spacing w:before="83" w:after="50" w:line="226" w:lineRule="exact"/>
              <w:ind w:left="108"/>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4AED7" w14:textId="07218298" w:rsidR="009B356B" w:rsidRDefault="009B356B" w:rsidP="007F5B9C">
            <w:pPr>
              <w:spacing w:before="83" w:after="50" w:line="226" w:lineRule="exact"/>
              <w:ind w:left="108"/>
              <w:textAlignment w:val="baseline"/>
              <w:rPr>
                <w:rFonts w:ascii="Arial" w:eastAsia="Arial" w:hAnsi="Arial"/>
                <w:color w:val="000000"/>
                <w:sz w:val="19"/>
              </w:rPr>
            </w:pPr>
          </w:p>
        </w:tc>
      </w:tr>
      <w:tr w:rsidR="009B356B" w:rsidRPr="007F5B9C" w14:paraId="060FC698" w14:textId="77777777" w:rsidTr="5A99AC39">
        <w:trPr>
          <w:trHeight w:hRule="exact" w:val="360"/>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BF65E" w14:textId="5BDC9577" w:rsidR="009B356B" w:rsidRDefault="009B356B" w:rsidP="007F5B9C">
            <w:pPr>
              <w:spacing w:before="83" w:after="50" w:line="226"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7613E" w14:textId="2558D47D" w:rsidR="009B356B" w:rsidRDefault="009B356B" w:rsidP="007F5B9C">
            <w:pPr>
              <w:spacing w:before="83" w:after="50" w:line="226" w:lineRule="exact"/>
              <w:ind w:left="108"/>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A81BB" w14:textId="1913BD7B" w:rsidR="009B356B" w:rsidRDefault="009B356B" w:rsidP="007F5B9C">
            <w:pPr>
              <w:spacing w:before="83" w:after="50" w:line="226" w:lineRule="exact"/>
              <w:ind w:left="108"/>
              <w:textAlignment w:val="baseline"/>
              <w:rPr>
                <w:rFonts w:ascii="Arial" w:eastAsia="Arial" w:hAnsi="Arial"/>
                <w:color w:val="000000"/>
                <w:sz w:val="19"/>
              </w:rPr>
            </w:pPr>
          </w:p>
        </w:tc>
      </w:tr>
      <w:tr w:rsidR="009B356B" w:rsidRPr="007F5B9C" w14:paraId="582F4BAF" w14:textId="77777777" w:rsidTr="5A99AC39">
        <w:trPr>
          <w:trHeight w:hRule="exact" w:val="370"/>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258A9" w14:textId="6266F7AC" w:rsidR="009B356B" w:rsidRDefault="009B356B" w:rsidP="007F5B9C">
            <w:pPr>
              <w:spacing w:before="83" w:after="50" w:line="226"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02203" w14:textId="29093C9C" w:rsidR="009B356B" w:rsidRDefault="009B356B" w:rsidP="007F5B9C">
            <w:pPr>
              <w:spacing w:before="83" w:after="50" w:line="226" w:lineRule="exact"/>
              <w:ind w:left="108"/>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5A607" w14:textId="385ED474" w:rsidR="009B356B" w:rsidRDefault="009B356B" w:rsidP="007F5B9C">
            <w:pPr>
              <w:spacing w:before="83" w:after="50" w:line="226" w:lineRule="exact"/>
              <w:ind w:left="108"/>
              <w:textAlignment w:val="baseline"/>
              <w:rPr>
                <w:rFonts w:ascii="Arial" w:eastAsia="Arial" w:hAnsi="Arial"/>
                <w:color w:val="000000"/>
                <w:sz w:val="19"/>
              </w:rPr>
            </w:pPr>
          </w:p>
        </w:tc>
      </w:tr>
      <w:tr w:rsidR="009B356B" w:rsidRPr="007F5B9C" w14:paraId="17972477" w14:textId="77777777" w:rsidTr="5A99AC39">
        <w:trPr>
          <w:trHeight w:hRule="exact" w:val="369"/>
        </w:trPr>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75D0E" w14:textId="3439AC03" w:rsidR="009B356B" w:rsidRDefault="009B356B" w:rsidP="007F5B9C">
            <w:pPr>
              <w:spacing w:before="83" w:after="50" w:line="226" w:lineRule="exact"/>
              <w:ind w:left="108"/>
              <w:textAlignment w:val="baseline"/>
              <w:rPr>
                <w:rFonts w:ascii="Arial" w:eastAsia="Arial" w:hAnsi="Arial"/>
                <w:color w:val="000000"/>
                <w:sz w:val="1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9ABD0" w14:textId="48CE7A61" w:rsidR="009B356B" w:rsidRDefault="009B356B" w:rsidP="007F5B9C">
            <w:pPr>
              <w:spacing w:before="83" w:after="50" w:line="226" w:lineRule="exact"/>
              <w:ind w:left="108"/>
              <w:textAlignment w:val="baseline"/>
              <w:rPr>
                <w:rFonts w:ascii="Arial" w:eastAsia="Arial" w:hAnsi="Arial"/>
                <w:color w:val="000000"/>
                <w:sz w:val="19"/>
              </w:rPr>
            </w:pP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14093" w14:textId="23387ADF" w:rsidR="009B356B" w:rsidRDefault="009B356B" w:rsidP="007F5B9C">
            <w:pPr>
              <w:spacing w:before="83" w:after="50" w:line="226" w:lineRule="exact"/>
              <w:ind w:left="108"/>
              <w:textAlignment w:val="baseline"/>
              <w:rPr>
                <w:rFonts w:ascii="Arial" w:eastAsia="Arial" w:hAnsi="Arial"/>
                <w:color w:val="000000"/>
                <w:sz w:val="19"/>
              </w:rPr>
            </w:pPr>
          </w:p>
        </w:tc>
      </w:tr>
    </w:tbl>
    <w:p w14:paraId="1C5EB3A3" w14:textId="77777777" w:rsidR="009B356B" w:rsidRDefault="009B356B">
      <w:pPr>
        <w:spacing w:after="6298" w:line="20" w:lineRule="exact"/>
      </w:pPr>
    </w:p>
    <w:p w14:paraId="781E35D9" w14:textId="77777777" w:rsidR="009B356B" w:rsidRDefault="009B356B">
      <w:pPr>
        <w:spacing w:after="6298" w:line="20" w:lineRule="exact"/>
        <w:sectPr w:rsidR="009B356B" w:rsidSect="00251B80">
          <w:headerReference w:type="default" r:id="rId13"/>
          <w:footerReference w:type="default" r:id="rId14"/>
          <w:pgSz w:w="11904" w:h="16838"/>
          <w:pgMar w:top="1134" w:right="1113" w:bottom="922" w:left="851" w:header="720" w:footer="720" w:gutter="0"/>
          <w:cols w:space="720"/>
        </w:sectPr>
      </w:pPr>
    </w:p>
    <w:p w14:paraId="18866564" w14:textId="77777777" w:rsidR="009B356B" w:rsidRPr="00040AB7" w:rsidRDefault="00A352CB" w:rsidP="007F5B9C">
      <w:pPr>
        <w:pStyle w:val="Heading1"/>
        <w:rPr>
          <w:rFonts w:ascii="Arial" w:eastAsia="Arial" w:hAnsi="Arial" w:cs="Arial"/>
          <w:color w:val="auto"/>
        </w:rPr>
      </w:pPr>
      <w:bookmarkStart w:id="0" w:name="_Toc202944711"/>
      <w:r w:rsidRPr="00040AB7">
        <w:rPr>
          <w:rFonts w:ascii="Arial" w:eastAsia="Arial" w:hAnsi="Arial" w:cs="Arial"/>
          <w:color w:val="auto"/>
        </w:rPr>
        <w:lastRenderedPageBreak/>
        <w:t>Introduction</w:t>
      </w:r>
      <w:bookmarkEnd w:id="0"/>
    </w:p>
    <w:p w14:paraId="76EC6D17" w14:textId="5D96FBDF" w:rsidR="009B356B" w:rsidRDefault="00A352CB" w:rsidP="00E4018C">
      <w:pPr>
        <w:spacing w:before="251" w:line="277" w:lineRule="exact"/>
        <w:jc w:val="both"/>
        <w:textAlignment w:val="baseline"/>
        <w:rPr>
          <w:rFonts w:ascii="Arial" w:eastAsia="Arial" w:hAnsi="Arial"/>
          <w:color w:val="000000"/>
          <w:sz w:val="23"/>
        </w:rPr>
      </w:pPr>
      <w:r>
        <w:rPr>
          <w:rFonts w:ascii="Arial" w:eastAsia="Arial" w:hAnsi="Arial"/>
          <w:color w:val="000000"/>
          <w:sz w:val="23"/>
        </w:rPr>
        <w:t xml:space="preserve">This Information Sharing Agreement (ISA) has been prepared to support appropriate sharing of information between NHS </w:t>
      </w:r>
      <w:r w:rsidR="00843AD3">
        <w:rPr>
          <w:rFonts w:ascii="Arial" w:eastAsia="Arial" w:hAnsi="Arial"/>
          <w:color w:val="000000"/>
          <w:sz w:val="23"/>
        </w:rPr>
        <w:t>Highland</w:t>
      </w:r>
      <w:r>
        <w:rPr>
          <w:rFonts w:ascii="Arial" w:eastAsia="Arial" w:hAnsi="Arial"/>
          <w:color w:val="000000"/>
          <w:sz w:val="23"/>
        </w:rPr>
        <w:t xml:space="preserve"> and Community Pharmacy Contractors within the Board area. A Data Protection Impact Assessment (DPIA) has also been developed and should be read prior to this for clarity on the process.</w:t>
      </w:r>
    </w:p>
    <w:p w14:paraId="6721FB4C" w14:textId="0836B884" w:rsidR="009B356B" w:rsidRDefault="00A352CB" w:rsidP="00E4018C">
      <w:pPr>
        <w:spacing w:before="238" w:line="277" w:lineRule="exact"/>
        <w:ind w:right="72"/>
        <w:jc w:val="both"/>
        <w:textAlignment w:val="baseline"/>
        <w:rPr>
          <w:rFonts w:ascii="Arial" w:eastAsia="Arial" w:hAnsi="Arial"/>
          <w:color w:val="000000"/>
          <w:spacing w:val="4"/>
          <w:sz w:val="23"/>
          <w:szCs w:val="23"/>
        </w:rPr>
      </w:pPr>
      <w:r w:rsidRPr="37E1E101">
        <w:rPr>
          <w:rFonts w:ascii="Arial" w:eastAsia="Arial" w:hAnsi="Arial"/>
          <w:color w:val="000000"/>
          <w:spacing w:val="4"/>
          <w:sz w:val="23"/>
          <w:szCs w:val="23"/>
        </w:rPr>
        <w:t xml:space="preserve">The aim of this document is to set out the purpose of the data sharing, identify standards and provide a framework which will allow this information to be viewed by the parties and shared in ways which </w:t>
      </w:r>
      <w:r w:rsidR="3F3A7B54" w:rsidRPr="37E1E101">
        <w:rPr>
          <w:rFonts w:ascii="Arial" w:eastAsia="Arial" w:hAnsi="Arial"/>
          <w:color w:val="000000"/>
          <w:spacing w:val="4"/>
          <w:sz w:val="23"/>
          <w:szCs w:val="23"/>
        </w:rPr>
        <w:t>ensure</w:t>
      </w:r>
      <w:r w:rsidRPr="37E1E101">
        <w:rPr>
          <w:rFonts w:ascii="Arial" w:eastAsia="Arial" w:hAnsi="Arial"/>
          <w:color w:val="000000"/>
          <w:spacing w:val="4"/>
          <w:sz w:val="23"/>
          <w:szCs w:val="23"/>
        </w:rPr>
        <w:t xml:space="preserve"> compliance with the law. Secure and appropriate data sharing, via access to C</w:t>
      </w:r>
      <w:r w:rsidR="002226A0">
        <w:rPr>
          <w:rFonts w:ascii="Arial" w:eastAsia="Arial" w:hAnsi="Arial"/>
          <w:color w:val="000000"/>
          <w:spacing w:val="4"/>
          <w:sz w:val="23"/>
          <w:szCs w:val="23"/>
        </w:rPr>
        <w:t>are</w:t>
      </w:r>
      <w:r w:rsidRPr="37E1E101">
        <w:rPr>
          <w:rFonts w:ascii="Arial" w:eastAsia="Arial" w:hAnsi="Arial"/>
          <w:color w:val="000000"/>
          <w:spacing w:val="4"/>
          <w:sz w:val="23"/>
          <w:szCs w:val="23"/>
        </w:rPr>
        <w:t xml:space="preserve"> Portal, will facilitate consistent, person-</w:t>
      </w:r>
      <w:r w:rsidR="6A770DE2" w:rsidRPr="37E1E101">
        <w:rPr>
          <w:rFonts w:ascii="Arial" w:eastAsia="Arial" w:hAnsi="Arial"/>
          <w:color w:val="000000"/>
          <w:spacing w:val="4"/>
          <w:sz w:val="23"/>
          <w:szCs w:val="23"/>
        </w:rPr>
        <w:t>centered</w:t>
      </w:r>
      <w:r w:rsidRPr="37E1E101">
        <w:rPr>
          <w:rFonts w:ascii="Arial" w:eastAsia="Arial" w:hAnsi="Arial"/>
          <w:color w:val="000000"/>
          <w:spacing w:val="4"/>
          <w:sz w:val="23"/>
          <w:szCs w:val="23"/>
        </w:rPr>
        <w:t xml:space="preserve"> healthcare which improves on exceptional levels of patient safety already afforded by the services on offer in Community Pharmacy.</w:t>
      </w:r>
    </w:p>
    <w:p w14:paraId="1DB27AD6" w14:textId="365165CA" w:rsidR="009B356B" w:rsidRDefault="00A352CB" w:rsidP="00E4018C">
      <w:pPr>
        <w:spacing w:before="244" w:after="8449" w:line="277" w:lineRule="exact"/>
        <w:ind w:right="216"/>
        <w:jc w:val="both"/>
        <w:textAlignment w:val="baseline"/>
        <w:rPr>
          <w:rFonts w:ascii="Arial" w:eastAsia="Arial" w:hAnsi="Arial"/>
          <w:color w:val="000000"/>
          <w:sz w:val="23"/>
        </w:rPr>
      </w:pPr>
      <w:r>
        <w:rPr>
          <w:rFonts w:ascii="Arial" w:eastAsia="Arial" w:hAnsi="Arial"/>
          <w:color w:val="000000"/>
          <w:sz w:val="23"/>
        </w:rPr>
        <w:t xml:space="preserve">This document sets out the standards to be applied by NHS </w:t>
      </w:r>
      <w:r w:rsidR="00843AD3">
        <w:rPr>
          <w:rFonts w:ascii="Arial" w:eastAsia="Arial" w:hAnsi="Arial"/>
          <w:color w:val="000000"/>
          <w:sz w:val="23"/>
        </w:rPr>
        <w:t>Highland</w:t>
      </w:r>
      <w:r>
        <w:rPr>
          <w:rFonts w:ascii="Arial" w:eastAsia="Arial" w:hAnsi="Arial"/>
          <w:color w:val="000000"/>
          <w:sz w:val="23"/>
        </w:rPr>
        <w:t xml:space="preserve"> when sharing information with Community Pharmacies via C</w:t>
      </w:r>
      <w:r w:rsidR="002226A0">
        <w:rPr>
          <w:rFonts w:ascii="Arial" w:eastAsia="Arial" w:hAnsi="Arial"/>
          <w:color w:val="000000"/>
          <w:sz w:val="23"/>
        </w:rPr>
        <w:t>are</w:t>
      </w:r>
      <w:r>
        <w:rPr>
          <w:rFonts w:ascii="Arial" w:eastAsia="Arial" w:hAnsi="Arial"/>
          <w:color w:val="000000"/>
          <w:sz w:val="23"/>
        </w:rPr>
        <w:t xml:space="preserve"> Portal, and for Community Pharmacies when accessing this information.</w:t>
      </w:r>
    </w:p>
    <w:p w14:paraId="631F309E" w14:textId="77777777" w:rsidR="009B356B" w:rsidRDefault="009B356B">
      <w:pPr>
        <w:spacing w:before="244" w:after="8449" w:line="277" w:lineRule="exact"/>
        <w:sectPr w:rsidR="009B356B" w:rsidSect="00251B80">
          <w:pgSz w:w="11904" w:h="16838"/>
          <w:pgMar w:top="1134" w:right="1710" w:bottom="762" w:left="851" w:header="720" w:footer="720" w:gutter="0"/>
          <w:cols w:space="720"/>
        </w:sectPr>
      </w:pPr>
    </w:p>
    <w:p w14:paraId="3122A46F" w14:textId="77777777" w:rsidR="009B356B" w:rsidRDefault="009B356B">
      <w:pPr>
        <w:sectPr w:rsidR="009B356B" w:rsidSect="00251B80">
          <w:type w:val="continuous"/>
          <w:pgSz w:w="11904" w:h="16838"/>
          <w:pgMar w:top="1134" w:right="1657" w:bottom="762" w:left="851" w:header="720" w:footer="720" w:gutter="0"/>
          <w:cols w:space="720"/>
        </w:sectPr>
      </w:pPr>
    </w:p>
    <w:p w14:paraId="55AC2D21" w14:textId="77777777" w:rsidR="009B356B" w:rsidRPr="007F5B9C" w:rsidRDefault="00A352CB" w:rsidP="007F5B9C">
      <w:pPr>
        <w:pStyle w:val="Heading1"/>
        <w:rPr>
          <w:rFonts w:ascii="Arial" w:eastAsia="Arial" w:hAnsi="Arial" w:cs="Arial"/>
          <w:color w:val="auto"/>
        </w:rPr>
      </w:pPr>
      <w:bookmarkStart w:id="1" w:name="_Toc202944712"/>
      <w:r w:rsidRPr="007F5B9C">
        <w:rPr>
          <w:rFonts w:ascii="Arial" w:eastAsia="Arial" w:hAnsi="Arial" w:cs="Arial"/>
          <w:color w:val="auto"/>
        </w:rPr>
        <w:lastRenderedPageBreak/>
        <w:t>1. Parties, Scope and Purpose</w:t>
      </w:r>
      <w:bookmarkEnd w:id="1"/>
    </w:p>
    <w:p w14:paraId="494C4113" w14:textId="77777777" w:rsidR="009B356B" w:rsidRPr="002226A0" w:rsidRDefault="00A352CB" w:rsidP="002226A0">
      <w:pPr>
        <w:pStyle w:val="Heading2"/>
        <w:rPr>
          <w:rFonts w:ascii="Arial" w:hAnsi="Arial" w:cs="Arial"/>
          <w:color w:val="auto"/>
          <w:sz w:val="24"/>
          <w:szCs w:val="24"/>
        </w:rPr>
      </w:pPr>
      <w:bookmarkStart w:id="2" w:name="_Toc202944713"/>
      <w:r w:rsidRPr="002226A0">
        <w:rPr>
          <w:rFonts w:ascii="Arial" w:hAnsi="Arial" w:cs="Arial"/>
          <w:color w:val="auto"/>
          <w:sz w:val="24"/>
          <w:szCs w:val="24"/>
        </w:rPr>
        <w:t>1.1</w:t>
      </w:r>
      <w:r w:rsidRPr="002226A0">
        <w:rPr>
          <w:rFonts w:ascii="Arial" w:hAnsi="Arial" w:cs="Arial"/>
          <w:color w:val="auto"/>
          <w:sz w:val="24"/>
          <w:szCs w:val="24"/>
        </w:rPr>
        <w:tab/>
        <w:t>Name and details of the parties who agree to share information</w:t>
      </w:r>
      <w:bookmarkEnd w:id="2"/>
    </w:p>
    <w:tbl>
      <w:tblPr>
        <w:tblW w:w="0" w:type="auto"/>
        <w:tblInd w:w="5" w:type="dxa"/>
        <w:tblLayout w:type="fixed"/>
        <w:tblCellMar>
          <w:left w:w="0" w:type="dxa"/>
          <w:right w:w="0" w:type="dxa"/>
        </w:tblCellMar>
        <w:tblLook w:val="04A0" w:firstRow="1" w:lastRow="0" w:firstColumn="1" w:lastColumn="0" w:noHBand="0" w:noVBand="1"/>
      </w:tblPr>
      <w:tblGrid>
        <w:gridCol w:w="2962"/>
        <w:gridCol w:w="2164"/>
        <w:gridCol w:w="2448"/>
        <w:gridCol w:w="1709"/>
      </w:tblGrid>
      <w:tr w:rsidR="009B356B" w14:paraId="44A246CE" w14:textId="77777777" w:rsidTr="00941EE5">
        <w:trPr>
          <w:trHeight w:hRule="exact" w:val="1488"/>
        </w:trPr>
        <w:tc>
          <w:tcPr>
            <w:tcW w:w="2962"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0D6959EF" w14:textId="77777777" w:rsidR="009B356B" w:rsidRDefault="00A352CB">
            <w:pPr>
              <w:spacing w:before="138" w:after="511" w:line="278" w:lineRule="exact"/>
              <w:ind w:left="108"/>
              <w:textAlignment w:val="baseline"/>
              <w:rPr>
                <w:rFonts w:ascii="Arial" w:eastAsia="Arial" w:hAnsi="Arial"/>
                <w:color w:val="000000"/>
                <w:spacing w:val="5"/>
                <w:sz w:val="23"/>
              </w:rPr>
            </w:pPr>
            <w:r>
              <w:rPr>
                <w:rFonts w:ascii="Arial" w:eastAsia="Arial" w:hAnsi="Arial"/>
                <w:color w:val="000000"/>
                <w:spacing w:val="5"/>
                <w:sz w:val="23"/>
              </w:rPr>
              <w:t>Legal name of parties subject to the ISA and Head Office address</w:t>
            </w:r>
          </w:p>
        </w:tc>
        <w:tc>
          <w:tcPr>
            <w:tcW w:w="2164"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1DABEC1C" w14:textId="77777777" w:rsidR="009B356B" w:rsidRDefault="00A352CB">
            <w:pPr>
              <w:spacing w:before="137" w:after="790" w:line="278" w:lineRule="exact"/>
              <w:ind w:left="108"/>
              <w:textAlignment w:val="baseline"/>
              <w:rPr>
                <w:rFonts w:ascii="Arial" w:eastAsia="Arial" w:hAnsi="Arial"/>
                <w:color w:val="000000"/>
                <w:sz w:val="23"/>
              </w:rPr>
            </w:pPr>
            <w:r>
              <w:rPr>
                <w:rFonts w:ascii="Arial" w:eastAsia="Arial" w:hAnsi="Arial"/>
                <w:color w:val="000000"/>
                <w:sz w:val="23"/>
              </w:rPr>
              <w:t>Short name of the party</w:t>
            </w:r>
          </w:p>
        </w:tc>
        <w:tc>
          <w:tcPr>
            <w:tcW w:w="2448"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678DB02E" w14:textId="77777777" w:rsidR="009B356B" w:rsidRDefault="00A352CB">
            <w:pPr>
              <w:spacing w:before="137" w:line="278" w:lineRule="exact"/>
              <w:ind w:left="144"/>
              <w:textAlignment w:val="baseline"/>
              <w:rPr>
                <w:rFonts w:ascii="Arial" w:eastAsia="Arial" w:hAnsi="Arial"/>
                <w:color w:val="000000"/>
                <w:sz w:val="23"/>
              </w:rPr>
            </w:pPr>
            <w:r>
              <w:rPr>
                <w:rFonts w:ascii="Arial" w:eastAsia="Arial" w:hAnsi="Arial"/>
                <w:color w:val="000000"/>
                <w:sz w:val="23"/>
              </w:rPr>
              <w:t xml:space="preserve">Role in this </w:t>
            </w:r>
            <w:r>
              <w:rPr>
                <w:rFonts w:ascii="Arial" w:eastAsia="Arial" w:hAnsi="Arial"/>
                <w:color w:val="000000"/>
                <w:sz w:val="23"/>
              </w:rPr>
              <w:br/>
              <w:t>agreement :</w:t>
            </w:r>
          </w:p>
          <w:p w14:paraId="41ACD5E3" w14:textId="77777777" w:rsidR="009B356B" w:rsidRDefault="00A352CB">
            <w:pPr>
              <w:spacing w:before="121" w:after="113" w:line="278" w:lineRule="exact"/>
              <w:ind w:left="144"/>
              <w:textAlignment w:val="baseline"/>
              <w:rPr>
                <w:rFonts w:ascii="Arial" w:eastAsia="Arial" w:hAnsi="Arial"/>
                <w:color w:val="000000"/>
                <w:sz w:val="23"/>
              </w:rPr>
            </w:pPr>
            <w:r>
              <w:rPr>
                <w:rFonts w:ascii="Arial" w:eastAsia="Arial" w:hAnsi="Arial"/>
                <w:color w:val="000000"/>
                <w:sz w:val="23"/>
              </w:rPr>
              <w:t>Data Controller or Data Processor (*)</w:t>
            </w:r>
          </w:p>
        </w:tc>
        <w:tc>
          <w:tcPr>
            <w:tcW w:w="1709"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1E964500" w14:textId="77777777" w:rsidR="009B356B" w:rsidRDefault="00A352CB">
            <w:pPr>
              <w:spacing w:before="147" w:line="268" w:lineRule="exact"/>
              <w:ind w:left="144"/>
              <w:textAlignment w:val="baseline"/>
              <w:rPr>
                <w:rFonts w:ascii="Arial" w:eastAsia="Arial" w:hAnsi="Arial"/>
                <w:color w:val="000000"/>
                <w:sz w:val="23"/>
              </w:rPr>
            </w:pPr>
            <w:r>
              <w:rPr>
                <w:rFonts w:ascii="Arial" w:eastAsia="Arial" w:hAnsi="Arial"/>
                <w:color w:val="000000"/>
                <w:sz w:val="23"/>
              </w:rPr>
              <w:t>ICO</w:t>
            </w:r>
          </w:p>
          <w:p w14:paraId="05E1DB2F" w14:textId="477018FC" w:rsidR="009B356B" w:rsidRDefault="00A352CB">
            <w:pPr>
              <w:spacing w:before="13" w:after="787" w:line="268" w:lineRule="exact"/>
              <w:ind w:left="144"/>
              <w:textAlignment w:val="baseline"/>
              <w:rPr>
                <w:rFonts w:ascii="Arial" w:eastAsia="Arial" w:hAnsi="Arial"/>
                <w:color w:val="000000"/>
                <w:sz w:val="23"/>
              </w:rPr>
            </w:pPr>
            <w:r>
              <w:rPr>
                <w:rFonts w:ascii="Arial" w:eastAsia="Arial" w:hAnsi="Arial"/>
                <w:color w:val="000000"/>
                <w:sz w:val="23"/>
              </w:rPr>
              <w:t>Registration</w:t>
            </w:r>
            <w:r w:rsidR="001D2C42">
              <w:rPr>
                <w:rFonts w:ascii="Arial" w:eastAsia="Arial" w:hAnsi="Arial"/>
                <w:color w:val="000000"/>
                <w:sz w:val="23"/>
              </w:rPr>
              <w:t xml:space="preserve"> Number</w:t>
            </w:r>
          </w:p>
        </w:tc>
      </w:tr>
      <w:tr w:rsidR="009B356B" w14:paraId="1FA49D1E" w14:textId="77777777" w:rsidTr="001D2C42">
        <w:trPr>
          <w:trHeight w:hRule="exact" w:val="2035"/>
        </w:trPr>
        <w:tc>
          <w:tcPr>
            <w:tcW w:w="2962" w:type="dxa"/>
            <w:tcBorders>
              <w:top w:val="single" w:sz="5" w:space="0" w:color="000000"/>
              <w:left w:val="single" w:sz="5" w:space="0" w:color="000000"/>
              <w:bottom w:val="single" w:sz="5" w:space="0" w:color="000000"/>
              <w:right w:val="single" w:sz="5" w:space="0" w:color="000000"/>
            </w:tcBorders>
          </w:tcPr>
          <w:p w14:paraId="20833789" w14:textId="53C6E8D8" w:rsidR="009B356B" w:rsidRDefault="00F15578" w:rsidP="00F15578">
            <w:pPr>
              <w:spacing w:before="131" w:line="254" w:lineRule="exact"/>
              <w:ind w:left="144" w:right="684"/>
              <w:textAlignment w:val="baseline"/>
              <w:rPr>
                <w:rFonts w:ascii="Arial" w:eastAsia="Arial" w:hAnsi="Arial"/>
                <w:b/>
                <w:color w:val="000000"/>
                <w:spacing w:val="-8"/>
                <w:sz w:val="23"/>
              </w:rPr>
            </w:pPr>
            <w:r>
              <w:rPr>
                <w:rFonts w:ascii="Arial" w:eastAsia="Arial" w:hAnsi="Arial"/>
                <w:b/>
                <w:color w:val="000000"/>
                <w:spacing w:val="-8"/>
                <w:sz w:val="23"/>
              </w:rPr>
              <w:t>Highland</w:t>
            </w:r>
            <w:r w:rsidR="00A352CB">
              <w:rPr>
                <w:rFonts w:ascii="Arial" w:eastAsia="Arial" w:hAnsi="Arial"/>
                <w:b/>
                <w:color w:val="000000"/>
                <w:spacing w:val="-8"/>
                <w:sz w:val="23"/>
              </w:rPr>
              <w:t xml:space="preserve"> NHS Board NHS </w:t>
            </w:r>
            <w:r>
              <w:rPr>
                <w:rFonts w:ascii="Arial" w:eastAsia="Arial" w:hAnsi="Arial"/>
                <w:b/>
                <w:color w:val="000000"/>
                <w:spacing w:val="-8"/>
                <w:sz w:val="23"/>
              </w:rPr>
              <w:t>Highland</w:t>
            </w:r>
            <w:r w:rsidR="00A352CB">
              <w:rPr>
                <w:rFonts w:ascii="Arial" w:eastAsia="Arial" w:hAnsi="Arial"/>
                <w:b/>
                <w:color w:val="000000"/>
                <w:spacing w:val="-8"/>
                <w:sz w:val="23"/>
              </w:rPr>
              <w:t xml:space="preserve"> </w:t>
            </w:r>
            <w:r>
              <w:rPr>
                <w:rFonts w:ascii="Arial" w:eastAsia="Arial" w:hAnsi="Arial"/>
                <w:b/>
                <w:color w:val="000000"/>
                <w:spacing w:val="-8"/>
                <w:sz w:val="23"/>
              </w:rPr>
              <w:t>Assynt House</w:t>
            </w:r>
            <w:r w:rsidR="00A352CB">
              <w:rPr>
                <w:rFonts w:ascii="Arial" w:eastAsia="Arial" w:hAnsi="Arial"/>
                <w:b/>
                <w:color w:val="000000"/>
                <w:spacing w:val="-8"/>
                <w:sz w:val="23"/>
              </w:rPr>
              <w:t xml:space="preserve"> </w:t>
            </w:r>
            <w:r>
              <w:rPr>
                <w:rFonts w:ascii="Arial" w:eastAsia="Arial" w:hAnsi="Arial"/>
                <w:b/>
                <w:color w:val="000000"/>
                <w:spacing w:val="-8"/>
                <w:sz w:val="23"/>
              </w:rPr>
              <w:t>Beechwood Park</w:t>
            </w:r>
            <w:r w:rsidR="00A352CB">
              <w:rPr>
                <w:rFonts w:ascii="Arial" w:eastAsia="Arial" w:hAnsi="Arial"/>
                <w:b/>
                <w:color w:val="000000"/>
                <w:spacing w:val="-8"/>
                <w:sz w:val="23"/>
              </w:rPr>
              <w:t xml:space="preserve"> </w:t>
            </w:r>
            <w:r>
              <w:rPr>
                <w:rFonts w:ascii="Arial" w:eastAsia="Arial" w:hAnsi="Arial"/>
                <w:b/>
                <w:color w:val="000000"/>
                <w:spacing w:val="-8"/>
                <w:sz w:val="23"/>
              </w:rPr>
              <w:t>Inverness</w:t>
            </w:r>
          </w:p>
          <w:p w14:paraId="64F64F6B" w14:textId="30D52553" w:rsidR="009B356B" w:rsidRDefault="00F15578" w:rsidP="00251B80">
            <w:pPr>
              <w:spacing w:before="4" w:after="112" w:line="254" w:lineRule="exact"/>
              <w:ind w:left="144"/>
              <w:textAlignment w:val="baseline"/>
              <w:rPr>
                <w:rFonts w:ascii="Arial" w:eastAsia="Arial" w:hAnsi="Arial"/>
                <w:b/>
                <w:color w:val="000000"/>
                <w:sz w:val="23"/>
              </w:rPr>
            </w:pPr>
            <w:r>
              <w:rPr>
                <w:rFonts w:ascii="Arial" w:eastAsia="Arial" w:hAnsi="Arial"/>
                <w:b/>
                <w:color w:val="000000"/>
                <w:sz w:val="23"/>
              </w:rPr>
              <w:t>IV2 3</w:t>
            </w:r>
            <w:r w:rsidR="00251B80">
              <w:rPr>
                <w:rFonts w:ascii="Arial" w:eastAsia="Arial" w:hAnsi="Arial"/>
                <w:b/>
                <w:color w:val="000000"/>
                <w:sz w:val="23"/>
              </w:rPr>
              <w:t>BW</w:t>
            </w:r>
          </w:p>
        </w:tc>
        <w:tc>
          <w:tcPr>
            <w:tcW w:w="2164" w:type="dxa"/>
            <w:tcBorders>
              <w:top w:val="single" w:sz="5" w:space="0" w:color="000000"/>
              <w:left w:val="single" w:sz="5" w:space="0" w:color="000000"/>
              <w:bottom w:val="single" w:sz="5" w:space="0" w:color="000000"/>
              <w:right w:val="single" w:sz="5" w:space="0" w:color="000000"/>
            </w:tcBorders>
            <w:vAlign w:val="center"/>
          </w:tcPr>
          <w:p w14:paraId="5851B51B" w14:textId="206C0B87" w:rsidR="009B356B" w:rsidRDefault="00A352CB">
            <w:pPr>
              <w:spacing w:before="891" w:after="865" w:line="269" w:lineRule="exact"/>
              <w:ind w:left="115"/>
              <w:textAlignment w:val="baseline"/>
              <w:rPr>
                <w:rFonts w:ascii="Arial" w:eastAsia="Arial" w:hAnsi="Arial"/>
                <w:b/>
                <w:color w:val="000000"/>
                <w:sz w:val="23"/>
              </w:rPr>
            </w:pPr>
            <w:r>
              <w:rPr>
                <w:rFonts w:ascii="Arial" w:eastAsia="Arial" w:hAnsi="Arial"/>
                <w:b/>
                <w:color w:val="000000"/>
                <w:sz w:val="23"/>
              </w:rPr>
              <w:t xml:space="preserve">NHS </w:t>
            </w:r>
            <w:r w:rsidR="00F15578">
              <w:rPr>
                <w:rFonts w:ascii="Arial" w:eastAsia="Arial" w:hAnsi="Arial"/>
                <w:color w:val="000000"/>
                <w:sz w:val="23"/>
              </w:rPr>
              <w:t>Highland</w:t>
            </w:r>
          </w:p>
        </w:tc>
        <w:tc>
          <w:tcPr>
            <w:tcW w:w="2448" w:type="dxa"/>
            <w:tcBorders>
              <w:top w:val="single" w:sz="5" w:space="0" w:color="000000"/>
              <w:left w:val="single" w:sz="5" w:space="0" w:color="000000"/>
              <w:bottom w:val="single" w:sz="5" w:space="0" w:color="000000"/>
              <w:right w:val="single" w:sz="5" w:space="0" w:color="000000"/>
            </w:tcBorders>
            <w:vAlign w:val="center"/>
          </w:tcPr>
          <w:p w14:paraId="519DA29A" w14:textId="77777777" w:rsidR="009B356B" w:rsidRDefault="00A352CB">
            <w:pPr>
              <w:spacing w:before="894" w:after="863" w:line="268" w:lineRule="exact"/>
              <w:ind w:left="116"/>
              <w:textAlignment w:val="baseline"/>
              <w:rPr>
                <w:rFonts w:ascii="Arial" w:eastAsia="Arial" w:hAnsi="Arial"/>
                <w:color w:val="000000"/>
                <w:sz w:val="23"/>
              </w:rPr>
            </w:pPr>
            <w:r>
              <w:rPr>
                <w:rFonts w:ascii="Arial" w:eastAsia="Arial" w:hAnsi="Arial"/>
                <w:color w:val="000000"/>
                <w:sz w:val="23"/>
              </w:rPr>
              <w:t>Controller</w:t>
            </w:r>
          </w:p>
        </w:tc>
        <w:tc>
          <w:tcPr>
            <w:tcW w:w="1709" w:type="dxa"/>
            <w:tcBorders>
              <w:top w:val="single" w:sz="5" w:space="0" w:color="000000"/>
              <w:left w:val="single" w:sz="5" w:space="0" w:color="000000"/>
              <w:bottom w:val="single" w:sz="5" w:space="0" w:color="000000"/>
              <w:right w:val="single" w:sz="5" w:space="0" w:color="000000"/>
            </w:tcBorders>
            <w:vAlign w:val="center"/>
          </w:tcPr>
          <w:p w14:paraId="61F3FBD7" w14:textId="77777777" w:rsidR="001D2C42" w:rsidRPr="001D2C42" w:rsidRDefault="001D2C42" w:rsidP="001D2C42">
            <w:pPr>
              <w:jc w:val="center"/>
              <w:rPr>
                <w:rFonts w:ascii="Arial" w:eastAsia="Arial" w:hAnsi="Arial"/>
                <w:color w:val="000000"/>
                <w:sz w:val="23"/>
              </w:rPr>
            </w:pPr>
          </w:p>
          <w:p w14:paraId="68114F54" w14:textId="77777777" w:rsidR="001D2C42" w:rsidRPr="001D2C42" w:rsidRDefault="001D2C42" w:rsidP="001D2C42">
            <w:pPr>
              <w:jc w:val="center"/>
              <w:rPr>
                <w:rFonts w:ascii="Arial" w:eastAsia="Arial" w:hAnsi="Arial"/>
                <w:color w:val="000000"/>
                <w:sz w:val="23"/>
              </w:rPr>
            </w:pPr>
          </w:p>
          <w:p w14:paraId="7B1D3CC1" w14:textId="77777777" w:rsidR="001D2C42" w:rsidRPr="001D2C42" w:rsidRDefault="001D2C42" w:rsidP="001D2C42">
            <w:pPr>
              <w:jc w:val="center"/>
              <w:rPr>
                <w:rFonts w:ascii="Arial" w:eastAsia="Arial" w:hAnsi="Arial"/>
                <w:color w:val="000000"/>
                <w:sz w:val="23"/>
              </w:rPr>
            </w:pPr>
          </w:p>
          <w:p w14:paraId="7AB3E20D" w14:textId="77777777" w:rsidR="001D2C42" w:rsidRPr="001D2C42" w:rsidRDefault="001D2C42" w:rsidP="001D2C42">
            <w:pPr>
              <w:jc w:val="center"/>
              <w:rPr>
                <w:rFonts w:ascii="Arial" w:eastAsia="Arial" w:hAnsi="Arial"/>
                <w:color w:val="000000"/>
                <w:sz w:val="23"/>
              </w:rPr>
            </w:pPr>
            <w:r w:rsidRPr="001D2C42">
              <w:rPr>
                <w:rFonts w:ascii="Arial" w:eastAsia="Arial" w:hAnsi="Arial"/>
                <w:color w:val="000000"/>
                <w:sz w:val="23"/>
              </w:rPr>
              <w:t>Z5634253</w:t>
            </w:r>
          </w:p>
          <w:p w14:paraId="2773C6F6" w14:textId="71CA588C" w:rsidR="009B356B" w:rsidRDefault="009B356B">
            <w:pPr>
              <w:spacing w:before="896" w:after="861" w:line="268" w:lineRule="exact"/>
              <w:ind w:left="116"/>
              <w:textAlignment w:val="baseline"/>
              <w:rPr>
                <w:rFonts w:ascii="Arial" w:eastAsia="Arial" w:hAnsi="Arial"/>
                <w:color w:val="000000"/>
                <w:sz w:val="23"/>
              </w:rPr>
            </w:pPr>
          </w:p>
        </w:tc>
      </w:tr>
      <w:tr w:rsidR="009B356B" w14:paraId="45FDB02E" w14:textId="77777777">
        <w:trPr>
          <w:trHeight w:hRule="exact" w:val="1219"/>
        </w:trPr>
        <w:tc>
          <w:tcPr>
            <w:tcW w:w="2962" w:type="dxa"/>
            <w:tcBorders>
              <w:top w:val="single" w:sz="5" w:space="0" w:color="000000"/>
              <w:left w:val="single" w:sz="5" w:space="0" w:color="000000"/>
              <w:bottom w:val="single" w:sz="5" w:space="0" w:color="000000"/>
              <w:right w:val="single" w:sz="5" w:space="0" w:color="000000"/>
            </w:tcBorders>
          </w:tcPr>
          <w:p w14:paraId="092C41E6" w14:textId="77777777" w:rsidR="009B356B" w:rsidRDefault="00A352CB">
            <w:pPr>
              <w:spacing w:before="128" w:after="530" w:line="278" w:lineRule="exact"/>
              <w:ind w:left="144"/>
              <w:textAlignment w:val="baseline"/>
              <w:rPr>
                <w:rFonts w:ascii="Arial" w:eastAsia="Arial" w:hAnsi="Arial"/>
                <w:color w:val="000000"/>
                <w:sz w:val="23"/>
              </w:rPr>
            </w:pPr>
            <w:r>
              <w:rPr>
                <w:rFonts w:ascii="Arial" w:eastAsia="Arial" w:hAnsi="Arial"/>
                <w:color w:val="000000"/>
                <w:sz w:val="23"/>
              </w:rPr>
              <w:t>[</w:t>
            </w:r>
            <w:r w:rsidRPr="00426FD5">
              <w:rPr>
                <w:rFonts w:ascii="Arial" w:eastAsia="Arial" w:hAnsi="Arial"/>
                <w:b/>
                <w:color w:val="000000"/>
                <w:sz w:val="23"/>
              </w:rPr>
              <w:t>Insert Community Pharmacy]</w:t>
            </w:r>
          </w:p>
        </w:tc>
        <w:tc>
          <w:tcPr>
            <w:tcW w:w="2164" w:type="dxa"/>
            <w:tcBorders>
              <w:top w:val="single" w:sz="5" w:space="0" w:color="000000"/>
              <w:left w:val="single" w:sz="5" w:space="0" w:color="000000"/>
              <w:bottom w:val="single" w:sz="5" w:space="0" w:color="000000"/>
              <w:right w:val="single" w:sz="5" w:space="0" w:color="000000"/>
            </w:tcBorders>
          </w:tcPr>
          <w:p w14:paraId="01E8B84D" w14:textId="77777777" w:rsidR="009B356B" w:rsidRDefault="00A352CB">
            <w:pPr>
              <w:spacing w:before="128" w:after="530" w:line="278" w:lineRule="exact"/>
              <w:ind w:left="108"/>
              <w:textAlignment w:val="baseline"/>
              <w:rPr>
                <w:rFonts w:ascii="Arial" w:eastAsia="Arial" w:hAnsi="Arial"/>
                <w:color w:val="000000"/>
                <w:sz w:val="23"/>
              </w:rPr>
            </w:pPr>
            <w:r>
              <w:rPr>
                <w:rFonts w:ascii="Arial" w:eastAsia="Arial" w:hAnsi="Arial"/>
                <w:color w:val="000000"/>
                <w:sz w:val="23"/>
              </w:rPr>
              <w:t>The Community Pharmacy</w:t>
            </w:r>
          </w:p>
        </w:tc>
        <w:tc>
          <w:tcPr>
            <w:tcW w:w="2448" w:type="dxa"/>
            <w:tcBorders>
              <w:top w:val="single" w:sz="5" w:space="0" w:color="000000"/>
              <w:left w:val="single" w:sz="5" w:space="0" w:color="000000"/>
              <w:bottom w:val="single" w:sz="5" w:space="0" w:color="000000"/>
              <w:right w:val="single" w:sz="5" w:space="0" w:color="000000"/>
            </w:tcBorders>
          </w:tcPr>
          <w:p w14:paraId="57F307BC" w14:textId="77777777" w:rsidR="009B356B" w:rsidRDefault="00A352CB">
            <w:pPr>
              <w:spacing w:before="141" w:after="805" w:line="268" w:lineRule="exact"/>
              <w:ind w:left="116"/>
              <w:textAlignment w:val="baseline"/>
              <w:rPr>
                <w:rFonts w:ascii="Arial" w:eastAsia="Arial" w:hAnsi="Arial"/>
                <w:color w:val="000000"/>
                <w:sz w:val="23"/>
              </w:rPr>
            </w:pPr>
            <w:r>
              <w:rPr>
                <w:rFonts w:ascii="Arial" w:eastAsia="Arial" w:hAnsi="Arial"/>
                <w:color w:val="000000"/>
                <w:sz w:val="23"/>
              </w:rPr>
              <w:t>Processor (limited)</w:t>
            </w:r>
          </w:p>
        </w:tc>
        <w:tc>
          <w:tcPr>
            <w:tcW w:w="1709" w:type="dxa"/>
            <w:tcBorders>
              <w:top w:val="single" w:sz="5" w:space="0" w:color="000000"/>
              <w:left w:val="single" w:sz="5" w:space="0" w:color="000000"/>
              <w:bottom w:val="single" w:sz="5" w:space="0" w:color="000000"/>
              <w:right w:val="single" w:sz="5" w:space="0" w:color="000000"/>
            </w:tcBorders>
          </w:tcPr>
          <w:p w14:paraId="217CA61F" w14:textId="77777777" w:rsidR="009B356B" w:rsidRDefault="00A352CB">
            <w:pPr>
              <w:spacing w:before="142" w:after="804" w:line="268" w:lineRule="exact"/>
              <w:ind w:left="116"/>
              <w:textAlignment w:val="baseline"/>
              <w:rPr>
                <w:rFonts w:ascii="Arial" w:eastAsia="Arial" w:hAnsi="Arial"/>
                <w:color w:val="000000"/>
                <w:sz w:val="23"/>
              </w:rPr>
            </w:pPr>
            <w:r>
              <w:rPr>
                <w:rFonts w:ascii="Arial" w:eastAsia="Arial" w:hAnsi="Arial"/>
                <w:color w:val="000000"/>
                <w:sz w:val="23"/>
              </w:rPr>
              <w:t>[</w:t>
            </w:r>
            <w:r w:rsidRPr="00426FD5">
              <w:rPr>
                <w:rFonts w:ascii="Arial" w:eastAsia="Arial" w:hAnsi="Arial"/>
                <w:b/>
                <w:color w:val="000000"/>
                <w:sz w:val="23"/>
              </w:rPr>
              <w:t>Insert]</w:t>
            </w:r>
          </w:p>
        </w:tc>
      </w:tr>
    </w:tbl>
    <w:p w14:paraId="305CA20A" w14:textId="77777777" w:rsidR="009B356B" w:rsidRDefault="009B356B">
      <w:pPr>
        <w:spacing w:after="231" w:line="20" w:lineRule="exact"/>
      </w:pPr>
    </w:p>
    <w:p w14:paraId="6CC11E7D" w14:textId="02A48E95" w:rsidR="009B356B" w:rsidRDefault="00A352CB" w:rsidP="6653DB8D">
      <w:pPr>
        <w:spacing w:line="274" w:lineRule="exact"/>
        <w:ind w:left="144" w:right="144"/>
        <w:jc w:val="both"/>
        <w:textAlignment w:val="baseline"/>
        <w:rPr>
          <w:rFonts w:ascii="Arial" w:eastAsia="Arial" w:hAnsi="Arial"/>
          <w:color w:val="000000"/>
          <w:sz w:val="23"/>
          <w:szCs w:val="23"/>
        </w:rPr>
      </w:pPr>
      <w:r w:rsidRPr="5A99AC39">
        <w:rPr>
          <w:rFonts w:ascii="Arial" w:eastAsia="Arial" w:hAnsi="Arial"/>
          <w:color w:val="000000" w:themeColor="text1"/>
          <w:sz w:val="23"/>
          <w:szCs w:val="23"/>
        </w:rPr>
        <w:t>As C</w:t>
      </w:r>
      <w:r w:rsidR="002226A0">
        <w:rPr>
          <w:rFonts w:ascii="Arial" w:eastAsia="Arial" w:hAnsi="Arial"/>
          <w:color w:val="000000" w:themeColor="text1"/>
          <w:sz w:val="23"/>
          <w:szCs w:val="23"/>
        </w:rPr>
        <w:t>are</w:t>
      </w:r>
      <w:r w:rsidRPr="5A99AC39">
        <w:rPr>
          <w:rFonts w:ascii="Arial" w:eastAsia="Arial" w:hAnsi="Arial"/>
          <w:color w:val="000000" w:themeColor="text1"/>
          <w:sz w:val="23"/>
          <w:szCs w:val="23"/>
        </w:rPr>
        <w:t xml:space="preserve"> Portal is a read-only system, Community pharmacy is considered a 'limited' Data Processor. Liability relating to the data available in C</w:t>
      </w:r>
      <w:r w:rsidR="002226A0">
        <w:rPr>
          <w:rFonts w:ascii="Arial" w:eastAsia="Arial" w:hAnsi="Arial"/>
          <w:color w:val="000000" w:themeColor="text1"/>
          <w:sz w:val="23"/>
          <w:szCs w:val="23"/>
        </w:rPr>
        <w:t>are</w:t>
      </w:r>
      <w:r w:rsidRPr="5A99AC39">
        <w:rPr>
          <w:rFonts w:ascii="Arial" w:eastAsia="Arial" w:hAnsi="Arial"/>
          <w:color w:val="000000" w:themeColor="text1"/>
          <w:sz w:val="23"/>
          <w:szCs w:val="23"/>
        </w:rPr>
        <w:t xml:space="preserve"> Portal remains equal between the Controller and limited Processor.</w:t>
      </w:r>
    </w:p>
    <w:p w14:paraId="47BB9ED7" w14:textId="77777777" w:rsidR="009B356B" w:rsidRPr="002226A0" w:rsidRDefault="00A352CB" w:rsidP="002226A0">
      <w:pPr>
        <w:pStyle w:val="Heading2"/>
        <w:rPr>
          <w:rFonts w:ascii="Arial" w:hAnsi="Arial" w:cs="Arial"/>
          <w:color w:val="auto"/>
          <w:sz w:val="24"/>
          <w:szCs w:val="24"/>
        </w:rPr>
      </w:pPr>
      <w:bookmarkStart w:id="3" w:name="_Toc202944714"/>
      <w:r w:rsidRPr="002226A0">
        <w:rPr>
          <w:rFonts w:ascii="Arial" w:hAnsi="Arial" w:cs="Arial"/>
          <w:color w:val="auto"/>
          <w:sz w:val="24"/>
          <w:szCs w:val="24"/>
        </w:rPr>
        <w:t>1.2 Business and legislative drivers for sharing data.</w:t>
      </w:r>
      <w:bookmarkEnd w:id="3"/>
    </w:p>
    <w:p w14:paraId="03C97AA5" w14:textId="77777777" w:rsidR="009B356B" w:rsidRDefault="00A352CB" w:rsidP="00E4018C">
      <w:pPr>
        <w:spacing w:before="242" w:line="278" w:lineRule="exact"/>
        <w:ind w:left="144" w:right="648"/>
        <w:jc w:val="both"/>
        <w:textAlignment w:val="baseline"/>
        <w:rPr>
          <w:rFonts w:ascii="Arial" w:eastAsia="Arial" w:hAnsi="Arial"/>
          <w:color w:val="000000"/>
          <w:sz w:val="23"/>
        </w:rPr>
      </w:pPr>
      <w:r>
        <w:rPr>
          <w:rFonts w:ascii="Arial" w:eastAsia="Arial" w:hAnsi="Arial"/>
          <w:color w:val="000000"/>
          <w:sz w:val="23"/>
        </w:rPr>
        <w:t>In August 2013, Achieving Excellence in Pharmaceutical Care, A Strategy for Scotland, highlights the key requirement for access to electronic patient data by pharmacists. There were a number of specific commitments associated with this strategy, all of which emphasise the need for data sharing and ISA:</w:t>
      </w:r>
    </w:p>
    <w:p w14:paraId="43C7B7DD" w14:textId="77777777" w:rsidR="001D2C42" w:rsidRDefault="001D2C42" w:rsidP="00E4018C">
      <w:pPr>
        <w:spacing w:before="242" w:line="278" w:lineRule="exact"/>
        <w:ind w:left="144" w:right="648"/>
        <w:jc w:val="both"/>
        <w:textAlignment w:val="baseline"/>
        <w:rPr>
          <w:rFonts w:ascii="Arial" w:eastAsia="Arial" w:hAnsi="Arial"/>
          <w:color w:val="000000"/>
          <w:sz w:val="23"/>
        </w:rPr>
      </w:pPr>
    </w:p>
    <w:p w14:paraId="6372CBEE" w14:textId="5B7FD1D1" w:rsidR="009B356B" w:rsidRDefault="00A352CB" w:rsidP="00E4018C">
      <w:pPr>
        <w:numPr>
          <w:ilvl w:val="0"/>
          <w:numId w:val="4"/>
        </w:numPr>
        <w:tabs>
          <w:tab w:val="clear" w:pos="432"/>
          <w:tab w:val="left" w:pos="576"/>
        </w:tabs>
        <w:spacing w:line="276" w:lineRule="exact"/>
        <w:ind w:left="576" w:right="360" w:hanging="432"/>
        <w:jc w:val="both"/>
        <w:textAlignment w:val="baseline"/>
        <w:rPr>
          <w:rFonts w:ascii="Arial" w:eastAsia="Arial" w:hAnsi="Arial"/>
          <w:color w:val="000000"/>
          <w:sz w:val="23"/>
          <w:szCs w:val="23"/>
        </w:rPr>
      </w:pPr>
      <w:r w:rsidRPr="37E1E101">
        <w:rPr>
          <w:rFonts w:ascii="Arial" w:eastAsia="Arial" w:hAnsi="Arial"/>
          <w:color w:val="000000" w:themeColor="text1"/>
          <w:sz w:val="23"/>
          <w:szCs w:val="23"/>
        </w:rPr>
        <w:t>Increasing access to community pharmacy as the first port of call for managing self-limiting illnesses and supporting self-management of stable</w:t>
      </w:r>
      <w:r w:rsidR="00F15578" w:rsidRPr="37E1E101">
        <w:rPr>
          <w:rFonts w:ascii="Arial" w:eastAsia="Arial" w:hAnsi="Arial"/>
          <w:color w:val="000000" w:themeColor="text1"/>
          <w:sz w:val="23"/>
          <w:szCs w:val="23"/>
        </w:rPr>
        <w:t>,</w:t>
      </w:r>
      <w:r w:rsidRPr="37E1E101">
        <w:rPr>
          <w:rFonts w:ascii="Arial" w:eastAsia="Arial" w:hAnsi="Arial"/>
          <w:color w:val="000000" w:themeColor="text1"/>
          <w:sz w:val="23"/>
          <w:szCs w:val="23"/>
        </w:rPr>
        <w:t xml:space="preserve"> </w:t>
      </w:r>
      <w:r w:rsidR="773F3CDE" w:rsidRPr="37E1E101">
        <w:rPr>
          <w:rFonts w:ascii="Arial" w:eastAsia="Arial" w:hAnsi="Arial"/>
          <w:color w:val="000000" w:themeColor="text1"/>
          <w:sz w:val="23"/>
          <w:szCs w:val="23"/>
        </w:rPr>
        <w:t>long-term</w:t>
      </w:r>
      <w:r w:rsidRPr="37E1E101">
        <w:rPr>
          <w:rFonts w:ascii="Arial" w:eastAsia="Arial" w:hAnsi="Arial"/>
          <w:color w:val="000000" w:themeColor="text1"/>
          <w:sz w:val="23"/>
          <w:szCs w:val="23"/>
        </w:rPr>
        <w:t xml:space="preserve"> conditions, in-hours and out-of-hours.</w:t>
      </w:r>
    </w:p>
    <w:p w14:paraId="79D77D00" w14:textId="77777777" w:rsidR="00251B80" w:rsidRDefault="00251B80" w:rsidP="00E4018C">
      <w:pPr>
        <w:tabs>
          <w:tab w:val="left" w:pos="432"/>
          <w:tab w:val="left" w:pos="576"/>
        </w:tabs>
        <w:spacing w:line="276" w:lineRule="exact"/>
        <w:ind w:left="576" w:right="360"/>
        <w:jc w:val="both"/>
        <w:textAlignment w:val="baseline"/>
        <w:rPr>
          <w:rFonts w:ascii="Arial" w:eastAsia="Arial" w:hAnsi="Arial"/>
          <w:color w:val="000000"/>
          <w:sz w:val="23"/>
        </w:rPr>
      </w:pPr>
    </w:p>
    <w:p w14:paraId="460647F2" w14:textId="77777777" w:rsidR="009B356B" w:rsidRDefault="00A352CB" w:rsidP="00E4018C">
      <w:pPr>
        <w:numPr>
          <w:ilvl w:val="0"/>
          <w:numId w:val="4"/>
        </w:numPr>
        <w:tabs>
          <w:tab w:val="clear" w:pos="432"/>
          <w:tab w:val="left" w:pos="576"/>
        </w:tabs>
        <w:spacing w:line="268" w:lineRule="exact"/>
        <w:ind w:left="576" w:hanging="432"/>
        <w:jc w:val="both"/>
        <w:textAlignment w:val="baseline"/>
        <w:rPr>
          <w:rFonts w:ascii="Arial" w:eastAsia="Arial" w:hAnsi="Arial"/>
          <w:color w:val="000000"/>
          <w:spacing w:val="4"/>
          <w:sz w:val="23"/>
        </w:rPr>
      </w:pPr>
      <w:r>
        <w:rPr>
          <w:rFonts w:ascii="Arial" w:eastAsia="Arial" w:hAnsi="Arial"/>
          <w:color w:val="000000"/>
          <w:spacing w:val="4"/>
          <w:sz w:val="23"/>
        </w:rPr>
        <w:t>Providing the focus, resources and tools to support the safer use of medicines.</w:t>
      </w:r>
    </w:p>
    <w:p w14:paraId="5AE35C3D" w14:textId="77777777" w:rsidR="00251B80" w:rsidRDefault="00251B80" w:rsidP="00E4018C">
      <w:pPr>
        <w:tabs>
          <w:tab w:val="left" w:pos="432"/>
          <w:tab w:val="left" w:pos="576"/>
        </w:tabs>
        <w:spacing w:line="268" w:lineRule="exact"/>
        <w:ind w:left="576"/>
        <w:jc w:val="both"/>
        <w:textAlignment w:val="baseline"/>
        <w:rPr>
          <w:rFonts w:ascii="Arial" w:eastAsia="Arial" w:hAnsi="Arial"/>
          <w:color w:val="000000"/>
          <w:spacing w:val="4"/>
          <w:sz w:val="23"/>
        </w:rPr>
      </w:pPr>
    </w:p>
    <w:p w14:paraId="7836B0C0" w14:textId="77777777" w:rsidR="00251B80" w:rsidRPr="00251B80" w:rsidRDefault="00A352CB" w:rsidP="00E4018C">
      <w:pPr>
        <w:numPr>
          <w:ilvl w:val="0"/>
          <w:numId w:val="4"/>
        </w:numPr>
        <w:tabs>
          <w:tab w:val="clear" w:pos="432"/>
          <w:tab w:val="left" w:pos="576"/>
        </w:tabs>
        <w:spacing w:line="268" w:lineRule="exact"/>
        <w:ind w:left="576" w:right="144" w:hanging="432"/>
        <w:jc w:val="both"/>
        <w:textAlignment w:val="baseline"/>
        <w:rPr>
          <w:rFonts w:ascii="Arial" w:eastAsia="Arial" w:hAnsi="Arial"/>
          <w:color w:val="000000"/>
          <w:spacing w:val="4"/>
          <w:sz w:val="23"/>
        </w:rPr>
      </w:pPr>
      <w:r w:rsidRPr="00251B80">
        <w:rPr>
          <w:rFonts w:ascii="Arial" w:eastAsia="Arial" w:hAnsi="Arial"/>
          <w:color w:val="000000"/>
          <w:sz w:val="23"/>
        </w:rPr>
        <w:t>Improving the pharmaceutical care of residents in care homes and people being cared for in their own homes.</w:t>
      </w:r>
    </w:p>
    <w:p w14:paraId="1349BB5D" w14:textId="77777777" w:rsidR="00251B80" w:rsidRPr="00251B80" w:rsidRDefault="00251B80" w:rsidP="00E4018C">
      <w:pPr>
        <w:tabs>
          <w:tab w:val="left" w:pos="432"/>
          <w:tab w:val="left" w:pos="576"/>
        </w:tabs>
        <w:spacing w:line="268" w:lineRule="exact"/>
        <w:ind w:left="576" w:right="144"/>
        <w:jc w:val="both"/>
        <w:textAlignment w:val="baseline"/>
        <w:rPr>
          <w:rFonts w:ascii="Arial" w:eastAsia="Arial" w:hAnsi="Arial"/>
          <w:color w:val="000000"/>
          <w:spacing w:val="4"/>
          <w:sz w:val="23"/>
        </w:rPr>
      </w:pPr>
    </w:p>
    <w:p w14:paraId="3E77C449" w14:textId="6527A8FD" w:rsidR="009B356B" w:rsidRDefault="00A352CB" w:rsidP="00E4018C">
      <w:pPr>
        <w:numPr>
          <w:ilvl w:val="0"/>
          <w:numId w:val="4"/>
        </w:numPr>
        <w:tabs>
          <w:tab w:val="clear" w:pos="432"/>
          <w:tab w:val="left" w:pos="576"/>
        </w:tabs>
        <w:spacing w:line="268" w:lineRule="exact"/>
        <w:ind w:left="576" w:right="144" w:hanging="432"/>
        <w:jc w:val="both"/>
        <w:textAlignment w:val="baseline"/>
        <w:rPr>
          <w:rFonts w:ascii="Arial" w:eastAsia="Arial" w:hAnsi="Arial"/>
          <w:color w:val="000000"/>
          <w:spacing w:val="4"/>
          <w:sz w:val="23"/>
        </w:rPr>
      </w:pPr>
      <w:r w:rsidRPr="00251B80">
        <w:rPr>
          <w:rFonts w:ascii="Arial" w:eastAsia="Arial" w:hAnsi="Arial"/>
          <w:color w:val="000000"/>
          <w:spacing w:val="4"/>
          <w:sz w:val="23"/>
        </w:rPr>
        <w:t>Enhancing access to pharmaceutical care in remote and rural communities.</w:t>
      </w:r>
    </w:p>
    <w:p w14:paraId="7FB833B7" w14:textId="77777777" w:rsidR="00251B80" w:rsidRDefault="00251B80" w:rsidP="00E4018C">
      <w:pPr>
        <w:pStyle w:val="ListParagraph"/>
        <w:jc w:val="both"/>
        <w:rPr>
          <w:rFonts w:ascii="Arial" w:eastAsia="Arial" w:hAnsi="Arial"/>
          <w:color w:val="000000"/>
          <w:spacing w:val="4"/>
          <w:sz w:val="23"/>
        </w:rPr>
      </w:pPr>
    </w:p>
    <w:p w14:paraId="13B2021C" w14:textId="77777777" w:rsidR="009B356B" w:rsidRDefault="00A352CB" w:rsidP="00E4018C">
      <w:pPr>
        <w:numPr>
          <w:ilvl w:val="0"/>
          <w:numId w:val="4"/>
        </w:numPr>
        <w:tabs>
          <w:tab w:val="clear" w:pos="432"/>
          <w:tab w:val="left" w:pos="576"/>
        </w:tabs>
        <w:spacing w:line="268" w:lineRule="exact"/>
        <w:ind w:left="576" w:hanging="432"/>
        <w:jc w:val="both"/>
        <w:textAlignment w:val="baseline"/>
        <w:rPr>
          <w:rFonts w:ascii="Arial" w:eastAsia="Arial" w:hAnsi="Arial"/>
          <w:color w:val="000000"/>
          <w:spacing w:val="4"/>
          <w:sz w:val="23"/>
        </w:rPr>
      </w:pPr>
      <w:r>
        <w:rPr>
          <w:rFonts w:ascii="Arial" w:eastAsia="Arial" w:hAnsi="Arial"/>
          <w:color w:val="000000"/>
          <w:spacing w:val="4"/>
          <w:sz w:val="23"/>
        </w:rPr>
        <w:t>Building the clinical capability and capacity of the pharmacy workforce.</w:t>
      </w:r>
    </w:p>
    <w:p w14:paraId="2F079AA1" w14:textId="77777777" w:rsidR="009B356B" w:rsidRDefault="00A352CB" w:rsidP="00E4018C">
      <w:pPr>
        <w:numPr>
          <w:ilvl w:val="0"/>
          <w:numId w:val="4"/>
        </w:numPr>
        <w:tabs>
          <w:tab w:val="clear" w:pos="432"/>
          <w:tab w:val="left" w:pos="576"/>
        </w:tabs>
        <w:spacing w:before="246" w:line="274" w:lineRule="exact"/>
        <w:ind w:left="576" w:right="648" w:hanging="432"/>
        <w:jc w:val="both"/>
        <w:textAlignment w:val="baseline"/>
        <w:rPr>
          <w:rFonts w:ascii="Arial" w:eastAsia="Arial" w:hAnsi="Arial"/>
          <w:color w:val="000000"/>
          <w:sz w:val="23"/>
        </w:rPr>
      </w:pPr>
      <w:r>
        <w:rPr>
          <w:rFonts w:ascii="Arial" w:eastAsia="Arial" w:hAnsi="Arial"/>
          <w:color w:val="000000"/>
          <w:sz w:val="23"/>
        </w:rPr>
        <w:t>Optimising the use of digital information, data and technologies for improved service delivery.</w:t>
      </w:r>
    </w:p>
    <w:p w14:paraId="51C3DDA4" w14:textId="77777777" w:rsidR="009B356B" w:rsidRDefault="00A352CB" w:rsidP="00E4018C">
      <w:pPr>
        <w:numPr>
          <w:ilvl w:val="0"/>
          <w:numId w:val="4"/>
        </w:numPr>
        <w:tabs>
          <w:tab w:val="clear" w:pos="432"/>
          <w:tab w:val="left" w:pos="576"/>
        </w:tabs>
        <w:spacing w:before="253" w:line="268" w:lineRule="exact"/>
        <w:ind w:left="576" w:hanging="432"/>
        <w:jc w:val="both"/>
        <w:textAlignment w:val="baseline"/>
        <w:rPr>
          <w:rFonts w:ascii="Arial" w:eastAsia="Arial" w:hAnsi="Arial"/>
          <w:color w:val="000000"/>
          <w:spacing w:val="4"/>
          <w:sz w:val="23"/>
        </w:rPr>
      </w:pPr>
      <w:r>
        <w:rPr>
          <w:rFonts w:ascii="Arial" w:eastAsia="Arial" w:hAnsi="Arial"/>
          <w:color w:val="000000"/>
          <w:spacing w:val="4"/>
          <w:sz w:val="23"/>
        </w:rPr>
        <w:t>Planning for sustainable pharmaceutical care across Scotland.</w:t>
      </w:r>
    </w:p>
    <w:p w14:paraId="621ABD89" w14:textId="77777777" w:rsidR="009B356B" w:rsidRDefault="00A352CB" w:rsidP="00E4018C">
      <w:pPr>
        <w:spacing w:before="240" w:line="278" w:lineRule="exact"/>
        <w:ind w:left="144" w:right="216"/>
        <w:jc w:val="both"/>
        <w:textAlignment w:val="baseline"/>
        <w:rPr>
          <w:rFonts w:ascii="Arial" w:eastAsia="Arial" w:hAnsi="Arial"/>
          <w:color w:val="000000"/>
          <w:sz w:val="23"/>
        </w:rPr>
      </w:pPr>
      <w:r>
        <w:rPr>
          <w:rFonts w:ascii="Arial" w:eastAsia="Arial" w:hAnsi="Arial"/>
          <w:color w:val="000000"/>
          <w:sz w:val="23"/>
        </w:rPr>
        <w:lastRenderedPageBreak/>
        <w:t>The national out of hours review also highlights the need for community pharmacists to have access to Immediate Discharge Letters (IDLs).</w:t>
      </w:r>
    </w:p>
    <w:p w14:paraId="7818351B" w14:textId="7B9BAEB6" w:rsidR="009B356B" w:rsidRDefault="00A352CB" w:rsidP="001D2C42">
      <w:pPr>
        <w:spacing w:before="244" w:line="277" w:lineRule="exact"/>
        <w:ind w:left="144" w:right="216"/>
        <w:jc w:val="both"/>
        <w:textAlignment w:val="baseline"/>
        <w:rPr>
          <w:rFonts w:ascii="Arial" w:eastAsia="Arial" w:hAnsi="Arial"/>
          <w:color w:val="000000"/>
          <w:sz w:val="23"/>
        </w:rPr>
      </w:pPr>
      <w:r>
        <w:rPr>
          <w:rFonts w:ascii="Arial" w:eastAsia="Arial" w:hAnsi="Arial"/>
          <w:color w:val="000000"/>
          <w:sz w:val="23"/>
        </w:rPr>
        <w:t>The 2018 General Medical Services (GMS) contract for Scotland recognise</w:t>
      </w:r>
      <w:r w:rsidR="001D2C42">
        <w:rPr>
          <w:rFonts w:ascii="Arial" w:eastAsia="Arial" w:hAnsi="Arial"/>
          <w:color w:val="000000"/>
          <w:sz w:val="23"/>
        </w:rPr>
        <w:t>s</w:t>
      </w:r>
      <w:r>
        <w:rPr>
          <w:rFonts w:ascii="Arial" w:eastAsia="Arial" w:hAnsi="Arial"/>
          <w:color w:val="000000"/>
          <w:sz w:val="23"/>
        </w:rPr>
        <w:t xml:space="preserve"> that the future success of General Practice will be as a result of collaborative working. Multi-disciplinary teams, joint working and a stronger reliance on partners from across the integrated health and social care team and Primary care (of which Community Pharmacist are</w:t>
      </w:r>
      <w:r w:rsidR="00F15578">
        <w:rPr>
          <w:rFonts w:ascii="Arial" w:eastAsia="Arial" w:hAnsi="Arial"/>
          <w:color w:val="000000"/>
          <w:sz w:val="23"/>
        </w:rPr>
        <w:t xml:space="preserve"> one</w:t>
      </w:r>
      <w:r>
        <w:rPr>
          <w:rFonts w:ascii="Arial" w:eastAsia="Arial" w:hAnsi="Arial"/>
          <w:color w:val="000000"/>
          <w:sz w:val="23"/>
        </w:rPr>
        <w:t>) are key to the success of this legislation. Scotland'. The strategy highlights that the majority of healthcare is delivered within the primary care setting (25 million face to face consultations with GPs each year). The strategy highlights the need for pharmacy contractors to "work in close association with community care for the benefit of the whole population".</w:t>
      </w:r>
    </w:p>
    <w:p w14:paraId="40004FA6" w14:textId="77777777" w:rsidR="002226A0" w:rsidRDefault="002226A0" w:rsidP="002226A0">
      <w:pPr>
        <w:ind w:left="144" w:right="216"/>
        <w:jc w:val="both"/>
        <w:textAlignment w:val="baseline"/>
        <w:rPr>
          <w:rFonts w:ascii="Arial" w:eastAsia="Arial" w:hAnsi="Arial"/>
          <w:color w:val="000000"/>
          <w:sz w:val="23"/>
        </w:rPr>
      </w:pPr>
    </w:p>
    <w:p w14:paraId="53BA3E2D" w14:textId="28F48508" w:rsidR="009B356B" w:rsidRDefault="00A352CB" w:rsidP="00E4018C">
      <w:pPr>
        <w:spacing w:before="3" w:line="276" w:lineRule="exact"/>
        <w:ind w:left="144" w:right="432"/>
        <w:jc w:val="both"/>
        <w:textAlignment w:val="baseline"/>
        <w:rPr>
          <w:rFonts w:ascii="Arial" w:eastAsia="Arial" w:hAnsi="Arial"/>
          <w:color w:val="000000"/>
          <w:sz w:val="23"/>
        </w:rPr>
      </w:pPr>
      <w:r>
        <w:rPr>
          <w:rFonts w:ascii="Arial" w:eastAsia="Arial" w:hAnsi="Arial"/>
          <w:color w:val="000000"/>
          <w:sz w:val="23"/>
        </w:rPr>
        <w:t xml:space="preserve">As a public facing service, which offers exceptional patient access to clinical care, advice, medicines and on-going support, available on a </w:t>
      </w:r>
      <w:r w:rsidR="0092560F">
        <w:rPr>
          <w:rFonts w:ascii="Arial" w:eastAsia="Arial" w:hAnsi="Arial"/>
          <w:color w:val="000000"/>
          <w:sz w:val="23"/>
        </w:rPr>
        <w:t>‘</w:t>
      </w:r>
      <w:r>
        <w:rPr>
          <w:rFonts w:ascii="Arial" w:eastAsia="Arial" w:hAnsi="Arial"/>
          <w:color w:val="000000"/>
          <w:sz w:val="23"/>
        </w:rPr>
        <w:t>walk-in' basis, it is anticipated that Community Pharmacy will become the default for patients seeking care and self-care advice.</w:t>
      </w:r>
    </w:p>
    <w:p w14:paraId="2AF01772" w14:textId="77777777" w:rsidR="009B356B" w:rsidRDefault="00A352CB" w:rsidP="00E4018C">
      <w:pPr>
        <w:spacing w:before="243" w:line="277" w:lineRule="exact"/>
        <w:ind w:left="144" w:right="432"/>
        <w:jc w:val="both"/>
        <w:textAlignment w:val="baseline"/>
        <w:rPr>
          <w:rFonts w:ascii="Arial" w:eastAsia="Arial" w:hAnsi="Arial"/>
          <w:color w:val="000000"/>
          <w:sz w:val="23"/>
        </w:rPr>
      </w:pPr>
      <w:r>
        <w:rPr>
          <w:rFonts w:ascii="Arial" w:eastAsia="Arial" w:hAnsi="Arial"/>
          <w:color w:val="000000"/>
          <w:sz w:val="23"/>
        </w:rPr>
        <w:t>The strategy recognises the need for services which can support people in the community and also be responsive to their discharge from hospital. The examples below illustrate some of the ways in which this can be attained.</w:t>
      </w:r>
    </w:p>
    <w:p w14:paraId="015E7689" w14:textId="77777777" w:rsidR="00B94D4C" w:rsidRDefault="00B94D4C" w:rsidP="002226A0">
      <w:pPr>
        <w:spacing w:line="277" w:lineRule="exact"/>
        <w:ind w:left="144" w:right="432"/>
        <w:textAlignment w:val="baseline"/>
        <w:rPr>
          <w:rFonts w:ascii="Arial" w:eastAsia="Arial" w:hAnsi="Arial"/>
          <w:color w:val="000000"/>
          <w:sz w:val="23"/>
        </w:rPr>
      </w:pPr>
    </w:p>
    <w:p w14:paraId="29769ACF" w14:textId="4413A07A" w:rsidR="0057535C" w:rsidRPr="002226A0" w:rsidRDefault="002226A0" w:rsidP="002226A0">
      <w:pPr>
        <w:pStyle w:val="Heading3"/>
        <w:ind w:left="720"/>
        <w:rPr>
          <w:rFonts w:ascii="Arial" w:hAnsi="Arial" w:cs="Arial"/>
          <w:color w:val="auto"/>
        </w:rPr>
      </w:pPr>
      <w:bookmarkStart w:id="4" w:name="_Toc202944715"/>
      <w:r>
        <w:rPr>
          <w:rFonts w:ascii="Arial" w:hAnsi="Arial" w:cs="Arial"/>
          <w:color w:val="auto"/>
        </w:rPr>
        <w:t xml:space="preserve">1.2.1 </w:t>
      </w:r>
      <w:r w:rsidR="00A352CB" w:rsidRPr="002226A0">
        <w:rPr>
          <w:rFonts w:ascii="Arial" w:hAnsi="Arial" w:cs="Arial"/>
          <w:color w:val="auto"/>
        </w:rPr>
        <w:t>Patient presenting in community pharmacy</w:t>
      </w:r>
      <w:bookmarkEnd w:id="4"/>
    </w:p>
    <w:p w14:paraId="575C6950" w14:textId="77777777" w:rsidR="00E4018C" w:rsidRPr="00E4018C" w:rsidRDefault="00E4018C" w:rsidP="00E4018C">
      <w:pPr>
        <w:spacing w:line="277" w:lineRule="exact"/>
        <w:ind w:left="720" w:right="288"/>
        <w:textAlignment w:val="baseline"/>
        <w:rPr>
          <w:rFonts w:ascii="Arial" w:eastAsia="Arial" w:hAnsi="Arial"/>
          <w:color w:val="000000"/>
          <w:sz w:val="23"/>
        </w:rPr>
      </w:pPr>
    </w:p>
    <w:p w14:paraId="57C034BF" w14:textId="4F226E83" w:rsidR="009B356B" w:rsidRPr="0057535C" w:rsidRDefault="00A352CB" w:rsidP="00E4018C">
      <w:pPr>
        <w:spacing w:line="277" w:lineRule="exact"/>
        <w:ind w:left="720" w:right="288"/>
        <w:jc w:val="both"/>
        <w:textAlignment w:val="baseline"/>
        <w:rPr>
          <w:rFonts w:ascii="Arial" w:eastAsia="Arial" w:hAnsi="Arial"/>
          <w:color w:val="000000"/>
          <w:sz w:val="23"/>
        </w:rPr>
      </w:pPr>
      <w:r w:rsidRPr="0057535C">
        <w:rPr>
          <w:rFonts w:ascii="Arial" w:eastAsia="Arial" w:hAnsi="Arial"/>
          <w:color w:val="000000"/>
          <w:sz w:val="23"/>
        </w:rPr>
        <w:t>Explicit patient consent must be obtained if it is required for various scenarios. Consent must be obtained during the consultation each time it is felt beneficial/necessary to access c</w:t>
      </w:r>
      <w:r w:rsidR="0000620E">
        <w:rPr>
          <w:rFonts w:ascii="Arial" w:eastAsia="Arial" w:hAnsi="Arial"/>
          <w:color w:val="000000"/>
          <w:sz w:val="23"/>
        </w:rPr>
        <w:t>are</w:t>
      </w:r>
      <w:r w:rsidRPr="0057535C">
        <w:rPr>
          <w:rFonts w:ascii="Arial" w:eastAsia="Arial" w:hAnsi="Arial"/>
          <w:color w:val="000000"/>
          <w:sz w:val="23"/>
        </w:rPr>
        <w:t xml:space="preserve"> portal.</w:t>
      </w:r>
    </w:p>
    <w:p w14:paraId="0EA92A5F" w14:textId="77777777" w:rsidR="00251B80" w:rsidRDefault="00251B80" w:rsidP="00E4018C">
      <w:pPr>
        <w:spacing w:line="277" w:lineRule="exact"/>
        <w:ind w:left="720" w:right="144"/>
        <w:jc w:val="both"/>
        <w:textAlignment w:val="baseline"/>
        <w:rPr>
          <w:rFonts w:ascii="Arial" w:eastAsia="Arial" w:hAnsi="Arial"/>
          <w:color w:val="000000"/>
          <w:sz w:val="23"/>
        </w:rPr>
      </w:pPr>
    </w:p>
    <w:p w14:paraId="1F716D09" w14:textId="7F26F3D9" w:rsidR="009B356B" w:rsidRDefault="00A352CB" w:rsidP="00E4018C">
      <w:pPr>
        <w:spacing w:line="277" w:lineRule="exact"/>
        <w:ind w:left="720" w:right="144"/>
        <w:jc w:val="both"/>
        <w:textAlignment w:val="baseline"/>
        <w:rPr>
          <w:rFonts w:ascii="Arial" w:eastAsia="Arial" w:hAnsi="Arial"/>
          <w:color w:val="000000"/>
          <w:sz w:val="23"/>
          <w:szCs w:val="23"/>
        </w:rPr>
      </w:pPr>
      <w:r w:rsidRPr="37E1E101">
        <w:rPr>
          <w:rFonts w:ascii="Arial" w:eastAsia="Arial" w:hAnsi="Arial"/>
          <w:color w:val="000000" w:themeColor="text1"/>
          <w:sz w:val="23"/>
          <w:szCs w:val="23"/>
        </w:rPr>
        <w:t xml:space="preserve">The community pharmacist is not permitted to access the system in relation to patient queries </w:t>
      </w:r>
      <w:r w:rsidR="3198FF99" w:rsidRPr="37E1E101">
        <w:rPr>
          <w:rFonts w:ascii="Arial" w:eastAsia="Arial" w:hAnsi="Arial"/>
          <w:color w:val="000000" w:themeColor="text1"/>
          <w:sz w:val="23"/>
          <w:szCs w:val="23"/>
        </w:rPr>
        <w:t>regarding</w:t>
      </w:r>
      <w:r w:rsidRPr="37E1E101">
        <w:rPr>
          <w:rFonts w:ascii="Arial" w:eastAsia="Arial" w:hAnsi="Arial"/>
          <w:color w:val="000000" w:themeColor="text1"/>
          <w:sz w:val="23"/>
          <w:szCs w:val="23"/>
        </w:rPr>
        <w:t xml:space="preserve"> test results or other matters which are not related to the care they provide. If the patient is expecting e.g. test results or information from a hospital clinic, the pharmacist must refer the patient back to the GP practice or the hospital.</w:t>
      </w:r>
    </w:p>
    <w:p w14:paraId="5D70AC43" w14:textId="77777777" w:rsidR="009B356B" w:rsidRDefault="00A352CB" w:rsidP="00E4018C">
      <w:pPr>
        <w:spacing w:before="248" w:line="273" w:lineRule="exact"/>
        <w:ind w:left="720"/>
        <w:jc w:val="both"/>
        <w:textAlignment w:val="baseline"/>
        <w:rPr>
          <w:rFonts w:ascii="Arial" w:eastAsia="Arial" w:hAnsi="Arial"/>
          <w:color w:val="000000"/>
          <w:spacing w:val="3"/>
          <w:sz w:val="23"/>
        </w:rPr>
      </w:pPr>
      <w:r>
        <w:rPr>
          <w:rFonts w:ascii="Arial" w:eastAsia="Arial" w:hAnsi="Arial"/>
          <w:color w:val="000000"/>
          <w:spacing w:val="3"/>
          <w:sz w:val="23"/>
        </w:rPr>
        <w:t>A non-exhaustive list would include:</w:t>
      </w:r>
    </w:p>
    <w:p w14:paraId="468D76CF" w14:textId="45F76D39" w:rsidR="009B356B" w:rsidRPr="0057535C" w:rsidRDefault="00A352CB" w:rsidP="00BC6FE4">
      <w:pPr>
        <w:numPr>
          <w:ilvl w:val="0"/>
          <w:numId w:val="5"/>
        </w:numPr>
        <w:tabs>
          <w:tab w:val="clear" w:pos="360"/>
          <w:tab w:val="left" w:pos="864"/>
        </w:tabs>
        <w:spacing w:before="92" w:line="276" w:lineRule="auto"/>
        <w:ind w:left="1440" w:hanging="360"/>
        <w:jc w:val="both"/>
        <w:textAlignment w:val="baseline"/>
        <w:rPr>
          <w:rFonts w:ascii="Arial" w:eastAsia="Arial" w:hAnsi="Arial"/>
          <w:color w:val="000000"/>
          <w:sz w:val="23"/>
        </w:rPr>
      </w:pPr>
      <w:r w:rsidRPr="0057535C">
        <w:rPr>
          <w:rFonts w:ascii="Arial" w:eastAsia="Arial" w:hAnsi="Arial"/>
          <w:color w:val="000000"/>
          <w:sz w:val="23"/>
        </w:rPr>
        <w:t>patient requiring access to medication through the Pharmacy First</w:t>
      </w:r>
    </w:p>
    <w:p w14:paraId="3C13AF54" w14:textId="77777777" w:rsidR="009B356B" w:rsidRDefault="00A352CB" w:rsidP="00BC6FE4">
      <w:pPr>
        <w:spacing w:line="276" w:lineRule="auto"/>
        <w:ind w:left="1440" w:right="216"/>
        <w:jc w:val="both"/>
        <w:textAlignment w:val="baseline"/>
        <w:rPr>
          <w:rFonts w:ascii="Arial" w:eastAsia="Arial" w:hAnsi="Arial"/>
          <w:color w:val="000000"/>
          <w:sz w:val="23"/>
        </w:rPr>
      </w:pPr>
      <w:r>
        <w:rPr>
          <w:rFonts w:ascii="Arial" w:eastAsia="Arial" w:hAnsi="Arial"/>
          <w:color w:val="000000"/>
          <w:sz w:val="23"/>
        </w:rPr>
        <w:t>Service where pharmacy access to test results e.g. renal function, is required enabling the most appropriate medication to be supplied.</w:t>
      </w:r>
    </w:p>
    <w:p w14:paraId="7C04A9BB" w14:textId="7F6A571A" w:rsidR="009B356B" w:rsidRDefault="00A352CB" w:rsidP="00BC6FE4">
      <w:pPr>
        <w:numPr>
          <w:ilvl w:val="0"/>
          <w:numId w:val="5"/>
        </w:numPr>
        <w:tabs>
          <w:tab w:val="clear" w:pos="360"/>
          <w:tab w:val="left" w:pos="864"/>
        </w:tabs>
        <w:spacing w:before="16" w:line="276" w:lineRule="auto"/>
        <w:ind w:left="1440" w:right="216" w:hanging="360"/>
        <w:jc w:val="both"/>
        <w:textAlignment w:val="baseline"/>
        <w:rPr>
          <w:rFonts w:ascii="Arial" w:eastAsia="Arial" w:hAnsi="Arial"/>
          <w:color w:val="000000"/>
          <w:sz w:val="23"/>
          <w:szCs w:val="23"/>
        </w:rPr>
      </w:pPr>
      <w:r w:rsidRPr="5A99AC39">
        <w:rPr>
          <w:rFonts w:ascii="Arial" w:eastAsia="Arial" w:hAnsi="Arial"/>
          <w:color w:val="000000" w:themeColor="text1"/>
          <w:sz w:val="23"/>
          <w:szCs w:val="23"/>
        </w:rPr>
        <w:t>patient consulting with a community pharmacist Independent Prescriber where the pharmacist would benefit from accessing test results, or</w:t>
      </w:r>
      <w:r w:rsidR="00E4018C" w:rsidRPr="5A99AC39">
        <w:rPr>
          <w:rFonts w:ascii="Arial" w:eastAsia="Arial" w:hAnsi="Arial"/>
          <w:color w:val="000000" w:themeColor="text1"/>
          <w:sz w:val="23"/>
          <w:szCs w:val="23"/>
        </w:rPr>
        <w:t xml:space="preserve"> ECS</w:t>
      </w:r>
      <w:r w:rsidRPr="5A99AC39">
        <w:rPr>
          <w:rFonts w:ascii="Arial" w:eastAsia="Arial" w:hAnsi="Arial"/>
          <w:color w:val="000000" w:themeColor="text1"/>
          <w:sz w:val="23"/>
          <w:szCs w:val="23"/>
        </w:rPr>
        <w:t xml:space="preserve"> if the</w:t>
      </w:r>
      <w:r w:rsidR="1C49D0C0" w:rsidRPr="5A99AC39">
        <w:rPr>
          <w:rFonts w:ascii="Arial" w:eastAsia="Arial" w:hAnsi="Arial"/>
          <w:color w:val="000000" w:themeColor="text1"/>
          <w:sz w:val="23"/>
          <w:szCs w:val="23"/>
        </w:rPr>
        <w:t xml:space="preserve"> </w:t>
      </w:r>
      <w:r w:rsidRPr="5A99AC39">
        <w:rPr>
          <w:rFonts w:ascii="Arial" w:eastAsia="Arial" w:hAnsi="Arial"/>
          <w:color w:val="000000" w:themeColor="text1"/>
          <w:sz w:val="23"/>
          <w:szCs w:val="23"/>
        </w:rPr>
        <w:t>patient is not a regular to the pharmacy. Information on a discharge may also be useful depending on the circumstances.</w:t>
      </w:r>
    </w:p>
    <w:p w14:paraId="76C6B568" w14:textId="77777777" w:rsidR="009B356B" w:rsidRDefault="00A352CB" w:rsidP="00BC6FE4">
      <w:pPr>
        <w:numPr>
          <w:ilvl w:val="0"/>
          <w:numId w:val="5"/>
        </w:numPr>
        <w:tabs>
          <w:tab w:val="clear" w:pos="360"/>
          <w:tab w:val="left" w:pos="864"/>
        </w:tabs>
        <w:spacing w:before="11" w:line="276" w:lineRule="auto"/>
        <w:ind w:left="1440" w:right="792" w:hanging="360"/>
        <w:jc w:val="both"/>
        <w:textAlignment w:val="baseline"/>
        <w:rPr>
          <w:rFonts w:ascii="Arial" w:eastAsia="Arial" w:hAnsi="Arial"/>
          <w:color w:val="000000"/>
          <w:sz w:val="23"/>
          <w:szCs w:val="23"/>
        </w:rPr>
      </w:pPr>
      <w:r w:rsidRPr="38886330">
        <w:rPr>
          <w:rFonts w:ascii="Arial" w:eastAsia="Arial" w:hAnsi="Arial"/>
          <w:color w:val="000000" w:themeColor="text1"/>
          <w:sz w:val="23"/>
          <w:szCs w:val="23"/>
        </w:rPr>
        <w:t>requiring access to test results to check the safe prescribing of high risk medication e.g. lithium, methotrexate.</w:t>
      </w:r>
    </w:p>
    <w:p w14:paraId="402A5B41" w14:textId="77777777" w:rsidR="009B356B" w:rsidRDefault="00A352CB" w:rsidP="00BC6FE4">
      <w:pPr>
        <w:numPr>
          <w:ilvl w:val="0"/>
          <w:numId w:val="5"/>
        </w:numPr>
        <w:tabs>
          <w:tab w:val="clear" w:pos="360"/>
          <w:tab w:val="left" w:pos="864"/>
        </w:tabs>
        <w:spacing w:before="11" w:line="276" w:lineRule="auto"/>
        <w:ind w:left="1440" w:right="432" w:hanging="360"/>
        <w:textAlignment w:val="baseline"/>
        <w:rPr>
          <w:rFonts w:ascii="Arial" w:eastAsia="Arial" w:hAnsi="Arial"/>
          <w:color w:val="000000"/>
          <w:sz w:val="23"/>
        </w:rPr>
      </w:pPr>
      <w:r>
        <w:rPr>
          <w:rFonts w:ascii="Arial" w:eastAsia="Arial" w:hAnsi="Arial"/>
          <w:color w:val="000000"/>
          <w:sz w:val="23"/>
        </w:rPr>
        <w:t>requiring access to patient discharge as the patient has left hospital without medication or has an incomplete supply of medication when he/she returns home - covered by the unscheduled care PGD in community pharmacy.</w:t>
      </w:r>
    </w:p>
    <w:p w14:paraId="33FBABD9" w14:textId="77777777" w:rsidR="009B356B" w:rsidRDefault="00A352CB" w:rsidP="00BC6FE4">
      <w:pPr>
        <w:numPr>
          <w:ilvl w:val="0"/>
          <w:numId w:val="5"/>
        </w:numPr>
        <w:tabs>
          <w:tab w:val="clear" w:pos="360"/>
          <w:tab w:val="left" w:pos="864"/>
        </w:tabs>
        <w:spacing w:before="13" w:line="276" w:lineRule="auto"/>
        <w:ind w:left="1440" w:right="432" w:hanging="360"/>
        <w:textAlignment w:val="baseline"/>
        <w:rPr>
          <w:rFonts w:ascii="Arial" w:eastAsia="Arial" w:hAnsi="Arial"/>
          <w:color w:val="000000"/>
          <w:sz w:val="23"/>
        </w:rPr>
      </w:pPr>
      <w:r>
        <w:rPr>
          <w:rFonts w:ascii="Arial" w:eastAsia="Arial" w:hAnsi="Arial"/>
          <w:color w:val="000000"/>
          <w:sz w:val="23"/>
        </w:rPr>
        <w:t>requiring access to patient discharge to confirm medication changes where patient queries arise.</w:t>
      </w:r>
    </w:p>
    <w:p w14:paraId="58FC7880" w14:textId="77777777" w:rsidR="009B356B" w:rsidRDefault="00A352CB" w:rsidP="00BC6FE4">
      <w:pPr>
        <w:numPr>
          <w:ilvl w:val="0"/>
          <w:numId w:val="5"/>
        </w:numPr>
        <w:tabs>
          <w:tab w:val="clear" w:pos="360"/>
          <w:tab w:val="left" w:pos="864"/>
        </w:tabs>
        <w:spacing w:before="11" w:line="276" w:lineRule="auto"/>
        <w:ind w:left="1440" w:right="288" w:hanging="360"/>
        <w:textAlignment w:val="baseline"/>
        <w:rPr>
          <w:rFonts w:ascii="Arial" w:eastAsia="Arial" w:hAnsi="Arial"/>
          <w:color w:val="000000"/>
          <w:sz w:val="23"/>
        </w:rPr>
      </w:pPr>
      <w:r>
        <w:rPr>
          <w:rFonts w:ascii="Arial" w:eastAsia="Arial" w:hAnsi="Arial"/>
          <w:color w:val="000000"/>
          <w:sz w:val="23"/>
        </w:rPr>
        <w:lastRenderedPageBreak/>
        <w:t>requiring access to patient discharge information where clarity is required on reason for new medication, to give advice on, or to confirm why medication has been stopped</w:t>
      </w:r>
    </w:p>
    <w:p w14:paraId="7DAE3B7C" w14:textId="7DFE8AB8" w:rsidR="00E4018C" w:rsidRPr="002226A0" w:rsidRDefault="002226A0" w:rsidP="002226A0">
      <w:pPr>
        <w:pStyle w:val="Heading3"/>
        <w:ind w:left="720"/>
      </w:pPr>
      <w:bookmarkStart w:id="5" w:name="_Toc202944716"/>
      <w:r w:rsidRPr="002226A0">
        <w:rPr>
          <w:rFonts w:ascii="Arial" w:hAnsi="Arial" w:cs="Arial"/>
          <w:color w:val="auto"/>
        </w:rPr>
        <w:t>1.2.2</w:t>
      </w:r>
      <w:r>
        <w:rPr>
          <w:rFonts w:ascii="Arial" w:hAnsi="Arial" w:cs="Arial"/>
          <w:color w:val="auto"/>
        </w:rPr>
        <w:t xml:space="preserve">. </w:t>
      </w:r>
      <w:r w:rsidR="00A352CB" w:rsidRPr="002226A0">
        <w:rPr>
          <w:rFonts w:ascii="Arial" w:hAnsi="Arial" w:cs="Arial"/>
          <w:color w:val="auto"/>
        </w:rPr>
        <w:t xml:space="preserve">Patient </w:t>
      </w:r>
      <w:r w:rsidR="78E32AD0" w:rsidRPr="002226A0">
        <w:rPr>
          <w:rFonts w:ascii="Arial" w:hAnsi="Arial" w:cs="Arial"/>
          <w:color w:val="auto"/>
        </w:rPr>
        <w:t xml:space="preserve">being </w:t>
      </w:r>
      <w:r w:rsidR="00A352CB" w:rsidRPr="002226A0">
        <w:rPr>
          <w:rFonts w:ascii="Arial" w:hAnsi="Arial" w:cs="Arial"/>
          <w:color w:val="auto"/>
        </w:rPr>
        <w:t>discharged from hospital</w:t>
      </w:r>
      <w:bookmarkEnd w:id="5"/>
    </w:p>
    <w:p w14:paraId="68A7AA14" w14:textId="3724A6BC" w:rsidR="009B356B" w:rsidRPr="00BC6FE4" w:rsidRDefault="00A352CB" w:rsidP="00BC6FE4">
      <w:pPr>
        <w:pStyle w:val="ListParagraph"/>
        <w:spacing w:before="240" w:after="240" w:line="276" w:lineRule="auto"/>
        <w:ind w:left="1080" w:right="864"/>
        <w:textAlignment w:val="baseline"/>
        <w:rPr>
          <w:rFonts w:ascii="Arial" w:eastAsia="Arial" w:hAnsi="Arial"/>
          <w:b/>
          <w:bCs/>
          <w:iCs/>
          <w:color w:val="000000"/>
          <w:sz w:val="23"/>
          <w:szCs w:val="23"/>
        </w:rPr>
      </w:pPr>
      <w:r w:rsidRPr="00BC6FE4">
        <w:rPr>
          <w:rFonts w:ascii="Arial" w:eastAsia="Arial" w:hAnsi="Arial"/>
          <w:iCs/>
          <w:color w:val="000000" w:themeColor="text1"/>
          <w:sz w:val="23"/>
          <w:szCs w:val="23"/>
        </w:rPr>
        <w:t>In this scenario, patient consent for community pharmacy access to C</w:t>
      </w:r>
      <w:r w:rsidR="0556D69A" w:rsidRPr="00BC6FE4">
        <w:rPr>
          <w:rFonts w:ascii="Arial" w:eastAsia="Arial" w:hAnsi="Arial"/>
          <w:iCs/>
          <w:color w:val="000000" w:themeColor="text1"/>
          <w:sz w:val="23"/>
          <w:szCs w:val="23"/>
        </w:rPr>
        <w:t>are</w:t>
      </w:r>
      <w:r w:rsidRPr="00BC6FE4">
        <w:rPr>
          <w:rFonts w:ascii="Arial" w:eastAsia="Arial" w:hAnsi="Arial"/>
          <w:iCs/>
          <w:color w:val="000000" w:themeColor="text1"/>
          <w:sz w:val="23"/>
          <w:szCs w:val="23"/>
        </w:rPr>
        <w:t xml:space="preserve"> Portal is obtained </w:t>
      </w:r>
      <w:r w:rsidR="202EE063" w:rsidRPr="00BC6FE4">
        <w:rPr>
          <w:rFonts w:ascii="Arial" w:eastAsia="Arial" w:hAnsi="Arial"/>
          <w:iCs/>
          <w:color w:val="000000" w:themeColor="text1"/>
          <w:sz w:val="23"/>
          <w:szCs w:val="23"/>
        </w:rPr>
        <w:t xml:space="preserve">from the patient </w:t>
      </w:r>
      <w:r w:rsidRPr="00BC6FE4">
        <w:rPr>
          <w:rFonts w:ascii="Arial" w:eastAsia="Arial" w:hAnsi="Arial"/>
          <w:iCs/>
          <w:color w:val="000000" w:themeColor="text1"/>
          <w:sz w:val="23"/>
          <w:szCs w:val="23"/>
        </w:rPr>
        <w:t>at the hospital side.</w:t>
      </w:r>
    </w:p>
    <w:p w14:paraId="0334AA78" w14:textId="77777777" w:rsidR="009B356B" w:rsidRPr="00BC6FE4" w:rsidRDefault="00A352CB" w:rsidP="00BC6FE4">
      <w:pPr>
        <w:pStyle w:val="ListParagraph"/>
        <w:numPr>
          <w:ilvl w:val="0"/>
          <w:numId w:val="20"/>
        </w:numPr>
        <w:spacing w:before="238" w:line="276" w:lineRule="auto"/>
        <w:ind w:right="504"/>
        <w:textAlignment w:val="baseline"/>
        <w:rPr>
          <w:rFonts w:ascii="Arial" w:eastAsia="Arial" w:hAnsi="Arial"/>
          <w:iCs/>
          <w:color w:val="000000"/>
          <w:sz w:val="23"/>
          <w:szCs w:val="23"/>
        </w:rPr>
      </w:pPr>
      <w:r w:rsidRPr="00BC6FE4">
        <w:rPr>
          <w:rFonts w:ascii="Arial" w:eastAsia="Arial" w:hAnsi="Arial"/>
          <w:iCs/>
          <w:color w:val="000000" w:themeColor="text1"/>
          <w:sz w:val="23"/>
          <w:szCs w:val="23"/>
        </w:rPr>
        <w:t>Consent obtained in hospital must be shared with community pharmacy using the same agreed process.</w:t>
      </w:r>
    </w:p>
    <w:p w14:paraId="167C71F9" w14:textId="70636800" w:rsidR="009B356B" w:rsidRPr="00BC6FE4" w:rsidRDefault="00941EE5" w:rsidP="00BC6FE4">
      <w:pPr>
        <w:pStyle w:val="ListParagraph"/>
        <w:numPr>
          <w:ilvl w:val="0"/>
          <w:numId w:val="20"/>
        </w:numPr>
        <w:tabs>
          <w:tab w:val="left" w:pos="360"/>
          <w:tab w:val="left" w:pos="864"/>
        </w:tabs>
        <w:spacing w:before="239" w:line="276" w:lineRule="auto"/>
        <w:ind w:right="432"/>
        <w:textAlignment w:val="baseline"/>
        <w:rPr>
          <w:rFonts w:ascii="Arial" w:eastAsia="Arial" w:hAnsi="Arial"/>
          <w:i/>
          <w:iCs/>
          <w:color w:val="000000"/>
          <w:sz w:val="23"/>
          <w:szCs w:val="23"/>
        </w:rPr>
      </w:pPr>
      <w:r w:rsidRPr="00BC6FE4">
        <w:rPr>
          <w:rFonts w:ascii="Arial" w:eastAsia="Arial" w:hAnsi="Arial"/>
          <w:iCs/>
          <w:color w:val="000000" w:themeColor="text1"/>
          <w:sz w:val="23"/>
          <w:szCs w:val="23"/>
        </w:rPr>
        <w:t>Hospital to c</w:t>
      </w:r>
      <w:r w:rsidR="00A352CB" w:rsidRPr="00BC6FE4">
        <w:rPr>
          <w:rFonts w:ascii="Arial" w:eastAsia="Arial" w:hAnsi="Arial"/>
          <w:iCs/>
          <w:color w:val="000000" w:themeColor="text1"/>
          <w:sz w:val="23"/>
          <w:szCs w:val="23"/>
        </w:rPr>
        <w:t>all pharmacy informing them of patient consent and available discharge document</w:t>
      </w:r>
      <w:r w:rsidR="00274C65" w:rsidRPr="00BC6FE4">
        <w:rPr>
          <w:rFonts w:ascii="Arial" w:eastAsia="Arial" w:hAnsi="Arial"/>
          <w:iCs/>
          <w:color w:val="000000" w:themeColor="text1"/>
          <w:sz w:val="23"/>
          <w:szCs w:val="23"/>
        </w:rPr>
        <w:t xml:space="preserve"> if approved by</w:t>
      </w:r>
      <w:r w:rsidR="001D2C42" w:rsidRPr="00BC6FE4">
        <w:rPr>
          <w:rFonts w:ascii="Arial" w:eastAsia="Arial" w:hAnsi="Arial"/>
          <w:iCs/>
          <w:color w:val="000000" w:themeColor="text1"/>
          <w:sz w:val="23"/>
          <w:szCs w:val="23"/>
        </w:rPr>
        <w:t xml:space="preserve"> key</w:t>
      </w:r>
      <w:r w:rsidR="00274C65" w:rsidRPr="00BC6FE4">
        <w:rPr>
          <w:rFonts w:ascii="Arial" w:eastAsia="Arial" w:hAnsi="Arial"/>
          <w:iCs/>
          <w:color w:val="000000" w:themeColor="text1"/>
          <w:sz w:val="23"/>
          <w:szCs w:val="23"/>
        </w:rPr>
        <w:t xml:space="preserve"> stakeholders with follow-up email</w:t>
      </w:r>
      <w:r w:rsidR="00274C65" w:rsidRPr="00BC6FE4">
        <w:rPr>
          <w:rFonts w:ascii="Arial" w:eastAsia="Arial" w:hAnsi="Arial"/>
          <w:i/>
          <w:iCs/>
          <w:color w:val="000000" w:themeColor="text1"/>
          <w:sz w:val="23"/>
          <w:szCs w:val="23"/>
        </w:rPr>
        <w:t>.</w:t>
      </w:r>
    </w:p>
    <w:p w14:paraId="480DFB37" w14:textId="55CD821D" w:rsidR="009B356B" w:rsidRDefault="00A352CB" w:rsidP="00B94D4C">
      <w:pPr>
        <w:spacing w:before="647" w:line="269" w:lineRule="exact"/>
        <w:ind w:left="576"/>
        <w:textAlignment w:val="baseline"/>
        <w:rPr>
          <w:rFonts w:ascii="Arial" w:eastAsia="Arial" w:hAnsi="Arial"/>
          <w:color w:val="000000"/>
          <w:spacing w:val="4"/>
          <w:sz w:val="23"/>
        </w:rPr>
      </w:pPr>
      <w:r>
        <w:rPr>
          <w:rFonts w:ascii="Arial" w:eastAsia="Arial" w:hAnsi="Arial"/>
          <w:color w:val="000000"/>
          <w:spacing w:val="4"/>
          <w:sz w:val="23"/>
        </w:rPr>
        <w:t xml:space="preserve">A non-exhaustive list of </w:t>
      </w:r>
      <w:r w:rsidR="002226A0">
        <w:rPr>
          <w:rFonts w:ascii="Arial" w:eastAsia="Arial" w:hAnsi="Arial"/>
          <w:color w:val="000000"/>
          <w:spacing w:val="4"/>
          <w:sz w:val="23"/>
        </w:rPr>
        <w:t xml:space="preserve">Care </w:t>
      </w:r>
      <w:r>
        <w:rPr>
          <w:rFonts w:ascii="Arial" w:eastAsia="Arial" w:hAnsi="Arial"/>
          <w:color w:val="000000"/>
          <w:spacing w:val="4"/>
          <w:sz w:val="23"/>
        </w:rPr>
        <w:t>Portal access examples would include:</w:t>
      </w:r>
    </w:p>
    <w:p w14:paraId="5B6B391B" w14:textId="25CD2FF0" w:rsidR="009B356B" w:rsidRDefault="00A352CB" w:rsidP="00B94D4C">
      <w:pPr>
        <w:numPr>
          <w:ilvl w:val="0"/>
          <w:numId w:val="5"/>
        </w:numPr>
        <w:tabs>
          <w:tab w:val="clear" w:pos="360"/>
          <w:tab w:val="left" w:pos="936"/>
        </w:tabs>
        <w:spacing w:before="85" w:line="322" w:lineRule="exact"/>
        <w:ind w:left="1512" w:right="144" w:hanging="360"/>
        <w:textAlignment w:val="baseline"/>
        <w:rPr>
          <w:rFonts w:ascii="Arial" w:eastAsia="Arial" w:hAnsi="Arial"/>
          <w:color w:val="000000"/>
          <w:sz w:val="23"/>
        </w:rPr>
      </w:pPr>
      <w:r>
        <w:rPr>
          <w:rFonts w:ascii="Arial" w:eastAsia="Arial" w:hAnsi="Arial"/>
          <w:color w:val="000000"/>
          <w:sz w:val="23"/>
        </w:rPr>
        <w:t>where patient is on a compliance device, to ensure there are no changes on discharge. Where changes are required, to ensure that new prescriptions are obtained from the GP, relevant paperwork in the pharmacy updated and pharmacy medication list up to date.</w:t>
      </w:r>
    </w:p>
    <w:p w14:paraId="19289158" w14:textId="4723129E" w:rsidR="00274C65" w:rsidRDefault="00274C65" w:rsidP="00B94D4C">
      <w:pPr>
        <w:numPr>
          <w:ilvl w:val="0"/>
          <w:numId w:val="5"/>
        </w:numPr>
        <w:tabs>
          <w:tab w:val="clear" w:pos="360"/>
          <w:tab w:val="left" w:pos="936"/>
        </w:tabs>
        <w:spacing w:before="85" w:line="322" w:lineRule="exact"/>
        <w:ind w:left="1512" w:right="144" w:hanging="360"/>
        <w:textAlignment w:val="baseline"/>
        <w:rPr>
          <w:rFonts w:ascii="Arial" w:eastAsia="Arial" w:hAnsi="Arial"/>
          <w:color w:val="000000"/>
          <w:sz w:val="23"/>
        </w:rPr>
      </w:pPr>
      <w:r>
        <w:rPr>
          <w:rFonts w:ascii="Arial" w:eastAsia="Arial" w:hAnsi="Arial"/>
          <w:color w:val="000000"/>
          <w:sz w:val="23"/>
        </w:rPr>
        <w:t>A follow-up script will be required on those occasions.</w:t>
      </w:r>
    </w:p>
    <w:p w14:paraId="4A225898" w14:textId="1043A251" w:rsidR="009B356B" w:rsidRDefault="009B356B" w:rsidP="00274C65">
      <w:pPr>
        <w:numPr>
          <w:ilvl w:val="6"/>
          <w:numId w:val="17"/>
        </w:numPr>
        <w:tabs>
          <w:tab w:val="left" w:pos="936"/>
        </w:tabs>
        <w:spacing w:before="7" w:after="9726" w:line="322" w:lineRule="exact"/>
        <w:ind w:left="576" w:right="144"/>
        <w:textAlignment w:val="baseline"/>
        <w:sectPr w:rsidR="009B356B" w:rsidSect="00251B80">
          <w:pgSz w:w="11904" w:h="16838"/>
          <w:pgMar w:top="1134" w:right="1641" w:bottom="742" w:left="851" w:header="720" w:footer="720" w:gutter="0"/>
          <w:cols w:space="720"/>
        </w:sectPr>
      </w:pPr>
    </w:p>
    <w:p w14:paraId="47F5E5B2" w14:textId="7E54FB61" w:rsidR="00C86BCA" w:rsidRPr="002226A0" w:rsidRDefault="00A352CB" w:rsidP="002226A0">
      <w:pPr>
        <w:pStyle w:val="Heading2"/>
        <w:rPr>
          <w:rFonts w:ascii="Arial" w:hAnsi="Arial" w:cs="Arial"/>
          <w:color w:val="auto"/>
          <w:sz w:val="24"/>
          <w:szCs w:val="24"/>
        </w:rPr>
      </w:pPr>
      <w:bookmarkStart w:id="6" w:name="_Toc202944717"/>
      <w:r w:rsidRPr="002226A0">
        <w:rPr>
          <w:rFonts w:ascii="Arial" w:hAnsi="Arial" w:cs="Arial"/>
          <w:color w:val="auto"/>
          <w:sz w:val="24"/>
          <w:szCs w:val="24"/>
        </w:rPr>
        <w:lastRenderedPageBreak/>
        <w:t xml:space="preserve">1.3 </w:t>
      </w:r>
      <w:r w:rsidR="00C86BCA" w:rsidRPr="002226A0">
        <w:rPr>
          <w:rFonts w:ascii="Arial" w:hAnsi="Arial" w:cs="Arial"/>
          <w:color w:val="auto"/>
          <w:sz w:val="24"/>
          <w:szCs w:val="24"/>
        </w:rPr>
        <w:t xml:space="preserve"> </w:t>
      </w:r>
      <w:r w:rsidRPr="002226A0">
        <w:rPr>
          <w:rFonts w:ascii="Arial" w:hAnsi="Arial" w:cs="Arial"/>
          <w:color w:val="auto"/>
          <w:sz w:val="24"/>
          <w:szCs w:val="24"/>
        </w:rPr>
        <w:t>ISA Management and Change</w:t>
      </w:r>
      <w:bookmarkEnd w:id="6"/>
    </w:p>
    <w:p w14:paraId="1FF61B1F" w14:textId="77777777" w:rsidR="00B94D4C" w:rsidRDefault="00B94D4C" w:rsidP="00B94D4C">
      <w:pPr>
        <w:spacing w:line="268" w:lineRule="exact"/>
        <w:ind w:left="144"/>
        <w:textAlignment w:val="baseline"/>
        <w:rPr>
          <w:rFonts w:ascii="Arial" w:eastAsia="Arial" w:hAnsi="Arial"/>
          <w:b/>
          <w:color w:val="000000"/>
          <w:spacing w:val="10"/>
          <w:sz w:val="23"/>
        </w:rPr>
      </w:pPr>
    </w:p>
    <w:tbl>
      <w:tblPr>
        <w:tblStyle w:val="TableGrid"/>
        <w:tblW w:w="0" w:type="auto"/>
        <w:tblInd w:w="144" w:type="dxa"/>
        <w:tblLook w:val="04A0" w:firstRow="1" w:lastRow="0" w:firstColumn="1" w:lastColumn="0" w:noHBand="0" w:noVBand="1"/>
      </w:tblPr>
      <w:tblGrid>
        <w:gridCol w:w="4627"/>
        <w:gridCol w:w="4679"/>
      </w:tblGrid>
      <w:tr w:rsidR="00C86BCA" w14:paraId="58EFF56D" w14:textId="77777777" w:rsidTr="5A99AC39">
        <w:trPr>
          <w:trHeight w:val="300"/>
        </w:trPr>
        <w:tc>
          <w:tcPr>
            <w:tcW w:w="4952" w:type="dxa"/>
            <w:vMerge w:val="restart"/>
          </w:tcPr>
          <w:p w14:paraId="0014584D" w14:textId="25E43C24" w:rsidR="00C86BCA" w:rsidRDefault="00C86BCA" w:rsidP="00B94D4C">
            <w:pPr>
              <w:spacing w:before="240" w:line="360" w:lineRule="auto"/>
              <w:rPr>
                <w:rFonts w:ascii="Arial" w:eastAsia="Arial" w:hAnsi="Arial"/>
                <w:color w:val="000000"/>
                <w:sz w:val="23"/>
              </w:rPr>
            </w:pPr>
            <w:r>
              <w:rPr>
                <w:rFonts w:ascii="Arial" w:eastAsia="Arial" w:hAnsi="Arial"/>
                <w:color w:val="000000"/>
                <w:sz w:val="23"/>
              </w:rPr>
              <w:t>Indicate how the data controllers and processors will decide upon changes in the purpose(s) of the information sharing</w:t>
            </w:r>
            <w:r w:rsidR="00B94D4C">
              <w:rPr>
                <w:rFonts w:ascii="Arial" w:eastAsia="Arial" w:hAnsi="Arial"/>
                <w:color w:val="000000"/>
                <w:sz w:val="23"/>
              </w:rPr>
              <w:t>.</w:t>
            </w:r>
          </w:p>
          <w:p w14:paraId="230AF010" w14:textId="77777777" w:rsidR="00C86BCA" w:rsidRDefault="00C86BCA" w:rsidP="00B94D4C">
            <w:pPr>
              <w:spacing w:before="240" w:line="360" w:lineRule="auto"/>
              <w:textAlignment w:val="baseline"/>
              <w:rPr>
                <w:rFonts w:ascii="Arial" w:eastAsia="Arial" w:hAnsi="Arial"/>
                <w:b/>
                <w:color w:val="000000"/>
                <w:spacing w:val="10"/>
                <w:sz w:val="23"/>
              </w:rPr>
            </w:pPr>
          </w:p>
        </w:tc>
        <w:tc>
          <w:tcPr>
            <w:tcW w:w="4952" w:type="dxa"/>
            <w:shd w:val="clear" w:color="auto" w:fill="D9E2F3" w:themeFill="accent1" w:themeFillTint="33"/>
          </w:tcPr>
          <w:p w14:paraId="75A869CE" w14:textId="79A9D7A2" w:rsidR="00C86BCA" w:rsidRPr="00B94D4C" w:rsidRDefault="00C86BCA" w:rsidP="5A99AC39">
            <w:pPr>
              <w:spacing w:before="240" w:line="268" w:lineRule="exact"/>
              <w:textAlignment w:val="baseline"/>
              <w:rPr>
                <w:rFonts w:ascii="Arial" w:eastAsia="Arial" w:hAnsi="Arial"/>
                <w:color w:val="000000"/>
                <w:spacing w:val="10"/>
                <w:sz w:val="23"/>
                <w:szCs w:val="23"/>
              </w:rPr>
            </w:pPr>
            <w:r w:rsidRPr="6653DB8D">
              <w:rPr>
                <w:rFonts w:ascii="Arial" w:eastAsia="Arial" w:hAnsi="Arial"/>
                <w:color w:val="000000"/>
                <w:spacing w:val="10"/>
                <w:sz w:val="23"/>
                <w:szCs w:val="23"/>
              </w:rPr>
              <w:t>Jointly or Independently</w:t>
            </w:r>
            <w:r w:rsidR="1D757599" w:rsidRPr="002226A0">
              <w:rPr>
                <w:rFonts w:ascii="Arial" w:eastAsia="Arial" w:hAnsi="Arial"/>
                <w:sz w:val="23"/>
                <w:szCs w:val="23"/>
              </w:rPr>
              <w:t>?</w:t>
            </w:r>
          </w:p>
        </w:tc>
      </w:tr>
      <w:tr w:rsidR="00C86BCA" w14:paraId="5F220841" w14:textId="77777777" w:rsidTr="5A99AC39">
        <w:trPr>
          <w:trHeight w:val="832"/>
        </w:trPr>
        <w:tc>
          <w:tcPr>
            <w:tcW w:w="4952" w:type="dxa"/>
            <w:vMerge/>
          </w:tcPr>
          <w:p w14:paraId="08A73E87" w14:textId="77777777" w:rsidR="00C86BCA" w:rsidRDefault="00C86BCA" w:rsidP="00B94D4C">
            <w:pPr>
              <w:spacing w:line="268" w:lineRule="exact"/>
              <w:textAlignment w:val="baseline"/>
              <w:rPr>
                <w:rFonts w:ascii="Arial" w:eastAsia="Arial" w:hAnsi="Arial"/>
                <w:b/>
                <w:color w:val="000000"/>
                <w:spacing w:val="10"/>
                <w:sz w:val="23"/>
              </w:rPr>
            </w:pPr>
          </w:p>
        </w:tc>
        <w:tc>
          <w:tcPr>
            <w:tcW w:w="4952" w:type="dxa"/>
          </w:tcPr>
          <w:p w14:paraId="59BB170F" w14:textId="77777777" w:rsidR="00B94D4C" w:rsidRPr="00B94D4C" w:rsidRDefault="00B94D4C" w:rsidP="00B94D4C">
            <w:pPr>
              <w:spacing w:line="268" w:lineRule="exact"/>
              <w:textAlignment w:val="baseline"/>
              <w:rPr>
                <w:rFonts w:ascii="Arial" w:eastAsia="Arial" w:hAnsi="Arial"/>
                <w:color w:val="000000"/>
                <w:spacing w:val="10"/>
                <w:sz w:val="23"/>
              </w:rPr>
            </w:pPr>
          </w:p>
          <w:p w14:paraId="1316720D" w14:textId="1E3FA9C3" w:rsidR="00C86BCA" w:rsidRPr="001D2C42" w:rsidRDefault="00C86BCA" w:rsidP="00B94D4C">
            <w:pPr>
              <w:spacing w:line="268" w:lineRule="exact"/>
              <w:textAlignment w:val="baseline"/>
              <w:rPr>
                <w:rFonts w:ascii="Arial" w:eastAsia="Arial" w:hAnsi="Arial"/>
                <w:b/>
                <w:color w:val="000000"/>
                <w:spacing w:val="10"/>
                <w:sz w:val="23"/>
              </w:rPr>
            </w:pPr>
            <w:r w:rsidRPr="001D2C42">
              <w:rPr>
                <w:rFonts w:ascii="Arial" w:eastAsia="Arial" w:hAnsi="Arial"/>
                <w:b/>
                <w:color w:val="000000"/>
                <w:spacing w:val="10"/>
                <w:sz w:val="23"/>
              </w:rPr>
              <w:t>Jointly</w:t>
            </w:r>
          </w:p>
        </w:tc>
      </w:tr>
    </w:tbl>
    <w:p w14:paraId="1211A38D" w14:textId="77777777" w:rsidR="00C86BCA" w:rsidRDefault="00C86BCA">
      <w:pPr>
        <w:spacing w:line="274" w:lineRule="exact"/>
        <w:ind w:left="144" w:right="360"/>
        <w:textAlignment w:val="baseline"/>
        <w:rPr>
          <w:rFonts w:ascii="Arial" w:eastAsia="Arial" w:hAnsi="Arial"/>
          <w:color w:val="000000"/>
          <w:sz w:val="23"/>
        </w:rPr>
      </w:pPr>
    </w:p>
    <w:p w14:paraId="4028BBA9" w14:textId="3A9FB932" w:rsidR="009B356B" w:rsidRDefault="00A352CB" w:rsidP="6653DB8D">
      <w:pPr>
        <w:spacing w:line="274" w:lineRule="exact"/>
        <w:ind w:left="144" w:right="360"/>
        <w:jc w:val="both"/>
        <w:textAlignment w:val="baseline"/>
        <w:rPr>
          <w:rFonts w:ascii="Arial" w:eastAsia="Arial" w:hAnsi="Arial"/>
          <w:color w:val="000000"/>
          <w:sz w:val="23"/>
          <w:szCs w:val="23"/>
        </w:rPr>
      </w:pPr>
      <w:r w:rsidRPr="6653DB8D">
        <w:rPr>
          <w:rFonts w:ascii="Arial" w:eastAsia="Arial" w:hAnsi="Arial"/>
          <w:color w:val="000000" w:themeColor="text1"/>
          <w:sz w:val="23"/>
          <w:szCs w:val="23"/>
        </w:rPr>
        <w:t xml:space="preserve">The NHS </w:t>
      </w:r>
      <w:r w:rsidR="0092560F" w:rsidRPr="6653DB8D">
        <w:rPr>
          <w:rFonts w:ascii="Arial" w:eastAsia="Arial" w:hAnsi="Arial"/>
          <w:color w:val="000000" w:themeColor="text1"/>
          <w:sz w:val="23"/>
          <w:szCs w:val="23"/>
        </w:rPr>
        <w:t>Highland</w:t>
      </w:r>
      <w:r w:rsidRPr="6653DB8D">
        <w:rPr>
          <w:rFonts w:ascii="Arial" w:eastAsia="Arial" w:hAnsi="Arial"/>
          <w:color w:val="000000" w:themeColor="text1"/>
          <w:sz w:val="23"/>
          <w:szCs w:val="23"/>
        </w:rPr>
        <w:t xml:space="preserve"> Pharmacy Leadership team, in conjunction with Community Pharmacy </w:t>
      </w:r>
      <w:r w:rsidR="0092560F" w:rsidRPr="6653DB8D">
        <w:rPr>
          <w:rFonts w:ascii="Arial" w:eastAsia="Arial" w:hAnsi="Arial"/>
          <w:color w:val="000000" w:themeColor="text1"/>
          <w:sz w:val="23"/>
          <w:szCs w:val="23"/>
        </w:rPr>
        <w:t>Highland</w:t>
      </w:r>
      <w:r w:rsidRPr="6653DB8D">
        <w:rPr>
          <w:rFonts w:ascii="Arial" w:eastAsia="Arial" w:hAnsi="Arial"/>
          <w:color w:val="000000" w:themeColor="text1"/>
          <w:sz w:val="23"/>
          <w:szCs w:val="23"/>
        </w:rPr>
        <w:t xml:space="preserve">, Area Pharmaceutical Committee and NHS </w:t>
      </w:r>
      <w:r w:rsidR="0092560F" w:rsidRPr="6653DB8D">
        <w:rPr>
          <w:rFonts w:ascii="Arial" w:eastAsia="Arial" w:hAnsi="Arial"/>
          <w:color w:val="000000" w:themeColor="text1"/>
          <w:sz w:val="23"/>
          <w:szCs w:val="23"/>
        </w:rPr>
        <w:t>Highland</w:t>
      </w:r>
      <w:r w:rsidRPr="6653DB8D">
        <w:rPr>
          <w:rFonts w:ascii="Arial" w:eastAsia="Arial" w:hAnsi="Arial"/>
          <w:color w:val="000000" w:themeColor="text1"/>
          <w:sz w:val="23"/>
          <w:szCs w:val="23"/>
        </w:rPr>
        <w:t xml:space="preserve"> Information Governance and Cyber Assurance will manage all aspects of this information sharing agreement.</w:t>
      </w:r>
    </w:p>
    <w:p w14:paraId="75B42299" w14:textId="5F4E2A5C" w:rsidR="009B356B" w:rsidRDefault="00A352CB" w:rsidP="00274C65">
      <w:pPr>
        <w:spacing w:before="242" w:line="277" w:lineRule="exact"/>
        <w:ind w:left="144" w:right="216"/>
        <w:jc w:val="both"/>
        <w:textAlignment w:val="baseline"/>
        <w:rPr>
          <w:rFonts w:ascii="Arial" w:eastAsia="Arial" w:hAnsi="Arial"/>
          <w:color w:val="000000"/>
          <w:sz w:val="23"/>
        </w:rPr>
      </w:pPr>
      <w:r>
        <w:rPr>
          <w:rFonts w:ascii="Arial" w:eastAsia="Arial" w:hAnsi="Arial"/>
          <w:color w:val="000000"/>
          <w:sz w:val="23"/>
        </w:rPr>
        <w:t xml:space="preserve">Any proposed changes will be evaluated with input from NHS </w:t>
      </w:r>
      <w:r w:rsidR="0092560F">
        <w:rPr>
          <w:rFonts w:ascii="Arial" w:eastAsia="Arial" w:hAnsi="Arial"/>
          <w:color w:val="000000"/>
          <w:sz w:val="23"/>
        </w:rPr>
        <w:t>Highland</w:t>
      </w:r>
      <w:r>
        <w:rPr>
          <w:rFonts w:ascii="Arial" w:eastAsia="Arial" w:hAnsi="Arial"/>
          <w:color w:val="000000"/>
          <w:sz w:val="23"/>
        </w:rPr>
        <w:t xml:space="preserve"> Information Governance and Cyber Assurance and with engagement from all stakeholders. Agreement to any change will be required so that all governance requirements can be fulfilled, whilst maintaining equity of service across the NHS </w:t>
      </w:r>
      <w:r w:rsidR="0092560F">
        <w:rPr>
          <w:rFonts w:ascii="Arial" w:eastAsia="Arial" w:hAnsi="Arial"/>
          <w:color w:val="000000"/>
          <w:sz w:val="23"/>
        </w:rPr>
        <w:t>Highland</w:t>
      </w:r>
      <w:r>
        <w:rPr>
          <w:rFonts w:ascii="Arial" w:eastAsia="Arial" w:hAnsi="Arial"/>
          <w:color w:val="000000"/>
          <w:sz w:val="23"/>
        </w:rPr>
        <w:t xml:space="preserve"> Board area.</w:t>
      </w:r>
    </w:p>
    <w:p w14:paraId="1AA0507B" w14:textId="5FF2642F" w:rsidR="009B356B" w:rsidRPr="00040AB7" w:rsidRDefault="00A352CB" w:rsidP="008811DD">
      <w:pPr>
        <w:pStyle w:val="Heading2"/>
        <w:rPr>
          <w:rFonts w:ascii="Arial" w:hAnsi="Arial" w:cs="Arial"/>
          <w:color w:val="auto"/>
          <w:sz w:val="24"/>
          <w:szCs w:val="24"/>
        </w:rPr>
      </w:pPr>
      <w:bookmarkStart w:id="7" w:name="_Toc202944718"/>
      <w:r w:rsidRPr="00040AB7">
        <w:rPr>
          <w:rFonts w:ascii="Arial" w:hAnsi="Arial" w:cs="Arial"/>
          <w:color w:val="auto"/>
          <w:sz w:val="24"/>
          <w:szCs w:val="24"/>
        </w:rPr>
        <w:t>1.4 Legal basis for the processing and constraints</w:t>
      </w:r>
      <w:bookmarkEnd w:id="7"/>
    </w:p>
    <w:p w14:paraId="133C2CC4" w14:textId="77777777" w:rsidR="009B356B" w:rsidRDefault="00A352CB" w:rsidP="00274C65">
      <w:pPr>
        <w:spacing w:before="241" w:line="278" w:lineRule="exact"/>
        <w:ind w:left="144" w:right="576"/>
        <w:jc w:val="both"/>
        <w:textAlignment w:val="baseline"/>
        <w:rPr>
          <w:rFonts w:ascii="Arial" w:eastAsia="Arial" w:hAnsi="Arial"/>
          <w:color w:val="000000"/>
          <w:sz w:val="23"/>
        </w:rPr>
      </w:pPr>
      <w:r>
        <w:rPr>
          <w:rFonts w:ascii="Arial" w:eastAsia="Arial" w:hAnsi="Arial"/>
          <w:color w:val="000000"/>
          <w:sz w:val="23"/>
        </w:rPr>
        <w:t>Without detriment of any other legal basis that may be applicable (e.g. criminal investigation, etc.) the following are the core legal basis for each of the parties to process the data in this agreement:</w:t>
      </w:r>
    </w:p>
    <w:p w14:paraId="068E29E2" w14:textId="754C6A56" w:rsidR="009B356B" w:rsidRPr="008811DD" w:rsidRDefault="002226A0" w:rsidP="00941EE5">
      <w:pPr>
        <w:pStyle w:val="Heading3"/>
        <w:spacing w:after="240"/>
        <w:ind w:left="720"/>
        <w:rPr>
          <w:rFonts w:ascii="Arial" w:hAnsi="Arial" w:cs="Arial"/>
          <w:color w:val="auto"/>
        </w:rPr>
      </w:pPr>
      <w:bookmarkStart w:id="8" w:name="_Toc202944719"/>
      <w:r w:rsidRPr="008811DD">
        <w:rPr>
          <w:rFonts w:ascii="Arial" w:hAnsi="Arial" w:cs="Arial"/>
          <w:color w:val="auto"/>
        </w:rPr>
        <w:t xml:space="preserve">1.4.1 </w:t>
      </w:r>
      <w:r w:rsidR="00A352CB" w:rsidRPr="008811DD">
        <w:rPr>
          <w:rFonts w:ascii="Arial" w:hAnsi="Arial" w:cs="Arial"/>
          <w:color w:val="auto"/>
        </w:rPr>
        <w:t>Data Protection Principles</w:t>
      </w:r>
      <w:bookmarkEnd w:id="8"/>
    </w:p>
    <w:p w14:paraId="16E96BF1" w14:textId="77777777" w:rsidR="009B356B" w:rsidRDefault="00A352CB" w:rsidP="00941EE5">
      <w:pPr>
        <w:spacing w:after="240" w:line="278" w:lineRule="exact"/>
        <w:ind w:left="144" w:right="360"/>
        <w:jc w:val="both"/>
        <w:textAlignment w:val="baseline"/>
        <w:rPr>
          <w:rFonts w:ascii="Arial" w:eastAsia="Arial" w:hAnsi="Arial"/>
          <w:color w:val="000000"/>
          <w:sz w:val="23"/>
        </w:rPr>
      </w:pPr>
      <w:r>
        <w:rPr>
          <w:rFonts w:ascii="Arial" w:eastAsia="Arial" w:hAnsi="Arial"/>
          <w:color w:val="000000"/>
          <w:sz w:val="23"/>
        </w:rPr>
        <w:t>The Community Pharmacy has entered this Agreement to assist them with processing personal data in accordance with the data processing principles. Those principles are, in summary:</w:t>
      </w:r>
    </w:p>
    <w:p w14:paraId="13DEAFCE" w14:textId="77777777" w:rsidR="009B356B" w:rsidRDefault="00A352CB" w:rsidP="00274C65">
      <w:pPr>
        <w:spacing w:line="268" w:lineRule="exact"/>
        <w:ind w:left="144"/>
        <w:jc w:val="both"/>
        <w:textAlignment w:val="baseline"/>
        <w:rPr>
          <w:rFonts w:ascii="Arial" w:eastAsia="Arial" w:hAnsi="Arial"/>
          <w:color w:val="000000"/>
          <w:sz w:val="23"/>
        </w:rPr>
      </w:pPr>
      <w:r>
        <w:rPr>
          <w:rFonts w:ascii="Arial" w:eastAsia="Arial" w:hAnsi="Arial"/>
          <w:color w:val="000000"/>
          <w:sz w:val="23"/>
        </w:rPr>
        <w:t>Personal data shall be:</w:t>
      </w:r>
    </w:p>
    <w:p w14:paraId="610B2E9A" w14:textId="77777777" w:rsidR="009B356B" w:rsidRDefault="00A352CB" w:rsidP="00941EE5">
      <w:pPr>
        <w:numPr>
          <w:ilvl w:val="0"/>
          <w:numId w:val="7"/>
        </w:numPr>
        <w:tabs>
          <w:tab w:val="clear" w:pos="360"/>
          <w:tab w:val="left" w:pos="864"/>
        </w:tabs>
        <w:spacing w:before="240" w:line="268" w:lineRule="exact"/>
        <w:ind w:left="864" w:hanging="360"/>
        <w:jc w:val="both"/>
        <w:textAlignment w:val="baseline"/>
        <w:rPr>
          <w:rFonts w:ascii="Arial" w:eastAsia="Arial" w:hAnsi="Arial"/>
          <w:color w:val="000000"/>
          <w:spacing w:val="4"/>
          <w:sz w:val="23"/>
        </w:rPr>
      </w:pPr>
      <w:r>
        <w:rPr>
          <w:rFonts w:ascii="Arial" w:eastAsia="Arial" w:hAnsi="Arial"/>
          <w:color w:val="000000"/>
          <w:spacing w:val="4"/>
          <w:sz w:val="23"/>
        </w:rPr>
        <w:t>processed lawfully, fairly and in a transparent manner</w:t>
      </w:r>
    </w:p>
    <w:p w14:paraId="0507AFB4" w14:textId="77777777" w:rsidR="009B356B" w:rsidRDefault="00A352CB" w:rsidP="00941EE5">
      <w:pPr>
        <w:numPr>
          <w:ilvl w:val="0"/>
          <w:numId w:val="7"/>
        </w:numPr>
        <w:tabs>
          <w:tab w:val="clear" w:pos="360"/>
          <w:tab w:val="left" w:pos="864"/>
        </w:tabs>
        <w:spacing w:before="240" w:line="268" w:lineRule="exact"/>
        <w:ind w:left="864" w:hanging="360"/>
        <w:jc w:val="both"/>
        <w:textAlignment w:val="baseline"/>
        <w:rPr>
          <w:rFonts w:ascii="Arial" w:eastAsia="Arial" w:hAnsi="Arial"/>
          <w:color w:val="000000"/>
          <w:spacing w:val="4"/>
          <w:sz w:val="23"/>
        </w:rPr>
      </w:pPr>
      <w:r>
        <w:rPr>
          <w:rFonts w:ascii="Arial" w:eastAsia="Arial" w:hAnsi="Arial"/>
          <w:color w:val="000000"/>
          <w:spacing w:val="4"/>
          <w:sz w:val="23"/>
        </w:rPr>
        <w:t>collected for specified, explicit and legitimate purposes</w:t>
      </w:r>
    </w:p>
    <w:p w14:paraId="12EC3322" w14:textId="77777777" w:rsidR="009B356B" w:rsidRDefault="00A352CB" w:rsidP="00941EE5">
      <w:pPr>
        <w:numPr>
          <w:ilvl w:val="0"/>
          <w:numId w:val="7"/>
        </w:numPr>
        <w:tabs>
          <w:tab w:val="clear" w:pos="360"/>
          <w:tab w:val="left" w:pos="864"/>
        </w:tabs>
        <w:spacing w:before="240" w:line="268" w:lineRule="exact"/>
        <w:ind w:left="864" w:hanging="360"/>
        <w:jc w:val="both"/>
        <w:textAlignment w:val="baseline"/>
        <w:rPr>
          <w:rFonts w:ascii="Arial" w:eastAsia="Arial" w:hAnsi="Arial"/>
          <w:color w:val="000000"/>
          <w:spacing w:val="4"/>
          <w:sz w:val="23"/>
        </w:rPr>
      </w:pPr>
      <w:r>
        <w:rPr>
          <w:rFonts w:ascii="Arial" w:eastAsia="Arial" w:hAnsi="Arial"/>
          <w:color w:val="000000"/>
          <w:spacing w:val="4"/>
          <w:sz w:val="23"/>
        </w:rPr>
        <w:t>adequate, relevant and limited to what is necessary</w:t>
      </w:r>
    </w:p>
    <w:p w14:paraId="0A724F4F" w14:textId="77777777" w:rsidR="009B356B" w:rsidRPr="00B94D4C" w:rsidRDefault="00A352CB" w:rsidP="00941EE5">
      <w:pPr>
        <w:numPr>
          <w:ilvl w:val="0"/>
          <w:numId w:val="7"/>
        </w:numPr>
        <w:tabs>
          <w:tab w:val="clear" w:pos="360"/>
          <w:tab w:val="left" w:pos="864"/>
        </w:tabs>
        <w:spacing w:before="240" w:line="268" w:lineRule="exact"/>
        <w:ind w:left="864" w:hanging="360"/>
        <w:jc w:val="both"/>
        <w:textAlignment w:val="baseline"/>
        <w:rPr>
          <w:rFonts w:ascii="Arial" w:eastAsia="Arial" w:hAnsi="Arial"/>
          <w:color w:val="000000"/>
          <w:spacing w:val="4"/>
          <w:sz w:val="23"/>
        </w:rPr>
      </w:pPr>
      <w:r w:rsidRPr="00B94D4C">
        <w:rPr>
          <w:rFonts w:ascii="Arial" w:eastAsia="Arial" w:hAnsi="Arial"/>
          <w:color w:val="000000"/>
          <w:spacing w:val="4"/>
          <w:sz w:val="23"/>
        </w:rPr>
        <w:t>accurate and, where necessary, kept up to date</w:t>
      </w:r>
    </w:p>
    <w:p w14:paraId="2635B05F" w14:textId="77777777" w:rsidR="007F5B9C" w:rsidRDefault="00A352CB" w:rsidP="00941EE5">
      <w:pPr>
        <w:numPr>
          <w:ilvl w:val="0"/>
          <w:numId w:val="7"/>
        </w:numPr>
        <w:tabs>
          <w:tab w:val="clear" w:pos="360"/>
          <w:tab w:val="left" w:pos="864"/>
        </w:tabs>
        <w:spacing w:before="240" w:line="268" w:lineRule="exact"/>
        <w:ind w:left="864" w:hanging="360"/>
        <w:jc w:val="both"/>
        <w:textAlignment w:val="baseline"/>
        <w:rPr>
          <w:rFonts w:ascii="Arial" w:eastAsia="Arial" w:hAnsi="Arial"/>
          <w:color w:val="000000"/>
          <w:spacing w:val="4"/>
          <w:sz w:val="23"/>
        </w:rPr>
      </w:pPr>
      <w:r w:rsidRPr="00B94D4C">
        <w:rPr>
          <w:rFonts w:ascii="Arial" w:eastAsia="Arial" w:hAnsi="Arial"/>
          <w:color w:val="000000"/>
          <w:spacing w:val="4"/>
          <w:sz w:val="23"/>
        </w:rPr>
        <w:t>kept in a form which permits identification of data subjects for no longer than is necessary for the purposes for which the personal data are processed</w:t>
      </w:r>
      <w:r w:rsidR="00B94D4C" w:rsidRPr="00B94D4C">
        <w:rPr>
          <w:rFonts w:ascii="Arial" w:eastAsia="Arial" w:hAnsi="Arial"/>
          <w:color w:val="000000"/>
          <w:spacing w:val="4"/>
          <w:sz w:val="23"/>
        </w:rPr>
        <w:t>.</w:t>
      </w:r>
    </w:p>
    <w:p w14:paraId="6D378C9C" w14:textId="74BBE0CF" w:rsidR="007F5B9C" w:rsidRPr="007F5B9C" w:rsidRDefault="00A352CB" w:rsidP="00941EE5">
      <w:pPr>
        <w:numPr>
          <w:ilvl w:val="0"/>
          <w:numId w:val="7"/>
        </w:numPr>
        <w:tabs>
          <w:tab w:val="clear" w:pos="360"/>
          <w:tab w:val="left" w:pos="864"/>
        </w:tabs>
        <w:spacing w:before="240" w:after="240" w:line="268" w:lineRule="exact"/>
        <w:ind w:left="864" w:hanging="360"/>
        <w:jc w:val="both"/>
        <w:textAlignment w:val="baseline"/>
        <w:rPr>
          <w:rFonts w:ascii="Arial" w:eastAsia="Arial" w:hAnsi="Arial"/>
          <w:color w:val="000000"/>
          <w:spacing w:val="4"/>
          <w:sz w:val="23"/>
        </w:rPr>
      </w:pPr>
      <w:r w:rsidRPr="007F5B9C">
        <w:rPr>
          <w:rFonts w:ascii="Arial" w:eastAsia="Arial" w:hAnsi="Arial"/>
          <w:color w:val="000000"/>
          <w:spacing w:val="4"/>
          <w:sz w:val="23"/>
        </w:rPr>
        <w:t>processed in a manner that ensures appropriate security of the personal data</w:t>
      </w:r>
      <w:r w:rsidR="007F5B9C" w:rsidRPr="007F5B9C">
        <w:rPr>
          <w:rFonts w:ascii="Arial" w:eastAsia="Arial" w:hAnsi="Arial"/>
          <w:color w:val="000000"/>
          <w:spacing w:val="4"/>
          <w:sz w:val="23"/>
        </w:rPr>
        <w:t>.</w:t>
      </w:r>
    </w:p>
    <w:p w14:paraId="12FFA56A" w14:textId="7E3C2A41" w:rsidR="009B356B" w:rsidRDefault="00A352CB" w:rsidP="00274C65">
      <w:pPr>
        <w:spacing w:after="240" w:line="268" w:lineRule="exact"/>
        <w:ind w:left="144"/>
        <w:textAlignment w:val="baseline"/>
        <w:rPr>
          <w:rFonts w:ascii="Arial" w:eastAsia="Arial" w:hAnsi="Arial"/>
          <w:color w:val="000000"/>
          <w:sz w:val="23"/>
        </w:rPr>
      </w:pPr>
      <w:r w:rsidRPr="007F5B9C">
        <w:rPr>
          <w:rFonts w:ascii="Arial" w:eastAsia="Arial" w:hAnsi="Arial"/>
          <w:color w:val="000000"/>
          <w:sz w:val="23"/>
        </w:rPr>
        <w:t>Accountability is central to General Data Protection Regulation: The controller and processor are responsible for compliance with the principles and must be able to demonstrate this to data subjects and the regulator.</w:t>
      </w:r>
    </w:p>
    <w:p w14:paraId="776A77F3" w14:textId="77777777" w:rsidR="00274C65" w:rsidRDefault="00274C65">
      <w:pPr>
        <w:spacing w:before="285" w:line="270" w:lineRule="exact"/>
        <w:ind w:left="144"/>
        <w:textAlignment w:val="baseline"/>
        <w:rPr>
          <w:rFonts w:ascii="Arial" w:eastAsia="Arial" w:hAnsi="Arial"/>
          <w:b/>
          <w:color w:val="000000"/>
          <w:sz w:val="23"/>
        </w:rPr>
      </w:pPr>
    </w:p>
    <w:p w14:paraId="75A06441" w14:textId="77777777" w:rsidR="00274C65" w:rsidRDefault="00274C65">
      <w:pPr>
        <w:spacing w:before="285" w:line="270" w:lineRule="exact"/>
        <w:ind w:left="144"/>
        <w:textAlignment w:val="baseline"/>
        <w:rPr>
          <w:rFonts w:ascii="Arial" w:eastAsia="Arial" w:hAnsi="Arial"/>
          <w:b/>
          <w:color w:val="000000"/>
          <w:sz w:val="23"/>
        </w:rPr>
      </w:pPr>
    </w:p>
    <w:p w14:paraId="74798B54" w14:textId="5A722571" w:rsidR="009B356B" w:rsidRPr="008811DD" w:rsidRDefault="002226A0" w:rsidP="008811DD">
      <w:pPr>
        <w:pStyle w:val="Heading3"/>
        <w:ind w:left="720"/>
        <w:rPr>
          <w:rFonts w:ascii="Arial" w:hAnsi="Arial" w:cs="Arial"/>
          <w:color w:val="auto"/>
        </w:rPr>
      </w:pPr>
      <w:bookmarkStart w:id="9" w:name="_Toc202944720"/>
      <w:r w:rsidRPr="008811DD">
        <w:rPr>
          <w:rFonts w:ascii="Arial" w:hAnsi="Arial" w:cs="Arial"/>
          <w:color w:val="auto"/>
        </w:rPr>
        <w:t xml:space="preserve">1.4.2 </w:t>
      </w:r>
      <w:r w:rsidR="00A352CB" w:rsidRPr="008811DD">
        <w:rPr>
          <w:rFonts w:ascii="Arial" w:hAnsi="Arial" w:cs="Arial"/>
          <w:color w:val="auto"/>
        </w:rPr>
        <w:t>Constraints to Processing</w:t>
      </w:r>
      <w:bookmarkEnd w:id="9"/>
    </w:p>
    <w:p w14:paraId="7B8C7430" w14:textId="77777777" w:rsidR="00274C65" w:rsidRDefault="00274C65" w:rsidP="007F5B9C">
      <w:pPr>
        <w:spacing w:before="2" w:line="277" w:lineRule="exact"/>
        <w:ind w:left="144" w:right="360"/>
        <w:textAlignment w:val="baseline"/>
        <w:rPr>
          <w:rFonts w:ascii="Arial" w:eastAsia="Arial" w:hAnsi="Arial"/>
          <w:color w:val="000000"/>
          <w:spacing w:val="4"/>
          <w:sz w:val="23"/>
        </w:rPr>
      </w:pPr>
    </w:p>
    <w:p w14:paraId="131E40C7" w14:textId="2805A4B5" w:rsidR="007F5B9C" w:rsidRDefault="00A352CB" w:rsidP="00941EE5">
      <w:pPr>
        <w:spacing w:line="277" w:lineRule="exact"/>
        <w:ind w:left="144" w:right="360"/>
        <w:textAlignment w:val="baseline"/>
        <w:rPr>
          <w:rFonts w:ascii="Arial" w:eastAsia="Arial" w:hAnsi="Arial"/>
          <w:color w:val="000000"/>
          <w:spacing w:val="4"/>
          <w:sz w:val="23"/>
        </w:rPr>
      </w:pPr>
      <w:r>
        <w:rPr>
          <w:rFonts w:ascii="Arial" w:eastAsia="Arial" w:hAnsi="Arial"/>
          <w:color w:val="000000"/>
          <w:spacing w:val="4"/>
          <w:sz w:val="23"/>
        </w:rPr>
        <w:t xml:space="preserve">As well as having to adhere to Data Protection principles, NHS </w:t>
      </w:r>
      <w:r w:rsidR="0092560F">
        <w:rPr>
          <w:rFonts w:ascii="Arial" w:eastAsia="Arial" w:hAnsi="Arial"/>
          <w:color w:val="000000"/>
          <w:spacing w:val="4"/>
          <w:sz w:val="23"/>
        </w:rPr>
        <w:t>Highland</w:t>
      </w:r>
      <w:r>
        <w:rPr>
          <w:rFonts w:ascii="Arial" w:eastAsia="Arial" w:hAnsi="Arial"/>
          <w:color w:val="000000"/>
          <w:spacing w:val="4"/>
          <w:sz w:val="23"/>
        </w:rPr>
        <w:t xml:space="preserve"> also needs to take into consideration Caldicott Principles and the common law duty of confidentiality which can constrain what information can be shared and with whom.</w:t>
      </w:r>
    </w:p>
    <w:p w14:paraId="648863A3" w14:textId="77777777" w:rsidR="007F5B9C" w:rsidRDefault="007F5B9C" w:rsidP="00941EE5">
      <w:pPr>
        <w:spacing w:line="277" w:lineRule="exact"/>
        <w:ind w:left="144" w:right="360"/>
        <w:textAlignment w:val="baseline"/>
        <w:rPr>
          <w:rFonts w:ascii="Arial" w:eastAsia="Arial" w:hAnsi="Arial"/>
          <w:color w:val="000000"/>
          <w:spacing w:val="4"/>
          <w:sz w:val="23"/>
        </w:rPr>
      </w:pPr>
    </w:p>
    <w:p w14:paraId="5172A92B" w14:textId="77777777" w:rsidR="007F5B9C" w:rsidRDefault="007F5B9C" w:rsidP="00941EE5">
      <w:pPr>
        <w:ind w:left="144" w:right="360"/>
        <w:textAlignment w:val="baseline"/>
        <w:rPr>
          <w:rFonts w:ascii="Arial" w:eastAsia="Arial" w:hAnsi="Arial"/>
          <w:b/>
          <w:color w:val="000000"/>
          <w:sz w:val="23"/>
        </w:rPr>
      </w:pPr>
    </w:p>
    <w:p w14:paraId="1FDF9265" w14:textId="72A7FB0C" w:rsidR="009B356B" w:rsidRPr="008811DD" w:rsidRDefault="002226A0" w:rsidP="00941EE5">
      <w:pPr>
        <w:pStyle w:val="Heading3"/>
        <w:spacing w:before="0"/>
        <w:ind w:left="720"/>
        <w:rPr>
          <w:rFonts w:ascii="Arial" w:hAnsi="Arial" w:cs="Arial"/>
          <w:color w:val="auto"/>
        </w:rPr>
      </w:pPr>
      <w:bookmarkStart w:id="10" w:name="_Toc202944721"/>
      <w:r w:rsidRPr="008811DD">
        <w:rPr>
          <w:rFonts w:ascii="Arial" w:hAnsi="Arial" w:cs="Arial"/>
          <w:color w:val="auto"/>
        </w:rPr>
        <w:t xml:space="preserve">1.4.3 </w:t>
      </w:r>
      <w:r w:rsidR="00A352CB" w:rsidRPr="008811DD">
        <w:rPr>
          <w:rFonts w:ascii="Arial" w:hAnsi="Arial" w:cs="Arial"/>
          <w:color w:val="auto"/>
        </w:rPr>
        <w:t>Caldicott Principles</w:t>
      </w:r>
      <w:bookmarkEnd w:id="10"/>
    </w:p>
    <w:p w14:paraId="5EFFEA5B" w14:textId="77777777" w:rsidR="009B356B" w:rsidRDefault="00A352CB" w:rsidP="007F5B9C">
      <w:pPr>
        <w:spacing w:before="240" w:line="276" w:lineRule="exact"/>
        <w:ind w:left="144" w:right="216"/>
        <w:textAlignment w:val="baseline"/>
        <w:rPr>
          <w:rFonts w:ascii="Arial" w:eastAsia="Arial" w:hAnsi="Arial"/>
          <w:color w:val="000000"/>
          <w:spacing w:val="3"/>
          <w:sz w:val="23"/>
        </w:rPr>
      </w:pPr>
      <w:r>
        <w:rPr>
          <w:rFonts w:ascii="Arial" w:eastAsia="Arial" w:hAnsi="Arial"/>
          <w:color w:val="000000"/>
          <w:spacing w:val="3"/>
          <w:sz w:val="23"/>
        </w:rPr>
        <w:t>The Parties acknowledge that the Caldicott Principles must be applied to the processing of personal data to ensure that the information is only shared for justified purposes.</w:t>
      </w:r>
    </w:p>
    <w:p w14:paraId="1ACE91B5" w14:textId="3FCC027A" w:rsidR="009B356B" w:rsidRDefault="00A352CB" w:rsidP="007F5B9C">
      <w:pPr>
        <w:spacing w:before="240" w:line="268" w:lineRule="exact"/>
        <w:ind w:left="864"/>
        <w:textAlignment w:val="baseline"/>
        <w:rPr>
          <w:rFonts w:ascii="Arial" w:eastAsia="Arial" w:hAnsi="Arial"/>
          <w:color w:val="000000"/>
          <w:spacing w:val="4"/>
          <w:sz w:val="23"/>
        </w:rPr>
      </w:pPr>
      <w:r>
        <w:rPr>
          <w:rFonts w:ascii="Arial" w:eastAsia="Arial" w:hAnsi="Arial"/>
          <w:color w:val="000000"/>
          <w:spacing w:val="4"/>
          <w:sz w:val="23"/>
        </w:rPr>
        <w:t>Principle 1 - Justify the purpose(s) for using confidential information</w:t>
      </w:r>
      <w:r w:rsidR="007F5B9C">
        <w:rPr>
          <w:rFonts w:ascii="Arial" w:eastAsia="Arial" w:hAnsi="Arial"/>
          <w:color w:val="000000"/>
          <w:spacing w:val="4"/>
          <w:sz w:val="23"/>
        </w:rPr>
        <w:t>.</w:t>
      </w:r>
    </w:p>
    <w:p w14:paraId="01B88EC5" w14:textId="4D747A7A" w:rsidR="009B356B" w:rsidRDefault="00A352CB">
      <w:pPr>
        <w:spacing w:before="1" w:line="398" w:lineRule="exact"/>
        <w:ind w:left="864"/>
        <w:textAlignment w:val="baseline"/>
        <w:rPr>
          <w:rFonts w:ascii="Arial" w:eastAsia="Arial" w:hAnsi="Arial"/>
          <w:color w:val="000000"/>
          <w:sz w:val="23"/>
        </w:rPr>
      </w:pPr>
      <w:r>
        <w:rPr>
          <w:rFonts w:ascii="Arial" w:eastAsia="Arial" w:hAnsi="Arial"/>
          <w:color w:val="000000"/>
          <w:sz w:val="23"/>
        </w:rPr>
        <w:t>Principle 2 - Only use it</w:t>
      </w:r>
      <w:r w:rsidR="007F5B9C">
        <w:rPr>
          <w:rFonts w:ascii="Arial" w:eastAsia="Arial" w:hAnsi="Arial"/>
          <w:color w:val="000000"/>
          <w:sz w:val="23"/>
        </w:rPr>
        <w:t xml:space="preserve"> when absolutely necessary.</w:t>
      </w:r>
      <w:r>
        <w:rPr>
          <w:rFonts w:ascii="Arial" w:eastAsia="Arial" w:hAnsi="Arial"/>
          <w:color w:val="000000"/>
          <w:sz w:val="23"/>
        </w:rPr>
        <w:br/>
        <w:t>Principle 3 - Use the minimum that is required</w:t>
      </w:r>
      <w:r w:rsidR="007F5B9C">
        <w:rPr>
          <w:rFonts w:ascii="Arial" w:eastAsia="Arial" w:hAnsi="Arial"/>
          <w:color w:val="000000"/>
          <w:sz w:val="23"/>
        </w:rPr>
        <w:t>.</w:t>
      </w:r>
    </w:p>
    <w:p w14:paraId="2049D005" w14:textId="008CF06D" w:rsidR="009B356B" w:rsidRDefault="00A352CB">
      <w:pPr>
        <w:spacing w:before="129" w:line="268" w:lineRule="exact"/>
        <w:ind w:left="864"/>
        <w:textAlignment w:val="baseline"/>
        <w:rPr>
          <w:rFonts w:ascii="Arial" w:eastAsia="Arial" w:hAnsi="Arial"/>
          <w:color w:val="000000"/>
          <w:spacing w:val="4"/>
          <w:sz w:val="23"/>
        </w:rPr>
      </w:pPr>
      <w:r>
        <w:rPr>
          <w:rFonts w:ascii="Arial" w:eastAsia="Arial" w:hAnsi="Arial"/>
          <w:color w:val="000000"/>
          <w:spacing w:val="4"/>
          <w:sz w:val="23"/>
        </w:rPr>
        <w:t>Principle 4 - Access should be on a strict need-to-know basis</w:t>
      </w:r>
      <w:r w:rsidR="007F5B9C">
        <w:rPr>
          <w:rFonts w:ascii="Arial" w:eastAsia="Arial" w:hAnsi="Arial"/>
          <w:color w:val="000000"/>
          <w:spacing w:val="4"/>
          <w:sz w:val="23"/>
        </w:rPr>
        <w:t>.</w:t>
      </w:r>
    </w:p>
    <w:p w14:paraId="4ABE08FD" w14:textId="088B6600" w:rsidR="009B356B" w:rsidRDefault="00A352CB">
      <w:pPr>
        <w:spacing w:before="130" w:line="268" w:lineRule="exact"/>
        <w:ind w:left="864"/>
        <w:textAlignment w:val="baseline"/>
        <w:rPr>
          <w:rFonts w:ascii="Arial" w:eastAsia="Arial" w:hAnsi="Arial"/>
          <w:color w:val="000000"/>
          <w:spacing w:val="4"/>
          <w:sz w:val="23"/>
        </w:rPr>
      </w:pPr>
      <w:r>
        <w:rPr>
          <w:rFonts w:ascii="Arial" w:eastAsia="Arial" w:hAnsi="Arial"/>
          <w:color w:val="000000"/>
          <w:spacing w:val="4"/>
          <w:sz w:val="23"/>
        </w:rPr>
        <w:t>Principle 5 - Everyone must understand his or her responsibilities</w:t>
      </w:r>
      <w:r w:rsidR="007F5B9C">
        <w:rPr>
          <w:rFonts w:ascii="Arial" w:eastAsia="Arial" w:hAnsi="Arial"/>
          <w:color w:val="000000"/>
          <w:spacing w:val="4"/>
          <w:sz w:val="23"/>
        </w:rPr>
        <w:t>.</w:t>
      </w:r>
    </w:p>
    <w:p w14:paraId="776BB317" w14:textId="66D4D302" w:rsidR="009B356B" w:rsidRDefault="00A352CB">
      <w:pPr>
        <w:spacing w:before="129" w:line="268" w:lineRule="exact"/>
        <w:ind w:left="864"/>
        <w:textAlignment w:val="baseline"/>
        <w:rPr>
          <w:rFonts w:ascii="Arial" w:eastAsia="Arial" w:hAnsi="Arial"/>
          <w:color w:val="000000"/>
          <w:spacing w:val="4"/>
          <w:sz w:val="23"/>
        </w:rPr>
      </w:pPr>
      <w:r>
        <w:rPr>
          <w:rFonts w:ascii="Arial" w:eastAsia="Arial" w:hAnsi="Arial"/>
          <w:color w:val="000000"/>
          <w:spacing w:val="4"/>
          <w:sz w:val="23"/>
        </w:rPr>
        <w:t>Principle 6 - Understand and comply with the law</w:t>
      </w:r>
      <w:r w:rsidR="007F5B9C">
        <w:rPr>
          <w:rFonts w:ascii="Arial" w:eastAsia="Arial" w:hAnsi="Arial"/>
          <w:color w:val="000000"/>
          <w:spacing w:val="4"/>
          <w:sz w:val="23"/>
        </w:rPr>
        <w:t>.</w:t>
      </w:r>
    </w:p>
    <w:p w14:paraId="080C63B5" w14:textId="192335A6" w:rsidR="007F5B9C" w:rsidRDefault="00A352CB" w:rsidP="007F5B9C">
      <w:pPr>
        <w:spacing w:before="122" w:line="278" w:lineRule="exact"/>
        <w:ind w:left="2232" w:right="288" w:hanging="1368"/>
        <w:textAlignment w:val="baseline"/>
        <w:rPr>
          <w:rFonts w:ascii="Arial" w:eastAsia="Arial" w:hAnsi="Arial"/>
          <w:color w:val="000000"/>
          <w:sz w:val="23"/>
        </w:rPr>
      </w:pPr>
      <w:r>
        <w:rPr>
          <w:rFonts w:ascii="Arial" w:eastAsia="Arial" w:hAnsi="Arial"/>
          <w:color w:val="000000"/>
          <w:sz w:val="23"/>
        </w:rPr>
        <w:t>Principle 7 - The duty to share information can be as important as the duty to protect patient confidentiality</w:t>
      </w:r>
      <w:r w:rsidR="007F5B9C">
        <w:rPr>
          <w:rFonts w:ascii="Arial" w:eastAsia="Arial" w:hAnsi="Arial"/>
          <w:color w:val="000000"/>
          <w:sz w:val="23"/>
        </w:rPr>
        <w:t>.</w:t>
      </w:r>
    </w:p>
    <w:p w14:paraId="34A1D743" w14:textId="77777777" w:rsidR="007F5B9C" w:rsidRDefault="007F5B9C" w:rsidP="007F5B9C">
      <w:pPr>
        <w:spacing w:line="278" w:lineRule="exact"/>
        <w:ind w:right="288"/>
        <w:textAlignment w:val="baseline"/>
        <w:rPr>
          <w:rFonts w:ascii="Arial" w:eastAsia="Arial" w:hAnsi="Arial"/>
          <w:color w:val="000000"/>
          <w:sz w:val="23"/>
        </w:rPr>
      </w:pPr>
    </w:p>
    <w:p w14:paraId="325FAFE9" w14:textId="3143AC15" w:rsidR="009B356B" w:rsidRPr="008811DD" w:rsidRDefault="002226A0" w:rsidP="00941EE5">
      <w:pPr>
        <w:pStyle w:val="Heading3"/>
        <w:spacing w:after="240"/>
        <w:ind w:left="720"/>
        <w:rPr>
          <w:rFonts w:ascii="Arial" w:hAnsi="Arial" w:cs="Arial"/>
          <w:color w:val="auto"/>
        </w:rPr>
      </w:pPr>
      <w:bookmarkStart w:id="11" w:name="_Toc202944722"/>
      <w:r w:rsidRPr="008811DD">
        <w:rPr>
          <w:rFonts w:ascii="Arial" w:hAnsi="Arial" w:cs="Arial"/>
          <w:color w:val="auto"/>
        </w:rPr>
        <w:t xml:space="preserve">1.4.4. </w:t>
      </w:r>
      <w:r w:rsidR="00A352CB" w:rsidRPr="008811DD">
        <w:rPr>
          <w:rFonts w:ascii="Arial" w:hAnsi="Arial" w:cs="Arial"/>
          <w:color w:val="auto"/>
        </w:rPr>
        <w:t>Common Law Duty of Confidentiality</w:t>
      </w:r>
      <w:bookmarkEnd w:id="11"/>
    </w:p>
    <w:p w14:paraId="52EB187B" w14:textId="1C6F5603" w:rsidR="009B356B" w:rsidRDefault="00A352CB" w:rsidP="00941EE5">
      <w:pPr>
        <w:spacing w:after="240" w:line="268" w:lineRule="exact"/>
        <w:ind w:left="144"/>
        <w:textAlignment w:val="baseline"/>
        <w:rPr>
          <w:rFonts w:ascii="Arial" w:eastAsia="Arial" w:hAnsi="Arial"/>
          <w:color w:val="000000"/>
          <w:sz w:val="23"/>
        </w:rPr>
      </w:pPr>
      <w:r>
        <w:rPr>
          <w:rFonts w:ascii="Arial" w:eastAsia="Arial" w:hAnsi="Arial"/>
          <w:color w:val="000000"/>
          <w:spacing w:val="4"/>
          <w:sz w:val="23"/>
        </w:rPr>
        <w:t>The Parties also acknowledge that they owe a duty of confidentiality to all</w:t>
      </w:r>
      <w:r w:rsidR="007F5B9C">
        <w:rPr>
          <w:rFonts w:ascii="Arial" w:eastAsia="Arial" w:hAnsi="Arial"/>
          <w:color w:val="000000"/>
          <w:spacing w:val="4"/>
          <w:sz w:val="23"/>
        </w:rPr>
        <w:t xml:space="preserve"> individuals</w:t>
      </w:r>
      <w:r>
        <w:rPr>
          <w:rFonts w:ascii="Arial" w:eastAsia="Arial" w:hAnsi="Arial"/>
          <w:color w:val="000000"/>
          <w:sz w:val="23"/>
        </w:rPr>
        <w:t>.</w:t>
      </w:r>
    </w:p>
    <w:p w14:paraId="2016FC7B" w14:textId="77777777" w:rsidR="009B356B" w:rsidRDefault="00A352CB" w:rsidP="007F5B9C">
      <w:pPr>
        <w:spacing w:line="275" w:lineRule="exact"/>
        <w:ind w:left="144" w:right="1008"/>
        <w:textAlignment w:val="baseline"/>
        <w:rPr>
          <w:rFonts w:ascii="Arial" w:eastAsia="Arial" w:hAnsi="Arial"/>
          <w:color w:val="000000"/>
          <w:sz w:val="23"/>
        </w:rPr>
      </w:pPr>
      <w:r>
        <w:rPr>
          <w:rFonts w:ascii="Arial" w:eastAsia="Arial" w:hAnsi="Arial"/>
          <w:color w:val="000000"/>
          <w:sz w:val="23"/>
        </w:rPr>
        <w:t>It is generally accepted that the common law allows disclosure of confidential information if:</w:t>
      </w:r>
    </w:p>
    <w:p w14:paraId="2CE0AD56" w14:textId="77777777" w:rsidR="009B356B" w:rsidRDefault="00A352CB" w:rsidP="00941EE5">
      <w:pPr>
        <w:numPr>
          <w:ilvl w:val="0"/>
          <w:numId w:val="8"/>
        </w:numPr>
        <w:tabs>
          <w:tab w:val="clear" w:pos="360"/>
          <w:tab w:val="left" w:pos="864"/>
        </w:tabs>
        <w:spacing w:before="240" w:line="268" w:lineRule="exact"/>
        <w:ind w:left="504"/>
        <w:textAlignment w:val="baseline"/>
        <w:rPr>
          <w:rFonts w:ascii="Arial" w:eastAsia="Arial" w:hAnsi="Arial"/>
          <w:color w:val="000000"/>
          <w:sz w:val="23"/>
        </w:rPr>
      </w:pPr>
      <w:r>
        <w:rPr>
          <w:rFonts w:ascii="Arial" w:eastAsia="Arial" w:hAnsi="Arial"/>
          <w:color w:val="000000"/>
          <w:sz w:val="23"/>
        </w:rPr>
        <w:t>the patient consents</w:t>
      </w:r>
    </w:p>
    <w:p w14:paraId="42668DFD" w14:textId="77777777" w:rsidR="009B356B" w:rsidRDefault="00A352CB" w:rsidP="00941EE5">
      <w:pPr>
        <w:numPr>
          <w:ilvl w:val="0"/>
          <w:numId w:val="8"/>
        </w:numPr>
        <w:tabs>
          <w:tab w:val="clear" w:pos="360"/>
          <w:tab w:val="left" w:pos="864"/>
        </w:tabs>
        <w:spacing w:before="240" w:line="268" w:lineRule="exact"/>
        <w:ind w:left="504"/>
        <w:textAlignment w:val="baseline"/>
        <w:rPr>
          <w:rFonts w:ascii="Arial" w:eastAsia="Arial" w:hAnsi="Arial"/>
          <w:color w:val="000000"/>
          <w:spacing w:val="4"/>
          <w:sz w:val="23"/>
        </w:rPr>
      </w:pPr>
      <w:r>
        <w:rPr>
          <w:rFonts w:ascii="Arial" w:eastAsia="Arial" w:hAnsi="Arial"/>
          <w:color w:val="000000"/>
          <w:spacing w:val="4"/>
          <w:sz w:val="23"/>
        </w:rPr>
        <w:t>it is required by law, or in response to a court order</w:t>
      </w:r>
    </w:p>
    <w:p w14:paraId="73620344" w14:textId="77777777" w:rsidR="009B356B" w:rsidRDefault="00A352CB" w:rsidP="00941EE5">
      <w:pPr>
        <w:numPr>
          <w:ilvl w:val="0"/>
          <w:numId w:val="8"/>
        </w:numPr>
        <w:tabs>
          <w:tab w:val="clear" w:pos="360"/>
          <w:tab w:val="left" w:pos="864"/>
        </w:tabs>
        <w:spacing w:before="240" w:line="268" w:lineRule="exact"/>
        <w:ind w:left="504"/>
        <w:textAlignment w:val="baseline"/>
        <w:rPr>
          <w:rFonts w:ascii="Arial" w:eastAsia="Arial" w:hAnsi="Arial"/>
          <w:color w:val="000000"/>
          <w:spacing w:val="3"/>
          <w:sz w:val="23"/>
        </w:rPr>
      </w:pPr>
      <w:r>
        <w:rPr>
          <w:rFonts w:ascii="Arial" w:eastAsia="Arial" w:hAnsi="Arial"/>
          <w:color w:val="000000"/>
          <w:spacing w:val="3"/>
          <w:sz w:val="23"/>
        </w:rPr>
        <w:t>it is justified in the public interest.</w:t>
      </w:r>
    </w:p>
    <w:p w14:paraId="1224382C" w14:textId="32E140D7" w:rsidR="00012B71" w:rsidRDefault="00A352CB" w:rsidP="00274C65">
      <w:pPr>
        <w:spacing w:before="243" w:line="276" w:lineRule="exact"/>
        <w:ind w:left="144" w:right="216"/>
        <w:jc w:val="both"/>
        <w:textAlignment w:val="baseline"/>
        <w:rPr>
          <w:rFonts w:ascii="Arial" w:eastAsia="Arial" w:hAnsi="Arial"/>
          <w:color w:val="000000"/>
          <w:sz w:val="23"/>
        </w:rPr>
      </w:pPr>
      <w:r>
        <w:rPr>
          <w:rFonts w:ascii="Arial" w:eastAsia="Arial" w:hAnsi="Arial"/>
          <w:color w:val="000000"/>
          <w:sz w:val="23"/>
        </w:rPr>
        <w:t>The common law cannot be considered in isolation. Even if a disclosure of confidential information is permitted under the common law, the disclosure must still satisfy the requirements of GDPR/Data Protection Act 2018.</w:t>
      </w:r>
    </w:p>
    <w:p w14:paraId="25D61517"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438FC602"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4C75BDAB"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266C856B"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427AE015"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59FE4C20"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2CFB9F2D"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0DB87483" w14:textId="77777777" w:rsidR="005C0538" w:rsidRDefault="005C0538" w:rsidP="00274C65">
      <w:pPr>
        <w:spacing w:before="243" w:line="276" w:lineRule="exact"/>
        <w:ind w:left="144" w:right="216"/>
        <w:jc w:val="both"/>
        <w:textAlignment w:val="baseline"/>
        <w:rPr>
          <w:rFonts w:ascii="Arial" w:eastAsia="Arial" w:hAnsi="Arial"/>
          <w:color w:val="000000"/>
          <w:sz w:val="23"/>
        </w:rPr>
      </w:pPr>
    </w:p>
    <w:p w14:paraId="068151A6" w14:textId="335E1802" w:rsidR="00012B71" w:rsidRDefault="00012B71">
      <w:pPr>
        <w:rPr>
          <w:rFonts w:ascii="Arial" w:eastAsia="Arial" w:hAnsi="Arial"/>
          <w:color w:val="000000"/>
          <w:sz w:val="23"/>
        </w:rPr>
      </w:pPr>
    </w:p>
    <w:tbl>
      <w:tblPr>
        <w:tblStyle w:val="TableGrid"/>
        <w:tblW w:w="0" w:type="auto"/>
        <w:jc w:val="center"/>
        <w:tblLook w:val="04A0" w:firstRow="1" w:lastRow="0" w:firstColumn="1" w:lastColumn="0" w:noHBand="0" w:noVBand="1"/>
      </w:tblPr>
      <w:tblGrid>
        <w:gridCol w:w="4742"/>
        <w:gridCol w:w="4708"/>
      </w:tblGrid>
      <w:tr w:rsidR="00012B71" w:rsidRPr="00012B71" w14:paraId="119BE911" w14:textId="77777777" w:rsidTr="00941EE5">
        <w:trPr>
          <w:trHeight w:val="300"/>
          <w:jc w:val="center"/>
        </w:trPr>
        <w:tc>
          <w:tcPr>
            <w:tcW w:w="4781" w:type="dxa"/>
            <w:shd w:val="clear" w:color="auto" w:fill="DAE8F8"/>
          </w:tcPr>
          <w:p w14:paraId="50118AB0" w14:textId="725520F9" w:rsidR="00012B71" w:rsidRPr="00012B71" w:rsidRDefault="00012B71" w:rsidP="00012B71">
            <w:pPr>
              <w:spacing w:before="243" w:line="276" w:lineRule="exact"/>
              <w:ind w:right="216"/>
              <w:jc w:val="center"/>
              <w:textAlignment w:val="baseline"/>
              <w:rPr>
                <w:rFonts w:ascii="Arial" w:eastAsia="Arial" w:hAnsi="Arial"/>
                <w:b/>
                <w:color w:val="000000"/>
              </w:rPr>
            </w:pPr>
            <w:r w:rsidRPr="00012B71">
              <w:rPr>
                <w:rFonts w:ascii="Arial" w:eastAsia="Arial" w:hAnsi="Arial"/>
                <w:b/>
                <w:color w:val="000000"/>
              </w:rPr>
              <w:t>Legal Basis</w:t>
            </w:r>
          </w:p>
        </w:tc>
        <w:tc>
          <w:tcPr>
            <w:tcW w:w="4751" w:type="dxa"/>
            <w:shd w:val="clear" w:color="auto" w:fill="DAE8F8"/>
          </w:tcPr>
          <w:p w14:paraId="4C025C4E" w14:textId="288AB181" w:rsidR="00012B71" w:rsidRPr="00012B71" w:rsidRDefault="00012B71" w:rsidP="6653DB8D">
            <w:pPr>
              <w:spacing w:before="243" w:line="276" w:lineRule="exact"/>
              <w:ind w:right="216"/>
              <w:jc w:val="center"/>
              <w:textAlignment w:val="baseline"/>
              <w:rPr>
                <w:rFonts w:ascii="Arial" w:eastAsia="Arial" w:hAnsi="Arial"/>
                <w:b/>
                <w:bCs/>
                <w:color w:val="000000"/>
              </w:rPr>
            </w:pPr>
            <w:r w:rsidRPr="6653DB8D">
              <w:rPr>
                <w:rFonts w:ascii="Arial" w:eastAsia="Arial" w:hAnsi="Arial"/>
                <w:b/>
                <w:bCs/>
                <w:color w:val="000000" w:themeColor="text1"/>
              </w:rPr>
              <w:t>Party</w:t>
            </w:r>
          </w:p>
        </w:tc>
      </w:tr>
      <w:tr w:rsidR="00012B71" w14:paraId="2AF8FBDF" w14:textId="77777777" w:rsidTr="00941EE5">
        <w:trPr>
          <w:jc w:val="center"/>
        </w:trPr>
        <w:tc>
          <w:tcPr>
            <w:tcW w:w="4781" w:type="dxa"/>
          </w:tcPr>
          <w:p w14:paraId="67EBBCE5" w14:textId="59BA923A" w:rsidR="00012B71" w:rsidRPr="00012B71" w:rsidRDefault="00012B71" w:rsidP="00012B71">
            <w:pPr>
              <w:spacing w:line="264" w:lineRule="exact"/>
              <w:textAlignment w:val="baseline"/>
              <w:rPr>
                <w:rFonts w:ascii="Arial" w:eastAsia="Arial" w:hAnsi="Arial"/>
                <w:color w:val="000000"/>
              </w:rPr>
            </w:pPr>
            <w:r w:rsidRPr="00012B71">
              <w:rPr>
                <w:rFonts w:ascii="Arial" w:eastAsia="Arial" w:hAnsi="Arial"/>
                <w:color w:val="000000"/>
              </w:rPr>
              <w:t>6(1)(a) — Consent of the data subject.</w:t>
            </w:r>
          </w:p>
          <w:p w14:paraId="6588B0A1" w14:textId="77777777" w:rsidR="00012B71" w:rsidRPr="00012B71" w:rsidRDefault="00012B71" w:rsidP="00012B71">
            <w:pPr>
              <w:spacing w:line="264" w:lineRule="exact"/>
              <w:textAlignment w:val="baseline"/>
              <w:rPr>
                <w:rFonts w:ascii="Arial" w:eastAsia="Arial" w:hAnsi="Arial"/>
                <w:color w:val="000000"/>
              </w:rPr>
            </w:pPr>
          </w:p>
          <w:p w14:paraId="728A37E7" w14:textId="559F7E38" w:rsidR="00012B71" w:rsidRPr="00012B71" w:rsidRDefault="00012B71" w:rsidP="00012B71">
            <w:pPr>
              <w:spacing w:line="276" w:lineRule="auto"/>
              <w:textAlignment w:val="baseline"/>
              <w:rPr>
                <w:rFonts w:ascii="Arial" w:eastAsia="Arial" w:hAnsi="Arial"/>
                <w:color w:val="000000"/>
              </w:rPr>
            </w:pPr>
            <w:r w:rsidRPr="00012B71">
              <w:rPr>
                <w:rFonts w:ascii="Arial" w:eastAsia="Arial" w:hAnsi="Arial"/>
                <w:color w:val="000000"/>
              </w:rPr>
              <w:t>GDPR 6(1)(e) processing is necessary for the performance of a task carried out in the public interest or in the exercise of official authority vested in the controller.</w:t>
            </w:r>
          </w:p>
          <w:p w14:paraId="4F8B2666" w14:textId="77777777" w:rsidR="00012B71" w:rsidRPr="00012B71" w:rsidRDefault="00012B71">
            <w:pPr>
              <w:spacing w:before="243" w:line="276" w:lineRule="exact"/>
              <w:ind w:right="216"/>
              <w:textAlignment w:val="baseline"/>
              <w:rPr>
                <w:rFonts w:ascii="Arial" w:eastAsia="Arial" w:hAnsi="Arial"/>
                <w:color w:val="000000"/>
              </w:rPr>
            </w:pPr>
          </w:p>
        </w:tc>
        <w:tc>
          <w:tcPr>
            <w:tcW w:w="4751" w:type="dxa"/>
          </w:tcPr>
          <w:p w14:paraId="1981CB9E" w14:textId="77777777" w:rsidR="001D2C42" w:rsidRDefault="001D2C42" w:rsidP="00773E15">
            <w:pPr>
              <w:textAlignment w:val="baseline"/>
              <w:rPr>
                <w:rFonts w:ascii="Arial" w:eastAsia="Arial" w:hAnsi="Arial"/>
                <w:color w:val="000000"/>
                <w:spacing w:val="-3"/>
              </w:rPr>
            </w:pPr>
          </w:p>
          <w:p w14:paraId="27116C97" w14:textId="7B601893" w:rsidR="00012B71" w:rsidRDefault="00012B71" w:rsidP="00773E15">
            <w:pPr>
              <w:textAlignment w:val="baseline"/>
              <w:rPr>
                <w:rFonts w:ascii="Arial" w:eastAsia="Arial" w:hAnsi="Arial"/>
                <w:color w:val="000000"/>
                <w:spacing w:val="-3"/>
              </w:rPr>
            </w:pPr>
            <w:r w:rsidRPr="00012B71">
              <w:rPr>
                <w:rFonts w:ascii="Arial" w:eastAsia="Arial" w:hAnsi="Arial"/>
                <w:color w:val="000000"/>
                <w:spacing w:val="-3"/>
              </w:rPr>
              <w:t>Individual patients</w:t>
            </w:r>
          </w:p>
          <w:p w14:paraId="309BC53A" w14:textId="77777777" w:rsidR="00773E15" w:rsidRPr="00012B71" w:rsidRDefault="00773E15" w:rsidP="00773E15">
            <w:pPr>
              <w:textAlignment w:val="baseline"/>
              <w:rPr>
                <w:rFonts w:ascii="Arial" w:eastAsia="Arial" w:hAnsi="Arial"/>
                <w:color w:val="000000"/>
                <w:spacing w:val="-3"/>
              </w:rPr>
            </w:pPr>
          </w:p>
          <w:p w14:paraId="46DF321D" w14:textId="77777777" w:rsidR="00773E15" w:rsidRDefault="00012B71" w:rsidP="00773E15">
            <w:pPr>
              <w:textAlignment w:val="baseline"/>
              <w:rPr>
                <w:rFonts w:ascii="Arial" w:eastAsia="Arial" w:hAnsi="Arial"/>
                <w:color w:val="000000"/>
              </w:rPr>
            </w:pPr>
            <w:r w:rsidRPr="00012B71">
              <w:rPr>
                <w:rFonts w:ascii="Arial" w:eastAsia="Arial" w:hAnsi="Arial"/>
                <w:color w:val="000000"/>
              </w:rPr>
              <w:t>NHS Highland</w:t>
            </w:r>
          </w:p>
          <w:p w14:paraId="04E2B998" w14:textId="77777777" w:rsidR="00773E15" w:rsidRDefault="00773E15" w:rsidP="00773E15">
            <w:pPr>
              <w:textAlignment w:val="baseline"/>
              <w:rPr>
                <w:rFonts w:ascii="Arial" w:eastAsia="Arial" w:hAnsi="Arial"/>
                <w:color w:val="000000"/>
              </w:rPr>
            </w:pPr>
          </w:p>
          <w:p w14:paraId="29BF32ED" w14:textId="7B92649D" w:rsidR="00012B71" w:rsidRPr="00012B71" w:rsidRDefault="00012B71" w:rsidP="00773E15">
            <w:pPr>
              <w:textAlignment w:val="baseline"/>
              <w:rPr>
                <w:rFonts w:ascii="Arial" w:eastAsia="Arial" w:hAnsi="Arial"/>
                <w:color w:val="000000"/>
              </w:rPr>
            </w:pPr>
            <w:r w:rsidRPr="00012B71">
              <w:rPr>
                <w:rFonts w:ascii="Arial" w:eastAsia="Arial" w:hAnsi="Arial"/>
                <w:color w:val="000000"/>
              </w:rPr>
              <w:t>The Community Pharmacy</w:t>
            </w:r>
          </w:p>
          <w:p w14:paraId="284CF252" w14:textId="77777777" w:rsidR="00012B71" w:rsidRPr="00012B71" w:rsidRDefault="00012B71" w:rsidP="00773E15">
            <w:pPr>
              <w:spacing w:before="243"/>
              <w:ind w:right="216"/>
              <w:textAlignment w:val="baseline"/>
              <w:rPr>
                <w:rFonts w:ascii="Arial" w:eastAsia="Arial" w:hAnsi="Arial"/>
                <w:color w:val="000000"/>
              </w:rPr>
            </w:pPr>
          </w:p>
        </w:tc>
      </w:tr>
      <w:tr w:rsidR="00012B71" w14:paraId="5F31C185" w14:textId="77777777" w:rsidTr="00941EE5">
        <w:trPr>
          <w:jc w:val="center"/>
        </w:trPr>
        <w:tc>
          <w:tcPr>
            <w:tcW w:w="4781" w:type="dxa"/>
          </w:tcPr>
          <w:p w14:paraId="1602C7F4" w14:textId="77777777" w:rsidR="00012B71" w:rsidRPr="00012B71" w:rsidRDefault="00012B71" w:rsidP="00012B71">
            <w:pPr>
              <w:spacing w:line="276" w:lineRule="auto"/>
              <w:ind w:left="144"/>
              <w:textAlignment w:val="baseline"/>
              <w:rPr>
                <w:rFonts w:ascii="Arial" w:eastAsia="Arial" w:hAnsi="Arial"/>
                <w:color w:val="000000"/>
              </w:rPr>
            </w:pPr>
            <w:r w:rsidRPr="00012B71">
              <w:rPr>
                <w:rFonts w:ascii="Arial" w:eastAsia="Arial" w:hAnsi="Arial"/>
                <w:color w:val="000000"/>
              </w:rPr>
              <w:t>9(2)(a) — Explicit consent of the data subject</w:t>
            </w:r>
          </w:p>
          <w:p w14:paraId="1E16564F" w14:textId="77777777" w:rsidR="00012B71" w:rsidRPr="00012B71" w:rsidRDefault="00012B71" w:rsidP="00012B71">
            <w:pPr>
              <w:spacing w:line="276" w:lineRule="auto"/>
              <w:ind w:left="144"/>
              <w:textAlignment w:val="baseline"/>
              <w:rPr>
                <w:rFonts w:ascii="Arial" w:eastAsia="Arial" w:hAnsi="Arial"/>
                <w:color w:val="000000"/>
              </w:rPr>
            </w:pPr>
          </w:p>
          <w:p w14:paraId="76440E7B" w14:textId="03BDA958" w:rsidR="00012B71" w:rsidRPr="00012B71" w:rsidRDefault="00012B71" w:rsidP="00012B71">
            <w:pPr>
              <w:spacing w:line="276" w:lineRule="auto"/>
              <w:ind w:left="144"/>
              <w:textAlignment w:val="baseline"/>
              <w:rPr>
                <w:rFonts w:ascii="Arial" w:eastAsia="Arial" w:hAnsi="Arial"/>
                <w:color w:val="000000"/>
              </w:rPr>
            </w:pPr>
            <w:r w:rsidRPr="00773E15">
              <w:rPr>
                <w:rFonts w:ascii="Arial" w:eastAsia="Arial" w:hAnsi="Arial"/>
                <w:color w:val="000000"/>
              </w:rPr>
              <w:t>GDPR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97409E1" w14:textId="77777777" w:rsidR="00012B71" w:rsidRPr="00012B71" w:rsidRDefault="00012B71" w:rsidP="00012B71">
            <w:pPr>
              <w:spacing w:line="264" w:lineRule="exact"/>
              <w:textAlignment w:val="baseline"/>
              <w:rPr>
                <w:rFonts w:ascii="Arial" w:eastAsia="Arial" w:hAnsi="Arial"/>
                <w:color w:val="000000"/>
              </w:rPr>
            </w:pPr>
          </w:p>
        </w:tc>
        <w:tc>
          <w:tcPr>
            <w:tcW w:w="4751" w:type="dxa"/>
          </w:tcPr>
          <w:p w14:paraId="236D2113" w14:textId="77777777" w:rsidR="001D2C42" w:rsidRDefault="001D2C42" w:rsidP="00012B71">
            <w:pPr>
              <w:spacing w:line="250" w:lineRule="exact"/>
              <w:textAlignment w:val="baseline"/>
              <w:rPr>
                <w:rFonts w:ascii="Arial" w:eastAsia="Arial" w:hAnsi="Arial"/>
                <w:color w:val="000000"/>
                <w:spacing w:val="-3"/>
              </w:rPr>
            </w:pPr>
          </w:p>
          <w:p w14:paraId="58529A8F" w14:textId="77777777" w:rsidR="00773E15" w:rsidRDefault="00773E15" w:rsidP="00773E15">
            <w:pPr>
              <w:spacing w:line="250" w:lineRule="exact"/>
              <w:textAlignment w:val="baseline"/>
              <w:rPr>
                <w:rFonts w:ascii="Arial" w:eastAsia="Arial" w:hAnsi="Arial"/>
                <w:color w:val="000000"/>
                <w:spacing w:val="-3"/>
              </w:rPr>
            </w:pPr>
            <w:r>
              <w:rPr>
                <w:rFonts w:ascii="Arial" w:eastAsia="Arial" w:hAnsi="Arial"/>
                <w:color w:val="000000"/>
                <w:spacing w:val="-3"/>
              </w:rPr>
              <w:t>Individual patients</w:t>
            </w:r>
          </w:p>
          <w:p w14:paraId="3E0F59E9" w14:textId="77777777" w:rsidR="00773E15" w:rsidRDefault="00773E15" w:rsidP="00773E15">
            <w:pPr>
              <w:spacing w:line="250" w:lineRule="exact"/>
              <w:textAlignment w:val="baseline"/>
              <w:rPr>
                <w:rFonts w:ascii="Arial" w:eastAsia="Arial" w:hAnsi="Arial"/>
                <w:color w:val="000000"/>
                <w:spacing w:val="-3"/>
              </w:rPr>
            </w:pPr>
          </w:p>
          <w:p w14:paraId="62F22804" w14:textId="77777777" w:rsidR="00773E15" w:rsidRDefault="00012B71" w:rsidP="00773E15">
            <w:pPr>
              <w:spacing w:line="250" w:lineRule="exact"/>
              <w:textAlignment w:val="baseline"/>
              <w:rPr>
                <w:rFonts w:ascii="Arial" w:eastAsia="Arial" w:hAnsi="Arial"/>
                <w:color w:val="000000"/>
              </w:rPr>
            </w:pPr>
            <w:r w:rsidRPr="00012B71">
              <w:rPr>
                <w:rFonts w:ascii="Arial" w:eastAsia="Arial" w:hAnsi="Arial"/>
                <w:color w:val="000000"/>
              </w:rPr>
              <w:t>NHS Highland</w:t>
            </w:r>
          </w:p>
          <w:p w14:paraId="6DF90C72" w14:textId="77777777" w:rsidR="00773E15" w:rsidRDefault="00773E15" w:rsidP="00773E15">
            <w:pPr>
              <w:spacing w:line="250" w:lineRule="exact"/>
              <w:textAlignment w:val="baseline"/>
              <w:rPr>
                <w:rFonts w:ascii="Arial" w:eastAsia="Arial" w:hAnsi="Arial"/>
                <w:color w:val="000000"/>
              </w:rPr>
            </w:pPr>
          </w:p>
          <w:p w14:paraId="2939356E" w14:textId="7EF5FD9D" w:rsidR="00012B71" w:rsidRPr="00012B71" w:rsidRDefault="00012B71" w:rsidP="00773E15">
            <w:pPr>
              <w:spacing w:line="250" w:lineRule="exact"/>
              <w:textAlignment w:val="baseline"/>
              <w:rPr>
                <w:rFonts w:ascii="Arial" w:eastAsia="Arial" w:hAnsi="Arial"/>
                <w:color w:val="000000"/>
              </w:rPr>
            </w:pPr>
            <w:r w:rsidRPr="00012B71">
              <w:rPr>
                <w:rFonts w:ascii="Arial" w:eastAsia="Arial" w:hAnsi="Arial"/>
                <w:color w:val="000000"/>
              </w:rPr>
              <w:t>The Community Pharmacy</w:t>
            </w:r>
          </w:p>
          <w:p w14:paraId="33ABC1AC" w14:textId="77777777" w:rsidR="00012B71" w:rsidRPr="00012B71" w:rsidRDefault="00012B71" w:rsidP="00012B71">
            <w:pPr>
              <w:spacing w:line="264" w:lineRule="exact"/>
              <w:textAlignment w:val="baseline"/>
              <w:rPr>
                <w:rFonts w:ascii="Arial" w:eastAsia="Arial" w:hAnsi="Arial"/>
                <w:color w:val="000000"/>
              </w:rPr>
            </w:pPr>
          </w:p>
        </w:tc>
      </w:tr>
    </w:tbl>
    <w:p w14:paraId="09758F9A" w14:textId="77777777" w:rsidR="00941EE5" w:rsidRDefault="00941EE5" w:rsidP="5A99AC39">
      <w:pPr>
        <w:pStyle w:val="Heading1"/>
        <w:rPr>
          <w:rFonts w:ascii="Arial" w:eastAsia="Arial" w:hAnsi="Arial" w:cs="Arial"/>
          <w:color w:val="auto"/>
        </w:rPr>
      </w:pPr>
      <w:bookmarkStart w:id="12" w:name="_Toc202944723"/>
      <w:bookmarkStart w:id="13" w:name="_Hlk195717870"/>
    </w:p>
    <w:p w14:paraId="3094C6C0" w14:textId="77777777" w:rsidR="00941EE5" w:rsidRDefault="00941EE5">
      <w:pPr>
        <w:rPr>
          <w:rFonts w:ascii="Arial" w:eastAsia="Arial" w:hAnsi="Arial" w:cs="Arial"/>
          <w:b/>
          <w:bCs/>
          <w:sz w:val="28"/>
          <w:szCs w:val="28"/>
        </w:rPr>
      </w:pPr>
      <w:r>
        <w:rPr>
          <w:rFonts w:ascii="Arial" w:eastAsia="Arial" w:hAnsi="Arial" w:cs="Arial"/>
        </w:rPr>
        <w:br w:type="page"/>
      </w:r>
    </w:p>
    <w:p w14:paraId="0D5391BE" w14:textId="7E12C176" w:rsidR="009B356B" w:rsidRPr="004D5077" w:rsidRDefault="00012B71" w:rsidP="5A99AC39">
      <w:pPr>
        <w:pStyle w:val="Heading1"/>
        <w:rPr>
          <w:rFonts w:ascii="Arial" w:eastAsia="Arial" w:hAnsi="Arial" w:cs="Arial"/>
          <w:color w:val="auto"/>
        </w:rPr>
      </w:pPr>
      <w:r w:rsidRPr="5A99AC39">
        <w:rPr>
          <w:rFonts w:ascii="Arial" w:eastAsia="Arial" w:hAnsi="Arial" w:cs="Arial"/>
          <w:color w:val="auto"/>
        </w:rPr>
        <w:lastRenderedPageBreak/>
        <w:t xml:space="preserve">2. </w:t>
      </w:r>
      <w:r w:rsidR="00A352CB" w:rsidRPr="5A99AC39">
        <w:rPr>
          <w:rFonts w:ascii="Arial" w:eastAsia="Arial" w:hAnsi="Arial" w:cs="Arial"/>
          <w:color w:val="auto"/>
        </w:rPr>
        <w:t>Description of the information to be shared</w:t>
      </w:r>
      <w:bookmarkEnd w:id="12"/>
      <w:r w:rsidR="005C0538" w:rsidRPr="5A99AC39">
        <w:rPr>
          <w:rFonts w:ascii="Arial" w:eastAsia="Arial" w:hAnsi="Arial" w:cs="Arial"/>
          <w:color w:val="auto"/>
        </w:rPr>
        <w:t xml:space="preserve"> </w:t>
      </w:r>
    </w:p>
    <w:tbl>
      <w:tblPr>
        <w:tblW w:w="9498" w:type="dxa"/>
        <w:tblInd w:w="-136" w:type="dxa"/>
        <w:tblLayout w:type="fixed"/>
        <w:tblCellMar>
          <w:left w:w="0" w:type="dxa"/>
          <w:right w:w="0" w:type="dxa"/>
        </w:tblCellMar>
        <w:tblLook w:val="04A0" w:firstRow="1" w:lastRow="0" w:firstColumn="1" w:lastColumn="0" w:noHBand="0" w:noVBand="1"/>
      </w:tblPr>
      <w:tblGrid>
        <w:gridCol w:w="5383"/>
        <w:gridCol w:w="2414"/>
        <w:gridCol w:w="1701"/>
      </w:tblGrid>
      <w:tr w:rsidR="009B356B" w:rsidRPr="004D5077" w14:paraId="779F6489" w14:textId="77777777" w:rsidTr="00040AB7">
        <w:trPr>
          <w:trHeight w:val="300"/>
        </w:trPr>
        <w:tc>
          <w:tcPr>
            <w:tcW w:w="538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8F8"/>
            <w:vAlign w:val="center"/>
          </w:tcPr>
          <w:p w14:paraId="5A0AE8C9" w14:textId="77777777" w:rsidR="009B356B" w:rsidRPr="004D5077" w:rsidRDefault="00A352CB">
            <w:pPr>
              <w:spacing w:before="277" w:after="116" w:line="269" w:lineRule="exact"/>
              <w:ind w:left="120"/>
              <w:textAlignment w:val="baseline"/>
              <w:rPr>
                <w:rFonts w:ascii="Arial" w:eastAsia="Arial" w:hAnsi="Arial"/>
                <w:b/>
                <w:color w:val="000000"/>
                <w:sz w:val="23"/>
              </w:rPr>
            </w:pPr>
            <w:r w:rsidRPr="004D5077">
              <w:rPr>
                <w:rFonts w:ascii="Arial" w:eastAsia="Arial" w:hAnsi="Arial"/>
                <w:b/>
                <w:color w:val="000000"/>
                <w:sz w:val="23"/>
              </w:rPr>
              <w:t>Data category</w:t>
            </w:r>
          </w:p>
        </w:tc>
        <w:tc>
          <w:tcPr>
            <w:tcW w:w="241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8F8"/>
            <w:vAlign w:val="center"/>
          </w:tcPr>
          <w:p w14:paraId="6F913AC9" w14:textId="77777777" w:rsidR="009B356B" w:rsidRPr="004D5077" w:rsidRDefault="00A352CB">
            <w:pPr>
              <w:spacing w:before="272" w:after="121" w:line="269" w:lineRule="exact"/>
              <w:ind w:left="120"/>
              <w:textAlignment w:val="baseline"/>
              <w:rPr>
                <w:rFonts w:ascii="Arial" w:eastAsia="Arial" w:hAnsi="Arial"/>
                <w:b/>
                <w:color w:val="000000"/>
                <w:sz w:val="23"/>
              </w:rPr>
            </w:pPr>
            <w:r w:rsidRPr="004D5077">
              <w:rPr>
                <w:rFonts w:ascii="Arial" w:eastAsia="Arial" w:hAnsi="Arial"/>
                <w:b/>
                <w:color w:val="000000"/>
                <w:sz w:val="23"/>
              </w:rPr>
              <w:t>Data Controller(s)</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E8F8"/>
            <w:vAlign w:val="center"/>
          </w:tcPr>
          <w:p w14:paraId="31893412" w14:textId="77777777" w:rsidR="009B356B" w:rsidRPr="004D5077" w:rsidRDefault="00A352CB">
            <w:pPr>
              <w:spacing w:before="265" w:after="128" w:line="269" w:lineRule="exact"/>
              <w:jc w:val="center"/>
              <w:textAlignment w:val="baseline"/>
              <w:rPr>
                <w:rFonts w:ascii="Arial" w:eastAsia="Arial" w:hAnsi="Arial"/>
                <w:b/>
                <w:color w:val="000000"/>
                <w:sz w:val="23"/>
              </w:rPr>
            </w:pPr>
            <w:r w:rsidRPr="004D5077">
              <w:rPr>
                <w:rFonts w:ascii="Arial" w:eastAsia="Arial" w:hAnsi="Arial"/>
                <w:b/>
                <w:color w:val="000000"/>
                <w:sz w:val="23"/>
              </w:rPr>
              <w:t>PD*</w:t>
            </w:r>
          </w:p>
        </w:tc>
      </w:tr>
      <w:tr w:rsidR="009B356B" w14:paraId="2D112897" w14:textId="77777777" w:rsidTr="00040AB7">
        <w:trPr>
          <w:trHeight w:hRule="exact" w:val="1344"/>
        </w:trPr>
        <w:tc>
          <w:tcPr>
            <w:tcW w:w="538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E0DF58" w14:textId="77777777" w:rsidR="009B356B" w:rsidRDefault="00A352CB">
            <w:pPr>
              <w:spacing w:before="258" w:after="252" w:line="278" w:lineRule="exact"/>
              <w:ind w:left="108" w:right="144"/>
              <w:textAlignment w:val="baseline"/>
              <w:rPr>
                <w:rFonts w:ascii="Arial" w:eastAsia="Arial" w:hAnsi="Arial"/>
                <w:color w:val="000000"/>
                <w:sz w:val="23"/>
              </w:rPr>
            </w:pPr>
            <w:r>
              <w:rPr>
                <w:rFonts w:ascii="Arial" w:eastAsia="Arial" w:hAnsi="Arial"/>
                <w:color w:val="000000"/>
                <w:sz w:val="23"/>
              </w:rPr>
              <w:t>Data items and categories will be listed in the Data Protection Impact Assessment (section 3) for consistency.</w:t>
            </w:r>
          </w:p>
        </w:tc>
        <w:tc>
          <w:tcPr>
            <w:tcW w:w="241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E50B50" w14:textId="6596C628" w:rsidR="009B356B" w:rsidRDefault="00A352CB">
            <w:pPr>
              <w:spacing w:before="267" w:after="808" w:line="269" w:lineRule="exact"/>
              <w:ind w:left="120"/>
              <w:textAlignment w:val="baseline"/>
              <w:rPr>
                <w:rFonts w:ascii="Arial" w:eastAsia="Arial" w:hAnsi="Arial"/>
                <w:color w:val="000000"/>
                <w:sz w:val="23"/>
              </w:rPr>
            </w:pPr>
            <w:r>
              <w:rPr>
                <w:rFonts w:ascii="Arial" w:eastAsia="Arial" w:hAnsi="Arial"/>
                <w:color w:val="000000"/>
                <w:sz w:val="23"/>
              </w:rPr>
              <w:t xml:space="preserve">NHS </w:t>
            </w:r>
            <w:r w:rsidR="00616612">
              <w:rPr>
                <w:rFonts w:ascii="Arial" w:eastAsia="Arial" w:hAnsi="Arial"/>
                <w:color w:val="000000"/>
                <w:sz w:val="23"/>
              </w:rPr>
              <w:t>Highland</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EFB575" w14:textId="77777777" w:rsidR="009B356B" w:rsidRDefault="00A352CB">
            <w:pPr>
              <w:spacing w:before="259" w:after="808" w:line="277" w:lineRule="exact"/>
              <w:jc w:val="center"/>
              <w:textAlignment w:val="baseline"/>
              <w:rPr>
                <w:rFonts w:ascii="Arial" w:eastAsia="Arial" w:hAnsi="Arial"/>
                <w:color w:val="000000"/>
                <w:sz w:val="23"/>
              </w:rPr>
            </w:pPr>
            <w:r>
              <w:rPr>
                <w:rFonts w:ascii="Arial" w:eastAsia="Arial" w:hAnsi="Arial"/>
                <w:color w:val="000000"/>
                <w:sz w:val="23"/>
              </w:rPr>
              <w:t>✓</w:t>
            </w:r>
          </w:p>
        </w:tc>
      </w:tr>
    </w:tbl>
    <w:p w14:paraId="064EEF97" w14:textId="77777777" w:rsidR="009B356B" w:rsidRDefault="009B356B">
      <w:pPr>
        <w:spacing w:after="218" w:line="20" w:lineRule="exact"/>
      </w:pPr>
    </w:p>
    <w:p w14:paraId="1D4A3951" w14:textId="77777777" w:rsidR="009B356B" w:rsidRDefault="00A352CB">
      <w:pPr>
        <w:spacing w:after="507" w:line="225" w:lineRule="exact"/>
        <w:ind w:left="72" w:right="216"/>
        <w:textAlignment w:val="baseline"/>
        <w:rPr>
          <w:rFonts w:ascii="Arial" w:eastAsia="Arial" w:hAnsi="Arial"/>
          <w:i/>
          <w:color w:val="000000"/>
          <w:sz w:val="19"/>
        </w:rPr>
      </w:pPr>
      <w:r>
        <w:rPr>
          <w:rFonts w:ascii="Arial" w:eastAsia="Arial" w:hAnsi="Arial"/>
          <w:i/>
          <w:color w:val="000000"/>
          <w:sz w:val="19"/>
        </w:rPr>
        <w:t>(*) PD — refers to Personal Data in the sense given within the EU General Data Protection Regulation (GDPR) and the Data Protection (UK, 2018) Act.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2"/>
        <w:gridCol w:w="4460"/>
        <w:gridCol w:w="2668"/>
      </w:tblGrid>
      <w:tr w:rsidR="009B356B" w14:paraId="239B86A7" w14:textId="77777777" w:rsidTr="00941EE5">
        <w:trPr>
          <w:trHeight w:hRule="exact" w:val="811"/>
        </w:trPr>
        <w:tc>
          <w:tcPr>
            <w:tcW w:w="2302" w:type="dxa"/>
            <w:shd w:val="clear" w:color="auto" w:fill="D9E2F3" w:themeFill="accent1" w:themeFillTint="33"/>
            <w:vAlign w:val="center"/>
          </w:tcPr>
          <w:p w14:paraId="43859A83" w14:textId="77777777" w:rsidR="009B356B" w:rsidRDefault="00A352CB">
            <w:pPr>
              <w:spacing w:before="144" w:after="101" w:line="278" w:lineRule="exact"/>
              <w:ind w:left="108"/>
              <w:textAlignment w:val="baseline"/>
              <w:rPr>
                <w:rFonts w:ascii="Arial" w:eastAsia="Arial" w:hAnsi="Arial"/>
                <w:b/>
                <w:color w:val="000000"/>
                <w:sz w:val="23"/>
              </w:rPr>
            </w:pPr>
            <w:r>
              <w:rPr>
                <w:rFonts w:ascii="Arial" w:eastAsia="Arial" w:hAnsi="Arial"/>
                <w:b/>
                <w:color w:val="000000"/>
                <w:sz w:val="23"/>
              </w:rPr>
              <w:t>Categories of individuals</w:t>
            </w:r>
          </w:p>
        </w:tc>
        <w:tc>
          <w:tcPr>
            <w:tcW w:w="4460" w:type="dxa"/>
            <w:shd w:val="clear" w:color="auto" w:fill="D9E2F3" w:themeFill="accent1" w:themeFillTint="33"/>
          </w:tcPr>
          <w:p w14:paraId="7785755E" w14:textId="77777777" w:rsidR="009B356B" w:rsidRDefault="00A352CB">
            <w:pPr>
              <w:spacing w:before="139" w:after="384" w:line="278" w:lineRule="exact"/>
              <w:ind w:left="101"/>
              <w:textAlignment w:val="baseline"/>
              <w:rPr>
                <w:rFonts w:ascii="Arial" w:eastAsia="Arial" w:hAnsi="Arial"/>
                <w:b/>
                <w:color w:val="000000"/>
                <w:sz w:val="23"/>
              </w:rPr>
            </w:pPr>
            <w:r>
              <w:rPr>
                <w:rFonts w:ascii="Arial" w:eastAsia="Arial" w:hAnsi="Arial"/>
                <w:b/>
                <w:color w:val="000000"/>
                <w:sz w:val="23"/>
              </w:rPr>
              <w:t>Categories of personal data</w:t>
            </w:r>
          </w:p>
        </w:tc>
        <w:tc>
          <w:tcPr>
            <w:tcW w:w="2668" w:type="dxa"/>
            <w:shd w:val="clear" w:color="auto" w:fill="D9E2F3" w:themeFill="accent1" w:themeFillTint="33"/>
            <w:vAlign w:val="center"/>
          </w:tcPr>
          <w:p w14:paraId="55F498EC" w14:textId="77777777" w:rsidR="009B356B" w:rsidRDefault="00A352CB">
            <w:pPr>
              <w:spacing w:before="135" w:after="110" w:line="278" w:lineRule="exact"/>
              <w:ind w:left="108"/>
              <w:textAlignment w:val="baseline"/>
              <w:rPr>
                <w:rFonts w:ascii="Arial" w:eastAsia="Arial" w:hAnsi="Arial"/>
                <w:b/>
                <w:color w:val="000000"/>
                <w:sz w:val="23"/>
              </w:rPr>
            </w:pPr>
            <w:r>
              <w:rPr>
                <w:rFonts w:ascii="Arial" w:eastAsia="Arial" w:hAnsi="Arial"/>
                <w:b/>
                <w:color w:val="000000"/>
                <w:sz w:val="23"/>
              </w:rPr>
              <w:t>Sources of personal data — extracted from</w:t>
            </w:r>
          </w:p>
        </w:tc>
      </w:tr>
      <w:tr w:rsidR="009B356B" w14:paraId="3981A85C" w14:textId="77777777" w:rsidTr="00040AB7">
        <w:trPr>
          <w:trHeight w:hRule="exact" w:val="445"/>
        </w:trPr>
        <w:tc>
          <w:tcPr>
            <w:tcW w:w="2302" w:type="dxa"/>
            <w:vMerge w:val="restart"/>
          </w:tcPr>
          <w:p w14:paraId="2089843E" w14:textId="77777777" w:rsidR="009B356B" w:rsidRDefault="00A352CB" w:rsidP="00B94D4C">
            <w:pPr>
              <w:spacing w:after="7083" w:line="226" w:lineRule="exact"/>
              <w:ind w:left="125"/>
              <w:textAlignment w:val="baseline"/>
              <w:rPr>
                <w:rFonts w:ascii="Arial" w:eastAsia="Arial" w:hAnsi="Arial"/>
                <w:i/>
                <w:color w:val="000000"/>
                <w:sz w:val="19"/>
              </w:rPr>
            </w:pPr>
            <w:r>
              <w:rPr>
                <w:rFonts w:ascii="Arial" w:eastAsia="Arial" w:hAnsi="Arial"/>
                <w:i/>
                <w:color w:val="000000"/>
                <w:sz w:val="19"/>
              </w:rPr>
              <w:t>Patients*</w:t>
            </w:r>
          </w:p>
        </w:tc>
        <w:tc>
          <w:tcPr>
            <w:tcW w:w="4460" w:type="dxa"/>
          </w:tcPr>
          <w:p w14:paraId="56A3149D" w14:textId="77777777" w:rsidR="009B356B" w:rsidRDefault="00A352CB" w:rsidP="00B94D4C">
            <w:pPr>
              <w:spacing w:before="139" w:after="114" w:line="226" w:lineRule="exact"/>
              <w:ind w:left="101"/>
              <w:textAlignment w:val="baseline"/>
              <w:rPr>
                <w:rFonts w:ascii="Arial" w:eastAsia="Arial" w:hAnsi="Arial"/>
                <w:i/>
                <w:color w:val="000000"/>
                <w:sz w:val="19"/>
              </w:rPr>
            </w:pPr>
            <w:r>
              <w:rPr>
                <w:rFonts w:ascii="Arial" w:eastAsia="Arial" w:hAnsi="Arial"/>
                <w:i/>
                <w:color w:val="000000"/>
                <w:sz w:val="19"/>
              </w:rPr>
              <w:t>Name</w:t>
            </w:r>
          </w:p>
        </w:tc>
        <w:tc>
          <w:tcPr>
            <w:tcW w:w="2668" w:type="dxa"/>
          </w:tcPr>
          <w:p w14:paraId="495ABFEC" w14:textId="77777777" w:rsidR="009B356B" w:rsidRDefault="00A352CB" w:rsidP="00B94D4C">
            <w:pPr>
              <w:spacing w:before="139" w:after="114"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5FCF719A" w14:textId="77777777" w:rsidTr="00040AB7">
        <w:trPr>
          <w:trHeight w:hRule="exact" w:val="425"/>
        </w:trPr>
        <w:tc>
          <w:tcPr>
            <w:tcW w:w="2302" w:type="dxa"/>
            <w:vMerge/>
          </w:tcPr>
          <w:p w14:paraId="3E24B347" w14:textId="77777777" w:rsidR="009B356B" w:rsidRDefault="009B356B" w:rsidP="00B94D4C"/>
        </w:tc>
        <w:tc>
          <w:tcPr>
            <w:tcW w:w="4460" w:type="dxa"/>
          </w:tcPr>
          <w:p w14:paraId="20FE8D2D" w14:textId="77777777" w:rsidR="009B356B" w:rsidRDefault="00A352CB" w:rsidP="00B94D4C">
            <w:pPr>
              <w:spacing w:before="139" w:after="114" w:line="226" w:lineRule="exact"/>
              <w:ind w:left="101"/>
              <w:textAlignment w:val="baseline"/>
              <w:rPr>
                <w:rFonts w:ascii="Arial" w:eastAsia="Arial" w:hAnsi="Arial"/>
                <w:i/>
                <w:color w:val="000000"/>
                <w:sz w:val="19"/>
              </w:rPr>
            </w:pPr>
            <w:r>
              <w:rPr>
                <w:rFonts w:ascii="Arial" w:eastAsia="Arial" w:hAnsi="Arial"/>
                <w:i/>
                <w:color w:val="000000"/>
                <w:sz w:val="19"/>
              </w:rPr>
              <w:t>Age</w:t>
            </w:r>
          </w:p>
        </w:tc>
        <w:tc>
          <w:tcPr>
            <w:tcW w:w="2668" w:type="dxa"/>
          </w:tcPr>
          <w:p w14:paraId="607ABDC7" w14:textId="77777777" w:rsidR="009B356B" w:rsidRDefault="00A352CB" w:rsidP="00B94D4C">
            <w:pPr>
              <w:spacing w:before="139" w:after="114"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7FD92DAC" w14:textId="77777777" w:rsidTr="00040AB7">
        <w:trPr>
          <w:trHeight w:hRule="exact" w:val="484"/>
        </w:trPr>
        <w:tc>
          <w:tcPr>
            <w:tcW w:w="2302" w:type="dxa"/>
            <w:vMerge/>
          </w:tcPr>
          <w:p w14:paraId="344619E1" w14:textId="77777777" w:rsidR="009B356B" w:rsidRDefault="009B356B"/>
        </w:tc>
        <w:tc>
          <w:tcPr>
            <w:tcW w:w="4460" w:type="dxa"/>
            <w:vAlign w:val="center"/>
          </w:tcPr>
          <w:p w14:paraId="005BAD06" w14:textId="77777777" w:rsidR="009B356B" w:rsidRDefault="00A352CB">
            <w:pPr>
              <w:spacing w:before="139" w:after="114" w:line="226" w:lineRule="exact"/>
              <w:ind w:left="101"/>
              <w:textAlignment w:val="baseline"/>
              <w:rPr>
                <w:rFonts w:ascii="Arial" w:eastAsia="Arial" w:hAnsi="Arial"/>
                <w:i/>
                <w:color w:val="000000"/>
                <w:sz w:val="19"/>
              </w:rPr>
            </w:pPr>
            <w:r>
              <w:rPr>
                <w:rFonts w:ascii="Arial" w:eastAsia="Arial" w:hAnsi="Arial"/>
                <w:i/>
                <w:color w:val="000000"/>
                <w:sz w:val="19"/>
              </w:rPr>
              <w:t>Postal Address</w:t>
            </w:r>
          </w:p>
        </w:tc>
        <w:tc>
          <w:tcPr>
            <w:tcW w:w="2668" w:type="dxa"/>
            <w:vAlign w:val="center"/>
          </w:tcPr>
          <w:p w14:paraId="58098250" w14:textId="77777777" w:rsidR="009B356B" w:rsidRDefault="00A352CB">
            <w:pPr>
              <w:spacing w:before="131" w:after="122"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55C414B2" w14:textId="77777777" w:rsidTr="00040AB7">
        <w:trPr>
          <w:trHeight w:hRule="exact" w:val="485"/>
        </w:trPr>
        <w:tc>
          <w:tcPr>
            <w:tcW w:w="2302" w:type="dxa"/>
            <w:vMerge/>
          </w:tcPr>
          <w:p w14:paraId="49BA1C51" w14:textId="77777777" w:rsidR="009B356B" w:rsidRDefault="009B356B"/>
        </w:tc>
        <w:tc>
          <w:tcPr>
            <w:tcW w:w="4460" w:type="dxa"/>
            <w:vAlign w:val="center"/>
          </w:tcPr>
          <w:p w14:paraId="03DD1A95" w14:textId="77777777" w:rsidR="009B356B" w:rsidRDefault="00A352CB">
            <w:pPr>
              <w:spacing w:before="136" w:after="108" w:line="226" w:lineRule="exact"/>
              <w:ind w:left="101"/>
              <w:textAlignment w:val="baseline"/>
              <w:rPr>
                <w:rFonts w:ascii="Arial" w:eastAsia="Arial" w:hAnsi="Arial"/>
                <w:i/>
                <w:color w:val="000000"/>
                <w:sz w:val="19"/>
              </w:rPr>
            </w:pPr>
            <w:r>
              <w:rPr>
                <w:rFonts w:ascii="Arial" w:eastAsia="Arial" w:hAnsi="Arial"/>
                <w:i/>
                <w:color w:val="000000"/>
                <w:sz w:val="19"/>
              </w:rPr>
              <w:t>Postcode</w:t>
            </w:r>
          </w:p>
        </w:tc>
        <w:tc>
          <w:tcPr>
            <w:tcW w:w="2668" w:type="dxa"/>
            <w:vAlign w:val="center"/>
          </w:tcPr>
          <w:p w14:paraId="545180B9" w14:textId="77777777" w:rsidR="009B356B" w:rsidRDefault="00A352CB">
            <w:pPr>
              <w:spacing w:before="130" w:after="114"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2264319D" w14:textId="77777777" w:rsidTr="00040AB7">
        <w:trPr>
          <w:trHeight w:hRule="exact" w:val="480"/>
        </w:trPr>
        <w:tc>
          <w:tcPr>
            <w:tcW w:w="2302" w:type="dxa"/>
            <w:vMerge/>
          </w:tcPr>
          <w:p w14:paraId="5E5AC22F" w14:textId="77777777" w:rsidR="009B356B" w:rsidRDefault="009B356B"/>
        </w:tc>
        <w:tc>
          <w:tcPr>
            <w:tcW w:w="4460" w:type="dxa"/>
            <w:vAlign w:val="center"/>
          </w:tcPr>
          <w:p w14:paraId="5AD876E4" w14:textId="77777777" w:rsidR="009B356B" w:rsidRDefault="00A352CB">
            <w:pPr>
              <w:spacing w:before="135" w:after="114" w:line="226" w:lineRule="exact"/>
              <w:ind w:left="101"/>
              <w:textAlignment w:val="baseline"/>
              <w:rPr>
                <w:rFonts w:ascii="Arial" w:eastAsia="Arial" w:hAnsi="Arial"/>
                <w:i/>
                <w:color w:val="000000"/>
                <w:sz w:val="19"/>
              </w:rPr>
            </w:pPr>
            <w:r>
              <w:rPr>
                <w:rFonts w:ascii="Arial" w:eastAsia="Arial" w:hAnsi="Arial"/>
                <w:i/>
                <w:color w:val="000000"/>
                <w:sz w:val="19"/>
              </w:rPr>
              <w:t>Date of Birth</w:t>
            </w:r>
          </w:p>
        </w:tc>
        <w:tc>
          <w:tcPr>
            <w:tcW w:w="2668" w:type="dxa"/>
            <w:vAlign w:val="center"/>
          </w:tcPr>
          <w:p w14:paraId="3D55DF4C" w14:textId="77777777" w:rsidR="009B356B" w:rsidRDefault="00A352CB">
            <w:pPr>
              <w:spacing w:before="130" w:after="119"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79977E64" w14:textId="77777777" w:rsidTr="00040AB7">
        <w:trPr>
          <w:trHeight w:hRule="exact" w:val="485"/>
        </w:trPr>
        <w:tc>
          <w:tcPr>
            <w:tcW w:w="2302" w:type="dxa"/>
            <w:vMerge/>
          </w:tcPr>
          <w:p w14:paraId="78D0270D" w14:textId="77777777" w:rsidR="009B356B" w:rsidRDefault="009B356B"/>
        </w:tc>
        <w:tc>
          <w:tcPr>
            <w:tcW w:w="4460" w:type="dxa"/>
            <w:vAlign w:val="center"/>
          </w:tcPr>
          <w:p w14:paraId="647727D0" w14:textId="77777777" w:rsidR="009B356B" w:rsidRDefault="00A352CB">
            <w:pPr>
              <w:spacing w:before="135" w:after="124" w:line="226" w:lineRule="exact"/>
              <w:ind w:left="101"/>
              <w:textAlignment w:val="baseline"/>
              <w:rPr>
                <w:rFonts w:ascii="Arial" w:eastAsia="Arial" w:hAnsi="Arial"/>
                <w:i/>
                <w:color w:val="000000"/>
                <w:sz w:val="19"/>
              </w:rPr>
            </w:pPr>
            <w:r>
              <w:rPr>
                <w:rFonts w:ascii="Arial" w:eastAsia="Arial" w:hAnsi="Arial"/>
                <w:i/>
                <w:color w:val="000000"/>
                <w:sz w:val="19"/>
              </w:rPr>
              <w:t>CHI</w:t>
            </w:r>
          </w:p>
        </w:tc>
        <w:tc>
          <w:tcPr>
            <w:tcW w:w="2668" w:type="dxa"/>
            <w:vAlign w:val="center"/>
          </w:tcPr>
          <w:p w14:paraId="4A3F4DC6" w14:textId="77777777" w:rsidR="009B356B" w:rsidRDefault="00A352CB">
            <w:pPr>
              <w:spacing w:before="130" w:after="129"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59464593" w14:textId="77777777" w:rsidTr="00040AB7">
        <w:trPr>
          <w:trHeight w:hRule="exact" w:val="480"/>
        </w:trPr>
        <w:tc>
          <w:tcPr>
            <w:tcW w:w="2302" w:type="dxa"/>
            <w:vMerge/>
          </w:tcPr>
          <w:p w14:paraId="43D8BDE3" w14:textId="77777777" w:rsidR="009B356B" w:rsidRDefault="009B356B"/>
        </w:tc>
        <w:tc>
          <w:tcPr>
            <w:tcW w:w="4460" w:type="dxa"/>
            <w:vAlign w:val="center"/>
          </w:tcPr>
          <w:p w14:paraId="6CF9752B" w14:textId="77777777" w:rsidR="009B356B" w:rsidRDefault="00A352CB">
            <w:pPr>
              <w:spacing w:before="130" w:after="119" w:line="226" w:lineRule="exact"/>
              <w:ind w:left="101"/>
              <w:textAlignment w:val="baseline"/>
              <w:rPr>
                <w:rFonts w:ascii="Arial" w:eastAsia="Arial" w:hAnsi="Arial"/>
                <w:i/>
                <w:color w:val="000000"/>
                <w:sz w:val="19"/>
              </w:rPr>
            </w:pPr>
            <w:r>
              <w:rPr>
                <w:rFonts w:ascii="Arial" w:eastAsia="Arial" w:hAnsi="Arial"/>
                <w:i/>
                <w:color w:val="000000"/>
                <w:sz w:val="19"/>
              </w:rPr>
              <w:t>Gender</w:t>
            </w:r>
          </w:p>
        </w:tc>
        <w:tc>
          <w:tcPr>
            <w:tcW w:w="2668" w:type="dxa"/>
            <w:vAlign w:val="center"/>
          </w:tcPr>
          <w:p w14:paraId="3910EC4E" w14:textId="77777777" w:rsidR="009B356B" w:rsidRDefault="00A352CB">
            <w:pPr>
              <w:spacing w:before="130" w:after="119"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280BD95B" w14:textId="77777777" w:rsidTr="00040AB7">
        <w:trPr>
          <w:trHeight w:hRule="exact" w:val="480"/>
        </w:trPr>
        <w:tc>
          <w:tcPr>
            <w:tcW w:w="2302" w:type="dxa"/>
            <w:vMerge/>
          </w:tcPr>
          <w:p w14:paraId="77E7FF0D" w14:textId="77777777" w:rsidR="009B356B" w:rsidRDefault="009B356B"/>
        </w:tc>
        <w:tc>
          <w:tcPr>
            <w:tcW w:w="4460" w:type="dxa"/>
            <w:vAlign w:val="center"/>
          </w:tcPr>
          <w:p w14:paraId="1A309015" w14:textId="77777777" w:rsidR="009B356B" w:rsidRDefault="00A352CB">
            <w:pPr>
              <w:spacing w:before="135" w:after="109" w:line="226" w:lineRule="exact"/>
              <w:ind w:left="101"/>
              <w:textAlignment w:val="baseline"/>
              <w:rPr>
                <w:rFonts w:ascii="Arial" w:eastAsia="Arial" w:hAnsi="Arial"/>
                <w:i/>
                <w:color w:val="000000"/>
                <w:sz w:val="19"/>
              </w:rPr>
            </w:pPr>
            <w:r>
              <w:rPr>
                <w:rFonts w:ascii="Arial" w:eastAsia="Arial" w:hAnsi="Arial"/>
                <w:i/>
                <w:color w:val="000000"/>
                <w:sz w:val="19"/>
              </w:rPr>
              <w:t>GP/medical facility</w:t>
            </w:r>
          </w:p>
        </w:tc>
        <w:tc>
          <w:tcPr>
            <w:tcW w:w="2668" w:type="dxa"/>
            <w:vAlign w:val="center"/>
          </w:tcPr>
          <w:p w14:paraId="541440EE" w14:textId="77777777" w:rsidR="009B356B" w:rsidRDefault="00A352CB">
            <w:pPr>
              <w:spacing w:before="130" w:after="114"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3C96F353" w14:textId="77777777" w:rsidTr="00040AB7">
        <w:trPr>
          <w:trHeight w:hRule="exact" w:val="480"/>
        </w:trPr>
        <w:tc>
          <w:tcPr>
            <w:tcW w:w="2302" w:type="dxa"/>
            <w:vMerge/>
          </w:tcPr>
          <w:p w14:paraId="699E4B4D" w14:textId="77777777" w:rsidR="009B356B" w:rsidRDefault="009B356B"/>
        </w:tc>
        <w:tc>
          <w:tcPr>
            <w:tcW w:w="4460" w:type="dxa"/>
            <w:vAlign w:val="center"/>
          </w:tcPr>
          <w:p w14:paraId="78BBC19B" w14:textId="0DEFA162" w:rsidR="009B356B" w:rsidRDefault="00A352CB">
            <w:pPr>
              <w:spacing w:before="135" w:after="119" w:line="226" w:lineRule="exact"/>
              <w:ind w:left="101"/>
              <w:textAlignment w:val="baseline"/>
              <w:rPr>
                <w:rFonts w:ascii="Arial" w:eastAsia="Arial" w:hAnsi="Arial"/>
                <w:i/>
                <w:color w:val="000000"/>
                <w:sz w:val="19"/>
              </w:rPr>
            </w:pPr>
            <w:r>
              <w:rPr>
                <w:rFonts w:ascii="Arial" w:eastAsia="Arial" w:hAnsi="Arial"/>
                <w:i/>
                <w:color w:val="000000"/>
                <w:sz w:val="19"/>
              </w:rPr>
              <w:t>Board</w:t>
            </w:r>
            <w:r w:rsidR="00616612">
              <w:rPr>
                <w:rFonts w:ascii="Arial" w:eastAsia="Arial" w:hAnsi="Arial"/>
                <w:i/>
                <w:color w:val="000000"/>
                <w:sz w:val="19"/>
              </w:rPr>
              <w:t>/L</w:t>
            </w:r>
            <w:r>
              <w:rPr>
                <w:rFonts w:ascii="Arial" w:eastAsia="Arial" w:hAnsi="Arial"/>
                <w:i/>
                <w:color w:val="000000"/>
                <w:sz w:val="19"/>
              </w:rPr>
              <w:t>ocal authority area</w:t>
            </w:r>
          </w:p>
        </w:tc>
        <w:tc>
          <w:tcPr>
            <w:tcW w:w="2668" w:type="dxa"/>
            <w:vAlign w:val="center"/>
          </w:tcPr>
          <w:p w14:paraId="55FF4215" w14:textId="77777777" w:rsidR="009B356B" w:rsidRDefault="00A352CB">
            <w:pPr>
              <w:spacing w:before="132" w:after="122" w:line="226" w:lineRule="exact"/>
              <w:ind w:left="110"/>
              <w:textAlignment w:val="baseline"/>
              <w:rPr>
                <w:rFonts w:ascii="Arial" w:eastAsia="Arial" w:hAnsi="Arial"/>
                <w:i/>
                <w:color w:val="000000"/>
                <w:sz w:val="19"/>
              </w:rPr>
            </w:pPr>
            <w:r>
              <w:rPr>
                <w:rFonts w:ascii="Arial" w:eastAsia="Arial" w:hAnsi="Arial"/>
                <w:i/>
                <w:color w:val="000000"/>
                <w:sz w:val="19"/>
              </w:rPr>
              <w:t>SCI-Store</w:t>
            </w:r>
          </w:p>
        </w:tc>
      </w:tr>
      <w:tr w:rsidR="009B356B" w14:paraId="61704568" w14:textId="77777777" w:rsidTr="00040AB7">
        <w:trPr>
          <w:trHeight w:hRule="exact" w:val="485"/>
        </w:trPr>
        <w:tc>
          <w:tcPr>
            <w:tcW w:w="2302" w:type="dxa"/>
            <w:vMerge/>
          </w:tcPr>
          <w:p w14:paraId="06018CE0" w14:textId="77777777" w:rsidR="009B356B" w:rsidRDefault="009B356B"/>
        </w:tc>
        <w:tc>
          <w:tcPr>
            <w:tcW w:w="4460" w:type="dxa"/>
            <w:vAlign w:val="center"/>
          </w:tcPr>
          <w:p w14:paraId="04861910" w14:textId="77777777" w:rsidR="009B356B" w:rsidRDefault="00A352CB">
            <w:pPr>
              <w:spacing w:before="135" w:after="114" w:line="226" w:lineRule="exact"/>
              <w:ind w:left="101"/>
              <w:textAlignment w:val="baseline"/>
              <w:rPr>
                <w:rFonts w:ascii="Arial" w:eastAsia="Arial" w:hAnsi="Arial"/>
                <w:i/>
                <w:color w:val="000000"/>
                <w:sz w:val="19"/>
              </w:rPr>
            </w:pPr>
            <w:r>
              <w:rPr>
                <w:rFonts w:ascii="Arial" w:eastAsia="Arial" w:hAnsi="Arial"/>
                <w:i/>
                <w:color w:val="000000"/>
                <w:sz w:val="19"/>
              </w:rPr>
              <w:t>Home or mobile number</w:t>
            </w:r>
          </w:p>
        </w:tc>
        <w:tc>
          <w:tcPr>
            <w:tcW w:w="2668" w:type="dxa"/>
            <w:vAlign w:val="center"/>
          </w:tcPr>
          <w:p w14:paraId="277C2A52" w14:textId="77777777" w:rsidR="009B356B" w:rsidRDefault="00A352CB">
            <w:pPr>
              <w:spacing w:before="135" w:after="114" w:line="226" w:lineRule="exact"/>
              <w:ind w:left="110"/>
              <w:textAlignment w:val="baseline"/>
              <w:rPr>
                <w:rFonts w:ascii="Arial" w:eastAsia="Arial" w:hAnsi="Arial"/>
                <w:i/>
                <w:color w:val="000000"/>
                <w:sz w:val="19"/>
              </w:rPr>
            </w:pPr>
            <w:r>
              <w:rPr>
                <w:rFonts w:ascii="Arial" w:eastAsia="Arial" w:hAnsi="Arial"/>
                <w:i/>
                <w:color w:val="000000"/>
                <w:sz w:val="19"/>
              </w:rPr>
              <w:t>TRAK</w:t>
            </w:r>
          </w:p>
        </w:tc>
      </w:tr>
      <w:tr w:rsidR="009B356B" w14:paraId="60714D78" w14:textId="77777777" w:rsidTr="00040AB7">
        <w:trPr>
          <w:trHeight w:hRule="exact" w:val="480"/>
        </w:trPr>
        <w:tc>
          <w:tcPr>
            <w:tcW w:w="2302" w:type="dxa"/>
            <w:vMerge/>
          </w:tcPr>
          <w:p w14:paraId="2B239AC6" w14:textId="77777777" w:rsidR="009B356B" w:rsidRDefault="009B356B"/>
        </w:tc>
        <w:tc>
          <w:tcPr>
            <w:tcW w:w="4460" w:type="dxa"/>
            <w:vAlign w:val="center"/>
          </w:tcPr>
          <w:p w14:paraId="0FF5584D" w14:textId="77777777" w:rsidR="009B356B" w:rsidRDefault="00A352CB">
            <w:pPr>
              <w:spacing w:before="135" w:after="118" w:line="226" w:lineRule="exact"/>
              <w:ind w:left="101"/>
              <w:textAlignment w:val="baseline"/>
              <w:rPr>
                <w:rFonts w:ascii="Arial" w:eastAsia="Arial" w:hAnsi="Arial"/>
                <w:i/>
                <w:color w:val="000000"/>
                <w:sz w:val="19"/>
              </w:rPr>
            </w:pPr>
            <w:r>
              <w:rPr>
                <w:rFonts w:ascii="Arial" w:eastAsia="Arial" w:hAnsi="Arial"/>
                <w:i/>
                <w:color w:val="000000"/>
                <w:sz w:val="19"/>
              </w:rPr>
              <w:t>Direct work number (if available)</w:t>
            </w:r>
          </w:p>
        </w:tc>
        <w:tc>
          <w:tcPr>
            <w:tcW w:w="2668" w:type="dxa"/>
            <w:vAlign w:val="center"/>
          </w:tcPr>
          <w:p w14:paraId="5249488E" w14:textId="77777777" w:rsidR="009B356B" w:rsidRDefault="00A352CB">
            <w:pPr>
              <w:spacing w:before="133" w:after="120" w:line="226" w:lineRule="exact"/>
              <w:ind w:left="110"/>
              <w:textAlignment w:val="baseline"/>
              <w:rPr>
                <w:rFonts w:ascii="Arial" w:eastAsia="Arial" w:hAnsi="Arial"/>
                <w:i/>
                <w:color w:val="000000"/>
                <w:sz w:val="19"/>
              </w:rPr>
            </w:pPr>
            <w:r>
              <w:rPr>
                <w:rFonts w:ascii="Arial" w:eastAsia="Arial" w:hAnsi="Arial"/>
                <w:i/>
                <w:color w:val="000000"/>
                <w:sz w:val="19"/>
              </w:rPr>
              <w:t>TRAK</w:t>
            </w:r>
          </w:p>
        </w:tc>
      </w:tr>
      <w:tr w:rsidR="009B356B" w14:paraId="736C697B" w14:textId="77777777" w:rsidTr="00DB7AE2">
        <w:trPr>
          <w:trHeight w:hRule="exact" w:val="485"/>
        </w:trPr>
        <w:tc>
          <w:tcPr>
            <w:tcW w:w="2302" w:type="dxa"/>
            <w:vMerge/>
          </w:tcPr>
          <w:p w14:paraId="75B5E548" w14:textId="77777777" w:rsidR="009B356B" w:rsidRDefault="009B356B"/>
        </w:tc>
        <w:tc>
          <w:tcPr>
            <w:tcW w:w="4460" w:type="dxa"/>
            <w:vAlign w:val="center"/>
          </w:tcPr>
          <w:p w14:paraId="5E2A028D" w14:textId="77777777" w:rsidR="009B356B" w:rsidRPr="00DB7AE2" w:rsidRDefault="00A352CB">
            <w:pPr>
              <w:spacing w:before="135" w:after="114" w:line="226" w:lineRule="exact"/>
              <w:ind w:left="101"/>
              <w:textAlignment w:val="baseline"/>
              <w:rPr>
                <w:rFonts w:ascii="Arial" w:eastAsia="Arial" w:hAnsi="Arial"/>
                <w:i/>
                <w:color w:val="000000"/>
                <w:sz w:val="19"/>
              </w:rPr>
            </w:pPr>
            <w:r w:rsidRPr="00DB7AE2">
              <w:rPr>
                <w:rFonts w:ascii="Arial" w:eastAsia="Arial" w:hAnsi="Arial"/>
                <w:i/>
                <w:color w:val="000000"/>
                <w:sz w:val="19"/>
              </w:rPr>
              <w:t>Immediate Discharge Letters (IDLs)</w:t>
            </w:r>
          </w:p>
        </w:tc>
        <w:tc>
          <w:tcPr>
            <w:tcW w:w="2668" w:type="dxa"/>
            <w:vAlign w:val="center"/>
          </w:tcPr>
          <w:p w14:paraId="0CB0BDC2" w14:textId="59B9BFEF" w:rsidR="009B356B" w:rsidRPr="00DB7AE2" w:rsidRDefault="7803E61E" w:rsidP="5A99AC39">
            <w:pPr>
              <w:spacing w:before="135" w:after="114" w:line="226" w:lineRule="exact"/>
              <w:ind w:left="110"/>
              <w:textAlignment w:val="baseline"/>
              <w:rPr>
                <w:rFonts w:ascii="Arial" w:eastAsia="Arial" w:hAnsi="Arial"/>
                <w:i/>
                <w:iCs/>
                <w:color w:val="000000"/>
                <w:sz w:val="19"/>
                <w:szCs w:val="19"/>
              </w:rPr>
            </w:pPr>
            <w:r w:rsidRPr="00DB7AE2">
              <w:rPr>
                <w:rFonts w:ascii="Arial" w:eastAsia="Arial" w:hAnsi="Arial"/>
                <w:i/>
                <w:iCs/>
                <w:color w:val="000000" w:themeColor="text1"/>
                <w:sz w:val="19"/>
                <w:szCs w:val="19"/>
              </w:rPr>
              <w:t>SCI-Store</w:t>
            </w:r>
          </w:p>
        </w:tc>
      </w:tr>
      <w:tr w:rsidR="009B356B" w14:paraId="3F680FDB" w14:textId="77777777" w:rsidTr="00DB7AE2">
        <w:trPr>
          <w:trHeight w:hRule="exact" w:val="480"/>
        </w:trPr>
        <w:tc>
          <w:tcPr>
            <w:tcW w:w="2302" w:type="dxa"/>
            <w:vMerge/>
          </w:tcPr>
          <w:p w14:paraId="211781C1" w14:textId="77777777" w:rsidR="009B356B" w:rsidRDefault="009B356B"/>
        </w:tc>
        <w:tc>
          <w:tcPr>
            <w:tcW w:w="4460" w:type="dxa"/>
            <w:vAlign w:val="center"/>
          </w:tcPr>
          <w:p w14:paraId="1DD99C83" w14:textId="105B531D" w:rsidR="009B356B" w:rsidRPr="00DB7AE2" w:rsidRDefault="00A352CB" w:rsidP="6653DB8D">
            <w:pPr>
              <w:tabs>
                <w:tab w:val="left" w:pos="2880"/>
              </w:tabs>
              <w:spacing w:before="130" w:after="123" w:line="226" w:lineRule="exact"/>
              <w:ind w:left="101"/>
              <w:textAlignment w:val="baseline"/>
              <w:rPr>
                <w:rFonts w:ascii="Arial" w:eastAsia="Arial" w:hAnsi="Arial"/>
                <w:i/>
                <w:iCs/>
                <w:color w:val="000000"/>
                <w:sz w:val="19"/>
                <w:szCs w:val="19"/>
              </w:rPr>
            </w:pPr>
            <w:r w:rsidRPr="00DB7AE2">
              <w:rPr>
                <w:rFonts w:ascii="Arial" w:eastAsia="Arial" w:hAnsi="Arial"/>
                <w:i/>
                <w:iCs/>
                <w:color w:val="000000" w:themeColor="text1"/>
                <w:sz w:val="19"/>
                <w:szCs w:val="19"/>
              </w:rPr>
              <w:t>Out-patient communications</w:t>
            </w:r>
            <w:r w:rsidRPr="00DB7AE2">
              <w:tab/>
            </w:r>
          </w:p>
        </w:tc>
        <w:tc>
          <w:tcPr>
            <w:tcW w:w="2668" w:type="dxa"/>
            <w:vAlign w:val="center"/>
          </w:tcPr>
          <w:p w14:paraId="4056076F" w14:textId="50B2CE07" w:rsidR="009B356B" w:rsidRPr="00DB7AE2" w:rsidRDefault="2D87BA34" w:rsidP="5A99AC39">
            <w:pPr>
              <w:spacing w:before="130" w:after="123" w:line="226" w:lineRule="exact"/>
              <w:ind w:left="110"/>
              <w:textAlignment w:val="baseline"/>
              <w:rPr>
                <w:rFonts w:ascii="Arial" w:eastAsia="Arial" w:hAnsi="Arial"/>
                <w:i/>
                <w:iCs/>
                <w:color w:val="000000"/>
                <w:sz w:val="19"/>
                <w:szCs w:val="19"/>
              </w:rPr>
            </w:pPr>
            <w:r w:rsidRPr="00DB7AE2">
              <w:rPr>
                <w:rFonts w:ascii="Arial" w:eastAsia="Arial" w:hAnsi="Arial"/>
                <w:i/>
                <w:iCs/>
                <w:color w:val="000000" w:themeColor="text1"/>
                <w:sz w:val="19"/>
                <w:szCs w:val="19"/>
              </w:rPr>
              <w:t>TRAK</w:t>
            </w:r>
          </w:p>
        </w:tc>
      </w:tr>
      <w:tr w:rsidR="009B356B" w14:paraId="2A45A4CB" w14:textId="77777777" w:rsidTr="00DB7AE2">
        <w:trPr>
          <w:trHeight w:hRule="exact" w:val="489"/>
        </w:trPr>
        <w:tc>
          <w:tcPr>
            <w:tcW w:w="2302" w:type="dxa"/>
            <w:vMerge/>
          </w:tcPr>
          <w:p w14:paraId="163518EE" w14:textId="77777777" w:rsidR="009B356B" w:rsidRDefault="009B356B"/>
        </w:tc>
        <w:tc>
          <w:tcPr>
            <w:tcW w:w="4460" w:type="dxa"/>
            <w:vAlign w:val="center"/>
          </w:tcPr>
          <w:p w14:paraId="0E0A2A2C" w14:textId="66F0AFB0" w:rsidR="009B356B" w:rsidRPr="00DB7AE2" w:rsidRDefault="4CC93713" w:rsidP="5A99AC39">
            <w:pPr>
              <w:spacing w:before="134" w:after="114" w:line="226" w:lineRule="exact"/>
              <w:ind w:left="101"/>
              <w:rPr>
                <w:rFonts w:ascii="Arial" w:eastAsia="Arial" w:hAnsi="Arial"/>
                <w:i/>
                <w:iCs/>
                <w:color w:val="000000" w:themeColor="text1"/>
                <w:sz w:val="19"/>
                <w:szCs w:val="19"/>
              </w:rPr>
            </w:pPr>
            <w:r w:rsidRPr="00DB7AE2">
              <w:rPr>
                <w:rFonts w:ascii="Arial" w:eastAsia="Arial" w:hAnsi="Arial"/>
                <w:i/>
                <w:iCs/>
                <w:color w:val="000000" w:themeColor="text1"/>
                <w:sz w:val="19"/>
                <w:szCs w:val="19"/>
              </w:rPr>
              <w:t>Lab T</w:t>
            </w:r>
            <w:r w:rsidR="00A352CB" w:rsidRPr="00DB7AE2">
              <w:rPr>
                <w:rFonts w:ascii="Arial" w:eastAsia="Arial" w:hAnsi="Arial"/>
                <w:i/>
                <w:iCs/>
                <w:color w:val="000000" w:themeColor="text1"/>
                <w:sz w:val="19"/>
                <w:szCs w:val="19"/>
              </w:rPr>
              <w:t>est results</w:t>
            </w:r>
          </w:p>
        </w:tc>
        <w:tc>
          <w:tcPr>
            <w:tcW w:w="2668" w:type="dxa"/>
            <w:vAlign w:val="center"/>
          </w:tcPr>
          <w:p w14:paraId="370086F1" w14:textId="3148B577" w:rsidR="009B356B" w:rsidRPr="00DB7AE2" w:rsidRDefault="04772454" w:rsidP="5A99AC39">
            <w:pPr>
              <w:spacing w:before="134" w:after="114" w:line="226" w:lineRule="exact"/>
              <w:ind w:left="110"/>
              <w:textAlignment w:val="baseline"/>
              <w:rPr>
                <w:rFonts w:ascii="Arial" w:eastAsia="Arial" w:hAnsi="Arial"/>
                <w:i/>
                <w:iCs/>
                <w:color w:val="000000"/>
                <w:sz w:val="19"/>
                <w:szCs w:val="19"/>
              </w:rPr>
            </w:pPr>
            <w:r w:rsidRPr="00DB7AE2">
              <w:rPr>
                <w:rFonts w:ascii="Arial" w:eastAsia="Arial" w:hAnsi="Arial"/>
                <w:i/>
                <w:iCs/>
                <w:color w:val="000000" w:themeColor="text1"/>
                <w:sz w:val="19"/>
                <w:szCs w:val="19"/>
              </w:rPr>
              <w:t>SCI-Store</w:t>
            </w:r>
          </w:p>
        </w:tc>
      </w:tr>
      <w:bookmarkEnd w:id="13"/>
    </w:tbl>
    <w:p w14:paraId="4CCFC009" w14:textId="77777777" w:rsidR="009B356B" w:rsidRDefault="009B356B">
      <w:pPr>
        <w:spacing w:after="768" w:line="20" w:lineRule="exact"/>
      </w:pPr>
    </w:p>
    <w:p w14:paraId="3234D663" w14:textId="77777777" w:rsidR="009B356B" w:rsidRDefault="009B356B">
      <w:pPr>
        <w:sectPr w:rsidR="009B356B" w:rsidSect="00251B80">
          <w:pgSz w:w="11904" w:h="16838"/>
          <w:pgMar w:top="1134" w:right="1593" w:bottom="702" w:left="851"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6"/>
        <w:gridCol w:w="4474"/>
        <w:gridCol w:w="2678"/>
      </w:tblGrid>
      <w:tr w:rsidR="009B356B" w14:paraId="7E61EA11" w14:textId="77777777" w:rsidTr="00941EE5">
        <w:trPr>
          <w:trHeight w:hRule="exact" w:val="816"/>
          <w:jc w:val="center"/>
        </w:trPr>
        <w:tc>
          <w:tcPr>
            <w:tcW w:w="2306" w:type="dxa"/>
            <w:shd w:val="clear" w:color="auto" w:fill="D9E2F3" w:themeFill="accent1" w:themeFillTint="33"/>
            <w:vAlign w:val="center"/>
          </w:tcPr>
          <w:p w14:paraId="27524DA6" w14:textId="77777777" w:rsidR="009B356B" w:rsidRDefault="00A352CB">
            <w:pPr>
              <w:spacing w:before="149" w:after="105" w:line="278" w:lineRule="exact"/>
              <w:ind w:left="108"/>
              <w:textAlignment w:val="baseline"/>
              <w:rPr>
                <w:rFonts w:ascii="Arial" w:eastAsia="Arial" w:hAnsi="Arial"/>
                <w:b/>
                <w:color w:val="000000"/>
                <w:sz w:val="23"/>
              </w:rPr>
            </w:pPr>
            <w:bookmarkStart w:id="14" w:name="_Hlk195718125"/>
            <w:r>
              <w:rPr>
                <w:rFonts w:ascii="Arial" w:eastAsia="Arial" w:hAnsi="Arial"/>
                <w:b/>
                <w:color w:val="000000"/>
                <w:sz w:val="23"/>
              </w:rPr>
              <w:lastRenderedPageBreak/>
              <w:t>Categories of individuals</w:t>
            </w:r>
          </w:p>
        </w:tc>
        <w:tc>
          <w:tcPr>
            <w:tcW w:w="4474" w:type="dxa"/>
            <w:shd w:val="clear" w:color="auto" w:fill="D9E2F3" w:themeFill="accent1" w:themeFillTint="33"/>
          </w:tcPr>
          <w:p w14:paraId="1B799D1E" w14:textId="77777777" w:rsidR="009B356B" w:rsidRDefault="00A352CB">
            <w:pPr>
              <w:spacing w:before="143" w:after="389" w:line="278" w:lineRule="exact"/>
              <w:ind w:left="101"/>
              <w:textAlignment w:val="baseline"/>
              <w:rPr>
                <w:rFonts w:ascii="Arial" w:eastAsia="Arial" w:hAnsi="Arial"/>
                <w:b/>
                <w:color w:val="000000"/>
                <w:sz w:val="23"/>
              </w:rPr>
            </w:pPr>
            <w:r>
              <w:rPr>
                <w:rFonts w:ascii="Arial" w:eastAsia="Arial" w:hAnsi="Arial"/>
                <w:b/>
                <w:color w:val="000000"/>
                <w:sz w:val="23"/>
              </w:rPr>
              <w:t>Categories of personal data</w:t>
            </w:r>
          </w:p>
        </w:tc>
        <w:tc>
          <w:tcPr>
            <w:tcW w:w="2678" w:type="dxa"/>
            <w:shd w:val="clear" w:color="auto" w:fill="D9E2F3" w:themeFill="accent1" w:themeFillTint="33"/>
            <w:vAlign w:val="center"/>
          </w:tcPr>
          <w:p w14:paraId="238D4A23" w14:textId="77777777" w:rsidR="009B356B" w:rsidRDefault="00A352CB">
            <w:pPr>
              <w:spacing w:before="139" w:after="115" w:line="278" w:lineRule="exact"/>
              <w:ind w:left="72"/>
              <w:textAlignment w:val="baseline"/>
              <w:rPr>
                <w:rFonts w:ascii="Arial" w:eastAsia="Arial" w:hAnsi="Arial"/>
                <w:b/>
                <w:color w:val="000000"/>
                <w:sz w:val="23"/>
              </w:rPr>
            </w:pPr>
            <w:r>
              <w:rPr>
                <w:rFonts w:ascii="Arial" w:eastAsia="Arial" w:hAnsi="Arial"/>
                <w:b/>
                <w:color w:val="000000"/>
                <w:sz w:val="23"/>
              </w:rPr>
              <w:t>Sources of personal data — extracted from</w:t>
            </w:r>
          </w:p>
        </w:tc>
      </w:tr>
      <w:tr w:rsidR="009B356B" w14:paraId="4D34BD3B" w14:textId="77777777" w:rsidTr="00941EE5">
        <w:trPr>
          <w:trHeight w:hRule="exact" w:val="485"/>
          <w:jc w:val="center"/>
        </w:trPr>
        <w:tc>
          <w:tcPr>
            <w:tcW w:w="2306" w:type="dxa"/>
            <w:vMerge w:val="restart"/>
          </w:tcPr>
          <w:p w14:paraId="0D5D87B7"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c>
          <w:tcPr>
            <w:tcW w:w="4474" w:type="dxa"/>
            <w:vAlign w:val="center"/>
          </w:tcPr>
          <w:p w14:paraId="582C1C92" w14:textId="77777777" w:rsidR="009B356B" w:rsidRDefault="00A352CB">
            <w:pPr>
              <w:spacing w:before="134" w:after="124" w:line="226" w:lineRule="exact"/>
              <w:ind w:left="101"/>
              <w:textAlignment w:val="baseline"/>
              <w:rPr>
                <w:rFonts w:ascii="Arial" w:eastAsia="Arial" w:hAnsi="Arial"/>
                <w:i/>
                <w:color w:val="000000"/>
                <w:sz w:val="19"/>
              </w:rPr>
            </w:pPr>
            <w:r>
              <w:rPr>
                <w:rFonts w:ascii="Arial" w:eastAsia="Arial" w:hAnsi="Arial"/>
                <w:i/>
                <w:color w:val="000000"/>
                <w:sz w:val="19"/>
              </w:rPr>
              <w:t>Current admission information</w:t>
            </w:r>
          </w:p>
        </w:tc>
        <w:tc>
          <w:tcPr>
            <w:tcW w:w="2678" w:type="dxa"/>
            <w:vAlign w:val="center"/>
          </w:tcPr>
          <w:p w14:paraId="2F50E382" w14:textId="77777777" w:rsidR="009B356B" w:rsidRDefault="00A352CB">
            <w:pPr>
              <w:spacing w:before="134" w:after="124" w:line="226" w:lineRule="exact"/>
              <w:ind w:left="100"/>
              <w:textAlignment w:val="baseline"/>
              <w:rPr>
                <w:rFonts w:ascii="Arial" w:eastAsia="Arial" w:hAnsi="Arial"/>
                <w:i/>
                <w:color w:val="000000"/>
                <w:sz w:val="19"/>
              </w:rPr>
            </w:pPr>
            <w:r>
              <w:rPr>
                <w:rFonts w:ascii="Arial" w:eastAsia="Arial" w:hAnsi="Arial"/>
                <w:i/>
                <w:color w:val="000000"/>
                <w:sz w:val="19"/>
              </w:rPr>
              <w:t>TRAK</w:t>
            </w:r>
          </w:p>
        </w:tc>
      </w:tr>
      <w:tr w:rsidR="009B356B" w14:paraId="68C60C62" w14:textId="77777777" w:rsidTr="00941EE5">
        <w:trPr>
          <w:trHeight w:hRule="exact" w:val="480"/>
          <w:jc w:val="center"/>
        </w:trPr>
        <w:tc>
          <w:tcPr>
            <w:tcW w:w="2306" w:type="dxa"/>
            <w:vMerge/>
          </w:tcPr>
          <w:p w14:paraId="7B4C5373" w14:textId="77777777" w:rsidR="009B356B" w:rsidRDefault="009B356B"/>
        </w:tc>
        <w:tc>
          <w:tcPr>
            <w:tcW w:w="4474" w:type="dxa"/>
            <w:vAlign w:val="center"/>
          </w:tcPr>
          <w:p w14:paraId="3A2A6CDF" w14:textId="77777777" w:rsidR="009B356B" w:rsidRDefault="00A352CB">
            <w:pPr>
              <w:spacing w:before="131" w:after="117" w:line="226" w:lineRule="exact"/>
              <w:ind w:left="101"/>
              <w:textAlignment w:val="baseline"/>
              <w:rPr>
                <w:rFonts w:ascii="Arial" w:eastAsia="Arial" w:hAnsi="Arial"/>
                <w:i/>
                <w:color w:val="000000"/>
                <w:sz w:val="19"/>
              </w:rPr>
            </w:pPr>
            <w:r>
              <w:rPr>
                <w:rFonts w:ascii="Arial" w:eastAsia="Arial" w:hAnsi="Arial"/>
                <w:i/>
                <w:color w:val="000000"/>
                <w:sz w:val="19"/>
              </w:rPr>
              <w:t>Future admission or appointment information</w:t>
            </w:r>
          </w:p>
        </w:tc>
        <w:tc>
          <w:tcPr>
            <w:tcW w:w="2678" w:type="dxa"/>
            <w:vAlign w:val="center"/>
          </w:tcPr>
          <w:p w14:paraId="089F77DD" w14:textId="77777777" w:rsidR="009B356B" w:rsidRDefault="00A352CB">
            <w:pPr>
              <w:spacing w:before="129" w:after="119" w:line="226" w:lineRule="exact"/>
              <w:ind w:left="100"/>
              <w:textAlignment w:val="baseline"/>
              <w:rPr>
                <w:rFonts w:ascii="Arial" w:eastAsia="Arial" w:hAnsi="Arial"/>
                <w:i/>
                <w:color w:val="000000"/>
                <w:sz w:val="19"/>
              </w:rPr>
            </w:pPr>
            <w:r>
              <w:rPr>
                <w:rFonts w:ascii="Arial" w:eastAsia="Arial" w:hAnsi="Arial"/>
                <w:i/>
                <w:color w:val="000000"/>
                <w:sz w:val="19"/>
              </w:rPr>
              <w:t>TRAK</w:t>
            </w:r>
          </w:p>
        </w:tc>
      </w:tr>
      <w:tr w:rsidR="009B356B" w14:paraId="79E2FA20" w14:textId="77777777" w:rsidTr="00941EE5">
        <w:trPr>
          <w:trHeight w:hRule="exact" w:val="485"/>
          <w:jc w:val="center"/>
        </w:trPr>
        <w:tc>
          <w:tcPr>
            <w:tcW w:w="2306" w:type="dxa"/>
            <w:vMerge/>
          </w:tcPr>
          <w:p w14:paraId="10D60729" w14:textId="77777777" w:rsidR="009B356B" w:rsidRDefault="009B356B"/>
        </w:tc>
        <w:tc>
          <w:tcPr>
            <w:tcW w:w="4474" w:type="dxa"/>
            <w:vAlign w:val="center"/>
          </w:tcPr>
          <w:p w14:paraId="7DDD7786" w14:textId="77777777" w:rsidR="009B356B" w:rsidRDefault="00A352CB">
            <w:pPr>
              <w:spacing w:before="136" w:after="122" w:line="226" w:lineRule="exact"/>
              <w:ind w:left="101"/>
              <w:textAlignment w:val="baseline"/>
              <w:rPr>
                <w:rFonts w:ascii="Arial" w:eastAsia="Arial" w:hAnsi="Arial"/>
                <w:i/>
                <w:color w:val="000000"/>
                <w:sz w:val="19"/>
              </w:rPr>
            </w:pPr>
            <w:r>
              <w:rPr>
                <w:rFonts w:ascii="Arial" w:eastAsia="Arial" w:hAnsi="Arial"/>
                <w:i/>
                <w:color w:val="000000"/>
                <w:sz w:val="19"/>
              </w:rPr>
              <w:t>Last out of hours contact information</w:t>
            </w:r>
          </w:p>
        </w:tc>
        <w:tc>
          <w:tcPr>
            <w:tcW w:w="2678" w:type="dxa"/>
            <w:vAlign w:val="center"/>
          </w:tcPr>
          <w:p w14:paraId="343F4265" w14:textId="77777777" w:rsidR="009B356B" w:rsidRDefault="00A352CB">
            <w:pPr>
              <w:spacing w:before="134" w:after="124" w:line="226" w:lineRule="exact"/>
              <w:ind w:left="100"/>
              <w:textAlignment w:val="baseline"/>
              <w:rPr>
                <w:rFonts w:ascii="Arial" w:eastAsia="Arial" w:hAnsi="Arial"/>
                <w:i/>
                <w:color w:val="000000"/>
                <w:sz w:val="19"/>
              </w:rPr>
            </w:pPr>
            <w:r>
              <w:rPr>
                <w:rFonts w:ascii="Arial" w:eastAsia="Arial" w:hAnsi="Arial"/>
                <w:i/>
                <w:color w:val="000000"/>
                <w:sz w:val="19"/>
              </w:rPr>
              <w:t>TRAK</w:t>
            </w:r>
          </w:p>
        </w:tc>
      </w:tr>
      <w:tr w:rsidR="009B356B" w14:paraId="63858138" w14:textId="77777777" w:rsidTr="00941EE5">
        <w:trPr>
          <w:trHeight w:hRule="exact" w:val="484"/>
          <w:jc w:val="center"/>
        </w:trPr>
        <w:tc>
          <w:tcPr>
            <w:tcW w:w="2306" w:type="dxa"/>
            <w:vMerge/>
          </w:tcPr>
          <w:p w14:paraId="13A28AE0" w14:textId="77777777" w:rsidR="009B356B" w:rsidRDefault="009B356B"/>
        </w:tc>
        <w:tc>
          <w:tcPr>
            <w:tcW w:w="4474" w:type="dxa"/>
            <w:vAlign w:val="center"/>
          </w:tcPr>
          <w:p w14:paraId="5DB6608E" w14:textId="77777777" w:rsidR="009B356B" w:rsidRDefault="00A352CB">
            <w:pPr>
              <w:spacing w:before="134" w:after="114" w:line="226" w:lineRule="exact"/>
              <w:ind w:left="101"/>
              <w:textAlignment w:val="baseline"/>
              <w:rPr>
                <w:rFonts w:ascii="Arial" w:eastAsia="Arial" w:hAnsi="Arial"/>
                <w:i/>
                <w:color w:val="000000"/>
                <w:sz w:val="19"/>
              </w:rPr>
            </w:pPr>
            <w:r>
              <w:rPr>
                <w:rFonts w:ascii="Arial" w:eastAsia="Arial" w:hAnsi="Arial"/>
                <w:i/>
                <w:color w:val="000000"/>
                <w:sz w:val="19"/>
              </w:rPr>
              <w:t>Historic admission and appointment information</w:t>
            </w:r>
          </w:p>
        </w:tc>
        <w:tc>
          <w:tcPr>
            <w:tcW w:w="2678" w:type="dxa"/>
            <w:vAlign w:val="center"/>
          </w:tcPr>
          <w:p w14:paraId="38A315BB" w14:textId="77777777" w:rsidR="009B356B" w:rsidRDefault="00A352CB">
            <w:pPr>
              <w:spacing w:before="134" w:after="114" w:line="226" w:lineRule="exact"/>
              <w:ind w:left="100"/>
              <w:textAlignment w:val="baseline"/>
              <w:rPr>
                <w:rFonts w:ascii="Arial" w:eastAsia="Arial" w:hAnsi="Arial"/>
                <w:i/>
                <w:color w:val="000000"/>
                <w:sz w:val="19"/>
              </w:rPr>
            </w:pPr>
            <w:r>
              <w:rPr>
                <w:rFonts w:ascii="Arial" w:eastAsia="Arial" w:hAnsi="Arial"/>
                <w:i/>
                <w:color w:val="000000"/>
                <w:sz w:val="19"/>
              </w:rPr>
              <w:t>TRAK</w:t>
            </w:r>
          </w:p>
        </w:tc>
      </w:tr>
      <w:tr w:rsidR="00426FD5" w14:paraId="4AA7268F" w14:textId="77777777" w:rsidTr="00426FD5">
        <w:trPr>
          <w:trHeight w:hRule="exact" w:val="798"/>
          <w:jc w:val="center"/>
        </w:trPr>
        <w:tc>
          <w:tcPr>
            <w:tcW w:w="2306" w:type="dxa"/>
            <w:vMerge/>
          </w:tcPr>
          <w:p w14:paraId="13BB3CD4" w14:textId="77777777" w:rsidR="00426FD5" w:rsidRDefault="00426FD5"/>
        </w:tc>
        <w:tc>
          <w:tcPr>
            <w:tcW w:w="4474" w:type="dxa"/>
            <w:vAlign w:val="center"/>
          </w:tcPr>
          <w:p w14:paraId="111951AF" w14:textId="0BEA5EC5" w:rsidR="00426FD5" w:rsidRDefault="00426FD5" w:rsidP="00426FD5">
            <w:pPr>
              <w:spacing w:before="132" w:after="122" w:line="226" w:lineRule="exact"/>
              <w:ind w:left="101"/>
              <w:textAlignment w:val="baseline"/>
              <w:rPr>
                <w:rFonts w:ascii="Arial" w:eastAsia="Arial" w:hAnsi="Arial"/>
                <w:i/>
                <w:iCs/>
                <w:color w:val="000000"/>
                <w:sz w:val="19"/>
                <w:szCs w:val="19"/>
              </w:rPr>
            </w:pPr>
            <w:r w:rsidRPr="6653DB8D">
              <w:rPr>
                <w:rFonts w:ascii="Arial" w:eastAsia="Arial" w:hAnsi="Arial"/>
                <w:i/>
                <w:iCs/>
                <w:color w:val="000000" w:themeColor="text1"/>
                <w:sz w:val="19"/>
                <w:szCs w:val="19"/>
              </w:rPr>
              <w:t>Emergency Care Summary allergies list</w:t>
            </w:r>
          </w:p>
        </w:tc>
        <w:tc>
          <w:tcPr>
            <w:tcW w:w="2678" w:type="dxa"/>
            <w:vAlign w:val="center"/>
          </w:tcPr>
          <w:p w14:paraId="135F50B0" w14:textId="39425BAC" w:rsidR="00426FD5" w:rsidRDefault="00426FD5" w:rsidP="6653DB8D">
            <w:pPr>
              <w:spacing w:before="130" w:after="124" w:line="226" w:lineRule="exact"/>
              <w:ind w:left="100"/>
              <w:textAlignment w:val="baseline"/>
              <w:rPr>
                <w:rFonts w:ascii="Arial" w:eastAsia="Arial" w:hAnsi="Arial"/>
                <w:i/>
                <w:iCs/>
                <w:color w:val="000000"/>
                <w:sz w:val="19"/>
                <w:szCs w:val="19"/>
              </w:rPr>
            </w:pPr>
            <w:r>
              <w:rPr>
                <w:rFonts w:ascii="Arial" w:eastAsia="Arial" w:hAnsi="Arial"/>
                <w:i/>
                <w:color w:val="000000"/>
                <w:sz w:val="19"/>
              </w:rPr>
              <w:t>Emergency Care Summary</w:t>
            </w:r>
          </w:p>
        </w:tc>
      </w:tr>
      <w:tr w:rsidR="00426FD5" w14:paraId="7AAB33E2" w14:textId="77777777" w:rsidTr="00426FD5">
        <w:trPr>
          <w:trHeight w:hRule="exact" w:val="716"/>
          <w:jc w:val="center"/>
        </w:trPr>
        <w:tc>
          <w:tcPr>
            <w:tcW w:w="2306" w:type="dxa"/>
            <w:vMerge/>
          </w:tcPr>
          <w:p w14:paraId="097F25C0" w14:textId="77777777" w:rsidR="00426FD5" w:rsidRDefault="00426FD5"/>
        </w:tc>
        <w:tc>
          <w:tcPr>
            <w:tcW w:w="4474" w:type="dxa"/>
            <w:vAlign w:val="center"/>
          </w:tcPr>
          <w:p w14:paraId="6DD7FC81" w14:textId="08F0AE6F" w:rsidR="00426FD5" w:rsidRDefault="00426FD5">
            <w:pPr>
              <w:spacing w:before="129" w:after="112" w:line="232" w:lineRule="exact"/>
              <w:ind w:left="108" w:right="504"/>
              <w:textAlignment w:val="baseline"/>
              <w:rPr>
                <w:rFonts w:ascii="Arial" w:eastAsia="Arial" w:hAnsi="Arial"/>
                <w:i/>
                <w:color w:val="000000"/>
                <w:sz w:val="19"/>
              </w:rPr>
            </w:pPr>
            <w:r>
              <w:rPr>
                <w:rFonts w:ascii="Arial" w:eastAsia="Arial" w:hAnsi="Arial"/>
                <w:i/>
                <w:color w:val="000000"/>
                <w:sz w:val="19"/>
              </w:rPr>
              <w:t>Emergency Care Summary current acute prescriptions list (last 30 days)</w:t>
            </w:r>
          </w:p>
        </w:tc>
        <w:tc>
          <w:tcPr>
            <w:tcW w:w="2678" w:type="dxa"/>
          </w:tcPr>
          <w:p w14:paraId="11FEE531" w14:textId="585B7813" w:rsidR="00426FD5" w:rsidRDefault="00426FD5" w:rsidP="6653DB8D">
            <w:pPr>
              <w:spacing w:before="135" w:after="344" w:line="226" w:lineRule="exact"/>
              <w:ind w:left="100"/>
              <w:textAlignment w:val="baseline"/>
              <w:rPr>
                <w:rFonts w:ascii="Arial" w:eastAsia="Arial" w:hAnsi="Arial"/>
                <w:i/>
                <w:iCs/>
                <w:color w:val="000000"/>
                <w:sz w:val="19"/>
                <w:szCs w:val="19"/>
              </w:rPr>
            </w:pPr>
            <w:r>
              <w:rPr>
                <w:rFonts w:ascii="Arial" w:eastAsia="Arial" w:hAnsi="Arial"/>
                <w:i/>
                <w:color w:val="000000"/>
                <w:sz w:val="19"/>
              </w:rPr>
              <w:t>Emergency Care Summary</w:t>
            </w:r>
          </w:p>
        </w:tc>
      </w:tr>
      <w:tr w:rsidR="00426FD5" w14:paraId="75EFB01D" w14:textId="77777777" w:rsidTr="00DB7AE2">
        <w:trPr>
          <w:trHeight w:hRule="exact" w:val="693"/>
          <w:jc w:val="center"/>
        </w:trPr>
        <w:tc>
          <w:tcPr>
            <w:tcW w:w="2306" w:type="dxa"/>
            <w:vMerge/>
          </w:tcPr>
          <w:p w14:paraId="14F24FF4" w14:textId="77777777" w:rsidR="00426FD5" w:rsidRDefault="00426FD5"/>
        </w:tc>
        <w:tc>
          <w:tcPr>
            <w:tcW w:w="4474" w:type="dxa"/>
            <w:vAlign w:val="center"/>
          </w:tcPr>
          <w:p w14:paraId="2EF1F804" w14:textId="3298795F" w:rsidR="00426FD5" w:rsidRDefault="00426FD5" w:rsidP="6653DB8D">
            <w:pPr>
              <w:spacing w:before="132" w:after="121" w:line="226" w:lineRule="exact"/>
              <w:ind w:left="101"/>
              <w:rPr>
                <w:rFonts w:ascii="Arial" w:eastAsia="Arial" w:hAnsi="Arial"/>
                <w:i/>
                <w:iCs/>
                <w:color w:val="000000" w:themeColor="text1"/>
                <w:sz w:val="19"/>
                <w:szCs w:val="19"/>
              </w:rPr>
            </w:pPr>
            <w:r>
              <w:rPr>
                <w:rFonts w:ascii="Arial" w:eastAsia="Arial" w:hAnsi="Arial"/>
                <w:i/>
                <w:color w:val="000000"/>
                <w:sz w:val="19"/>
              </w:rPr>
              <w:t>Emergency Care Summary current repeat or serial prescription list</w:t>
            </w:r>
          </w:p>
        </w:tc>
        <w:tc>
          <w:tcPr>
            <w:tcW w:w="2678" w:type="dxa"/>
          </w:tcPr>
          <w:p w14:paraId="13C48A05" w14:textId="08786D72" w:rsidR="00426FD5" w:rsidRDefault="00426FD5">
            <w:pPr>
              <w:spacing w:before="134" w:after="119" w:line="226" w:lineRule="exact"/>
              <w:ind w:left="100"/>
              <w:textAlignment w:val="baseline"/>
              <w:rPr>
                <w:rFonts w:ascii="Arial" w:eastAsia="Arial" w:hAnsi="Arial"/>
                <w:i/>
                <w:color w:val="000000"/>
                <w:sz w:val="19"/>
              </w:rPr>
            </w:pPr>
            <w:r>
              <w:rPr>
                <w:rFonts w:ascii="Arial" w:eastAsia="Arial" w:hAnsi="Arial"/>
                <w:i/>
                <w:color w:val="000000"/>
                <w:sz w:val="19"/>
              </w:rPr>
              <w:t>Emergency Care Summary</w:t>
            </w:r>
          </w:p>
        </w:tc>
      </w:tr>
      <w:tr w:rsidR="00426FD5" w14:paraId="69CB8C07" w14:textId="77777777" w:rsidTr="00941EE5">
        <w:trPr>
          <w:trHeight w:hRule="exact" w:val="716"/>
          <w:jc w:val="center"/>
        </w:trPr>
        <w:tc>
          <w:tcPr>
            <w:tcW w:w="2306" w:type="dxa"/>
            <w:vMerge/>
          </w:tcPr>
          <w:p w14:paraId="074441A0" w14:textId="77777777" w:rsidR="00426FD5" w:rsidRDefault="00426FD5"/>
        </w:tc>
        <w:tc>
          <w:tcPr>
            <w:tcW w:w="4474" w:type="dxa"/>
            <w:vAlign w:val="center"/>
          </w:tcPr>
          <w:p w14:paraId="6096389E" w14:textId="40951212" w:rsidR="00426FD5" w:rsidRDefault="00426FD5">
            <w:pPr>
              <w:spacing w:before="124" w:after="127" w:line="232" w:lineRule="exact"/>
              <w:ind w:left="108" w:right="720"/>
              <w:textAlignment w:val="baseline"/>
              <w:rPr>
                <w:rFonts w:ascii="Arial" w:eastAsia="Arial" w:hAnsi="Arial"/>
                <w:i/>
                <w:color w:val="000000"/>
                <w:sz w:val="19"/>
              </w:rPr>
            </w:pPr>
            <w:r>
              <w:rPr>
                <w:rFonts w:ascii="Arial" w:eastAsia="Arial" w:hAnsi="Arial"/>
                <w:i/>
                <w:color w:val="000000"/>
                <w:sz w:val="19"/>
              </w:rPr>
              <w:t>Emergency Care Summary Key Information Summary (KIS)</w:t>
            </w:r>
          </w:p>
        </w:tc>
        <w:tc>
          <w:tcPr>
            <w:tcW w:w="2678" w:type="dxa"/>
          </w:tcPr>
          <w:p w14:paraId="7E06E6A7" w14:textId="7228BE86" w:rsidR="00426FD5" w:rsidRDefault="00426FD5">
            <w:pPr>
              <w:spacing w:before="130" w:after="359" w:line="226" w:lineRule="exact"/>
              <w:ind w:left="100"/>
              <w:textAlignment w:val="baseline"/>
              <w:rPr>
                <w:rFonts w:ascii="Arial" w:eastAsia="Arial" w:hAnsi="Arial"/>
                <w:i/>
                <w:color w:val="000000"/>
                <w:sz w:val="19"/>
              </w:rPr>
            </w:pPr>
            <w:r>
              <w:rPr>
                <w:rFonts w:ascii="Arial" w:eastAsia="Arial" w:hAnsi="Arial"/>
                <w:i/>
                <w:color w:val="000000"/>
                <w:sz w:val="19"/>
              </w:rPr>
              <w:t>Emergency Care Summary</w:t>
            </w:r>
          </w:p>
        </w:tc>
      </w:tr>
      <w:tr w:rsidR="00426FD5" w14:paraId="50F79C6B" w14:textId="77777777" w:rsidTr="00941EE5">
        <w:trPr>
          <w:trHeight w:hRule="exact" w:val="715"/>
          <w:jc w:val="center"/>
        </w:trPr>
        <w:tc>
          <w:tcPr>
            <w:tcW w:w="2306" w:type="dxa"/>
            <w:vMerge/>
          </w:tcPr>
          <w:p w14:paraId="40C7D005" w14:textId="77777777" w:rsidR="00426FD5" w:rsidRDefault="00426FD5"/>
        </w:tc>
        <w:tc>
          <w:tcPr>
            <w:tcW w:w="4474" w:type="dxa"/>
            <w:vAlign w:val="center"/>
          </w:tcPr>
          <w:p w14:paraId="4C8423BC" w14:textId="57DB5CEF" w:rsidR="00426FD5" w:rsidRDefault="00426FD5">
            <w:pPr>
              <w:spacing w:before="124" w:after="118" w:line="231" w:lineRule="exact"/>
              <w:ind w:left="108" w:right="396"/>
              <w:textAlignment w:val="baseline"/>
              <w:rPr>
                <w:rFonts w:ascii="Arial" w:eastAsia="Arial" w:hAnsi="Arial"/>
                <w:i/>
                <w:color w:val="000000"/>
                <w:sz w:val="19"/>
              </w:rPr>
            </w:pPr>
            <w:r>
              <w:rPr>
                <w:rFonts w:ascii="Arial" w:eastAsia="Arial" w:hAnsi="Arial"/>
                <w:i/>
                <w:color w:val="000000"/>
                <w:sz w:val="19"/>
              </w:rPr>
              <w:t>Emergency Care Summary Palliative Care Summary (PCS)</w:t>
            </w:r>
          </w:p>
        </w:tc>
        <w:tc>
          <w:tcPr>
            <w:tcW w:w="2678" w:type="dxa"/>
          </w:tcPr>
          <w:p w14:paraId="045BCDEC" w14:textId="47B8A39C" w:rsidR="00426FD5" w:rsidRDefault="00426FD5">
            <w:pPr>
              <w:spacing w:before="129" w:after="349" w:line="226" w:lineRule="exact"/>
              <w:ind w:left="100"/>
              <w:textAlignment w:val="baseline"/>
              <w:rPr>
                <w:rFonts w:ascii="Arial" w:eastAsia="Arial" w:hAnsi="Arial"/>
                <w:i/>
                <w:color w:val="000000"/>
                <w:sz w:val="19"/>
              </w:rPr>
            </w:pPr>
            <w:r>
              <w:rPr>
                <w:rFonts w:ascii="Arial" w:eastAsia="Arial" w:hAnsi="Arial"/>
                <w:i/>
                <w:color w:val="000000"/>
                <w:sz w:val="19"/>
              </w:rPr>
              <w:t>Emergency Care Summary</w:t>
            </w:r>
          </w:p>
        </w:tc>
      </w:tr>
      <w:tr w:rsidR="00426FD5" w14:paraId="0F744D75" w14:textId="77777777" w:rsidTr="00941EE5">
        <w:trPr>
          <w:trHeight w:hRule="exact" w:val="710"/>
          <w:jc w:val="center"/>
        </w:trPr>
        <w:tc>
          <w:tcPr>
            <w:tcW w:w="2306" w:type="dxa"/>
            <w:vMerge/>
          </w:tcPr>
          <w:p w14:paraId="46388BDD" w14:textId="77777777" w:rsidR="00426FD5" w:rsidRDefault="00426FD5"/>
        </w:tc>
        <w:tc>
          <w:tcPr>
            <w:tcW w:w="4474" w:type="dxa"/>
            <w:vAlign w:val="center"/>
          </w:tcPr>
          <w:p w14:paraId="025A72B5" w14:textId="1617960C" w:rsidR="00426FD5" w:rsidRDefault="00426FD5">
            <w:pPr>
              <w:spacing w:before="124" w:after="123" w:line="231" w:lineRule="exact"/>
              <w:ind w:left="108" w:right="504"/>
              <w:textAlignment w:val="baseline"/>
              <w:rPr>
                <w:rFonts w:ascii="Arial" w:eastAsia="Arial" w:hAnsi="Arial"/>
                <w:i/>
                <w:color w:val="000000"/>
                <w:sz w:val="19"/>
              </w:rPr>
            </w:pPr>
            <w:r>
              <w:rPr>
                <w:rFonts w:ascii="Arial" w:eastAsia="Arial" w:hAnsi="Arial"/>
                <w:i/>
                <w:color w:val="000000"/>
                <w:sz w:val="19"/>
              </w:rPr>
              <w:t>Care portal users accessing  the patient record</w:t>
            </w:r>
          </w:p>
        </w:tc>
        <w:tc>
          <w:tcPr>
            <w:tcW w:w="2678" w:type="dxa"/>
          </w:tcPr>
          <w:p w14:paraId="62EF3FED" w14:textId="45708B2D" w:rsidR="00426FD5" w:rsidRDefault="00426FD5">
            <w:pPr>
              <w:spacing w:before="129" w:after="354" w:line="226" w:lineRule="exact"/>
              <w:ind w:left="100"/>
              <w:textAlignment w:val="baseline"/>
              <w:rPr>
                <w:rFonts w:ascii="Arial" w:eastAsia="Arial" w:hAnsi="Arial"/>
                <w:i/>
                <w:color w:val="000000"/>
                <w:sz w:val="19"/>
              </w:rPr>
            </w:pPr>
            <w:r>
              <w:rPr>
                <w:rFonts w:ascii="Arial" w:eastAsia="Arial" w:hAnsi="Arial"/>
                <w:i/>
                <w:color w:val="000000"/>
                <w:sz w:val="19"/>
              </w:rPr>
              <w:t>Care portal audit</w:t>
            </w:r>
          </w:p>
        </w:tc>
      </w:tr>
      <w:bookmarkEnd w:id="14"/>
    </w:tbl>
    <w:p w14:paraId="32A60DBA" w14:textId="77777777" w:rsidR="009B356B" w:rsidRDefault="009B356B">
      <w:pPr>
        <w:spacing w:after="4839" w:line="20" w:lineRule="exact"/>
      </w:pPr>
    </w:p>
    <w:p w14:paraId="7E881980" w14:textId="77777777" w:rsidR="009B356B" w:rsidRDefault="009B356B">
      <w:pPr>
        <w:sectPr w:rsidR="009B356B" w:rsidSect="00251B80">
          <w:pgSz w:w="11904" w:h="16838"/>
          <w:pgMar w:top="1134" w:right="1263" w:bottom="922" w:left="851" w:header="720" w:footer="720" w:gutter="0"/>
          <w:cols w:space="720"/>
        </w:sectPr>
      </w:pPr>
    </w:p>
    <w:p w14:paraId="3CAEEE23" w14:textId="77777777" w:rsidR="001669B8" w:rsidRDefault="0036765A" w:rsidP="00DB7AE2">
      <w:pPr>
        <w:spacing w:before="650" w:line="523" w:lineRule="exact"/>
        <w:textAlignment w:val="baseline"/>
        <w:rPr>
          <w:rStyle w:val="Heading2Char"/>
          <w:rFonts w:ascii="Arial" w:hAnsi="Arial" w:cs="Arial"/>
          <w:color w:val="auto"/>
          <w:sz w:val="24"/>
          <w:szCs w:val="24"/>
        </w:rPr>
      </w:pPr>
      <w:bookmarkStart w:id="15" w:name="_Toc202944724"/>
      <w:r w:rsidRPr="001669B8">
        <w:rPr>
          <w:rStyle w:val="Heading1Char"/>
          <w:rFonts w:ascii="Arial" w:hAnsi="Arial" w:cs="Arial"/>
          <w:color w:val="auto"/>
        </w:rPr>
        <w:lastRenderedPageBreak/>
        <w:t>3 Description and manner of information sharing</w:t>
      </w:r>
      <w:bookmarkEnd w:id="15"/>
      <w:r w:rsidRPr="001669B8">
        <w:rPr>
          <w:rStyle w:val="Heading1Char"/>
          <w:rFonts w:ascii="Arial" w:hAnsi="Arial" w:cs="Arial"/>
          <w:color w:val="auto"/>
        </w:rPr>
        <w:t xml:space="preserve"> </w:t>
      </w:r>
      <w:r w:rsidRPr="001669B8">
        <w:rPr>
          <w:rStyle w:val="Heading1Char"/>
          <w:rFonts w:ascii="Arial" w:hAnsi="Arial" w:cs="Arial"/>
          <w:color w:val="auto"/>
        </w:rPr>
        <w:br/>
      </w:r>
    </w:p>
    <w:p w14:paraId="32C79A5B" w14:textId="1DF279D7" w:rsidR="0036765A" w:rsidRPr="001669B8" w:rsidRDefault="0036765A" w:rsidP="00DB7AE2">
      <w:pPr>
        <w:pStyle w:val="Heading2"/>
        <w:rPr>
          <w:rStyle w:val="Heading2Char"/>
          <w:rFonts w:ascii="Arial" w:hAnsi="Arial" w:cs="Arial"/>
          <w:b/>
          <w:color w:val="auto"/>
          <w:sz w:val="24"/>
          <w:szCs w:val="24"/>
        </w:rPr>
      </w:pPr>
      <w:bookmarkStart w:id="16" w:name="_Toc202944725"/>
      <w:r w:rsidRPr="001669B8">
        <w:rPr>
          <w:rStyle w:val="Heading2Char"/>
          <w:rFonts w:ascii="Arial" w:hAnsi="Arial" w:cs="Arial"/>
          <w:b/>
          <w:color w:val="auto"/>
          <w:sz w:val="24"/>
          <w:szCs w:val="24"/>
        </w:rPr>
        <w:t>3.1 Data flows</w:t>
      </w:r>
      <w:bookmarkEnd w:id="16"/>
    </w:p>
    <w:p w14:paraId="2E795C2B" w14:textId="006DC49B" w:rsidR="0036765A" w:rsidRDefault="0036765A" w:rsidP="00DB7AE2">
      <w:pPr>
        <w:spacing w:before="241" w:line="278" w:lineRule="exact"/>
        <w:jc w:val="both"/>
        <w:textAlignment w:val="baseline"/>
        <w:rPr>
          <w:rFonts w:ascii="Arial" w:eastAsia="Arial" w:hAnsi="Arial"/>
          <w:color w:val="000000"/>
          <w:sz w:val="23"/>
        </w:rPr>
      </w:pPr>
      <w:r>
        <w:rPr>
          <w:rFonts w:ascii="Arial" w:eastAsia="Arial" w:hAnsi="Arial"/>
          <w:color w:val="000000"/>
          <w:sz w:val="23"/>
        </w:rPr>
        <w:t>The key data flow in C</w:t>
      </w:r>
      <w:r w:rsidR="0000620E">
        <w:rPr>
          <w:rFonts w:ascii="Arial" w:eastAsia="Arial" w:hAnsi="Arial"/>
          <w:color w:val="000000"/>
          <w:sz w:val="23"/>
        </w:rPr>
        <w:t>are</w:t>
      </w:r>
      <w:r>
        <w:rPr>
          <w:rFonts w:ascii="Arial" w:eastAsia="Arial" w:hAnsi="Arial"/>
          <w:color w:val="000000"/>
          <w:sz w:val="23"/>
        </w:rPr>
        <w:t xml:space="preserve"> Portal i.e. the extraction of information from source systems to the point of display, is controlled and managed by NHS Highland. NHS Highland is also responsible for the access rights, maintenance and back-up of the individual source systems.</w:t>
      </w:r>
    </w:p>
    <w:p w14:paraId="00D19F90" w14:textId="3C132946" w:rsidR="0036765A" w:rsidRDefault="0036765A" w:rsidP="005C0538">
      <w:pPr>
        <w:spacing w:before="235" w:line="278" w:lineRule="exact"/>
        <w:ind w:right="72"/>
        <w:jc w:val="both"/>
        <w:textAlignment w:val="baseline"/>
        <w:rPr>
          <w:rFonts w:ascii="Arial" w:eastAsia="Arial" w:hAnsi="Arial"/>
          <w:color w:val="000000"/>
          <w:sz w:val="23"/>
        </w:rPr>
      </w:pPr>
      <w:r>
        <w:rPr>
          <w:rFonts w:ascii="Arial" w:eastAsia="Arial" w:hAnsi="Arial"/>
          <w:color w:val="000000"/>
          <w:sz w:val="23"/>
        </w:rPr>
        <w:t>Data flow in community pharmacy enables patient look up functionality and subsequent visibility of selected data. Explicit consent must be obtained from the patient prior to opening a c</w:t>
      </w:r>
      <w:r w:rsidR="00B93B84">
        <w:rPr>
          <w:rFonts w:ascii="Arial" w:eastAsia="Arial" w:hAnsi="Arial"/>
          <w:color w:val="000000"/>
          <w:sz w:val="23"/>
        </w:rPr>
        <w:t xml:space="preserve">are </w:t>
      </w:r>
      <w:r>
        <w:rPr>
          <w:rFonts w:ascii="Arial" w:eastAsia="Arial" w:hAnsi="Arial"/>
          <w:color w:val="000000"/>
          <w:sz w:val="23"/>
        </w:rPr>
        <w:t xml:space="preserve">portal record. </w:t>
      </w:r>
    </w:p>
    <w:p w14:paraId="4F9CD262" w14:textId="54AC19A8" w:rsidR="004F356B" w:rsidRDefault="0036765A" w:rsidP="005C0538">
      <w:pPr>
        <w:spacing w:before="238" w:after="343" w:line="278" w:lineRule="exact"/>
        <w:ind w:right="72"/>
        <w:jc w:val="both"/>
        <w:textAlignment w:val="baseline"/>
        <w:rPr>
          <w:rFonts w:ascii="Arial" w:eastAsia="Arial" w:hAnsi="Arial"/>
          <w:color w:val="000000"/>
          <w:sz w:val="23"/>
        </w:rPr>
        <w:sectPr w:rsidR="004F356B" w:rsidSect="00251B80">
          <w:pgSz w:w="11904" w:h="16838"/>
          <w:pgMar w:top="1134" w:right="1222" w:bottom="902" w:left="851" w:header="720" w:footer="720" w:gutter="0"/>
          <w:cols w:space="720"/>
        </w:sectPr>
      </w:pPr>
      <w:r>
        <w:rPr>
          <w:rFonts w:ascii="Arial" w:eastAsia="Arial" w:hAnsi="Arial"/>
          <w:color w:val="000000"/>
          <w:sz w:val="23"/>
        </w:rPr>
        <w:t>Fig. 1 bel</w:t>
      </w:r>
      <w:r w:rsidR="00773E15">
        <w:rPr>
          <w:rFonts w:ascii="Arial" w:eastAsia="Arial" w:hAnsi="Arial"/>
          <w:color w:val="000000"/>
          <w:sz w:val="23"/>
        </w:rPr>
        <w:t xml:space="preserve">ow shows the community pharmacy to </w:t>
      </w:r>
      <w:r>
        <w:rPr>
          <w:rFonts w:ascii="Arial" w:eastAsia="Arial" w:hAnsi="Arial"/>
          <w:color w:val="000000"/>
          <w:sz w:val="23"/>
        </w:rPr>
        <w:t>NHS Highland C</w:t>
      </w:r>
      <w:r w:rsidR="00B93B84">
        <w:rPr>
          <w:rFonts w:ascii="Arial" w:eastAsia="Arial" w:hAnsi="Arial"/>
          <w:color w:val="000000"/>
          <w:sz w:val="23"/>
        </w:rPr>
        <w:t>are Por</w:t>
      </w:r>
      <w:r>
        <w:rPr>
          <w:rFonts w:ascii="Arial" w:eastAsia="Arial" w:hAnsi="Arial"/>
          <w:color w:val="000000"/>
          <w:sz w:val="23"/>
        </w:rPr>
        <w:t>tal data flow in a diagram format. The diagram illustrates there is no direct link between a community pharmacy and any source system; all data access is generated via C</w:t>
      </w:r>
      <w:r w:rsidR="0000620E">
        <w:rPr>
          <w:rFonts w:ascii="Arial" w:eastAsia="Arial" w:hAnsi="Arial"/>
          <w:color w:val="000000"/>
          <w:sz w:val="23"/>
        </w:rPr>
        <w:t>are</w:t>
      </w:r>
      <w:r>
        <w:rPr>
          <w:rFonts w:ascii="Arial" w:eastAsia="Arial" w:hAnsi="Arial"/>
          <w:color w:val="000000"/>
          <w:sz w:val="23"/>
        </w:rPr>
        <w:t xml:space="preserve"> Portal and the portal patient record.</w:t>
      </w:r>
    </w:p>
    <w:tbl>
      <w:tblPr>
        <w:tblStyle w:val="TableGrid"/>
        <w:tblW w:w="0" w:type="auto"/>
        <w:tblLook w:val="04A0" w:firstRow="1" w:lastRow="0" w:firstColumn="1" w:lastColumn="0" w:noHBand="0" w:noVBand="1"/>
      </w:tblPr>
      <w:tblGrid>
        <w:gridCol w:w="14792"/>
      </w:tblGrid>
      <w:tr w:rsidR="004F356B" w14:paraId="432298E9" w14:textId="77777777" w:rsidTr="004F356B">
        <w:tc>
          <w:tcPr>
            <w:tcW w:w="15018" w:type="dxa"/>
          </w:tcPr>
          <w:p w14:paraId="1D00CF6F" w14:textId="180A8AB6" w:rsidR="004F356B" w:rsidRDefault="00426FD5" w:rsidP="004F356B">
            <w:pPr>
              <w:tabs>
                <w:tab w:val="left" w:pos="1070"/>
                <w:tab w:val="center" w:pos="7365"/>
              </w:tabs>
              <w:spacing w:before="238" w:after="343" w:line="278" w:lineRule="exact"/>
              <w:ind w:right="72"/>
              <w:textAlignment w:val="baseline"/>
              <w:rPr>
                <w:rFonts w:ascii="Arial" w:eastAsia="Arial" w:hAnsi="Arial"/>
                <w:i/>
                <w:color w:val="000000"/>
                <w:sz w:val="23"/>
              </w:rPr>
            </w:pPr>
            <w:r w:rsidRPr="00426FD5">
              <w:rPr>
                <w:rFonts w:ascii="Arial" w:eastAsia="Arial" w:hAnsi="Arial"/>
                <w:i/>
                <w:noProof/>
                <w:color w:val="000000"/>
                <w:sz w:val="23"/>
                <w:lang w:val="en-GB" w:eastAsia="en-GB"/>
              </w:rPr>
              <w:lastRenderedPageBreak/>
              <mc:AlternateContent>
                <mc:Choice Requires="wps">
                  <w:drawing>
                    <wp:anchor distT="0" distB="0" distL="114300" distR="114300" simplePos="0" relativeHeight="251705856" behindDoc="0" locked="0" layoutInCell="1" allowOverlap="1" wp14:anchorId="2AE793AD" wp14:editId="4FBBE87B">
                      <wp:simplePos x="0" y="0"/>
                      <wp:positionH relativeFrom="column">
                        <wp:posOffset>-8883015</wp:posOffset>
                      </wp:positionH>
                      <wp:positionV relativeFrom="paragraph">
                        <wp:posOffset>222250</wp:posOffset>
                      </wp:positionV>
                      <wp:extent cx="628650" cy="1403985"/>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14:paraId="454751B3" w14:textId="21F968F6" w:rsidR="00426FD5" w:rsidRPr="00426FD5" w:rsidRDefault="00426FD5">
                                  <w:pPr>
                                    <w:rPr>
                                      <w:sz w:val="16"/>
                                      <w:szCs w:val="16"/>
                                    </w:rPr>
                                  </w:pPr>
                                  <w:r w:rsidRPr="00426FD5">
                                    <w:rPr>
                                      <w:sz w:val="16"/>
                                      <w:szCs w:val="16"/>
                                    </w:rPr>
                                    <w:t>Figure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793AD" id="_x0000_t202" coordsize="21600,21600" o:spt="202" path="m,l,21600r21600,l21600,xe">
                      <v:stroke joinstyle="miter"/>
                      <v:path gradientshapeok="t" o:connecttype="rect"/>
                    </v:shapetype>
                    <v:shape id="Text Box 2" o:spid="_x0000_s1026" type="#_x0000_t202" style="position:absolute;margin-left:-699.45pt;margin-top:17.5pt;width:49.5pt;height:110.55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YDwIAAB8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">
                      <v:textbox style="mso-fit-shape-to-text:t">
                        <w:txbxContent>
                          <w:p w14:paraId="454751B3" w14:textId="21F968F6" w:rsidR="00426FD5" w:rsidRPr="00426FD5" w:rsidRDefault="00426FD5">
                            <w:pPr>
                              <w:rPr>
                                <w:sz w:val="16"/>
                                <w:szCs w:val="16"/>
                              </w:rPr>
                            </w:pPr>
                            <w:r w:rsidRPr="00426FD5">
                              <w:rPr>
                                <w:sz w:val="16"/>
                                <w:szCs w:val="16"/>
                              </w:rPr>
                              <w:t>Figure 1.</w:t>
                            </w:r>
                          </w:p>
                        </w:txbxContent>
                      </v:textbox>
                    </v:shape>
                  </w:pict>
                </mc:Fallback>
              </mc:AlternateContent>
            </w:r>
            <w:r w:rsidRPr="004F356B">
              <w:rPr>
                <w:i/>
                <w:noProof/>
                <w:lang w:val="en-GB" w:eastAsia="en-GB"/>
              </w:rPr>
              <w:drawing>
                <wp:anchor distT="0" distB="0" distL="114300" distR="114300" simplePos="0" relativeHeight="251703808" behindDoc="0" locked="0" layoutInCell="1" allowOverlap="1" wp14:anchorId="46F5FB5F" wp14:editId="67783451">
                  <wp:simplePos x="0" y="0"/>
                  <wp:positionH relativeFrom="column">
                    <wp:posOffset>-64770</wp:posOffset>
                  </wp:positionH>
                  <wp:positionV relativeFrom="paragraph">
                    <wp:posOffset>503555</wp:posOffset>
                  </wp:positionV>
                  <wp:extent cx="9029700" cy="5334000"/>
                  <wp:effectExtent l="0" t="0" r="0" b="0"/>
                  <wp:wrapSquare wrapText="bothSides"/>
                  <wp:docPr id="2" name="Picture 2" descr="C:\Users\lbeig02\Downloads\Care Portal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ig02\Downloads\Care Portal Architectur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29700" cy="533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2CFDFBE" w14:textId="1647557A" w:rsidR="004F356B" w:rsidRDefault="004F356B" w:rsidP="004F356B">
      <w:pPr>
        <w:tabs>
          <w:tab w:val="left" w:pos="1070"/>
          <w:tab w:val="center" w:pos="7365"/>
        </w:tabs>
        <w:spacing w:before="238" w:after="343" w:line="278" w:lineRule="exact"/>
        <w:ind w:right="72"/>
        <w:textAlignment w:val="baseline"/>
        <w:rPr>
          <w:rFonts w:ascii="Arial" w:eastAsia="Arial" w:hAnsi="Arial"/>
          <w:i/>
          <w:color w:val="000000"/>
          <w:sz w:val="23"/>
        </w:rPr>
      </w:pPr>
    </w:p>
    <w:p w14:paraId="5FBC558A" w14:textId="19C0A4F7" w:rsidR="004F356B" w:rsidRDefault="004F356B" w:rsidP="004F356B">
      <w:pPr>
        <w:tabs>
          <w:tab w:val="left" w:pos="1070"/>
          <w:tab w:val="center" w:pos="7365"/>
        </w:tabs>
        <w:spacing w:before="238" w:after="343" w:line="278" w:lineRule="exact"/>
        <w:ind w:right="72"/>
        <w:textAlignment w:val="baseline"/>
        <w:rPr>
          <w:rFonts w:ascii="Arial" w:eastAsia="Arial" w:hAnsi="Arial"/>
          <w:i/>
          <w:color w:val="000000"/>
          <w:sz w:val="23"/>
        </w:rPr>
        <w:sectPr w:rsidR="004F356B" w:rsidSect="004F356B">
          <w:pgSz w:w="16838" w:h="11904" w:orient="landscape"/>
          <w:pgMar w:top="851" w:right="1134" w:bottom="1222" w:left="902" w:header="720" w:footer="720" w:gutter="0"/>
          <w:cols w:space="720"/>
          <w:docGrid w:linePitch="299"/>
        </w:sectPr>
      </w:pPr>
    </w:p>
    <w:p w14:paraId="76328B4B" w14:textId="77777777" w:rsidR="009B356B" w:rsidRPr="008811DD" w:rsidRDefault="00A352CB" w:rsidP="008811DD">
      <w:pPr>
        <w:pStyle w:val="Heading2"/>
        <w:rPr>
          <w:rFonts w:ascii="Arial" w:hAnsi="Arial" w:cs="Arial"/>
          <w:color w:val="auto"/>
          <w:sz w:val="24"/>
          <w:szCs w:val="24"/>
        </w:rPr>
      </w:pPr>
      <w:bookmarkStart w:id="17" w:name="_Toc202944726"/>
      <w:r w:rsidRPr="008811DD">
        <w:rPr>
          <w:rFonts w:ascii="Arial" w:hAnsi="Arial" w:cs="Arial"/>
          <w:color w:val="auto"/>
          <w:sz w:val="24"/>
          <w:szCs w:val="24"/>
        </w:rPr>
        <w:lastRenderedPageBreak/>
        <w:t>3.2 How data/information is to be accessed, processed and used</w:t>
      </w:r>
      <w:bookmarkEnd w:id="17"/>
    </w:p>
    <w:p w14:paraId="0C16AFA4" w14:textId="77777777" w:rsidR="009B356B" w:rsidRDefault="00A352CB" w:rsidP="004F356B">
      <w:pPr>
        <w:spacing w:before="242" w:after="240" w:line="279" w:lineRule="exact"/>
        <w:ind w:left="72" w:right="216"/>
        <w:textAlignment w:val="baseline"/>
        <w:rPr>
          <w:rFonts w:ascii="Arial" w:eastAsia="Arial" w:hAnsi="Arial"/>
          <w:color w:val="000000"/>
          <w:sz w:val="23"/>
        </w:rPr>
      </w:pPr>
      <w:r>
        <w:rPr>
          <w:rFonts w:ascii="Arial" w:eastAsia="Arial" w:hAnsi="Arial"/>
          <w:color w:val="000000"/>
          <w:sz w:val="23"/>
        </w:rPr>
        <w:t>The data to be processed is described in the Data Protection Impact Assessment for this agreement — section 5.</w:t>
      </w:r>
    </w:p>
    <w:tbl>
      <w:tblPr>
        <w:tblStyle w:val="TableGrid"/>
        <w:tblW w:w="10207" w:type="dxa"/>
        <w:tblInd w:w="-34" w:type="dxa"/>
        <w:tblLook w:val="04A0" w:firstRow="1" w:lastRow="0" w:firstColumn="1" w:lastColumn="0" w:noHBand="0" w:noVBand="1"/>
      </w:tblPr>
      <w:tblGrid>
        <w:gridCol w:w="6238"/>
        <w:gridCol w:w="3969"/>
      </w:tblGrid>
      <w:tr w:rsidR="005C3FED" w:rsidRPr="00012B71" w14:paraId="33DEC29E" w14:textId="77777777" w:rsidTr="00040AB7">
        <w:trPr>
          <w:trHeight w:val="300"/>
        </w:trPr>
        <w:tc>
          <w:tcPr>
            <w:tcW w:w="6238" w:type="dxa"/>
            <w:shd w:val="clear" w:color="auto" w:fill="D9E2F3" w:themeFill="accent1" w:themeFillTint="33"/>
          </w:tcPr>
          <w:p w14:paraId="798D55CF" w14:textId="107811CC" w:rsidR="005C3FED" w:rsidRPr="00012B71" w:rsidRDefault="005C3FED" w:rsidP="005C3FED">
            <w:pPr>
              <w:spacing w:before="242" w:after="495" w:line="279" w:lineRule="exact"/>
              <w:ind w:right="216"/>
              <w:textAlignment w:val="baseline"/>
              <w:rPr>
                <w:rFonts w:ascii="Arial" w:eastAsia="Arial" w:hAnsi="Arial"/>
                <w:b/>
                <w:color w:val="000000"/>
                <w:sz w:val="23"/>
                <w:szCs w:val="23"/>
              </w:rPr>
            </w:pPr>
            <w:r w:rsidRPr="00012B71">
              <w:rPr>
                <w:rFonts w:ascii="Arial" w:eastAsia="Arial" w:hAnsi="Arial"/>
                <w:b/>
                <w:color w:val="000000"/>
                <w:sz w:val="23"/>
                <w:szCs w:val="23"/>
              </w:rPr>
              <w:t>Processing (descriptor)</w:t>
            </w:r>
          </w:p>
        </w:tc>
        <w:tc>
          <w:tcPr>
            <w:tcW w:w="3969" w:type="dxa"/>
            <w:shd w:val="clear" w:color="auto" w:fill="D9E2F3" w:themeFill="accent1" w:themeFillTint="33"/>
          </w:tcPr>
          <w:p w14:paraId="3E21DB16" w14:textId="694F7E46" w:rsidR="005C3FED" w:rsidRPr="00012B71" w:rsidRDefault="005C3FED" w:rsidP="005C3FED">
            <w:pPr>
              <w:spacing w:before="242" w:after="495" w:line="279" w:lineRule="exact"/>
              <w:ind w:right="216"/>
              <w:textAlignment w:val="baseline"/>
              <w:rPr>
                <w:rFonts w:ascii="Arial" w:eastAsia="Arial" w:hAnsi="Arial"/>
                <w:b/>
                <w:color w:val="000000"/>
                <w:sz w:val="23"/>
                <w:szCs w:val="23"/>
              </w:rPr>
            </w:pPr>
            <w:r w:rsidRPr="00012B71">
              <w:rPr>
                <w:rFonts w:ascii="Arial" w:eastAsia="Arial" w:hAnsi="Arial"/>
                <w:b/>
                <w:color w:val="000000"/>
                <w:spacing w:val="-5"/>
                <w:sz w:val="23"/>
                <w:szCs w:val="23"/>
              </w:rPr>
              <w:t>Associated work instructions, policy or procedure (listed in Appendix 1) If applicable</w:t>
            </w:r>
          </w:p>
        </w:tc>
      </w:tr>
      <w:tr w:rsidR="005C3FED" w:rsidRPr="00012B71" w14:paraId="769BE0FA" w14:textId="77777777" w:rsidTr="00040AB7">
        <w:trPr>
          <w:trHeight w:val="300"/>
        </w:trPr>
        <w:tc>
          <w:tcPr>
            <w:tcW w:w="6238" w:type="dxa"/>
          </w:tcPr>
          <w:p w14:paraId="6CCDD7B1" w14:textId="10E83ABE" w:rsidR="005C3FED" w:rsidRPr="00012B71" w:rsidRDefault="005C3FED" w:rsidP="00012B71">
            <w:pPr>
              <w:spacing w:line="276" w:lineRule="auto"/>
              <w:ind w:left="144"/>
              <w:textAlignment w:val="baseline"/>
              <w:rPr>
                <w:rFonts w:ascii="Arial" w:eastAsia="Arial" w:hAnsi="Arial"/>
                <w:b/>
                <w:color w:val="000000"/>
                <w:sz w:val="21"/>
                <w:szCs w:val="21"/>
              </w:rPr>
            </w:pPr>
            <w:r w:rsidRPr="00012B71">
              <w:rPr>
                <w:rFonts w:ascii="Arial" w:eastAsia="Arial" w:hAnsi="Arial"/>
                <w:b/>
                <w:color w:val="000000"/>
                <w:sz w:val="21"/>
                <w:szCs w:val="21"/>
              </w:rPr>
              <w:t>Logging in</w:t>
            </w:r>
          </w:p>
          <w:p w14:paraId="7210FDDF" w14:textId="09884A66" w:rsidR="005C3FED" w:rsidRPr="00012B71" w:rsidRDefault="0D89D612" w:rsidP="00012B71">
            <w:pPr>
              <w:pStyle w:val="ListParagraph"/>
              <w:numPr>
                <w:ilvl w:val="0"/>
                <w:numId w:val="13"/>
              </w:numPr>
              <w:tabs>
                <w:tab w:val="left" w:pos="504"/>
                <w:tab w:val="left" w:pos="720"/>
              </w:tabs>
              <w:textAlignment w:val="baseline"/>
              <w:rPr>
                <w:rFonts w:ascii="Arial" w:eastAsia="Arial" w:hAnsi="Arial"/>
                <w:color w:val="000000"/>
                <w:sz w:val="21"/>
                <w:szCs w:val="21"/>
              </w:rPr>
            </w:pPr>
            <w:r w:rsidRPr="5A99AC39">
              <w:rPr>
                <w:rFonts w:ascii="Arial" w:eastAsia="Arial" w:hAnsi="Arial"/>
                <w:color w:val="000000" w:themeColor="text1"/>
                <w:sz w:val="21"/>
                <w:szCs w:val="21"/>
              </w:rPr>
              <w:t xml:space="preserve">NHSH Network logon </w:t>
            </w:r>
            <w:r w:rsidR="419825B8" w:rsidRPr="5A99AC39">
              <w:rPr>
                <w:rFonts w:ascii="Arial" w:eastAsia="Arial" w:hAnsi="Arial"/>
                <w:color w:val="000000" w:themeColor="text1"/>
                <w:sz w:val="21"/>
                <w:szCs w:val="21"/>
              </w:rPr>
              <w:t xml:space="preserve"> </w:t>
            </w:r>
            <w:r w:rsidR="00773E15" w:rsidRPr="5A99AC39">
              <w:rPr>
                <w:rFonts w:ascii="Arial" w:eastAsia="Arial" w:hAnsi="Arial"/>
                <w:color w:val="000000" w:themeColor="text1"/>
                <w:sz w:val="21"/>
                <w:szCs w:val="21"/>
              </w:rPr>
              <w:t xml:space="preserve">(NHS Highland) </w:t>
            </w:r>
            <w:r w:rsidR="419825B8" w:rsidRPr="5A99AC39">
              <w:rPr>
                <w:rFonts w:ascii="Arial" w:eastAsia="Arial" w:hAnsi="Arial"/>
                <w:color w:val="000000" w:themeColor="text1"/>
                <w:sz w:val="21"/>
                <w:szCs w:val="21"/>
              </w:rPr>
              <w:t>authenticated log in.</w:t>
            </w:r>
          </w:p>
          <w:p w14:paraId="3D35D112" w14:textId="41AB0743" w:rsidR="005C3FED" w:rsidRPr="00012B71" w:rsidRDefault="00B93B84" w:rsidP="00B93B84">
            <w:pPr>
              <w:pStyle w:val="ListParagraph"/>
              <w:numPr>
                <w:ilvl w:val="0"/>
                <w:numId w:val="13"/>
              </w:numPr>
              <w:tabs>
                <w:tab w:val="left" w:pos="720"/>
              </w:tabs>
              <w:textAlignment w:val="baseline"/>
              <w:rPr>
                <w:rFonts w:ascii="Arial" w:eastAsia="Arial" w:hAnsi="Arial"/>
                <w:color w:val="000000"/>
                <w:sz w:val="21"/>
                <w:szCs w:val="21"/>
              </w:rPr>
            </w:pPr>
            <w:r>
              <w:rPr>
                <w:rFonts w:ascii="Arial" w:eastAsia="Arial" w:hAnsi="Arial"/>
                <w:color w:val="000000"/>
                <w:sz w:val="21"/>
                <w:szCs w:val="21"/>
              </w:rPr>
              <w:t>NHS Highland Network</w:t>
            </w:r>
            <w:r w:rsidR="005C3FED" w:rsidRPr="00012B71">
              <w:rPr>
                <w:rFonts w:ascii="Arial" w:eastAsia="Arial" w:hAnsi="Arial"/>
                <w:color w:val="000000"/>
                <w:sz w:val="21"/>
                <w:szCs w:val="21"/>
              </w:rPr>
              <w:t xml:space="preserve"> username and password should never be shared.</w:t>
            </w:r>
          </w:p>
        </w:tc>
        <w:tc>
          <w:tcPr>
            <w:tcW w:w="3969" w:type="dxa"/>
            <w:shd w:val="clear" w:color="auto" w:fill="FFFFFF" w:themeFill="background1"/>
          </w:tcPr>
          <w:p w14:paraId="54A26F7D" w14:textId="633D3A10" w:rsidR="005C3FED" w:rsidRPr="00012B71" w:rsidRDefault="005C3FED" w:rsidP="00012B71">
            <w:pPr>
              <w:spacing w:after="495" w:line="276" w:lineRule="auto"/>
              <w:ind w:right="216"/>
              <w:textAlignment w:val="baseline"/>
              <w:rPr>
                <w:rFonts w:ascii="Arial" w:eastAsia="Arial" w:hAnsi="Arial"/>
                <w:color w:val="000000"/>
                <w:sz w:val="21"/>
                <w:szCs w:val="21"/>
              </w:rPr>
            </w:pPr>
          </w:p>
        </w:tc>
      </w:tr>
      <w:tr w:rsidR="005C3FED" w:rsidRPr="00012B71" w14:paraId="5A4DEE88" w14:textId="77777777" w:rsidTr="00D02FB3">
        <w:tc>
          <w:tcPr>
            <w:tcW w:w="6238" w:type="dxa"/>
          </w:tcPr>
          <w:p w14:paraId="27760AAD" w14:textId="77777777" w:rsidR="005C3FED" w:rsidRPr="00012B71" w:rsidRDefault="005C3FED" w:rsidP="00012B71">
            <w:pPr>
              <w:spacing w:line="276" w:lineRule="auto"/>
              <w:ind w:left="216"/>
              <w:textAlignment w:val="baseline"/>
              <w:rPr>
                <w:rFonts w:ascii="Arial" w:eastAsia="Arial" w:hAnsi="Arial"/>
                <w:b/>
                <w:color w:val="000000"/>
                <w:sz w:val="21"/>
                <w:szCs w:val="21"/>
              </w:rPr>
            </w:pPr>
            <w:r w:rsidRPr="00012B71">
              <w:rPr>
                <w:rFonts w:ascii="Arial" w:eastAsia="Arial" w:hAnsi="Arial"/>
                <w:b/>
                <w:color w:val="000000"/>
                <w:sz w:val="21"/>
                <w:szCs w:val="21"/>
              </w:rPr>
              <w:t>Requesting consent</w:t>
            </w:r>
          </w:p>
          <w:p w14:paraId="76844DA2" w14:textId="77777777" w:rsidR="005C3FED" w:rsidRPr="00012B71" w:rsidRDefault="005C3FED" w:rsidP="00012B71">
            <w:pPr>
              <w:pStyle w:val="ListParagraph"/>
              <w:numPr>
                <w:ilvl w:val="0"/>
                <w:numId w:val="13"/>
              </w:numPr>
              <w:tabs>
                <w:tab w:val="left" w:pos="504"/>
                <w:tab w:val="left" w:pos="720"/>
              </w:tabs>
              <w:spacing w:line="276" w:lineRule="auto"/>
              <w:textAlignment w:val="baseline"/>
              <w:rPr>
                <w:rFonts w:ascii="Arial" w:eastAsia="Arial" w:hAnsi="Arial"/>
                <w:color w:val="000000"/>
                <w:sz w:val="21"/>
                <w:szCs w:val="21"/>
              </w:rPr>
            </w:pPr>
            <w:r w:rsidRPr="00012B71">
              <w:rPr>
                <w:rFonts w:ascii="Arial" w:eastAsia="Arial" w:hAnsi="Arial"/>
                <w:color w:val="000000"/>
                <w:sz w:val="21"/>
                <w:szCs w:val="21"/>
              </w:rPr>
              <w:t>Determine purpose of access prior to record request.</w:t>
            </w:r>
          </w:p>
          <w:p w14:paraId="4CA3484C" w14:textId="3EE97219" w:rsidR="005C3FED" w:rsidRPr="00012B71" w:rsidRDefault="005C3FED" w:rsidP="00012B71">
            <w:pPr>
              <w:pStyle w:val="ListParagraph"/>
              <w:numPr>
                <w:ilvl w:val="0"/>
                <w:numId w:val="13"/>
              </w:numPr>
              <w:tabs>
                <w:tab w:val="left" w:pos="504"/>
                <w:tab w:val="left" w:pos="720"/>
              </w:tabs>
              <w:spacing w:line="276" w:lineRule="auto"/>
              <w:textAlignment w:val="baseline"/>
              <w:rPr>
                <w:rFonts w:ascii="Arial" w:eastAsia="Arial" w:hAnsi="Arial"/>
                <w:color w:val="000000"/>
                <w:sz w:val="21"/>
                <w:szCs w:val="21"/>
              </w:rPr>
            </w:pPr>
            <w:r w:rsidRPr="00012B71">
              <w:rPr>
                <w:rFonts w:ascii="Arial" w:eastAsia="Arial" w:hAnsi="Arial"/>
                <w:color w:val="000000"/>
                <w:sz w:val="21"/>
                <w:szCs w:val="21"/>
              </w:rPr>
              <w:t>Highlight C</w:t>
            </w:r>
            <w:r w:rsidR="00B93B84">
              <w:rPr>
                <w:rFonts w:ascii="Arial" w:eastAsia="Arial" w:hAnsi="Arial"/>
                <w:color w:val="000000"/>
                <w:sz w:val="21"/>
                <w:szCs w:val="21"/>
              </w:rPr>
              <w:t>are</w:t>
            </w:r>
            <w:r w:rsidRPr="00012B71">
              <w:rPr>
                <w:rFonts w:ascii="Arial" w:eastAsia="Arial" w:hAnsi="Arial"/>
                <w:color w:val="000000"/>
                <w:sz w:val="21"/>
                <w:szCs w:val="21"/>
              </w:rPr>
              <w:t xml:space="preserve"> Portal Patient Notice on display and discuss NHS Highland Data Protection Notice.</w:t>
            </w:r>
          </w:p>
          <w:p w14:paraId="2F195C9C" w14:textId="77777777" w:rsidR="005C3FED" w:rsidRPr="00012B71" w:rsidRDefault="005C3FED" w:rsidP="00012B71">
            <w:pPr>
              <w:pStyle w:val="ListParagraph"/>
              <w:numPr>
                <w:ilvl w:val="0"/>
                <w:numId w:val="13"/>
              </w:numPr>
              <w:tabs>
                <w:tab w:val="left" w:pos="504"/>
                <w:tab w:val="left" w:pos="720"/>
              </w:tabs>
              <w:spacing w:before="259" w:line="276" w:lineRule="auto"/>
              <w:textAlignment w:val="baseline"/>
              <w:rPr>
                <w:rFonts w:ascii="Arial" w:eastAsia="Arial" w:hAnsi="Arial"/>
                <w:color w:val="000000"/>
                <w:sz w:val="21"/>
                <w:szCs w:val="21"/>
              </w:rPr>
            </w:pPr>
            <w:r w:rsidRPr="00012B71">
              <w:rPr>
                <w:rFonts w:ascii="Arial" w:eastAsia="Arial" w:hAnsi="Arial"/>
                <w:color w:val="000000"/>
                <w:sz w:val="21"/>
                <w:szCs w:val="21"/>
              </w:rPr>
              <w:t>Make available if necessary.</w:t>
            </w:r>
          </w:p>
          <w:p w14:paraId="0A959C16" w14:textId="77777777" w:rsidR="00012B71" w:rsidRDefault="005C3FED" w:rsidP="00012B71">
            <w:pPr>
              <w:pStyle w:val="ListParagraph"/>
              <w:numPr>
                <w:ilvl w:val="0"/>
                <w:numId w:val="13"/>
              </w:numPr>
              <w:tabs>
                <w:tab w:val="left" w:pos="504"/>
                <w:tab w:val="left" w:pos="720"/>
              </w:tabs>
              <w:spacing w:before="259" w:line="276" w:lineRule="auto"/>
              <w:textAlignment w:val="baseline"/>
              <w:rPr>
                <w:rFonts w:ascii="Arial" w:eastAsia="Arial" w:hAnsi="Arial"/>
                <w:color w:val="000000"/>
                <w:sz w:val="21"/>
                <w:szCs w:val="21"/>
              </w:rPr>
            </w:pPr>
            <w:r w:rsidRPr="00012B71">
              <w:rPr>
                <w:rFonts w:ascii="Arial" w:eastAsia="Arial" w:hAnsi="Arial"/>
                <w:color w:val="000000"/>
                <w:sz w:val="21"/>
                <w:szCs w:val="21"/>
              </w:rPr>
              <w:t>Obtain verbal consent to access record prior to beginning process. Explain purpose of access.</w:t>
            </w:r>
          </w:p>
          <w:p w14:paraId="2183410E" w14:textId="05BFB41E" w:rsidR="005C3FED" w:rsidRPr="00012B71" w:rsidRDefault="005C3FED" w:rsidP="00D02FB3">
            <w:pPr>
              <w:pStyle w:val="ListParagraph"/>
              <w:tabs>
                <w:tab w:val="left" w:pos="504"/>
                <w:tab w:val="left" w:pos="720"/>
              </w:tabs>
              <w:spacing w:before="259" w:line="276" w:lineRule="auto"/>
              <w:ind w:left="864"/>
              <w:textAlignment w:val="baseline"/>
              <w:rPr>
                <w:rFonts w:ascii="Arial" w:eastAsia="Arial" w:hAnsi="Arial"/>
                <w:color w:val="000000"/>
                <w:sz w:val="21"/>
                <w:szCs w:val="21"/>
              </w:rPr>
            </w:pPr>
          </w:p>
        </w:tc>
        <w:tc>
          <w:tcPr>
            <w:tcW w:w="3969" w:type="dxa"/>
          </w:tcPr>
          <w:p w14:paraId="1F3DFF28" w14:textId="0D3EF3AA" w:rsidR="005C3FED" w:rsidRPr="00012B71" w:rsidRDefault="005C3FED" w:rsidP="00012B71">
            <w:pPr>
              <w:spacing w:line="276" w:lineRule="auto"/>
              <w:ind w:right="684"/>
              <w:textAlignment w:val="baseline"/>
              <w:rPr>
                <w:rFonts w:ascii="Arial" w:eastAsia="Arial" w:hAnsi="Arial"/>
                <w:color w:val="000000"/>
                <w:sz w:val="21"/>
                <w:szCs w:val="21"/>
              </w:rPr>
            </w:pPr>
            <w:r w:rsidRPr="00012B71">
              <w:rPr>
                <w:rFonts w:ascii="Arial" w:eastAsia="Arial" w:hAnsi="Arial"/>
                <w:color w:val="000000"/>
                <w:sz w:val="21"/>
                <w:szCs w:val="21"/>
              </w:rPr>
              <w:t>C</w:t>
            </w:r>
            <w:r w:rsidR="00B93B84">
              <w:rPr>
                <w:rFonts w:ascii="Arial" w:eastAsia="Arial" w:hAnsi="Arial"/>
                <w:color w:val="000000"/>
                <w:sz w:val="21"/>
                <w:szCs w:val="21"/>
              </w:rPr>
              <w:t>are</w:t>
            </w:r>
            <w:r w:rsidRPr="00012B71">
              <w:rPr>
                <w:rFonts w:ascii="Arial" w:eastAsia="Arial" w:hAnsi="Arial"/>
                <w:color w:val="000000"/>
                <w:sz w:val="21"/>
                <w:szCs w:val="21"/>
              </w:rPr>
              <w:t xml:space="preserve"> Portal Patient Notice</w:t>
            </w:r>
          </w:p>
          <w:p w14:paraId="7F573546" w14:textId="77777777" w:rsidR="005C3FED" w:rsidRDefault="005C3FED" w:rsidP="00012B71">
            <w:pPr>
              <w:spacing w:before="242" w:after="495" w:line="276" w:lineRule="auto"/>
              <w:ind w:right="216"/>
              <w:textAlignment w:val="baseline"/>
              <w:rPr>
                <w:rFonts w:ascii="Arial" w:eastAsia="Arial" w:hAnsi="Arial"/>
                <w:color w:val="000000"/>
                <w:sz w:val="21"/>
                <w:szCs w:val="21"/>
              </w:rPr>
            </w:pPr>
            <w:r w:rsidRPr="00012B71">
              <w:rPr>
                <w:rFonts w:ascii="Arial" w:eastAsia="Arial" w:hAnsi="Arial"/>
                <w:color w:val="000000"/>
                <w:sz w:val="21"/>
                <w:szCs w:val="21"/>
              </w:rPr>
              <w:t>NHS Highland Data Privacy Notice</w:t>
            </w:r>
          </w:p>
          <w:p w14:paraId="43637A0C" w14:textId="10CFB470" w:rsidR="003A4AC3" w:rsidRPr="00012B71" w:rsidRDefault="003A4AC3" w:rsidP="00012B71">
            <w:pPr>
              <w:spacing w:before="242" w:after="495" w:line="276" w:lineRule="auto"/>
              <w:ind w:right="216"/>
              <w:textAlignment w:val="baseline"/>
              <w:rPr>
                <w:rFonts w:ascii="Arial" w:eastAsia="Arial" w:hAnsi="Arial"/>
                <w:color w:val="000000"/>
                <w:sz w:val="21"/>
                <w:szCs w:val="21"/>
              </w:rPr>
            </w:pPr>
          </w:p>
        </w:tc>
      </w:tr>
      <w:tr w:rsidR="005C3FED" w:rsidRPr="00012B71" w14:paraId="55B36BF2" w14:textId="77777777" w:rsidTr="00040AB7">
        <w:tc>
          <w:tcPr>
            <w:tcW w:w="6238" w:type="dxa"/>
          </w:tcPr>
          <w:p w14:paraId="05B9FC8D" w14:textId="77777777" w:rsidR="005C3FED" w:rsidRPr="00012B71" w:rsidRDefault="005C3FED" w:rsidP="00012B71">
            <w:pPr>
              <w:spacing w:line="276" w:lineRule="auto"/>
              <w:ind w:left="216"/>
              <w:textAlignment w:val="baseline"/>
              <w:rPr>
                <w:rFonts w:ascii="Arial" w:eastAsia="Arial" w:hAnsi="Arial"/>
                <w:b/>
                <w:color w:val="000000"/>
                <w:sz w:val="21"/>
                <w:szCs w:val="21"/>
              </w:rPr>
            </w:pPr>
            <w:r w:rsidRPr="00012B71">
              <w:rPr>
                <w:rFonts w:ascii="Arial" w:eastAsia="Arial" w:hAnsi="Arial"/>
                <w:b/>
                <w:color w:val="000000"/>
                <w:sz w:val="21"/>
                <w:szCs w:val="21"/>
              </w:rPr>
              <w:t>Viewing read-only data</w:t>
            </w:r>
          </w:p>
          <w:p w14:paraId="4B1A4F3D" w14:textId="77777777" w:rsidR="005C3FED" w:rsidRPr="00012B71" w:rsidRDefault="005C3FED" w:rsidP="00012B71">
            <w:pPr>
              <w:pStyle w:val="ListParagraph"/>
              <w:numPr>
                <w:ilvl w:val="0"/>
                <w:numId w:val="13"/>
              </w:numPr>
              <w:tabs>
                <w:tab w:val="left" w:pos="504"/>
                <w:tab w:val="left" w:pos="720"/>
              </w:tabs>
              <w:spacing w:after="240" w:line="276" w:lineRule="auto"/>
              <w:textAlignment w:val="baseline"/>
              <w:rPr>
                <w:rFonts w:ascii="Arial" w:eastAsia="Arial" w:hAnsi="Arial"/>
                <w:color w:val="000000"/>
                <w:sz w:val="21"/>
                <w:szCs w:val="21"/>
              </w:rPr>
            </w:pPr>
            <w:r w:rsidRPr="00012B71">
              <w:rPr>
                <w:rFonts w:ascii="Arial" w:eastAsia="Arial" w:hAnsi="Arial"/>
                <w:color w:val="000000"/>
                <w:sz w:val="21"/>
                <w:szCs w:val="21"/>
              </w:rPr>
              <w:t>Only access minimum data set required for purpose.</w:t>
            </w:r>
          </w:p>
          <w:p w14:paraId="4B5EC2D5" w14:textId="77777777" w:rsidR="005C3FED" w:rsidRPr="00012B71" w:rsidRDefault="005C3FED" w:rsidP="00012B71">
            <w:pPr>
              <w:pStyle w:val="ListParagraph"/>
              <w:numPr>
                <w:ilvl w:val="0"/>
                <w:numId w:val="13"/>
              </w:numPr>
              <w:tabs>
                <w:tab w:val="left" w:pos="504"/>
                <w:tab w:val="left" w:pos="720"/>
              </w:tabs>
              <w:spacing w:after="240" w:line="276" w:lineRule="auto"/>
              <w:textAlignment w:val="baseline"/>
              <w:rPr>
                <w:rFonts w:ascii="Arial" w:eastAsia="Arial" w:hAnsi="Arial"/>
                <w:color w:val="000000"/>
                <w:sz w:val="21"/>
                <w:szCs w:val="21"/>
              </w:rPr>
            </w:pPr>
            <w:r w:rsidRPr="00012B71">
              <w:rPr>
                <w:rFonts w:ascii="Arial" w:eastAsia="Arial" w:hAnsi="Arial"/>
                <w:color w:val="000000"/>
                <w:sz w:val="21"/>
                <w:szCs w:val="21"/>
              </w:rPr>
              <w:t>Only display information on-screen for as long as required to fulfil the purpose.</w:t>
            </w:r>
          </w:p>
          <w:p w14:paraId="0D653FE5" w14:textId="77777777" w:rsidR="005C3FED" w:rsidRPr="00012B71" w:rsidRDefault="005C3FED" w:rsidP="00012B71">
            <w:pPr>
              <w:pStyle w:val="ListParagraph"/>
              <w:numPr>
                <w:ilvl w:val="0"/>
                <w:numId w:val="13"/>
              </w:numPr>
              <w:tabs>
                <w:tab w:val="left" w:pos="504"/>
                <w:tab w:val="left" w:pos="720"/>
              </w:tabs>
              <w:spacing w:before="259" w:after="240" w:line="276" w:lineRule="auto"/>
              <w:textAlignment w:val="baseline"/>
              <w:rPr>
                <w:rFonts w:ascii="Arial" w:eastAsia="Arial" w:hAnsi="Arial"/>
                <w:color w:val="000000"/>
                <w:sz w:val="21"/>
                <w:szCs w:val="21"/>
              </w:rPr>
            </w:pPr>
            <w:r w:rsidRPr="00012B71">
              <w:rPr>
                <w:rFonts w:ascii="Arial" w:eastAsia="Arial" w:hAnsi="Arial"/>
                <w:color w:val="000000"/>
                <w:sz w:val="21"/>
                <w:szCs w:val="21"/>
              </w:rPr>
              <w:t>If appropriate, move to an alternative PC.</w:t>
            </w:r>
          </w:p>
          <w:p w14:paraId="0050F7DB" w14:textId="0B49E4D0" w:rsidR="005C3FED" w:rsidRPr="00012B71" w:rsidRDefault="005C3FED" w:rsidP="00012B71">
            <w:pPr>
              <w:pStyle w:val="ListParagraph"/>
              <w:numPr>
                <w:ilvl w:val="0"/>
                <w:numId w:val="13"/>
              </w:numPr>
              <w:tabs>
                <w:tab w:val="left" w:pos="504"/>
                <w:tab w:val="left" w:pos="720"/>
              </w:tabs>
              <w:spacing w:before="259" w:after="240" w:line="276" w:lineRule="auto"/>
              <w:textAlignment w:val="baseline"/>
              <w:rPr>
                <w:rFonts w:ascii="Arial" w:eastAsia="Arial" w:hAnsi="Arial"/>
                <w:color w:val="000000"/>
                <w:sz w:val="21"/>
                <w:szCs w:val="21"/>
              </w:rPr>
            </w:pPr>
            <w:r w:rsidRPr="00012B71">
              <w:rPr>
                <w:rFonts w:ascii="Arial" w:eastAsia="Arial" w:hAnsi="Arial"/>
                <w:color w:val="000000"/>
                <w:sz w:val="21"/>
                <w:szCs w:val="21"/>
              </w:rPr>
              <w:t>Do not access C</w:t>
            </w:r>
            <w:r w:rsidR="00B93B84">
              <w:rPr>
                <w:rFonts w:ascii="Arial" w:eastAsia="Arial" w:hAnsi="Arial"/>
                <w:color w:val="000000"/>
                <w:sz w:val="21"/>
                <w:szCs w:val="21"/>
              </w:rPr>
              <w:t>are</w:t>
            </w:r>
            <w:r w:rsidRPr="00012B71">
              <w:rPr>
                <w:rFonts w:ascii="Arial" w:eastAsia="Arial" w:hAnsi="Arial"/>
                <w:color w:val="000000"/>
                <w:sz w:val="21"/>
                <w:szCs w:val="21"/>
              </w:rPr>
              <w:t xml:space="preserve"> Portal for any queries in relation to test results or other matters which are not related to the care you provide to the patient.</w:t>
            </w:r>
          </w:p>
          <w:p w14:paraId="6B266760" w14:textId="043EDDBA" w:rsidR="005C3FED" w:rsidRPr="00012B71" w:rsidRDefault="005C3FED" w:rsidP="00012B71">
            <w:pPr>
              <w:pStyle w:val="ListParagraph"/>
              <w:numPr>
                <w:ilvl w:val="0"/>
                <w:numId w:val="13"/>
              </w:numPr>
              <w:tabs>
                <w:tab w:val="left" w:pos="504"/>
                <w:tab w:val="left" w:pos="720"/>
              </w:tabs>
              <w:spacing w:before="259" w:after="240" w:line="276" w:lineRule="auto"/>
              <w:textAlignment w:val="baseline"/>
              <w:rPr>
                <w:rFonts w:ascii="Arial" w:eastAsia="Arial" w:hAnsi="Arial"/>
                <w:b/>
                <w:color w:val="000000"/>
                <w:sz w:val="21"/>
                <w:szCs w:val="21"/>
              </w:rPr>
            </w:pPr>
            <w:r w:rsidRPr="00012B71">
              <w:rPr>
                <w:rFonts w:ascii="Arial" w:eastAsia="Arial" w:hAnsi="Arial"/>
                <w:color w:val="000000"/>
                <w:sz w:val="21"/>
                <w:szCs w:val="21"/>
              </w:rPr>
              <w:t>Do not disclose information to the patient unless deemed essential and part of the care being provided.</w:t>
            </w:r>
          </w:p>
        </w:tc>
        <w:tc>
          <w:tcPr>
            <w:tcW w:w="3969" w:type="dxa"/>
          </w:tcPr>
          <w:p w14:paraId="3B58B8B9" w14:textId="77777777" w:rsidR="005C3FED" w:rsidRPr="00012B71" w:rsidRDefault="005C3FED" w:rsidP="00012B71">
            <w:pPr>
              <w:spacing w:line="276" w:lineRule="auto"/>
              <w:ind w:right="684"/>
              <w:textAlignment w:val="baseline"/>
              <w:rPr>
                <w:rFonts w:ascii="Arial" w:eastAsia="Arial" w:hAnsi="Arial"/>
                <w:color w:val="000000"/>
                <w:sz w:val="21"/>
                <w:szCs w:val="21"/>
              </w:rPr>
            </w:pPr>
          </w:p>
        </w:tc>
      </w:tr>
      <w:tr w:rsidR="005C3FED" w:rsidRPr="00012B71" w14:paraId="7FBCC6D8" w14:textId="77777777" w:rsidTr="00040AB7">
        <w:tc>
          <w:tcPr>
            <w:tcW w:w="6238" w:type="dxa"/>
          </w:tcPr>
          <w:p w14:paraId="3B26E03D" w14:textId="77777777" w:rsidR="005C3FED" w:rsidRPr="00012B71" w:rsidRDefault="005C3FED" w:rsidP="007F5B9C">
            <w:pPr>
              <w:ind w:left="216"/>
              <w:textAlignment w:val="baseline"/>
              <w:rPr>
                <w:rFonts w:ascii="Arial" w:eastAsia="Arial" w:hAnsi="Arial"/>
                <w:b/>
                <w:color w:val="000000"/>
                <w:sz w:val="21"/>
                <w:szCs w:val="21"/>
              </w:rPr>
            </w:pPr>
            <w:r w:rsidRPr="00012B71">
              <w:rPr>
                <w:rFonts w:ascii="Arial" w:eastAsia="Arial" w:hAnsi="Arial"/>
                <w:b/>
                <w:color w:val="000000"/>
                <w:sz w:val="21"/>
                <w:szCs w:val="21"/>
              </w:rPr>
              <w:t>Logging out</w:t>
            </w:r>
          </w:p>
          <w:p w14:paraId="226DD8EA" w14:textId="503EC93B" w:rsidR="005C3FED" w:rsidRPr="00012B71" w:rsidRDefault="2B6655F5" w:rsidP="007F5B9C">
            <w:pPr>
              <w:numPr>
                <w:ilvl w:val="0"/>
                <w:numId w:val="10"/>
              </w:numPr>
              <w:tabs>
                <w:tab w:val="left" w:pos="720"/>
              </w:tabs>
              <w:ind w:left="720" w:hanging="432"/>
              <w:textAlignment w:val="baseline"/>
              <w:rPr>
                <w:rFonts w:ascii="Arial" w:eastAsia="Arial" w:hAnsi="Arial"/>
                <w:color w:val="000000"/>
                <w:sz w:val="21"/>
                <w:szCs w:val="21"/>
              </w:rPr>
            </w:pPr>
            <w:r w:rsidRPr="5A99AC39">
              <w:rPr>
                <w:rFonts w:ascii="Arial" w:eastAsia="Arial" w:hAnsi="Arial"/>
                <w:color w:val="000000" w:themeColor="text1"/>
                <w:sz w:val="21"/>
                <w:szCs w:val="21"/>
              </w:rPr>
              <w:t>Log out of C</w:t>
            </w:r>
            <w:r w:rsidR="7B362956" w:rsidRPr="5A99AC39">
              <w:rPr>
                <w:rFonts w:ascii="Arial" w:eastAsia="Arial" w:hAnsi="Arial"/>
                <w:color w:val="000000" w:themeColor="text1"/>
                <w:sz w:val="21"/>
                <w:szCs w:val="21"/>
              </w:rPr>
              <w:t>are</w:t>
            </w:r>
            <w:r w:rsidRPr="5A99AC39">
              <w:rPr>
                <w:rFonts w:ascii="Arial" w:eastAsia="Arial" w:hAnsi="Arial"/>
                <w:color w:val="000000" w:themeColor="text1"/>
                <w:sz w:val="21"/>
                <w:szCs w:val="21"/>
              </w:rPr>
              <w:t xml:space="preserve"> Portal at the end of every session.</w:t>
            </w:r>
          </w:p>
          <w:p w14:paraId="607B16D7" w14:textId="76D29DB5" w:rsidR="005C3FED" w:rsidRPr="00012B71" w:rsidRDefault="2B6655F5" w:rsidP="007F5B9C">
            <w:pPr>
              <w:numPr>
                <w:ilvl w:val="0"/>
                <w:numId w:val="10"/>
              </w:numPr>
              <w:tabs>
                <w:tab w:val="left" w:pos="720"/>
              </w:tabs>
              <w:ind w:left="720" w:hanging="432"/>
              <w:textAlignment w:val="baseline"/>
              <w:rPr>
                <w:rFonts w:ascii="Arial" w:eastAsia="Arial" w:hAnsi="Arial"/>
                <w:color w:val="000000"/>
                <w:sz w:val="21"/>
                <w:szCs w:val="21"/>
              </w:rPr>
            </w:pPr>
            <w:r w:rsidRPr="00012B71">
              <w:rPr>
                <w:rFonts w:ascii="Arial" w:eastAsia="Arial" w:hAnsi="Arial"/>
                <w:color w:val="000000"/>
                <w:spacing w:val="4"/>
                <w:sz w:val="21"/>
                <w:szCs w:val="21"/>
              </w:rPr>
              <w:t>Close C</w:t>
            </w:r>
            <w:r w:rsidR="4D33541C" w:rsidRPr="00012B71">
              <w:rPr>
                <w:rFonts w:ascii="Arial" w:eastAsia="Arial" w:hAnsi="Arial"/>
                <w:color w:val="000000"/>
                <w:spacing w:val="4"/>
                <w:sz w:val="21"/>
                <w:szCs w:val="21"/>
              </w:rPr>
              <w:t>are</w:t>
            </w:r>
            <w:r w:rsidRPr="00012B71">
              <w:rPr>
                <w:rFonts w:ascii="Arial" w:eastAsia="Arial" w:hAnsi="Arial"/>
                <w:color w:val="000000"/>
                <w:spacing w:val="4"/>
                <w:sz w:val="21"/>
                <w:szCs w:val="21"/>
              </w:rPr>
              <w:t xml:space="preserve"> Portal immediately after each use</w:t>
            </w:r>
            <w:r w:rsidR="00426FD5">
              <w:rPr>
                <w:rFonts w:ascii="Arial" w:eastAsia="Arial" w:hAnsi="Arial"/>
                <w:color w:val="000000"/>
                <w:spacing w:val="4"/>
                <w:sz w:val="21"/>
                <w:szCs w:val="21"/>
              </w:rPr>
              <w:t>.</w:t>
            </w:r>
          </w:p>
          <w:p w14:paraId="1EFF3048" w14:textId="6B275F2C" w:rsidR="005C3FED" w:rsidRPr="00012B71" w:rsidRDefault="005C3FED" w:rsidP="007F5B9C">
            <w:pPr>
              <w:tabs>
                <w:tab w:val="left" w:pos="720"/>
              </w:tabs>
              <w:spacing w:before="268" w:line="278" w:lineRule="exact"/>
              <w:ind w:left="288"/>
              <w:textAlignment w:val="baseline"/>
              <w:rPr>
                <w:rFonts w:ascii="Arial" w:eastAsia="Arial" w:hAnsi="Arial"/>
                <w:color w:val="000000"/>
                <w:sz w:val="21"/>
                <w:szCs w:val="21"/>
              </w:rPr>
            </w:pPr>
          </w:p>
        </w:tc>
        <w:tc>
          <w:tcPr>
            <w:tcW w:w="3969" w:type="dxa"/>
          </w:tcPr>
          <w:p w14:paraId="3EEC065C" w14:textId="77777777" w:rsidR="005C3FED" w:rsidRPr="00012B71" w:rsidRDefault="005C3FED" w:rsidP="005C3FED">
            <w:pPr>
              <w:spacing w:line="412" w:lineRule="exact"/>
              <w:ind w:right="684"/>
              <w:textAlignment w:val="baseline"/>
              <w:rPr>
                <w:rFonts w:ascii="Arial" w:eastAsia="Arial" w:hAnsi="Arial"/>
                <w:color w:val="000000"/>
                <w:sz w:val="21"/>
                <w:szCs w:val="21"/>
              </w:rPr>
            </w:pPr>
          </w:p>
        </w:tc>
      </w:tr>
    </w:tbl>
    <w:p w14:paraId="0CFFE3F7" w14:textId="77777777" w:rsidR="009B356B" w:rsidRDefault="009B356B">
      <w:pPr>
        <w:spacing w:after="231" w:line="20" w:lineRule="exact"/>
      </w:pPr>
    </w:p>
    <w:p w14:paraId="0ABC09DD" w14:textId="77777777" w:rsidR="004F356B" w:rsidRDefault="00A352CB" w:rsidP="004F356B">
      <w:pPr>
        <w:spacing w:before="240" w:line="271" w:lineRule="exact"/>
        <w:ind w:left="144" w:right="1008"/>
        <w:textAlignment w:val="baseline"/>
        <w:rPr>
          <w:rFonts w:ascii="Arial" w:eastAsia="Arial" w:hAnsi="Arial"/>
          <w:color w:val="000000"/>
          <w:sz w:val="23"/>
          <w:szCs w:val="23"/>
        </w:rPr>
      </w:pPr>
      <w:r w:rsidRPr="6653DB8D">
        <w:rPr>
          <w:rFonts w:ascii="Arial" w:eastAsia="Arial" w:hAnsi="Arial"/>
          <w:color w:val="000000"/>
          <w:sz w:val="23"/>
          <w:szCs w:val="23"/>
        </w:rPr>
        <w:t xml:space="preserve">Much of the descriptor above is summarised in the </w:t>
      </w:r>
    </w:p>
    <w:p w14:paraId="24922F31" w14:textId="6AD31509" w:rsidR="001669B8" w:rsidRDefault="00A352CB" w:rsidP="004F356B">
      <w:pPr>
        <w:spacing w:before="240" w:line="271" w:lineRule="exact"/>
        <w:ind w:left="144" w:right="1008"/>
        <w:textAlignment w:val="baseline"/>
        <w:rPr>
          <w:rFonts w:ascii="Arial" w:eastAsia="Arial" w:hAnsi="Arial"/>
          <w:color w:val="000000" w:themeColor="text1"/>
          <w:sz w:val="23"/>
          <w:szCs w:val="23"/>
        </w:rPr>
      </w:pPr>
      <w:r w:rsidRPr="6653DB8D">
        <w:rPr>
          <w:rFonts w:ascii="Arial" w:eastAsia="Arial" w:hAnsi="Arial"/>
          <w:color w:val="000000"/>
          <w:sz w:val="23"/>
          <w:szCs w:val="23"/>
        </w:rPr>
        <w:t xml:space="preserve">NHS </w:t>
      </w:r>
      <w:r w:rsidR="006A65F5" w:rsidRPr="6653DB8D">
        <w:rPr>
          <w:rFonts w:ascii="Arial" w:eastAsia="Arial" w:hAnsi="Arial"/>
          <w:color w:val="000000"/>
          <w:sz w:val="23"/>
          <w:szCs w:val="23"/>
        </w:rPr>
        <w:t>Highland</w:t>
      </w:r>
      <w:r w:rsidRPr="6653DB8D">
        <w:rPr>
          <w:rFonts w:ascii="Arial" w:eastAsia="Arial" w:hAnsi="Arial"/>
          <w:color w:val="000000"/>
          <w:sz w:val="23"/>
          <w:szCs w:val="23"/>
        </w:rPr>
        <w:t xml:space="preserve"> Community Pharmacy C</w:t>
      </w:r>
      <w:r w:rsidR="25EBFD4F" w:rsidRPr="6653DB8D">
        <w:rPr>
          <w:rFonts w:ascii="Arial" w:eastAsia="Arial" w:hAnsi="Arial"/>
          <w:color w:val="000000"/>
          <w:sz w:val="23"/>
          <w:szCs w:val="23"/>
        </w:rPr>
        <w:t>are</w:t>
      </w:r>
      <w:r w:rsidR="00B93B84">
        <w:rPr>
          <w:rFonts w:ascii="Arial" w:eastAsia="Arial" w:hAnsi="Arial"/>
          <w:color w:val="000000"/>
          <w:sz w:val="23"/>
          <w:szCs w:val="23"/>
        </w:rPr>
        <w:t xml:space="preserve"> </w:t>
      </w:r>
      <w:r w:rsidRPr="6653DB8D">
        <w:rPr>
          <w:rFonts w:ascii="Arial" w:eastAsia="Arial" w:hAnsi="Arial"/>
          <w:color w:val="000000"/>
          <w:sz w:val="23"/>
          <w:szCs w:val="23"/>
        </w:rPr>
        <w:t>Portal Checklist</w:t>
      </w:r>
      <w:r w:rsidR="007F5B9C" w:rsidRPr="6653DB8D">
        <w:rPr>
          <w:rFonts w:ascii="Arial" w:eastAsia="Arial" w:hAnsi="Arial"/>
          <w:color w:val="000000"/>
          <w:sz w:val="23"/>
          <w:szCs w:val="23"/>
        </w:rPr>
        <w:t>.</w:t>
      </w:r>
      <w:r w:rsidR="00C13C0F" w:rsidRPr="5A99AC39">
        <w:rPr>
          <w:rFonts w:ascii="Arial" w:eastAsia="Arial" w:hAnsi="Arial"/>
          <w:color w:val="000000" w:themeColor="text1"/>
          <w:sz w:val="23"/>
          <w:szCs w:val="23"/>
        </w:rPr>
        <w:br w:type="page"/>
      </w:r>
    </w:p>
    <w:p w14:paraId="2266B9D8" w14:textId="77777777" w:rsidR="001669B8" w:rsidRDefault="001669B8" w:rsidP="00040AB7">
      <w:pPr>
        <w:spacing w:line="271" w:lineRule="exact"/>
        <w:ind w:left="144" w:right="1008"/>
        <w:textAlignment w:val="baseline"/>
        <w:rPr>
          <w:rFonts w:ascii="Arial" w:eastAsia="Arial" w:hAnsi="Arial"/>
          <w:color w:val="000000" w:themeColor="text1"/>
          <w:sz w:val="23"/>
          <w:szCs w:val="23"/>
        </w:rPr>
      </w:pPr>
    </w:p>
    <w:p w14:paraId="5B556756" w14:textId="172931C3" w:rsidR="007F5B9C" w:rsidRPr="001669B8" w:rsidRDefault="00A352CB" w:rsidP="001669B8">
      <w:pPr>
        <w:pStyle w:val="Heading2"/>
        <w:rPr>
          <w:rStyle w:val="Heading2Char"/>
          <w:rFonts w:ascii="Arial" w:hAnsi="Arial" w:cs="Arial"/>
          <w:b/>
          <w:bCs/>
          <w:color w:val="auto"/>
          <w:sz w:val="24"/>
          <w:szCs w:val="24"/>
        </w:rPr>
      </w:pPr>
      <w:bookmarkStart w:id="18" w:name="_Toc202944727"/>
      <w:r w:rsidRPr="001669B8">
        <w:rPr>
          <w:rStyle w:val="Heading2Char"/>
          <w:rFonts w:ascii="Arial" w:hAnsi="Arial" w:cs="Arial"/>
          <w:b/>
          <w:bCs/>
          <w:color w:val="auto"/>
          <w:sz w:val="24"/>
          <w:szCs w:val="24"/>
        </w:rPr>
        <w:t>3.3 Summary of how decisions are going to be made with regards to the manner of the processing.</w:t>
      </w:r>
      <w:bookmarkEnd w:id="18"/>
    </w:p>
    <w:p w14:paraId="766A369D" w14:textId="51E7A949" w:rsidR="009B356B" w:rsidRPr="00AE6735" w:rsidRDefault="00AE6735" w:rsidP="00AE6735">
      <w:pPr>
        <w:pStyle w:val="Heading3"/>
        <w:ind w:left="720"/>
        <w:rPr>
          <w:rFonts w:ascii="Arial" w:hAnsi="Arial" w:cs="Arial"/>
          <w:color w:val="auto"/>
        </w:rPr>
      </w:pPr>
      <w:bookmarkStart w:id="19" w:name="_Toc202944728"/>
      <w:r>
        <w:rPr>
          <w:rFonts w:ascii="Arial" w:hAnsi="Arial" w:cs="Arial"/>
          <w:color w:val="auto"/>
        </w:rPr>
        <w:t>3.</w:t>
      </w:r>
      <w:r w:rsidR="00B93B84" w:rsidRPr="00AE6735">
        <w:rPr>
          <w:rFonts w:ascii="Arial" w:hAnsi="Arial" w:cs="Arial"/>
          <w:color w:val="auto"/>
        </w:rPr>
        <w:t>3.1</w:t>
      </w:r>
      <w:r w:rsidR="00A352CB" w:rsidRPr="00AE6735">
        <w:rPr>
          <w:rFonts w:ascii="Arial" w:hAnsi="Arial" w:cs="Arial"/>
          <w:color w:val="auto"/>
        </w:rPr>
        <w:t>Purpose of C</w:t>
      </w:r>
      <w:r w:rsidR="0000620E">
        <w:rPr>
          <w:rFonts w:ascii="Arial" w:hAnsi="Arial" w:cs="Arial"/>
          <w:color w:val="auto"/>
        </w:rPr>
        <w:t>are</w:t>
      </w:r>
      <w:r w:rsidR="00A352CB" w:rsidRPr="00AE6735">
        <w:rPr>
          <w:rFonts w:ascii="Arial" w:hAnsi="Arial" w:cs="Arial"/>
          <w:color w:val="auto"/>
        </w:rPr>
        <w:t xml:space="preserve"> Portal access.</w:t>
      </w:r>
      <w:bookmarkEnd w:id="19"/>
    </w:p>
    <w:p w14:paraId="63BE2636" w14:textId="3D9DCAF7" w:rsidR="009B356B" w:rsidRPr="00040AB7" w:rsidRDefault="00A352CB" w:rsidP="00426FD5">
      <w:pPr>
        <w:pStyle w:val="ListParagraph"/>
        <w:numPr>
          <w:ilvl w:val="0"/>
          <w:numId w:val="19"/>
        </w:numPr>
        <w:tabs>
          <w:tab w:val="left" w:pos="432"/>
          <w:tab w:val="left" w:pos="1152"/>
        </w:tabs>
        <w:spacing w:before="244" w:line="274" w:lineRule="exact"/>
        <w:ind w:right="360"/>
        <w:textAlignment w:val="baseline"/>
        <w:rPr>
          <w:rFonts w:ascii="Arial" w:eastAsia="Arial" w:hAnsi="Arial"/>
          <w:color w:val="000000"/>
          <w:sz w:val="23"/>
        </w:rPr>
      </w:pPr>
      <w:r w:rsidRPr="00040AB7">
        <w:rPr>
          <w:rFonts w:ascii="Arial" w:eastAsia="Arial" w:hAnsi="Arial"/>
          <w:color w:val="000000"/>
          <w:sz w:val="23"/>
        </w:rPr>
        <w:t>A clear purpose to system access will ensure only the minimum dataset is being viewed. A clear purpose will also support a transparent patient request for access.</w:t>
      </w:r>
    </w:p>
    <w:p w14:paraId="10CCC527" w14:textId="4E3994DA" w:rsidR="009B356B" w:rsidRPr="00AE6735" w:rsidRDefault="00AE6735" w:rsidP="00426FD5">
      <w:pPr>
        <w:pStyle w:val="Heading3"/>
        <w:ind w:left="720"/>
        <w:rPr>
          <w:rFonts w:ascii="Arial" w:hAnsi="Arial" w:cs="Arial"/>
          <w:color w:val="auto"/>
        </w:rPr>
      </w:pPr>
      <w:bookmarkStart w:id="20" w:name="_Toc202944729"/>
      <w:r w:rsidRPr="00AE6735">
        <w:rPr>
          <w:rFonts w:ascii="Arial" w:hAnsi="Arial" w:cs="Arial"/>
          <w:color w:val="auto"/>
        </w:rPr>
        <w:t>3.</w:t>
      </w:r>
      <w:r w:rsidR="00B93B84" w:rsidRPr="00AE6735">
        <w:rPr>
          <w:rFonts w:ascii="Arial" w:hAnsi="Arial" w:cs="Arial"/>
          <w:color w:val="auto"/>
        </w:rPr>
        <w:t xml:space="preserve">3.2 </w:t>
      </w:r>
      <w:r w:rsidR="00A352CB" w:rsidRPr="00AE6735">
        <w:rPr>
          <w:rFonts w:ascii="Arial" w:hAnsi="Arial" w:cs="Arial"/>
          <w:color w:val="auto"/>
        </w:rPr>
        <w:t>Data will be available on-screen.</w:t>
      </w:r>
      <w:bookmarkEnd w:id="20"/>
    </w:p>
    <w:p w14:paraId="1AB43359" w14:textId="77777777" w:rsidR="009B356B" w:rsidRDefault="00A352CB" w:rsidP="00426FD5">
      <w:pPr>
        <w:pStyle w:val="ListParagraph"/>
        <w:numPr>
          <w:ilvl w:val="0"/>
          <w:numId w:val="19"/>
        </w:numPr>
        <w:tabs>
          <w:tab w:val="left" w:pos="432"/>
          <w:tab w:val="left" w:pos="1152"/>
        </w:tabs>
        <w:spacing w:before="246" w:after="240" w:line="276" w:lineRule="auto"/>
        <w:ind w:right="576"/>
        <w:textAlignment w:val="baseline"/>
        <w:rPr>
          <w:rFonts w:ascii="Arial" w:eastAsia="Arial" w:hAnsi="Arial"/>
          <w:color w:val="000000"/>
          <w:sz w:val="23"/>
        </w:rPr>
      </w:pPr>
      <w:r w:rsidRPr="00040AB7">
        <w:rPr>
          <w:rFonts w:ascii="Arial" w:eastAsia="Arial" w:hAnsi="Arial"/>
          <w:color w:val="000000"/>
          <w:sz w:val="23"/>
        </w:rPr>
        <w:t xml:space="preserve">In a busy dispensary, a number of staff members can view PC screens. </w:t>
      </w:r>
      <w:r w:rsidRPr="00040AB7">
        <w:rPr>
          <w:rFonts w:ascii="Arial" w:eastAsia="Arial" w:hAnsi="Arial"/>
          <w:color w:val="000000"/>
          <w:sz w:val="23"/>
        </w:rPr>
        <w:br/>
        <w:t>Display accessed information on-screen only for as long as required.</w:t>
      </w:r>
    </w:p>
    <w:p w14:paraId="7CD4810C" w14:textId="77777777" w:rsidR="00B93B84" w:rsidRPr="00040AB7" w:rsidRDefault="00B93B84" w:rsidP="00426FD5">
      <w:pPr>
        <w:pStyle w:val="ListParagraph"/>
        <w:tabs>
          <w:tab w:val="left" w:pos="432"/>
          <w:tab w:val="left" w:pos="1152"/>
        </w:tabs>
        <w:spacing w:before="246" w:after="240" w:line="276" w:lineRule="auto"/>
        <w:ind w:left="792" w:right="576"/>
        <w:textAlignment w:val="baseline"/>
        <w:rPr>
          <w:rFonts w:ascii="Arial" w:eastAsia="Arial" w:hAnsi="Arial"/>
          <w:color w:val="000000"/>
          <w:sz w:val="23"/>
        </w:rPr>
      </w:pPr>
    </w:p>
    <w:p w14:paraId="127B6916" w14:textId="03B83513" w:rsidR="00C4046E" w:rsidRPr="00040AB7" w:rsidRDefault="00A352CB" w:rsidP="00426FD5">
      <w:pPr>
        <w:pStyle w:val="ListParagraph"/>
        <w:numPr>
          <w:ilvl w:val="0"/>
          <w:numId w:val="19"/>
        </w:numPr>
        <w:tabs>
          <w:tab w:val="left" w:pos="432"/>
          <w:tab w:val="left" w:pos="1152"/>
        </w:tabs>
        <w:spacing w:before="251" w:after="240" w:line="360" w:lineRule="auto"/>
        <w:ind w:right="216"/>
        <w:textAlignment w:val="baseline"/>
        <w:rPr>
          <w:rFonts w:ascii="Arial" w:eastAsia="Arial" w:hAnsi="Arial"/>
          <w:color w:val="000000"/>
          <w:sz w:val="23"/>
        </w:rPr>
      </w:pPr>
      <w:r w:rsidRPr="00040AB7">
        <w:rPr>
          <w:rFonts w:ascii="Arial" w:eastAsia="Arial" w:hAnsi="Arial"/>
          <w:color w:val="000000"/>
          <w:sz w:val="23"/>
        </w:rPr>
        <w:t>If appropriate, make use of alternative PCs in a quiet area e.g. consultation room.</w:t>
      </w:r>
    </w:p>
    <w:p w14:paraId="41899340" w14:textId="599D6E5D" w:rsidR="00B93B84" w:rsidRDefault="00A352CB" w:rsidP="00426FD5">
      <w:pPr>
        <w:pStyle w:val="ListParagraph"/>
        <w:numPr>
          <w:ilvl w:val="0"/>
          <w:numId w:val="19"/>
        </w:numPr>
        <w:tabs>
          <w:tab w:val="left" w:pos="432"/>
          <w:tab w:val="left" w:pos="1152"/>
        </w:tabs>
        <w:spacing w:before="251" w:after="240" w:line="360" w:lineRule="auto"/>
        <w:ind w:right="216"/>
        <w:textAlignment w:val="baseline"/>
      </w:pPr>
      <w:r w:rsidRPr="00040AB7">
        <w:rPr>
          <w:rFonts w:ascii="Arial" w:eastAsia="Arial" w:hAnsi="Arial"/>
          <w:color w:val="000000"/>
          <w:sz w:val="23"/>
        </w:rPr>
        <w:t>The information contained within C</w:t>
      </w:r>
      <w:r w:rsidR="0000620E">
        <w:rPr>
          <w:rFonts w:ascii="Arial" w:eastAsia="Arial" w:hAnsi="Arial"/>
          <w:color w:val="000000"/>
          <w:sz w:val="23"/>
        </w:rPr>
        <w:t>are</w:t>
      </w:r>
      <w:r w:rsidRPr="00040AB7">
        <w:rPr>
          <w:rFonts w:ascii="Arial" w:eastAsia="Arial" w:hAnsi="Arial"/>
          <w:color w:val="000000"/>
          <w:sz w:val="23"/>
        </w:rPr>
        <w:t xml:space="preserve"> Portal should be shared with the patient by the appropriate, responsible clinician.</w:t>
      </w:r>
    </w:p>
    <w:p w14:paraId="33443F98" w14:textId="77777777" w:rsidR="00B93B84" w:rsidRPr="00040AB7" w:rsidRDefault="00B93B84" w:rsidP="00426FD5">
      <w:pPr>
        <w:pStyle w:val="ListParagraph"/>
        <w:tabs>
          <w:tab w:val="left" w:pos="432"/>
          <w:tab w:val="left" w:pos="1152"/>
        </w:tabs>
        <w:ind w:left="792" w:right="360"/>
        <w:textAlignment w:val="baseline"/>
        <w:rPr>
          <w:rFonts w:ascii="Arial" w:eastAsia="Arial" w:hAnsi="Arial"/>
          <w:color w:val="000000"/>
          <w:sz w:val="23"/>
        </w:rPr>
      </w:pPr>
    </w:p>
    <w:p w14:paraId="3CCC87D4" w14:textId="36095FDE" w:rsidR="00B93B84" w:rsidRPr="00040AB7" w:rsidRDefault="00A352CB" w:rsidP="00426FD5">
      <w:pPr>
        <w:pStyle w:val="ListParagraph"/>
        <w:numPr>
          <w:ilvl w:val="0"/>
          <w:numId w:val="19"/>
        </w:numPr>
        <w:tabs>
          <w:tab w:val="left" w:pos="432"/>
          <w:tab w:val="left" w:pos="1152"/>
        </w:tabs>
        <w:spacing w:before="251" w:after="240" w:line="360" w:lineRule="auto"/>
        <w:ind w:right="216"/>
        <w:textAlignment w:val="baseline"/>
        <w:rPr>
          <w:rFonts w:ascii="Arial" w:eastAsia="Arial" w:hAnsi="Arial"/>
          <w:color w:val="000000"/>
          <w:sz w:val="23"/>
        </w:rPr>
      </w:pPr>
      <w:r w:rsidRPr="00040AB7">
        <w:rPr>
          <w:rFonts w:ascii="Arial" w:eastAsia="Arial" w:hAnsi="Arial"/>
          <w:color w:val="000000"/>
          <w:sz w:val="23"/>
        </w:rPr>
        <w:t>Log out of C</w:t>
      </w:r>
      <w:r w:rsidR="38F1DD8A" w:rsidRPr="00040AB7">
        <w:rPr>
          <w:rFonts w:ascii="Arial" w:eastAsia="Arial" w:hAnsi="Arial"/>
          <w:color w:val="000000"/>
          <w:sz w:val="23"/>
        </w:rPr>
        <w:t>are</w:t>
      </w:r>
      <w:r w:rsidRPr="00040AB7">
        <w:rPr>
          <w:rFonts w:ascii="Arial" w:eastAsia="Arial" w:hAnsi="Arial"/>
          <w:color w:val="000000"/>
          <w:sz w:val="23"/>
        </w:rPr>
        <w:t xml:space="preserve"> Portal and close down application after every access.</w:t>
      </w:r>
    </w:p>
    <w:p w14:paraId="0922106F" w14:textId="0D0A99AF" w:rsidR="00B32827" w:rsidRPr="00040AB7" w:rsidRDefault="00B32827" w:rsidP="00426FD5">
      <w:pPr>
        <w:pStyle w:val="ListParagraph"/>
        <w:numPr>
          <w:ilvl w:val="0"/>
          <w:numId w:val="19"/>
        </w:numPr>
        <w:tabs>
          <w:tab w:val="left" w:pos="432"/>
          <w:tab w:val="left" w:pos="1152"/>
        </w:tabs>
        <w:spacing w:before="251" w:after="240" w:line="360" w:lineRule="auto"/>
        <w:ind w:right="216"/>
        <w:textAlignment w:val="baseline"/>
        <w:rPr>
          <w:rFonts w:ascii="Arial" w:eastAsia="Arial" w:hAnsi="Arial"/>
          <w:color w:val="000000"/>
          <w:sz w:val="23"/>
        </w:rPr>
      </w:pPr>
      <w:r w:rsidRPr="00040AB7">
        <w:rPr>
          <w:rFonts w:ascii="Arial" w:eastAsia="Arial" w:hAnsi="Arial"/>
          <w:color w:val="000000"/>
          <w:sz w:val="23"/>
        </w:rPr>
        <w:t>C</w:t>
      </w:r>
      <w:r w:rsidR="71EE5466" w:rsidRPr="00040AB7">
        <w:rPr>
          <w:rFonts w:ascii="Arial" w:eastAsia="Arial" w:hAnsi="Arial"/>
          <w:color w:val="000000"/>
          <w:sz w:val="23"/>
        </w:rPr>
        <w:t>are</w:t>
      </w:r>
      <w:r w:rsidRPr="00040AB7">
        <w:rPr>
          <w:rFonts w:ascii="Arial" w:eastAsia="Arial" w:hAnsi="Arial"/>
          <w:color w:val="000000"/>
          <w:sz w:val="23"/>
        </w:rPr>
        <w:t xml:space="preserve"> Portal has a </w:t>
      </w:r>
      <w:r w:rsidR="1AA2BD44" w:rsidRPr="00040AB7">
        <w:rPr>
          <w:rFonts w:ascii="Arial" w:eastAsia="Arial" w:hAnsi="Arial"/>
          <w:color w:val="000000"/>
          <w:sz w:val="23"/>
        </w:rPr>
        <w:t>30 minute</w:t>
      </w:r>
      <w:r w:rsidRPr="00040AB7">
        <w:rPr>
          <w:rFonts w:ascii="Arial" w:eastAsia="Arial" w:hAnsi="Arial"/>
          <w:color w:val="000000"/>
          <w:sz w:val="23"/>
        </w:rPr>
        <w:t xml:space="preserve"> timeout</w:t>
      </w:r>
      <w:r w:rsidR="76E26155" w:rsidRPr="00040AB7">
        <w:rPr>
          <w:rFonts w:ascii="Arial" w:eastAsia="Arial" w:hAnsi="Arial"/>
          <w:color w:val="000000"/>
          <w:sz w:val="23"/>
        </w:rPr>
        <w:t>, this</w:t>
      </w:r>
      <w:r w:rsidR="00FA5450" w:rsidRPr="00040AB7">
        <w:rPr>
          <w:rFonts w:ascii="Arial" w:eastAsia="Arial" w:hAnsi="Arial"/>
          <w:color w:val="000000"/>
          <w:sz w:val="23"/>
        </w:rPr>
        <w:t xml:space="preserve"> </w:t>
      </w:r>
      <w:r w:rsidRPr="00040AB7">
        <w:rPr>
          <w:rFonts w:ascii="Arial" w:eastAsia="Arial" w:hAnsi="Arial"/>
          <w:color w:val="000000"/>
          <w:sz w:val="23"/>
        </w:rPr>
        <w:t xml:space="preserve"> must not be relied on as a method of system closure. </w:t>
      </w:r>
    </w:p>
    <w:p w14:paraId="669397A8" w14:textId="031A8FA1" w:rsidR="00B32827" w:rsidRPr="008811DD" w:rsidRDefault="00B32827" w:rsidP="008811DD">
      <w:pPr>
        <w:pStyle w:val="Heading1"/>
        <w:tabs>
          <w:tab w:val="left" w:pos="432"/>
          <w:tab w:val="left" w:pos="648"/>
          <w:tab w:val="left" w:pos="1080"/>
        </w:tabs>
        <w:spacing w:before="241" w:line="279" w:lineRule="exact"/>
        <w:ind w:right="576"/>
        <w:jc w:val="both"/>
        <w:rPr>
          <w:rStyle w:val="Heading1Char"/>
          <w:rFonts w:ascii="Arial" w:hAnsi="Arial" w:cs="Arial"/>
          <w:b/>
          <w:bCs/>
          <w:color w:val="auto"/>
        </w:rPr>
      </w:pPr>
      <w:bookmarkStart w:id="21" w:name="_Toc202944730"/>
      <w:r w:rsidRPr="008811DD">
        <w:rPr>
          <w:rStyle w:val="Heading1Char"/>
          <w:rFonts w:ascii="Arial" w:hAnsi="Arial" w:cs="Arial"/>
          <w:b/>
          <w:bCs/>
          <w:color w:val="auto"/>
        </w:rPr>
        <w:t>4 Impact assessments and preparatory work</w:t>
      </w:r>
      <w:bookmarkEnd w:id="21"/>
    </w:p>
    <w:p w14:paraId="020AD7C7" w14:textId="68B55F82" w:rsidR="00B32827" w:rsidRDefault="00B32827" w:rsidP="00B32827">
      <w:pPr>
        <w:tabs>
          <w:tab w:val="left" w:pos="1080"/>
        </w:tabs>
        <w:spacing w:before="241" w:line="279" w:lineRule="exact"/>
        <w:ind w:left="648" w:right="576"/>
        <w:textAlignment w:val="baseline"/>
        <w:rPr>
          <w:rFonts w:ascii="Arial" w:eastAsia="Arial" w:hAnsi="Arial"/>
          <w:color w:val="000000"/>
          <w:sz w:val="23"/>
        </w:rPr>
      </w:pPr>
      <w:r w:rsidRPr="00B32827">
        <w:rPr>
          <w:rFonts w:ascii="Arial" w:eastAsia="Arial" w:hAnsi="Arial"/>
          <w:color w:val="000000"/>
          <w:sz w:val="23"/>
        </w:rPr>
        <w:t>NHS Highland Pharmacy Leadership team has developed a Data Protection Impact Assessment</w:t>
      </w:r>
      <w:r w:rsidR="009B649C">
        <w:rPr>
          <w:rFonts w:ascii="Arial" w:eastAsia="Arial" w:hAnsi="Arial"/>
          <w:color w:val="000000"/>
          <w:sz w:val="23"/>
        </w:rPr>
        <w:t xml:space="preserve"> (DPIA)</w:t>
      </w:r>
      <w:r w:rsidRPr="00B32827">
        <w:rPr>
          <w:rFonts w:ascii="Arial" w:eastAsia="Arial" w:hAnsi="Arial"/>
          <w:color w:val="000000"/>
          <w:sz w:val="23"/>
        </w:rPr>
        <w:t xml:space="preserve"> which supports this Information Sharing Agreement</w:t>
      </w:r>
      <w:r>
        <w:rPr>
          <w:rFonts w:ascii="Arial" w:eastAsia="Arial" w:hAnsi="Arial"/>
          <w:color w:val="000000"/>
          <w:sz w:val="23"/>
        </w:rPr>
        <w:t>.</w:t>
      </w:r>
    </w:p>
    <w:p w14:paraId="11F0A07F" w14:textId="77777777" w:rsidR="00B32827" w:rsidRPr="00B32827" w:rsidRDefault="00B32827" w:rsidP="00B32827">
      <w:pPr>
        <w:tabs>
          <w:tab w:val="left" w:pos="1080"/>
        </w:tabs>
        <w:spacing w:before="241" w:line="279" w:lineRule="exact"/>
        <w:ind w:left="648" w:right="576"/>
        <w:textAlignment w:val="baseline"/>
        <w:rPr>
          <w:rFonts w:ascii="Arial" w:eastAsia="Arial" w:hAnsi="Arial"/>
          <w:b/>
          <w:color w:val="000000"/>
          <w:sz w:val="23"/>
        </w:rPr>
      </w:pPr>
    </w:p>
    <w:tbl>
      <w:tblPr>
        <w:tblStyle w:val="TableGrid"/>
        <w:tblW w:w="0" w:type="auto"/>
        <w:tblInd w:w="720" w:type="dxa"/>
        <w:tblLook w:val="04A0" w:firstRow="1" w:lastRow="0" w:firstColumn="1" w:lastColumn="0" w:noHBand="0" w:noVBand="1"/>
      </w:tblPr>
      <w:tblGrid>
        <w:gridCol w:w="9101"/>
      </w:tblGrid>
      <w:tr w:rsidR="00B32827" w14:paraId="24E858A3" w14:textId="77777777" w:rsidTr="00B32827">
        <w:tc>
          <w:tcPr>
            <w:tcW w:w="9821" w:type="dxa"/>
          </w:tcPr>
          <w:p w14:paraId="039798D4" w14:textId="77777777" w:rsidR="00B32827" w:rsidRPr="00B32827" w:rsidRDefault="00B32827" w:rsidP="00B32827">
            <w:pPr>
              <w:spacing w:before="51" w:line="269" w:lineRule="exact"/>
              <w:ind w:right="30"/>
              <w:textAlignment w:val="baseline"/>
              <w:rPr>
                <w:rFonts w:ascii="Arial" w:eastAsia="Arial" w:hAnsi="Arial"/>
                <w:color w:val="000000"/>
                <w:sz w:val="23"/>
              </w:rPr>
            </w:pPr>
            <w:r w:rsidRPr="00B32827">
              <w:rPr>
                <w:rFonts w:ascii="Arial" w:eastAsia="Arial" w:hAnsi="Arial"/>
                <w:b/>
                <w:color w:val="000000"/>
                <w:sz w:val="23"/>
              </w:rPr>
              <w:t>Mandatory statement</w:t>
            </w:r>
            <w:r w:rsidRPr="00B32827">
              <w:rPr>
                <w:rFonts w:ascii="Arial" w:eastAsia="Arial" w:hAnsi="Arial"/>
                <w:color w:val="000000"/>
                <w:sz w:val="23"/>
              </w:rPr>
              <w:t>:</w:t>
            </w:r>
          </w:p>
          <w:p w14:paraId="06B33AED" w14:textId="3E1BCD1A" w:rsidR="00B32827" w:rsidRDefault="00B32827" w:rsidP="00B32827">
            <w:pPr>
              <w:pStyle w:val="ListParagraph"/>
              <w:spacing w:before="244" w:after="222" w:line="276" w:lineRule="exact"/>
              <w:ind w:left="0" w:right="432"/>
              <w:textAlignment w:val="baseline"/>
              <w:rPr>
                <w:rFonts w:ascii="Arial" w:eastAsia="Arial" w:hAnsi="Arial"/>
                <w:color w:val="000000"/>
                <w:sz w:val="23"/>
              </w:rPr>
            </w:pPr>
            <w:r w:rsidRPr="00B32827">
              <w:rPr>
                <w:rFonts w:ascii="Arial" w:eastAsia="Arial" w:hAnsi="Arial"/>
                <w:color w:val="000000"/>
                <w:spacing w:val="4"/>
                <w:sz w:val="23"/>
              </w:rPr>
              <w:t>The parties acknowledge that any actions and countermeasures agreed as part of the Data Protection Impact Assessment reviews must be implemented by the responsible party. Deadlines and follow up to progress on those actions</w:t>
            </w:r>
            <w:r>
              <w:rPr>
                <w:rFonts w:ascii="Arial" w:eastAsia="Arial" w:hAnsi="Arial"/>
                <w:color w:val="000000"/>
                <w:spacing w:val="4"/>
                <w:sz w:val="23"/>
              </w:rPr>
              <w:t xml:space="preserve"> will be established as part of the DPIA review process.</w:t>
            </w:r>
          </w:p>
        </w:tc>
      </w:tr>
    </w:tbl>
    <w:p w14:paraId="5A2AD339" w14:textId="77777777" w:rsidR="007F5B9C" w:rsidRDefault="007F5B9C" w:rsidP="00457AA9">
      <w:pPr>
        <w:tabs>
          <w:tab w:val="left" w:pos="1080"/>
        </w:tabs>
        <w:spacing w:before="241" w:line="279" w:lineRule="exact"/>
        <w:ind w:left="216" w:right="576"/>
        <w:textAlignment w:val="baseline"/>
        <w:rPr>
          <w:rFonts w:ascii="Arial" w:eastAsia="Arial" w:hAnsi="Arial"/>
          <w:b/>
          <w:color w:val="000000"/>
          <w:sz w:val="23"/>
        </w:rPr>
      </w:pPr>
    </w:p>
    <w:p w14:paraId="773C7379" w14:textId="77777777" w:rsidR="007F5B9C" w:rsidRDefault="007F5B9C">
      <w:pPr>
        <w:rPr>
          <w:rFonts w:ascii="Arial" w:eastAsia="Arial" w:hAnsi="Arial"/>
          <w:b/>
          <w:color w:val="000000"/>
          <w:sz w:val="23"/>
        </w:rPr>
      </w:pPr>
      <w:r>
        <w:rPr>
          <w:rFonts w:ascii="Arial" w:eastAsia="Arial" w:hAnsi="Arial"/>
          <w:b/>
          <w:color w:val="000000"/>
          <w:sz w:val="23"/>
        </w:rPr>
        <w:br w:type="page"/>
      </w:r>
    </w:p>
    <w:p w14:paraId="7094BD9C" w14:textId="37F6197C" w:rsidR="009B356B" w:rsidRPr="007F5B9C" w:rsidRDefault="00A352CB" w:rsidP="00A21B16">
      <w:pPr>
        <w:pStyle w:val="Heading1"/>
        <w:jc w:val="both"/>
        <w:rPr>
          <w:rFonts w:ascii="Arial" w:eastAsia="Arial" w:hAnsi="Arial" w:cs="Arial"/>
          <w:color w:val="auto"/>
        </w:rPr>
      </w:pPr>
      <w:bookmarkStart w:id="22" w:name="_Toc202944731"/>
      <w:r w:rsidRPr="007F5B9C">
        <w:rPr>
          <w:rFonts w:ascii="Arial" w:eastAsia="Arial" w:hAnsi="Arial" w:cs="Arial"/>
          <w:color w:val="auto"/>
        </w:rPr>
        <w:lastRenderedPageBreak/>
        <w:t>5 Privacy information (transparency requirement)</w:t>
      </w:r>
      <w:bookmarkEnd w:id="22"/>
    </w:p>
    <w:p w14:paraId="153AF99E" w14:textId="20AF8817" w:rsidR="009B356B" w:rsidRDefault="00A352CB" w:rsidP="00A21B16">
      <w:pPr>
        <w:spacing w:before="248" w:line="273" w:lineRule="exact"/>
        <w:ind w:left="72"/>
        <w:jc w:val="both"/>
        <w:textAlignment w:val="baseline"/>
        <w:rPr>
          <w:rFonts w:ascii="Arial" w:eastAsia="Arial" w:hAnsi="Arial"/>
          <w:color w:val="000000"/>
          <w:spacing w:val="4"/>
          <w:sz w:val="23"/>
        </w:rPr>
      </w:pPr>
      <w:r>
        <w:rPr>
          <w:rFonts w:ascii="Arial" w:eastAsia="Arial" w:hAnsi="Arial"/>
          <w:color w:val="000000"/>
          <w:spacing w:val="4"/>
          <w:sz w:val="23"/>
        </w:rPr>
        <w:t>A C</w:t>
      </w:r>
      <w:r w:rsidR="00C4046E">
        <w:rPr>
          <w:rFonts w:ascii="Arial" w:eastAsia="Arial" w:hAnsi="Arial"/>
          <w:color w:val="000000"/>
          <w:spacing w:val="4"/>
          <w:sz w:val="23"/>
        </w:rPr>
        <w:t>are</w:t>
      </w:r>
      <w:r>
        <w:rPr>
          <w:rFonts w:ascii="Arial" w:eastAsia="Arial" w:hAnsi="Arial"/>
          <w:color w:val="000000"/>
          <w:spacing w:val="4"/>
          <w:sz w:val="23"/>
        </w:rPr>
        <w:t xml:space="preserve"> Portal patient notice is available at the following link:</w:t>
      </w:r>
      <w:r w:rsidR="009B649C">
        <w:rPr>
          <w:rFonts w:ascii="Arial" w:eastAsia="Arial" w:hAnsi="Arial"/>
          <w:color w:val="000000"/>
          <w:spacing w:val="4"/>
          <w:sz w:val="23"/>
        </w:rPr>
        <w:t xml:space="preserve"> </w:t>
      </w:r>
    </w:p>
    <w:p w14:paraId="1286E443" w14:textId="090495ED" w:rsidR="009B356B" w:rsidRDefault="00A352CB" w:rsidP="00A21B16">
      <w:pPr>
        <w:spacing w:before="246" w:line="274" w:lineRule="exact"/>
        <w:ind w:left="72"/>
        <w:jc w:val="both"/>
        <w:textAlignment w:val="baseline"/>
        <w:rPr>
          <w:rFonts w:ascii="Arial" w:eastAsia="Arial" w:hAnsi="Arial"/>
          <w:color w:val="0C1F82"/>
          <w:spacing w:val="4"/>
          <w:sz w:val="23"/>
          <w:u w:val="single"/>
        </w:rPr>
      </w:pPr>
      <w:r>
        <w:rPr>
          <w:rFonts w:ascii="Arial" w:eastAsia="Arial" w:hAnsi="Arial"/>
          <w:color w:val="0C1F82"/>
          <w:spacing w:val="4"/>
          <w:sz w:val="23"/>
          <w:u w:val="single"/>
        </w:rPr>
        <w:t xml:space="preserve">NHS </w:t>
      </w:r>
      <w:r w:rsidR="00097B18">
        <w:rPr>
          <w:rFonts w:ascii="Arial" w:eastAsia="Arial" w:hAnsi="Arial"/>
          <w:color w:val="0C1F82"/>
          <w:spacing w:val="4"/>
          <w:sz w:val="23"/>
          <w:u w:val="single"/>
        </w:rPr>
        <w:t>Highland</w:t>
      </w:r>
      <w:r>
        <w:rPr>
          <w:rFonts w:ascii="Arial" w:eastAsia="Arial" w:hAnsi="Arial"/>
          <w:color w:val="0C1F82"/>
          <w:spacing w:val="4"/>
          <w:sz w:val="23"/>
          <w:u w:val="single"/>
        </w:rPr>
        <w:t xml:space="preserve"> C</w:t>
      </w:r>
      <w:r w:rsidR="00C4046E">
        <w:rPr>
          <w:rFonts w:ascii="Arial" w:eastAsia="Arial" w:hAnsi="Arial"/>
          <w:color w:val="0C1F82"/>
          <w:spacing w:val="4"/>
          <w:sz w:val="23"/>
          <w:u w:val="single"/>
        </w:rPr>
        <w:t>are</w:t>
      </w:r>
      <w:r>
        <w:rPr>
          <w:rFonts w:ascii="Arial" w:eastAsia="Arial" w:hAnsi="Arial"/>
          <w:color w:val="0C1F82"/>
          <w:spacing w:val="4"/>
          <w:sz w:val="23"/>
          <w:u w:val="single"/>
        </w:rPr>
        <w:t xml:space="preserve"> Portal Patient Notice</w:t>
      </w:r>
      <w:r>
        <w:rPr>
          <w:rFonts w:ascii="Arial" w:eastAsia="Arial" w:hAnsi="Arial"/>
          <w:color w:val="000000"/>
          <w:spacing w:val="4"/>
          <w:sz w:val="23"/>
          <w:u w:val="single"/>
        </w:rPr>
        <w:t xml:space="preserve"> </w:t>
      </w:r>
      <w:r w:rsidR="00A21B16" w:rsidRPr="00A21B16">
        <w:rPr>
          <w:rFonts w:ascii="Arial" w:eastAsia="Arial" w:hAnsi="Arial"/>
          <w:color w:val="000000"/>
          <w:spacing w:val="4"/>
          <w:sz w:val="23"/>
          <w:shd w:val="clear" w:color="auto" w:fill="FF0000"/>
        </w:rPr>
        <w:t>– Link to be inserted.</w:t>
      </w:r>
    </w:p>
    <w:p w14:paraId="77A64C7A" w14:textId="581899D7" w:rsidR="00457AA9" w:rsidRDefault="00A352CB" w:rsidP="00A21B16">
      <w:pPr>
        <w:spacing w:before="238" w:line="278" w:lineRule="exact"/>
        <w:ind w:left="72" w:right="288"/>
        <w:jc w:val="both"/>
        <w:textAlignment w:val="baseline"/>
        <w:rPr>
          <w:rFonts w:ascii="Arial" w:eastAsia="Arial" w:hAnsi="Arial"/>
          <w:color w:val="000000"/>
          <w:sz w:val="23"/>
        </w:rPr>
      </w:pPr>
      <w:r>
        <w:rPr>
          <w:rFonts w:ascii="Arial" w:eastAsia="Arial" w:hAnsi="Arial"/>
          <w:color w:val="000000"/>
          <w:sz w:val="23"/>
        </w:rPr>
        <w:t>The above patient notice should be printed and displayed within the pharmacy. Attention should be drawn to it when discussing access to C</w:t>
      </w:r>
      <w:r w:rsidR="0000620E">
        <w:rPr>
          <w:rFonts w:ascii="Arial" w:eastAsia="Arial" w:hAnsi="Arial"/>
          <w:color w:val="000000"/>
          <w:sz w:val="23"/>
        </w:rPr>
        <w:t>are</w:t>
      </w:r>
      <w:r>
        <w:rPr>
          <w:rFonts w:ascii="Arial" w:eastAsia="Arial" w:hAnsi="Arial"/>
          <w:color w:val="000000"/>
          <w:sz w:val="23"/>
        </w:rPr>
        <w:t xml:space="preserve"> Portal and consent with a patient.</w:t>
      </w:r>
    </w:p>
    <w:p w14:paraId="148844C2" w14:textId="18EC02BB" w:rsidR="009B356B" w:rsidRPr="004F356B" w:rsidRDefault="00A352CB" w:rsidP="00A21B16">
      <w:pPr>
        <w:spacing w:before="238" w:line="278" w:lineRule="exact"/>
        <w:ind w:left="72" w:right="288"/>
        <w:jc w:val="both"/>
        <w:textAlignment w:val="baseline"/>
        <w:rPr>
          <w:rFonts w:ascii="Arial" w:eastAsia="Arial" w:hAnsi="Arial" w:cs="Arial"/>
          <w:color w:val="000000"/>
          <w:sz w:val="23"/>
          <w:szCs w:val="23"/>
        </w:rPr>
      </w:pPr>
      <w:r w:rsidRPr="004F356B">
        <w:rPr>
          <w:rFonts w:ascii="Arial" w:eastAsia="Arial" w:hAnsi="Arial"/>
          <w:color w:val="000000"/>
          <w:sz w:val="23"/>
          <w:szCs w:val="23"/>
        </w:rPr>
        <w:t xml:space="preserve">The NHS </w:t>
      </w:r>
      <w:r w:rsidR="00097B18" w:rsidRPr="004F356B">
        <w:rPr>
          <w:rFonts w:ascii="Arial" w:eastAsia="Arial" w:hAnsi="Arial"/>
          <w:color w:val="000000"/>
          <w:sz w:val="23"/>
          <w:szCs w:val="23"/>
        </w:rPr>
        <w:t>Highland</w:t>
      </w:r>
      <w:r w:rsidRPr="004F356B">
        <w:rPr>
          <w:rFonts w:ascii="Arial" w:eastAsia="Arial" w:hAnsi="Arial"/>
          <w:color w:val="000000"/>
          <w:sz w:val="23"/>
          <w:szCs w:val="23"/>
        </w:rPr>
        <w:t xml:space="preserve"> Data Protection Notice can be viewed via the following link: </w:t>
      </w:r>
      <w:hyperlink r:id="rId16">
        <w:r w:rsidR="00C4046E" w:rsidRPr="004F356B">
          <w:rPr>
            <w:rStyle w:val="Hyperlink"/>
            <w:rFonts w:ascii="Arial" w:hAnsi="Arial" w:cs="Arial"/>
            <w:sz w:val="23"/>
            <w:szCs w:val="23"/>
          </w:rPr>
          <w:t>NHS Highland Data Protection  Notice.</w:t>
        </w:r>
      </w:hyperlink>
      <w:r w:rsidR="00C4046E" w:rsidRPr="004F356B">
        <w:rPr>
          <w:rStyle w:val="Hyperlink"/>
          <w:rFonts w:ascii="Arial" w:hAnsi="Arial" w:cs="Arial"/>
          <w:sz w:val="23"/>
          <w:szCs w:val="23"/>
        </w:rPr>
        <w:t xml:space="preserve"> </w:t>
      </w:r>
    </w:p>
    <w:p w14:paraId="0FB53642" w14:textId="31317E93" w:rsidR="00457AA9" w:rsidRDefault="00A352CB" w:rsidP="00A21B16">
      <w:pPr>
        <w:spacing w:before="241" w:line="275" w:lineRule="exact"/>
        <w:ind w:left="72" w:right="288"/>
        <w:jc w:val="both"/>
        <w:textAlignment w:val="baseline"/>
        <w:rPr>
          <w:rFonts w:ascii="Arial" w:eastAsia="Arial" w:hAnsi="Arial"/>
          <w:color w:val="000000"/>
          <w:sz w:val="23"/>
        </w:rPr>
      </w:pPr>
      <w:r>
        <w:rPr>
          <w:rFonts w:ascii="Arial" w:eastAsia="Arial" w:hAnsi="Arial"/>
          <w:color w:val="000000"/>
          <w:sz w:val="23"/>
        </w:rPr>
        <w:t xml:space="preserve">The above NHS </w:t>
      </w:r>
      <w:r w:rsidR="00097B18">
        <w:rPr>
          <w:rFonts w:ascii="Arial" w:eastAsia="Arial" w:hAnsi="Arial"/>
          <w:color w:val="000000"/>
          <w:sz w:val="23"/>
        </w:rPr>
        <w:t>Highland</w:t>
      </w:r>
      <w:r>
        <w:rPr>
          <w:rFonts w:ascii="Arial" w:eastAsia="Arial" w:hAnsi="Arial"/>
          <w:color w:val="000000"/>
          <w:sz w:val="23"/>
        </w:rPr>
        <w:t xml:space="preserve"> Data Protection Notice can be made available to any patient approached regarding access to their data held in C</w:t>
      </w:r>
      <w:r w:rsidR="00C4046E">
        <w:rPr>
          <w:rFonts w:ascii="Arial" w:eastAsia="Arial" w:hAnsi="Arial"/>
          <w:color w:val="000000"/>
          <w:sz w:val="23"/>
        </w:rPr>
        <w:t>are</w:t>
      </w:r>
      <w:r>
        <w:rPr>
          <w:rFonts w:ascii="Arial" w:eastAsia="Arial" w:hAnsi="Arial"/>
          <w:color w:val="000000"/>
          <w:sz w:val="23"/>
        </w:rPr>
        <w:t xml:space="preserve"> Portal.</w:t>
      </w:r>
    </w:p>
    <w:p w14:paraId="266B1E55" w14:textId="3A1E375A" w:rsidR="009B356B" w:rsidRPr="007F5B9C" w:rsidRDefault="00A352CB" w:rsidP="00A21B16">
      <w:pPr>
        <w:pStyle w:val="Heading1"/>
        <w:jc w:val="both"/>
        <w:rPr>
          <w:rFonts w:ascii="Arial" w:eastAsia="Arial" w:hAnsi="Arial" w:cs="Arial"/>
          <w:color w:val="auto"/>
        </w:rPr>
      </w:pPr>
      <w:bookmarkStart w:id="23" w:name="_Toc202944732"/>
      <w:r w:rsidRPr="007F5B9C">
        <w:rPr>
          <w:rFonts w:ascii="Arial" w:eastAsia="Arial" w:hAnsi="Arial" w:cs="Arial"/>
          <w:color w:val="auto"/>
        </w:rPr>
        <w:t>6</w:t>
      </w:r>
      <w:r w:rsidR="008811DD">
        <w:rPr>
          <w:rFonts w:ascii="Arial" w:eastAsia="Arial" w:hAnsi="Arial" w:cs="Arial"/>
          <w:color w:val="auto"/>
        </w:rPr>
        <w:t xml:space="preserve"> </w:t>
      </w:r>
      <w:r w:rsidRPr="007F5B9C">
        <w:rPr>
          <w:rFonts w:ascii="Arial" w:eastAsia="Arial" w:hAnsi="Arial" w:cs="Arial"/>
          <w:color w:val="auto"/>
        </w:rPr>
        <w:t>Accuracy of the information</w:t>
      </w:r>
      <w:bookmarkEnd w:id="23"/>
    </w:p>
    <w:p w14:paraId="767764E3" w14:textId="77777777" w:rsidR="009B356B" w:rsidRDefault="00A352CB" w:rsidP="00A21B16">
      <w:pPr>
        <w:spacing w:before="240" w:line="277" w:lineRule="exact"/>
        <w:ind w:left="144" w:right="936"/>
        <w:jc w:val="both"/>
        <w:textAlignment w:val="baseline"/>
        <w:rPr>
          <w:rFonts w:ascii="Arial" w:eastAsia="Arial" w:hAnsi="Arial"/>
          <w:color w:val="000000"/>
          <w:sz w:val="23"/>
        </w:rPr>
      </w:pPr>
      <w:r>
        <w:rPr>
          <w:rFonts w:ascii="Arial" w:eastAsia="Arial" w:hAnsi="Arial"/>
          <w:color w:val="000000"/>
          <w:sz w:val="23"/>
        </w:rPr>
        <w:t>All parties are responsible for ensuring information, including personal data, is complete, accurate, relevant, accessible and timely.</w:t>
      </w:r>
    </w:p>
    <w:p w14:paraId="5D6659A4" w14:textId="77777777" w:rsidR="009B356B" w:rsidRDefault="00A352CB" w:rsidP="00A21B16">
      <w:pPr>
        <w:spacing w:before="244" w:line="277" w:lineRule="exact"/>
        <w:ind w:left="144" w:right="144"/>
        <w:jc w:val="both"/>
        <w:textAlignment w:val="baseline"/>
        <w:rPr>
          <w:rFonts w:ascii="Arial" w:eastAsia="Arial" w:hAnsi="Arial"/>
          <w:color w:val="000000"/>
          <w:spacing w:val="4"/>
          <w:sz w:val="23"/>
        </w:rPr>
      </w:pPr>
      <w:r>
        <w:rPr>
          <w:rFonts w:ascii="Arial" w:eastAsia="Arial" w:hAnsi="Arial"/>
          <w:color w:val="000000"/>
          <w:spacing w:val="4"/>
          <w:sz w:val="23"/>
        </w:rPr>
        <w:t>The parties will ensure all staff using information shared by another party understand the limitations of such extracts and take all reasonable steps to confirm the accuracy of the information. This will involve confirming the accuracy of the information with the patient where possible. The Community Pharmacy has access to electronic systems which can be used to verify patient information (demographics).</w:t>
      </w:r>
    </w:p>
    <w:p w14:paraId="3A89C81D" w14:textId="32062192" w:rsidR="009B356B" w:rsidRDefault="00A352CB" w:rsidP="00A21B16">
      <w:pPr>
        <w:spacing w:before="244" w:line="277" w:lineRule="exact"/>
        <w:ind w:left="144" w:right="216"/>
        <w:jc w:val="both"/>
        <w:textAlignment w:val="baseline"/>
        <w:rPr>
          <w:rFonts w:ascii="Arial" w:eastAsia="Arial" w:hAnsi="Arial"/>
          <w:color w:val="000000"/>
          <w:spacing w:val="4"/>
          <w:sz w:val="23"/>
        </w:rPr>
      </w:pPr>
      <w:r>
        <w:rPr>
          <w:rFonts w:ascii="Arial" w:eastAsia="Arial" w:hAnsi="Arial"/>
          <w:color w:val="000000"/>
          <w:spacing w:val="4"/>
          <w:sz w:val="23"/>
        </w:rPr>
        <w:t>It is the responsibility of all parties to ensure that their staff know how to respond to the identification of an actual or possible inaccuracy in information. Detailed information, in the form of a training presentation, is provided to each contractor regards the clinical use of data from C</w:t>
      </w:r>
      <w:r w:rsidR="0000620E">
        <w:rPr>
          <w:rFonts w:ascii="Arial" w:eastAsia="Arial" w:hAnsi="Arial"/>
          <w:color w:val="000000"/>
          <w:spacing w:val="4"/>
          <w:sz w:val="23"/>
        </w:rPr>
        <w:t>are</w:t>
      </w:r>
      <w:r>
        <w:rPr>
          <w:rFonts w:ascii="Arial" w:eastAsia="Arial" w:hAnsi="Arial"/>
          <w:color w:val="000000"/>
          <w:spacing w:val="4"/>
          <w:sz w:val="23"/>
        </w:rPr>
        <w:t xml:space="preserve"> Portal particularly in relation to potential areas of inaccuracy.</w:t>
      </w:r>
    </w:p>
    <w:p w14:paraId="52CECAB7" w14:textId="77777777" w:rsidR="009B356B" w:rsidRDefault="00A352CB" w:rsidP="00A21B16">
      <w:pPr>
        <w:spacing w:before="240" w:line="277" w:lineRule="exact"/>
        <w:ind w:left="144" w:right="432"/>
        <w:jc w:val="both"/>
        <w:textAlignment w:val="baseline"/>
        <w:rPr>
          <w:rFonts w:ascii="Arial" w:eastAsia="Arial" w:hAnsi="Arial"/>
          <w:color w:val="000000"/>
          <w:spacing w:val="3"/>
          <w:sz w:val="23"/>
        </w:rPr>
      </w:pPr>
      <w:r>
        <w:rPr>
          <w:rFonts w:ascii="Arial" w:eastAsia="Arial" w:hAnsi="Arial"/>
          <w:color w:val="000000"/>
          <w:spacing w:val="3"/>
          <w:sz w:val="23"/>
        </w:rPr>
        <w:t>It is the responsibility of the party identifying the inaccuracy to ensure that the controller of the record from which the information originated is informed about the inaccuracy.</w:t>
      </w:r>
    </w:p>
    <w:p w14:paraId="6243A193" w14:textId="208199E2" w:rsidR="009B356B" w:rsidRDefault="00A352CB" w:rsidP="00A21B16">
      <w:pPr>
        <w:numPr>
          <w:ilvl w:val="0"/>
          <w:numId w:val="5"/>
        </w:numPr>
        <w:tabs>
          <w:tab w:val="clear" w:pos="360"/>
          <w:tab w:val="left" w:pos="936"/>
        </w:tabs>
        <w:spacing w:before="254" w:line="281" w:lineRule="exact"/>
        <w:ind w:left="936" w:right="216" w:hanging="360"/>
        <w:jc w:val="both"/>
        <w:textAlignment w:val="baseline"/>
        <w:rPr>
          <w:rFonts w:ascii="Arial" w:eastAsia="Arial" w:hAnsi="Arial"/>
          <w:color w:val="000000"/>
          <w:sz w:val="23"/>
        </w:rPr>
      </w:pPr>
      <w:r>
        <w:rPr>
          <w:rFonts w:ascii="Arial" w:eastAsia="Arial" w:hAnsi="Arial"/>
          <w:color w:val="000000"/>
          <w:sz w:val="23"/>
        </w:rPr>
        <w:t>Where demographic inaccuracies are noted, the patient should be advised to inform their GP Practice</w:t>
      </w:r>
      <w:r w:rsidR="00D02FB3">
        <w:rPr>
          <w:rFonts w:ascii="Arial" w:eastAsia="Arial" w:hAnsi="Arial"/>
          <w:color w:val="000000"/>
          <w:sz w:val="23"/>
        </w:rPr>
        <w:t xml:space="preserve"> whose</w:t>
      </w:r>
      <w:r>
        <w:rPr>
          <w:rFonts w:ascii="Arial" w:eastAsia="Arial" w:hAnsi="Arial"/>
          <w:color w:val="000000"/>
          <w:sz w:val="23"/>
        </w:rPr>
        <w:t xml:space="preserve"> </w:t>
      </w:r>
      <w:r w:rsidR="00D02FB3">
        <w:rPr>
          <w:rFonts w:ascii="Arial" w:eastAsia="Arial" w:hAnsi="Arial"/>
          <w:color w:val="000000"/>
          <w:sz w:val="23"/>
        </w:rPr>
        <w:t xml:space="preserve">staff </w:t>
      </w:r>
      <w:r>
        <w:rPr>
          <w:rFonts w:ascii="Arial" w:eastAsia="Arial" w:hAnsi="Arial"/>
          <w:color w:val="000000"/>
          <w:sz w:val="23"/>
        </w:rPr>
        <w:t>will update national CHI.</w:t>
      </w:r>
    </w:p>
    <w:p w14:paraId="25330E79" w14:textId="77777777" w:rsidR="00457AA9" w:rsidRDefault="00A352CB" w:rsidP="00A21B16">
      <w:pPr>
        <w:numPr>
          <w:ilvl w:val="0"/>
          <w:numId w:val="5"/>
        </w:numPr>
        <w:tabs>
          <w:tab w:val="clear" w:pos="360"/>
          <w:tab w:val="left" w:pos="936"/>
        </w:tabs>
        <w:spacing w:before="257" w:line="276" w:lineRule="exact"/>
        <w:ind w:left="936" w:right="648" w:hanging="360"/>
        <w:jc w:val="both"/>
        <w:textAlignment w:val="baseline"/>
        <w:rPr>
          <w:rFonts w:ascii="Arial" w:eastAsia="Arial" w:hAnsi="Arial"/>
          <w:color w:val="000000"/>
          <w:sz w:val="23"/>
        </w:rPr>
      </w:pPr>
      <w:r>
        <w:rPr>
          <w:rFonts w:ascii="Arial" w:eastAsia="Arial" w:hAnsi="Arial"/>
          <w:color w:val="000000"/>
          <w:sz w:val="23"/>
        </w:rPr>
        <w:t>Where potential medication inaccuracies are found, the pharmacy should contact the relevant party e.g. GP practice/hospital to discuss. Feedback should be provided to the patient via the pharmacy or practice/hospital, depending on which is most appropriate.</w:t>
      </w:r>
    </w:p>
    <w:p w14:paraId="31EB7F0E" w14:textId="32BF043C" w:rsidR="009B356B" w:rsidRPr="007F5B9C" w:rsidRDefault="00A352CB" w:rsidP="007F5B9C">
      <w:pPr>
        <w:pStyle w:val="Heading1"/>
        <w:rPr>
          <w:rFonts w:ascii="Arial" w:eastAsia="Arial" w:hAnsi="Arial" w:cs="Arial"/>
          <w:color w:val="auto"/>
        </w:rPr>
      </w:pPr>
      <w:bookmarkStart w:id="24" w:name="_Toc202944733"/>
      <w:r w:rsidRPr="007F5B9C">
        <w:rPr>
          <w:rFonts w:ascii="Arial" w:eastAsia="Arial" w:hAnsi="Arial" w:cs="Arial"/>
          <w:color w:val="auto"/>
        </w:rPr>
        <w:t>7 Data retention and secure disposal</w:t>
      </w:r>
      <w:bookmarkEnd w:id="24"/>
    </w:p>
    <w:p w14:paraId="32760631" w14:textId="4F2F5106" w:rsidR="009B356B" w:rsidRDefault="00A352CB" w:rsidP="00A21B16">
      <w:pPr>
        <w:spacing w:before="247" w:line="278" w:lineRule="exact"/>
        <w:ind w:left="144" w:right="144"/>
        <w:jc w:val="both"/>
        <w:textAlignment w:val="baseline"/>
        <w:rPr>
          <w:rFonts w:ascii="Arial" w:eastAsia="Arial" w:hAnsi="Arial"/>
          <w:color w:val="000000"/>
          <w:sz w:val="23"/>
        </w:rPr>
      </w:pPr>
      <w:r>
        <w:rPr>
          <w:rFonts w:ascii="Arial" w:eastAsia="Arial" w:hAnsi="Arial"/>
          <w:color w:val="000000"/>
          <w:sz w:val="23"/>
        </w:rPr>
        <w:t>C</w:t>
      </w:r>
      <w:r w:rsidR="00C4046E">
        <w:rPr>
          <w:rFonts w:ascii="Arial" w:eastAsia="Arial" w:hAnsi="Arial"/>
          <w:color w:val="000000"/>
          <w:sz w:val="23"/>
        </w:rPr>
        <w:t>are</w:t>
      </w:r>
      <w:r>
        <w:rPr>
          <w:rFonts w:ascii="Arial" w:eastAsia="Arial" w:hAnsi="Arial"/>
          <w:color w:val="000000"/>
          <w:sz w:val="23"/>
        </w:rPr>
        <w:t xml:space="preserve"> Portal is a read-only application. Personal data cannot be updated or written-back elsewhere. Data held on C</w:t>
      </w:r>
      <w:r w:rsidR="00C4046E">
        <w:rPr>
          <w:rFonts w:ascii="Arial" w:eastAsia="Arial" w:hAnsi="Arial"/>
          <w:color w:val="000000"/>
          <w:sz w:val="23"/>
        </w:rPr>
        <w:t>are</w:t>
      </w:r>
      <w:r>
        <w:rPr>
          <w:rFonts w:ascii="Arial" w:eastAsia="Arial" w:hAnsi="Arial"/>
          <w:color w:val="000000"/>
          <w:sz w:val="23"/>
        </w:rPr>
        <w:t xml:space="preserve"> Portal must not be saved to any community pharmacy PC, laptop or mobile storage device.</w:t>
      </w:r>
    </w:p>
    <w:p w14:paraId="69ECD82B" w14:textId="29289317" w:rsidR="00C4046E" w:rsidRDefault="00A352CB" w:rsidP="5A99AC39">
      <w:pPr>
        <w:spacing w:before="116" w:line="278" w:lineRule="exact"/>
        <w:ind w:left="144" w:right="144"/>
        <w:jc w:val="both"/>
        <w:textAlignment w:val="baseline"/>
        <w:rPr>
          <w:rFonts w:ascii="Arial" w:eastAsia="Arial" w:hAnsi="Arial"/>
          <w:color w:val="000000" w:themeColor="text1"/>
          <w:sz w:val="23"/>
          <w:szCs w:val="23"/>
        </w:rPr>
      </w:pPr>
      <w:r w:rsidRPr="5A99AC39">
        <w:rPr>
          <w:rFonts w:ascii="Arial" w:eastAsia="Arial" w:hAnsi="Arial"/>
          <w:color w:val="000000" w:themeColor="text1"/>
          <w:sz w:val="23"/>
          <w:szCs w:val="23"/>
        </w:rPr>
        <w:t xml:space="preserve"> </w:t>
      </w:r>
    </w:p>
    <w:p w14:paraId="149FA928" w14:textId="77777777" w:rsidR="00C4046E" w:rsidRDefault="00C4046E">
      <w:pPr>
        <w:rPr>
          <w:rFonts w:ascii="Arial" w:eastAsia="Arial" w:hAnsi="Arial"/>
          <w:color w:val="000000" w:themeColor="text1"/>
          <w:sz w:val="23"/>
          <w:szCs w:val="23"/>
        </w:rPr>
      </w:pPr>
      <w:r>
        <w:rPr>
          <w:rFonts w:ascii="Arial" w:eastAsia="Arial" w:hAnsi="Arial"/>
          <w:color w:val="000000" w:themeColor="text1"/>
          <w:sz w:val="23"/>
          <w:szCs w:val="23"/>
        </w:rPr>
        <w:br w:type="page"/>
      </w:r>
    </w:p>
    <w:p w14:paraId="119C02EA" w14:textId="77777777" w:rsidR="00457AA9" w:rsidRDefault="00457AA9" w:rsidP="5A99AC39">
      <w:pPr>
        <w:spacing w:before="116" w:line="278" w:lineRule="exact"/>
        <w:ind w:left="144" w:right="144"/>
        <w:jc w:val="both"/>
        <w:textAlignment w:val="baseline"/>
        <w:rPr>
          <w:rFonts w:ascii="Arial" w:eastAsia="Arial" w:hAnsi="Arial"/>
          <w:color w:val="000000"/>
          <w:sz w:val="23"/>
          <w:szCs w:val="23"/>
        </w:rPr>
      </w:pPr>
    </w:p>
    <w:p w14:paraId="7E7C42D8" w14:textId="77777777" w:rsidR="00457AA9" w:rsidRPr="007F5B9C" w:rsidRDefault="00A352CB" w:rsidP="007F5B9C">
      <w:pPr>
        <w:pStyle w:val="Heading1"/>
        <w:rPr>
          <w:rFonts w:ascii="Arial" w:eastAsia="Arial" w:hAnsi="Arial" w:cs="Arial"/>
          <w:color w:val="auto"/>
        </w:rPr>
      </w:pPr>
      <w:bookmarkStart w:id="25" w:name="_Toc202944734"/>
      <w:r w:rsidRPr="007F5B9C">
        <w:rPr>
          <w:rFonts w:ascii="Arial" w:eastAsia="Arial" w:hAnsi="Arial" w:cs="Arial"/>
          <w:color w:val="auto"/>
        </w:rPr>
        <w:t>8 The rights of individuals</w:t>
      </w:r>
      <w:r w:rsidR="00457AA9" w:rsidRPr="007F5B9C">
        <w:rPr>
          <w:rFonts w:ascii="Arial" w:eastAsia="Arial" w:hAnsi="Arial" w:cs="Arial"/>
          <w:color w:val="auto"/>
        </w:rPr>
        <w:t>.</w:t>
      </w:r>
      <w:bookmarkEnd w:id="25"/>
    </w:p>
    <w:p w14:paraId="7FBA5D6B" w14:textId="77777777" w:rsidR="00457AA9" w:rsidRDefault="00457AA9" w:rsidP="00457AA9">
      <w:pPr>
        <w:spacing w:line="278" w:lineRule="exact"/>
        <w:ind w:left="144" w:right="144"/>
        <w:textAlignment w:val="baseline"/>
        <w:rPr>
          <w:rFonts w:ascii="Arial" w:eastAsia="Arial" w:hAnsi="Arial"/>
          <w:b/>
          <w:color w:val="000000"/>
          <w:sz w:val="23"/>
        </w:rPr>
      </w:pPr>
    </w:p>
    <w:p w14:paraId="6B6547D6" w14:textId="001D5108" w:rsidR="009B356B" w:rsidRPr="00457AA9" w:rsidRDefault="00A352CB" w:rsidP="001E15CC">
      <w:pPr>
        <w:spacing w:line="278" w:lineRule="exact"/>
        <w:ind w:left="144" w:right="144"/>
        <w:jc w:val="both"/>
        <w:textAlignment w:val="baseline"/>
        <w:rPr>
          <w:rFonts w:ascii="Arial" w:eastAsia="Arial" w:hAnsi="Arial"/>
          <w:b/>
          <w:color w:val="000000"/>
          <w:sz w:val="23"/>
        </w:rPr>
      </w:pPr>
      <w:r>
        <w:rPr>
          <w:rFonts w:ascii="Arial" w:eastAsia="Arial" w:hAnsi="Arial"/>
          <w:color w:val="000000"/>
          <w:sz w:val="23"/>
        </w:rPr>
        <w:t>Details of individual's rights are available in Section 7 of the Data Protection Impact Assessment.</w:t>
      </w:r>
    </w:p>
    <w:p w14:paraId="2781C5B8" w14:textId="04602068" w:rsidR="009B356B" w:rsidRDefault="00A352CB" w:rsidP="001E15CC">
      <w:pPr>
        <w:spacing w:before="241" w:line="278" w:lineRule="exact"/>
        <w:ind w:left="144" w:right="144"/>
        <w:jc w:val="both"/>
        <w:textAlignment w:val="baseline"/>
        <w:rPr>
          <w:rFonts w:ascii="Arial" w:eastAsia="Arial" w:hAnsi="Arial"/>
          <w:color w:val="000000"/>
          <w:spacing w:val="4"/>
          <w:sz w:val="23"/>
        </w:rPr>
      </w:pPr>
      <w:r>
        <w:rPr>
          <w:rFonts w:ascii="Arial" w:eastAsia="Arial" w:hAnsi="Arial"/>
          <w:color w:val="000000"/>
          <w:spacing w:val="4"/>
          <w:sz w:val="23"/>
        </w:rPr>
        <w:t>Direct marketing does not form any part of this agreement. Community Pharmacies will not use any of the data contained within C</w:t>
      </w:r>
      <w:r w:rsidR="00C4046E">
        <w:rPr>
          <w:rFonts w:ascii="Arial" w:eastAsia="Arial" w:hAnsi="Arial"/>
          <w:color w:val="000000"/>
          <w:spacing w:val="4"/>
          <w:sz w:val="23"/>
        </w:rPr>
        <w:t>are</w:t>
      </w:r>
      <w:r>
        <w:rPr>
          <w:rFonts w:ascii="Arial" w:eastAsia="Arial" w:hAnsi="Arial"/>
          <w:color w:val="000000"/>
          <w:spacing w:val="4"/>
          <w:sz w:val="23"/>
        </w:rPr>
        <w:t xml:space="preserve"> Portal to offer products or services (including those services offered on behalf of NHS Scotland). Direct marketing will be handled separately and follow Community Pharmacy arrangements which they have in place locally.</w:t>
      </w:r>
    </w:p>
    <w:p w14:paraId="388AE9C1" w14:textId="77777777" w:rsidR="009B356B" w:rsidRDefault="00A352CB" w:rsidP="001E15CC">
      <w:pPr>
        <w:spacing w:before="243" w:line="275" w:lineRule="exact"/>
        <w:ind w:left="144" w:right="648"/>
        <w:jc w:val="both"/>
        <w:textAlignment w:val="baseline"/>
        <w:rPr>
          <w:rFonts w:ascii="Arial" w:eastAsia="Arial" w:hAnsi="Arial"/>
          <w:color w:val="000000"/>
          <w:sz w:val="23"/>
        </w:rPr>
      </w:pPr>
      <w:r>
        <w:rPr>
          <w:rFonts w:ascii="Arial" w:eastAsia="Arial" w:hAnsi="Arial"/>
          <w:color w:val="000000"/>
          <w:sz w:val="23"/>
        </w:rPr>
        <w:t>No automated decisions are part of this Data Protection Impact Assessment and Information Sharing Agreement.</w:t>
      </w:r>
    </w:p>
    <w:p w14:paraId="586C2908" w14:textId="52C5893B" w:rsidR="009B356B" w:rsidRPr="007F5B9C" w:rsidRDefault="00A352CB" w:rsidP="007F5B9C">
      <w:pPr>
        <w:pStyle w:val="Heading1"/>
        <w:rPr>
          <w:rFonts w:ascii="Arial" w:eastAsia="Arial" w:hAnsi="Arial" w:cs="Arial"/>
          <w:color w:val="auto"/>
        </w:rPr>
      </w:pPr>
      <w:bookmarkStart w:id="26" w:name="_Toc202944735"/>
      <w:r w:rsidRPr="007F5B9C">
        <w:rPr>
          <w:rFonts w:ascii="Arial" w:eastAsia="Arial" w:hAnsi="Arial" w:cs="Arial"/>
          <w:color w:val="auto"/>
        </w:rPr>
        <w:t>9</w:t>
      </w:r>
      <w:r w:rsidR="008811DD">
        <w:rPr>
          <w:rFonts w:ascii="Arial" w:eastAsia="Arial" w:hAnsi="Arial" w:cs="Arial"/>
          <w:color w:val="auto"/>
        </w:rPr>
        <w:t xml:space="preserve"> </w:t>
      </w:r>
      <w:r w:rsidRPr="007F5B9C">
        <w:rPr>
          <w:rFonts w:ascii="Arial" w:eastAsia="Arial" w:hAnsi="Arial" w:cs="Arial"/>
          <w:color w:val="auto"/>
        </w:rPr>
        <w:t>Security, risk and impact of the processing</w:t>
      </w:r>
      <w:bookmarkEnd w:id="26"/>
    </w:p>
    <w:p w14:paraId="486EF09F" w14:textId="77777777" w:rsidR="009B356B" w:rsidRDefault="00A352CB" w:rsidP="00D61DBB">
      <w:pPr>
        <w:spacing w:before="240"/>
        <w:ind w:left="144" w:right="360"/>
        <w:jc w:val="both"/>
        <w:textAlignment w:val="baseline"/>
        <w:rPr>
          <w:rFonts w:ascii="Arial" w:eastAsia="Arial" w:hAnsi="Arial"/>
          <w:color w:val="000000"/>
          <w:sz w:val="23"/>
        </w:rPr>
      </w:pPr>
      <w:r>
        <w:rPr>
          <w:rFonts w:ascii="Arial" w:eastAsia="Arial" w:hAnsi="Arial"/>
          <w:color w:val="000000"/>
          <w:sz w:val="23"/>
        </w:rPr>
        <w:t>[✓] All relevant Security Policies applicable to the parties and systems used in this proposal are available and listed in Appendix 1.</w:t>
      </w:r>
    </w:p>
    <w:p w14:paraId="689BEDDE" w14:textId="77777777" w:rsidR="009B649C" w:rsidRDefault="009B649C" w:rsidP="009B649C">
      <w:pPr>
        <w:ind w:left="144" w:right="360"/>
        <w:jc w:val="both"/>
        <w:textAlignment w:val="baseline"/>
        <w:rPr>
          <w:rFonts w:ascii="Arial" w:eastAsia="Arial" w:hAnsi="Arial"/>
          <w:color w:val="000000"/>
          <w:sz w:val="23"/>
        </w:rPr>
      </w:pPr>
    </w:p>
    <w:p w14:paraId="6311DFFF" w14:textId="77777777" w:rsidR="009B356B" w:rsidRDefault="00A352CB" w:rsidP="009B649C">
      <w:pPr>
        <w:ind w:left="142" w:right="357"/>
        <w:jc w:val="both"/>
        <w:textAlignment w:val="baseline"/>
        <w:rPr>
          <w:rFonts w:ascii="Arial" w:eastAsia="Arial" w:hAnsi="Arial"/>
          <w:color w:val="000000"/>
          <w:sz w:val="23"/>
        </w:rPr>
      </w:pPr>
      <w:r>
        <w:rPr>
          <w:rFonts w:ascii="Arial" w:eastAsia="Arial" w:hAnsi="Arial"/>
          <w:color w:val="000000"/>
          <w:sz w:val="23"/>
        </w:rPr>
        <w:t>[✓] A qualified Information Security Officer has reviewed the adequacy of the attached Security Policies and has advised on the technical and organisational security risk level.</w:t>
      </w:r>
    </w:p>
    <w:p w14:paraId="43DEF3F3" w14:textId="77777777" w:rsidR="009B649C" w:rsidRDefault="009B649C" w:rsidP="009B649C">
      <w:pPr>
        <w:ind w:left="142" w:right="357"/>
        <w:jc w:val="both"/>
        <w:textAlignment w:val="baseline"/>
        <w:rPr>
          <w:rFonts w:ascii="Arial" w:eastAsia="Arial" w:hAnsi="Arial"/>
          <w:color w:val="000000"/>
          <w:sz w:val="23"/>
        </w:rPr>
      </w:pPr>
    </w:p>
    <w:p w14:paraId="66BBFDB6" w14:textId="135CE8AC" w:rsidR="009B649C" w:rsidRDefault="00A352CB" w:rsidP="009B649C">
      <w:pPr>
        <w:ind w:left="142" w:right="357"/>
        <w:jc w:val="both"/>
        <w:textAlignment w:val="baseline"/>
        <w:rPr>
          <w:rFonts w:ascii="Arial" w:eastAsia="Arial" w:hAnsi="Arial"/>
          <w:color w:val="000000"/>
          <w:sz w:val="23"/>
        </w:rPr>
      </w:pPr>
      <w:r>
        <w:rPr>
          <w:rFonts w:ascii="Arial" w:eastAsia="Arial" w:hAnsi="Arial"/>
          <w:color w:val="000000"/>
          <w:sz w:val="23"/>
        </w:rPr>
        <w:t xml:space="preserve">[✓] A suitable process to document and monitor the security risk described in the Information Security and Governance </w:t>
      </w:r>
      <w:r w:rsidR="00941EE5">
        <w:rPr>
          <w:rFonts w:ascii="Arial" w:eastAsia="Arial" w:hAnsi="Arial"/>
          <w:color w:val="000000"/>
          <w:sz w:val="23"/>
        </w:rPr>
        <w:t>Policies is listed in Appendix 1.</w:t>
      </w:r>
    </w:p>
    <w:p w14:paraId="2BF561B2" w14:textId="77777777" w:rsidR="00941EE5" w:rsidRDefault="00941EE5" w:rsidP="009B649C">
      <w:pPr>
        <w:ind w:left="142" w:right="357"/>
        <w:jc w:val="both"/>
        <w:textAlignment w:val="baseline"/>
        <w:rPr>
          <w:rFonts w:ascii="Arial" w:eastAsia="Arial" w:hAnsi="Arial"/>
          <w:color w:val="000000"/>
          <w:sz w:val="23"/>
        </w:rPr>
      </w:pPr>
    </w:p>
    <w:p w14:paraId="475807F6" w14:textId="77777777" w:rsidR="001E15CC" w:rsidRDefault="00A352CB" w:rsidP="009B649C">
      <w:pPr>
        <w:ind w:left="142" w:right="505"/>
        <w:textAlignment w:val="baseline"/>
        <w:rPr>
          <w:rFonts w:ascii="Arial" w:eastAsia="Arial" w:hAnsi="Arial"/>
          <w:color w:val="000000"/>
          <w:sz w:val="23"/>
        </w:rPr>
      </w:pPr>
      <w:r>
        <w:rPr>
          <w:rFonts w:ascii="Arial" w:eastAsia="Arial" w:hAnsi="Arial"/>
          <w:color w:val="000000"/>
          <w:sz w:val="20"/>
        </w:rPr>
        <w:t xml:space="preserve">[✓] </w:t>
      </w:r>
      <w:r>
        <w:rPr>
          <w:rFonts w:ascii="Arial" w:eastAsia="Arial" w:hAnsi="Arial"/>
          <w:color w:val="000000"/>
          <w:sz w:val="23"/>
        </w:rPr>
        <w:t>A Data Protection Impact assessment has been produced and is available as listed in Appendix 1.</w:t>
      </w:r>
    </w:p>
    <w:p w14:paraId="55010A27" w14:textId="77777777" w:rsidR="009B649C" w:rsidRDefault="009B649C" w:rsidP="009B649C">
      <w:pPr>
        <w:ind w:left="142" w:right="505"/>
        <w:textAlignment w:val="baseline"/>
        <w:rPr>
          <w:rFonts w:ascii="Arial" w:eastAsia="Arial" w:hAnsi="Arial"/>
          <w:color w:val="000000"/>
          <w:sz w:val="23"/>
        </w:rPr>
      </w:pPr>
    </w:p>
    <w:p w14:paraId="021EE61A" w14:textId="28E07E3F" w:rsidR="009B356B" w:rsidRPr="00457AA9" w:rsidRDefault="00A352CB" w:rsidP="009B649C">
      <w:pPr>
        <w:ind w:left="142" w:right="505"/>
        <w:textAlignment w:val="baseline"/>
        <w:rPr>
          <w:rFonts w:ascii="Arial" w:eastAsia="Arial" w:hAnsi="Arial"/>
          <w:color w:val="000000"/>
          <w:sz w:val="23"/>
        </w:rPr>
      </w:pPr>
      <w:r w:rsidRPr="00457AA9">
        <w:rPr>
          <w:rFonts w:ascii="Arial" w:eastAsia="Arial" w:hAnsi="Arial"/>
          <w:color w:val="000000"/>
          <w:sz w:val="23"/>
        </w:rPr>
        <w:t>[✓] A competent, independent and free of conflicts of interests Data Protection Officer has been designated to inform the Data Controllers on the adequacy of this agreement and the corresponding compliance and any residual risks documented in the Data Protection Impact Assessment.</w:t>
      </w:r>
    </w:p>
    <w:p w14:paraId="3024553A" w14:textId="77777777" w:rsidR="00457AA9" w:rsidRDefault="00A352CB">
      <w:pPr>
        <w:spacing w:before="93" w:line="565" w:lineRule="exact"/>
        <w:ind w:left="144" w:right="2088"/>
        <w:textAlignment w:val="baseline"/>
        <w:rPr>
          <w:rFonts w:ascii="Arial" w:eastAsia="Arial" w:hAnsi="Arial"/>
          <w:color w:val="000000"/>
          <w:sz w:val="23"/>
        </w:rPr>
      </w:pPr>
      <w:r>
        <w:rPr>
          <w:rFonts w:ascii="Arial" w:eastAsia="Arial" w:hAnsi="Arial"/>
          <w:color w:val="000000"/>
          <w:sz w:val="23"/>
        </w:rPr>
        <w:t>The security measures put in place across the parties ensure that:</w:t>
      </w:r>
    </w:p>
    <w:p w14:paraId="766E1B3B" w14:textId="7CE66C81" w:rsidR="009B356B" w:rsidRDefault="00A352CB">
      <w:pPr>
        <w:spacing w:before="93" w:line="565" w:lineRule="exact"/>
        <w:ind w:left="144" w:right="2088"/>
        <w:textAlignment w:val="baseline"/>
        <w:rPr>
          <w:rFonts w:ascii="Arial" w:eastAsia="Arial" w:hAnsi="Arial"/>
          <w:color w:val="000000"/>
          <w:sz w:val="23"/>
        </w:rPr>
      </w:pPr>
      <w:r>
        <w:rPr>
          <w:rFonts w:ascii="Arial" w:eastAsia="Arial" w:hAnsi="Arial"/>
          <w:color w:val="000000"/>
          <w:sz w:val="23"/>
        </w:rPr>
        <w:t>[✓] only authorised individuals can access data.</w:t>
      </w:r>
    </w:p>
    <w:p w14:paraId="79179195" w14:textId="77777777" w:rsidR="009B356B" w:rsidRDefault="00A352CB">
      <w:pPr>
        <w:tabs>
          <w:tab w:val="left" w:pos="792"/>
        </w:tabs>
        <w:spacing w:before="294" w:after="258" w:line="275" w:lineRule="exact"/>
        <w:ind w:left="144"/>
        <w:textAlignment w:val="baseline"/>
        <w:rPr>
          <w:rFonts w:ascii="Arial" w:eastAsia="Arial" w:hAnsi="Arial"/>
          <w:color w:val="000000"/>
          <w:sz w:val="23"/>
        </w:rPr>
      </w:pPr>
      <w:r w:rsidRPr="00457AA9">
        <w:rPr>
          <w:rFonts w:ascii="Arial" w:eastAsia="Arial" w:hAnsi="Arial"/>
          <w:color w:val="000000"/>
          <w:sz w:val="23"/>
        </w:rPr>
        <w:t>[✓]</w:t>
      </w:r>
      <w:r w:rsidRPr="00457AA9">
        <w:rPr>
          <w:rFonts w:ascii="Arial" w:eastAsia="Arial" w:hAnsi="Arial"/>
          <w:color w:val="000000"/>
          <w:sz w:val="23"/>
        </w:rPr>
        <w:tab/>
        <w:t>authorised individuals act only within the scope of their authority.</w:t>
      </w:r>
    </w:p>
    <w:tbl>
      <w:tblPr>
        <w:tblStyle w:val="TableGrid"/>
        <w:tblW w:w="0" w:type="auto"/>
        <w:tblInd w:w="144" w:type="dxa"/>
        <w:tblLook w:val="04A0" w:firstRow="1" w:lastRow="0" w:firstColumn="1" w:lastColumn="0" w:noHBand="0" w:noVBand="1"/>
      </w:tblPr>
      <w:tblGrid>
        <w:gridCol w:w="4217"/>
        <w:gridCol w:w="709"/>
        <w:gridCol w:w="4394"/>
      </w:tblGrid>
      <w:tr w:rsidR="00457AA9" w14:paraId="625C528A" w14:textId="77777777" w:rsidTr="00457AA9">
        <w:tc>
          <w:tcPr>
            <w:tcW w:w="4217" w:type="dxa"/>
            <w:vMerge w:val="restart"/>
          </w:tcPr>
          <w:p w14:paraId="0FA2C86D" w14:textId="342958B8" w:rsidR="00457AA9" w:rsidRDefault="00457AA9">
            <w:pPr>
              <w:tabs>
                <w:tab w:val="left" w:pos="792"/>
              </w:tabs>
              <w:spacing w:before="294" w:after="258" w:line="275" w:lineRule="exact"/>
              <w:textAlignment w:val="baseline"/>
              <w:rPr>
                <w:rFonts w:ascii="Arial" w:eastAsia="Arial" w:hAnsi="Arial"/>
                <w:color w:val="000000"/>
                <w:sz w:val="23"/>
              </w:rPr>
            </w:pPr>
            <w:r>
              <w:rPr>
                <w:rFonts w:ascii="Arial" w:eastAsia="Arial" w:hAnsi="Arial"/>
                <w:color w:val="000000"/>
                <w:sz w:val="23"/>
              </w:rPr>
              <w:t>The security controls applicable by each organization will be:</w:t>
            </w:r>
          </w:p>
        </w:tc>
        <w:tc>
          <w:tcPr>
            <w:tcW w:w="709" w:type="dxa"/>
          </w:tcPr>
          <w:p w14:paraId="72EFB617" w14:textId="0C40EAA1" w:rsidR="00457AA9" w:rsidRDefault="00457AA9">
            <w:pPr>
              <w:tabs>
                <w:tab w:val="left" w:pos="792"/>
              </w:tabs>
              <w:spacing w:before="294" w:after="258" w:line="275" w:lineRule="exact"/>
              <w:textAlignment w:val="baseline"/>
              <w:rPr>
                <w:rFonts w:ascii="Arial" w:eastAsia="Arial" w:hAnsi="Arial"/>
                <w:color w:val="000000"/>
                <w:sz w:val="23"/>
              </w:rPr>
            </w:pPr>
            <w:r>
              <w:rPr>
                <w:rFonts w:ascii="Arial" w:eastAsia="Arial" w:hAnsi="Arial"/>
                <w:color w:val="000000"/>
                <w:sz w:val="23"/>
              </w:rPr>
              <w:t>✓</w:t>
            </w:r>
          </w:p>
        </w:tc>
        <w:tc>
          <w:tcPr>
            <w:tcW w:w="4394" w:type="dxa"/>
          </w:tcPr>
          <w:p w14:paraId="71298EE8" w14:textId="4A50CAC5" w:rsidR="00457AA9" w:rsidRDefault="00457AA9">
            <w:pPr>
              <w:tabs>
                <w:tab w:val="left" w:pos="792"/>
              </w:tabs>
              <w:spacing w:before="294" w:after="258" w:line="275" w:lineRule="exact"/>
              <w:textAlignment w:val="baseline"/>
              <w:rPr>
                <w:rFonts w:ascii="Arial" w:eastAsia="Arial" w:hAnsi="Arial"/>
                <w:color w:val="000000"/>
                <w:sz w:val="23"/>
              </w:rPr>
            </w:pPr>
            <w:r>
              <w:rPr>
                <w:rFonts w:ascii="Arial" w:eastAsia="Arial" w:hAnsi="Arial"/>
                <w:color w:val="000000"/>
                <w:sz w:val="23"/>
              </w:rPr>
              <w:t>Jointly agreed between the parties</w:t>
            </w:r>
          </w:p>
        </w:tc>
      </w:tr>
      <w:tr w:rsidR="00457AA9" w14:paraId="08553506" w14:textId="77777777" w:rsidTr="00457AA9">
        <w:tc>
          <w:tcPr>
            <w:tcW w:w="4217" w:type="dxa"/>
            <w:vMerge/>
          </w:tcPr>
          <w:p w14:paraId="0AD76681" w14:textId="77777777" w:rsidR="00457AA9" w:rsidRDefault="00457AA9">
            <w:pPr>
              <w:tabs>
                <w:tab w:val="left" w:pos="792"/>
              </w:tabs>
              <w:spacing w:before="294" w:after="258" w:line="275" w:lineRule="exact"/>
              <w:textAlignment w:val="baseline"/>
              <w:rPr>
                <w:rFonts w:ascii="Arial" w:eastAsia="Arial" w:hAnsi="Arial"/>
                <w:color w:val="000000"/>
                <w:sz w:val="23"/>
              </w:rPr>
            </w:pPr>
          </w:p>
        </w:tc>
        <w:tc>
          <w:tcPr>
            <w:tcW w:w="709" w:type="dxa"/>
          </w:tcPr>
          <w:p w14:paraId="04842BB3" w14:textId="77777777" w:rsidR="00457AA9" w:rsidRDefault="00457AA9">
            <w:pPr>
              <w:tabs>
                <w:tab w:val="left" w:pos="792"/>
              </w:tabs>
              <w:spacing w:before="294" w:after="258" w:line="275" w:lineRule="exact"/>
              <w:textAlignment w:val="baseline"/>
              <w:rPr>
                <w:rFonts w:ascii="Arial" w:eastAsia="Arial" w:hAnsi="Arial"/>
                <w:color w:val="000000"/>
                <w:sz w:val="23"/>
              </w:rPr>
            </w:pPr>
          </w:p>
        </w:tc>
        <w:tc>
          <w:tcPr>
            <w:tcW w:w="4394" w:type="dxa"/>
          </w:tcPr>
          <w:p w14:paraId="5D8D146B" w14:textId="4CED3909" w:rsidR="00457AA9" w:rsidRDefault="00457AA9">
            <w:pPr>
              <w:tabs>
                <w:tab w:val="left" w:pos="792"/>
              </w:tabs>
              <w:spacing w:before="294" w:after="258" w:line="275" w:lineRule="exact"/>
              <w:textAlignment w:val="baseline"/>
              <w:rPr>
                <w:rFonts w:ascii="Arial" w:eastAsia="Arial" w:hAnsi="Arial"/>
                <w:color w:val="000000"/>
                <w:sz w:val="23"/>
              </w:rPr>
            </w:pPr>
            <w:r>
              <w:rPr>
                <w:rFonts w:ascii="Arial" w:eastAsia="Arial" w:hAnsi="Arial"/>
                <w:color w:val="000000"/>
                <w:spacing w:val="5"/>
                <w:sz w:val="23"/>
              </w:rPr>
              <w:t>Independently decided by each party</w:t>
            </w:r>
          </w:p>
        </w:tc>
      </w:tr>
    </w:tbl>
    <w:p w14:paraId="6DF67694" w14:textId="77777777" w:rsidR="001E15CC" w:rsidRDefault="001E15CC" w:rsidP="00457AA9">
      <w:pPr>
        <w:tabs>
          <w:tab w:val="left" w:pos="1080"/>
        </w:tabs>
        <w:spacing w:before="241" w:line="279" w:lineRule="exact"/>
        <w:ind w:left="216" w:right="576"/>
        <w:textAlignment w:val="baseline"/>
        <w:rPr>
          <w:rFonts w:ascii="Arial" w:eastAsia="Arial" w:hAnsi="Arial"/>
          <w:b/>
          <w:color w:val="000000"/>
          <w:sz w:val="23"/>
        </w:rPr>
      </w:pPr>
    </w:p>
    <w:p w14:paraId="042887C7" w14:textId="77777777" w:rsidR="001E15CC" w:rsidRDefault="001E15CC" w:rsidP="00457AA9">
      <w:pPr>
        <w:tabs>
          <w:tab w:val="left" w:pos="1080"/>
        </w:tabs>
        <w:spacing w:before="241" w:line="279" w:lineRule="exact"/>
        <w:ind w:left="216" w:right="576"/>
        <w:textAlignment w:val="baseline"/>
        <w:rPr>
          <w:rFonts w:ascii="Arial" w:eastAsia="Arial" w:hAnsi="Arial"/>
          <w:b/>
          <w:color w:val="000000"/>
          <w:sz w:val="23"/>
        </w:rPr>
      </w:pPr>
    </w:p>
    <w:p w14:paraId="2AB7581F" w14:textId="21ED8D66" w:rsidR="009B356B" w:rsidRPr="00457AA9" w:rsidRDefault="00A352CB" w:rsidP="00457AA9">
      <w:pPr>
        <w:tabs>
          <w:tab w:val="left" w:pos="1080"/>
        </w:tabs>
        <w:spacing w:before="241" w:line="279" w:lineRule="exact"/>
        <w:ind w:left="216" w:right="576"/>
        <w:textAlignment w:val="baseline"/>
        <w:rPr>
          <w:rFonts w:ascii="Arial" w:eastAsia="Arial" w:hAnsi="Arial"/>
          <w:b/>
          <w:color w:val="000000"/>
          <w:sz w:val="23"/>
        </w:rPr>
      </w:pPr>
      <w:r w:rsidRPr="00457AA9">
        <w:rPr>
          <w:rFonts w:ascii="Arial" w:eastAsia="Arial" w:hAnsi="Arial"/>
          <w:b/>
          <w:color w:val="000000"/>
          <w:sz w:val="23"/>
        </w:rPr>
        <w:lastRenderedPageBreak/>
        <w:t>9.1</w:t>
      </w:r>
      <w:r w:rsidRPr="00457AA9">
        <w:rPr>
          <w:rFonts w:ascii="Arial" w:eastAsia="Arial" w:hAnsi="Arial"/>
          <w:b/>
          <w:color w:val="000000"/>
          <w:sz w:val="23"/>
        </w:rPr>
        <w:tab/>
        <w:t>Agreed standards, codes of conduct and certifications</w:t>
      </w:r>
    </w:p>
    <w:p w14:paraId="56BC73A7" w14:textId="76C7DA45" w:rsidR="009B356B" w:rsidRDefault="00A352CB" w:rsidP="001E15CC">
      <w:pPr>
        <w:spacing w:before="245" w:line="278" w:lineRule="exact"/>
        <w:ind w:left="144" w:right="216"/>
        <w:jc w:val="both"/>
        <w:textAlignment w:val="baseline"/>
        <w:rPr>
          <w:rFonts w:ascii="Arial" w:eastAsia="Arial" w:hAnsi="Arial"/>
          <w:color w:val="000000"/>
          <w:sz w:val="23"/>
          <w:szCs w:val="23"/>
        </w:rPr>
      </w:pPr>
      <w:r w:rsidRPr="2F11F3F0">
        <w:rPr>
          <w:rFonts w:ascii="Arial" w:eastAsia="Arial" w:hAnsi="Arial"/>
          <w:color w:val="000000" w:themeColor="text1"/>
          <w:sz w:val="23"/>
          <w:szCs w:val="23"/>
        </w:rPr>
        <w:t xml:space="preserve">Only </w:t>
      </w:r>
      <w:r w:rsidR="001E15CC">
        <w:rPr>
          <w:rFonts w:ascii="Arial" w:eastAsia="Arial" w:hAnsi="Arial"/>
          <w:color w:val="000000" w:themeColor="text1"/>
          <w:sz w:val="23"/>
          <w:szCs w:val="23"/>
        </w:rPr>
        <w:t xml:space="preserve">Independent Prescribing </w:t>
      </w:r>
      <w:r w:rsidRPr="2F11F3F0">
        <w:rPr>
          <w:rFonts w:ascii="Arial" w:eastAsia="Arial" w:hAnsi="Arial"/>
          <w:color w:val="000000" w:themeColor="text1"/>
          <w:sz w:val="23"/>
          <w:szCs w:val="23"/>
        </w:rPr>
        <w:t>Pharmacists</w:t>
      </w:r>
      <w:r w:rsidR="00097B18" w:rsidRPr="2F11F3F0">
        <w:rPr>
          <w:rFonts w:ascii="Arial" w:eastAsia="Arial" w:hAnsi="Arial"/>
          <w:color w:val="000000" w:themeColor="text1"/>
          <w:sz w:val="23"/>
          <w:szCs w:val="23"/>
        </w:rPr>
        <w:t xml:space="preserve"> </w:t>
      </w:r>
      <w:r w:rsidRPr="2F11F3F0">
        <w:rPr>
          <w:rFonts w:ascii="Arial" w:eastAsia="Arial" w:hAnsi="Arial"/>
          <w:color w:val="000000" w:themeColor="text1"/>
          <w:sz w:val="23"/>
          <w:szCs w:val="23"/>
        </w:rPr>
        <w:t xml:space="preserve">with an active General Pharmaceutical Council registration will be given access to NHS </w:t>
      </w:r>
      <w:r w:rsidR="00097B18" w:rsidRPr="2F11F3F0">
        <w:rPr>
          <w:rFonts w:ascii="Arial" w:eastAsia="Arial" w:hAnsi="Arial"/>
          <w:color w:val="000000" w:themeColor="text1"/>
          <w:sz w:val="23"/>
          <w:szCs w:val="23"/>
        </w:rPr>
        <w:t>Highland</w:t>
      </w:r>
      <w:r w:rsidRPr="2F11F3F0">
        <w:rPr>
          <w:rFonts w:ascii="Arial" w:eastAsia="Arial" w:hAnsi="Arial"/>
          <w:color w:val="000000" w:themeColor="text1"/>
          <w:sz w:val="23"/>
          <w:szCs w:val="23"/>
        </w:rPr>
        <w:t xml:space="preserve"> C</w:t>
      </w:r>
      <w:r w:rsidR="00C4046E">
        <w:rPr>
          <w:rFonts w:ascii="Arial" w:eastAsia="Arial" w:hAnsi="Arial"/>
          <w:color w:val="000000" w:themeColor="text1"/>
          <w:sz w:val="23"/>
          <w:szCs w:val="23"/>
        </w:rPr>
        <w:t>are</w:t>
      </w:r>
      <w:r w:rsidRPr="2F11F3F0">
        <w:rPr>
          <w:rFonts w:ascii="Arial" w:eastAsia="Arial" w:hAnsi="Arial"/>
          <w:color w:val="000000" w:themeColor="text1"/>
          <w:sz w:val="23"/>
          <w:szCs w:val="23"/>
        </w:rPr>
        <w:t xml:space="preserve"> Portal. Registered pharmacists</w:t>
      </w:r>
      <w:r w:rsidR="00097B18" w:rsidRPr="2F11F3F0">
        <w:rPr>
          <w:rFonts w:ascii="Arial" w:eastAsia="Arial" w:hAnsi="Arial"/>
          <w:color w:val="000000" w:themeColor="text1"/>
          <w:sz w:val="23"/>
          <w:szCs w:val="23"/>
        </w:rPr>
        <w:t xml:space="preserve"> and </w:t>
      </w:r>
      <w:r w:rsidRPr="2F11F3F0">
        <w:rPr>
          <w:rFonts w:ascii="Arial" w:eastAsia="Arial" w:hAnsi="Arial"/>
          <w:color w:val="000000" w:themeColor="text1"/>
          <w:sz w:val="23"/>
          <w:szCs w:val="23"/>
        </w:rPr>
        <w:t>are bound by their own profession standards and codes of conduct.</w:t>
      </w:r>
    </w:p>
    <w:p w14:paraId="16ADB812" w14:textId="452B7BA8" w:rsidR="009B356B" w:rsidRPr="00D02FB3" w:rsidRDefault="00A352CB" w:rsidP="5A99AC39">
      <w:pPr>
        <w:spacing w:before="238" w:line="279" w:lineRule="exact"/>
        <w:ind w:left="144" w:right="432"/>
        <w:jc w:val="both"/>
        <w:textAlignment w:val="baseline"/>
        <w:rPr>
          <w:rFonts w:ascii="Arial" w:eastAsia="Arial" w:hAnsi="Arial"/>
          <w:iCs/>
          <w:color w:val="000000"/>
          <w:sz w:val="23"/>
          <w:szCs w:val="23"/>
        </w:rPr>
      </w:pPr>
      <w:r w:rsidRPr="00D02FB3">
        <w:rPr>
          <w:rFonts w:ascii="Arial" w:eastAsia="Arial" w:hAnsi="Arial"/>
          <w:iCs/>
          <w:color w:val="000000" w:themeColor="text1"/>
          <w:sz w:val="23"/>
          <w:szCs w:val="23"/>
        </w:rPr>
        <w:t>Widening access to C</w:t>
      </w:r>
      <w:r w:rsidR="00C4046E" w:rsidRPr="00D02FB3">
        <w:rPr>
          <w:rFonts w:ascii="Arial" w:eastAsia="Arial" w:hAnsi="Arial"/>
          <w:iCs/>
          <w:color w:val="000000" w:themeColor="text1"/>
          <w:sz w:val="23"/>
          <w:szCs w:val="23"/>
        </w:rPr>
        <w:t>are</w:t>
      </w:r>
      <w:r w:rsidRPr="00D02FB3">
        <w:rPr>
          <w:rFonts w:ascii="Arial" w:eastAsia="Arial" w:hAnsi="Arial"/>
          <w:iCs/>
          <w:color w:val="000000" w:themeColor="text1"/>
          <w:sz w:val="23"/>
          <w:szCs w:val="23"/>
        </w:rPr>
        <w:t xml:space="preserve"> Portal for </w:t>
      </w:r>
      <w:r w:rsidR="00040AB7" w:rsidRPr="00D02FB3">
        <w:rPr>
          <w:rFonts w:ascii="Arial" w:eastAsia="Arial" w:hAnsi="Arial"/>
          <w:iCs/>
          <w:color w:val="000000" w:themeColor="text1"/>
          <w:sz w:val="23"/>
          <w:szCs w:val="23"/>
        </w:rPr>
        <w:t>non-prescribing pharmacist</w:t>
      </w:r>
      <w:r w:rsidR="001E15CC" w:rsidRPr="00D02FB3">
        <w:rPr>
          <w:rFonts w:ascii="Arial" w:eastAsia="Arial" w:hAnsi="Arial"/>
          <w:iCs/>
          <w:color w:val="000000" w:themeColor="text1"/>
          <w:sz w:val="23"/>
          <w:szCs w:val="23"/>
        </w:rPr>
        <w:t xml:space="preserve">, </w:t>
      </w:r>
      <w:r w:rsidRPr="00D02FB3">
        <w:rPr>
          <w:rFonts w:ascii="Arial" w:eastAsia="Arial" w:hAnsi="Arial"/>
          <w:iCs/>
          <w:color w:val="000000" w:themeColor="text1"/>
          <w:sz w:val="23"/>
          <w:szCs w:val="23"/>
        </w:rPr>
        <w:t xml:space="preserve">relief and locum pharmacists working within the NHS </w:t>
      </w:r>
      <w:r w:rsidR="00097B18" w:rsidRPr="00D02FB3">
        <w:rPr>
          <w:rFonts w:ascii="Arial" w:eastAsia="Arial" w:hAnsi="Arial"/>
          <w:iCs/>
          <w:color w:val="000000" w:themeColor="text1"/>
          <w:sz w:val="23"/>
          <w:szCs w:val="23"/>
        </w:rPr>
        <w:t>Highland</w:t>
      </w:r>
      <w:r w:rsidRPr="00D02FB3">
        <w:rPr>
          <w:rFonts w:ascii="Arial" w:eastAsia="Arial" w:hAnsi="Arial"/>
          <w:iCs/>
          <w:color w:val="000000" w:themeColor="text1"/>
          <w:sz w:val="23"/>
          <w:szCs w:val="23"/>
        </w:rPr>
        <w:t xml:space="preserve"> area will be considered in a future implementation phase.</w:t>
      </w:r>
      <w:r w:rsidR="00FA5450" w:rsidRPr="00D02FB3">
        <w:rPr>
          <w:rFonts w:ascii="Arial" w:eastAsia="Arial" w:hAnsi="Arial"/>
          <w:iCs/>
          <w:color w:val="000000" w:themeColor="text1"/>
          <w:sz w:val="23"/>
          <w:szCs w:val="23"/>
        </w:rPr>
        <w:t xml:space="preserve"> </w:t>
      </w:r>
    </w:p>
    <w:p w14:paraId="217B3B52" w14:textId="1C1D7128" w:rsidR="009B356B" w:rsidRDefault="00A352CB" w:rsidP="001E15CC">
      <w:pPr>
        <w:spacing w:before="239" w:line="278" w:lineRule="exact"/>
        <w:ind w:left="144" w:right="144"/>
        <w:jc w:val="both"/>
        <w:textAlignment w:val="baseline"/>
        <w:rPr>
          <w:rFonts w:ascii="Arial" w:eastAsia="Arial" w:hAnsi="Arial"/>
          <w:color w:val="000000"/>
          <w:spacing w:val="4"/>
          <w:sz w:val="23"/>
        </w:rPr>
      </w:pPr>
      <w:r>
        <w:rPr>
          <w:rFonts w:ascii="Arial" w:eastAsia="Arial" w:hAnsi="Arial"/>
          <w:color w:val="000000"/>
          <w:spacing w:val="4"/>
          <w:sz w:val="23"/>
        </w:rPr>
        <w:t>It is mandatory for Community Pharmacists, with access to C</w:t>
      </w:r>
      <w:r w:rsidR="00C4046E">
        <w:rPr>
          <w:rFonts w:ascii="Arial" w:eastAsia="Arial" w:hAnsi="Arial"/>
          <w:color w:val="000000"/>
          <w:spacing w:val="4"/>
          <w:sz w:val="23"/>
        </w:rPr>
        <w:t>are</w:t>
      </w:r>
      <w:r>
        <w:rPr>
          <w:rFonts w:ascii="Arial" w:eastAsia="Arial" w:hAnsi="Arial"/>
          <w:color w:val="000000"/>
          <w:spacing w:val="4"/>
          <w:sz w:val="23"/>
        </w:rPr>
        <w:t xml:space="preserve"> Portal, to inform NHS </w:t>
      </w:r>
      <w:r w:rsidR="00097B18">
        <w:rPr>
          <w:rFonts w:ascii="Arial" w:eastAsia="Arial" w:hAnsi="Arial"/>
          <w:color w:val="000000"/>
          <w:spacing w:val="4"/>
          <w:sz w:val="23"/>
        </w:rPr>
        <w:t>Highland</w:t>
      </w:r>
      <w:r>
        <w:rPr>
          <w:rFonts w:ascii="Arial" w:eastAsia="Arial" w:hAnsi="Arial"/>
          <w:color w:val="000000"/>
          <w:spacing w:val="4"/>
          <w:sz w:val="23"/>
        </w:rPr>
        <w:t xml:space="preserve"> if they move work base within NHS </w:t>
      </w:r>
      <w:r w:rsidR="00097B18">
        <w:rPr>
          <w:rFonts w:ascii="Arial" w:eastAsia="Arial" w:hAnsi="Arial"/>
          <w:color w:val="000000"/>
          <w:spacing w:val="4"/>
          <w:sz w:val="23"/>
        </w:rPr>
        <w:t>Highland</w:t>
      </w:r>
      <w:r>
        <w:rPr>
          <w:rFonts w:ascii="Arial" w:eastAsia="Arial" w:hAnsi="Arial"/>
          <w:color w:val="000000"/>
          <w:spacing w:val="4"/>
          <w:sz w:val="23"/>
        </w:rPr>
        <w:t xml:space="preserve"> or out with the Board area. The GPhC may be notified where inappropriate access to C</w:t>
      </w:r>
      <w:r w:rsidR="00C4046E">
        <w:rPr>
          <w:rFonts w:ascii="Arial" w:eastAsia="Arial" w:hAnsi="Arial"/>
          <w:color w:val="000000"/>
          <w:spacing w:val="4"/>
          <w:sz w:val="23"/>
        </w:rPr>
        <w:t>are</w:t>
      </w:r>
      <w:r>
        <w:rPr>
          <w:rFonts w:ascii="Arial" w:eastAsia="Arial" w:hAnsi="Arial"/>
          <w:color w:val="000000"/>
          <w:spacing w:val="4"/>
          <w:sz w:val="23"/>
        </w:rPr>
        <w:t xml:space="preserve"> Portal has been found or where a pharmacist fails to notify the Board to arrange for access to be withdrawn before departure from the area.</w:t>
      </w:r>
    </w:p>
    <w:p w14:paraId="0F9F75C9" w14:textId="77777777" w:rsidR="009B356B" w:rsidRDefault="00A352CB" w:rsidP="001E15CC">
      <w:pPr>
        <w:spacing w:before="238" w:line="278" w:lineRule="exact"/>
        <w:ind w:left="144" w:right="936"/>
        <w:jc w:val="both"/>
        <w:textAlignment w:val="baseline"/>
        <w:rPr>
          <w:rFonts w:ascii="Arial" w:eastAsia="Arial" w:hAnsi="Arial"/>
          <w:color w:val="000000"/>
          <w:sz w:val="23"/>
        </w:rPr>
      </w:pPr>
      <w:r>
        <w:rPr>
          <w:rFonts w:ascii="Arial" w:eastAsia="Arial" w:hAnsi="Arial"/>
          <w:color w:val="000000"/>
          <w:sz w:val="23"/>
        </w:rPr>
        <w:t xml:space="preserve">A link to the General Pharmaceutical Council — Standards for pharmacy professionals is available in </w:t>
      </w:r>
      <w:r w:rsidRPr="00040AB7">
        <w:rPr>
          <w:rFonts w:ascii="Arial" w:eastAsia="Arial" w:hAnsi="Arial"/>
          <w:color w:val="000000"/>
          <w:sz w:val="23"/>
        </w:rPr>
        <w:t>Appendix 1:</w:t>
      </w:r>
      <w:r>
        <w:rPr>
          <w:rFonts w:ascii="Arial" w:eastAsia="Arial" w:hAnsi="Arial"/>
          <w:color w:val="000000"/>
          <w:sz w:val="23"/>
        </w:rPr>
        <w:t xml:space="preserve"> List of work instructions, policies and procedures.</w:t>
      </w:r>
    </w:p>
    <w:p w14:paraId="74031C9B" w14:textId="77777777" w:rsidR="0057535C" w:rsidRDefault="00A352CB" w:rsidP="0057535C">
      <w:pPr>
        <w:spacing w:before="244" w:line="278" w:lineRule="exact"/>
        <w:ind w:left="144" w:right="144"/>
        <w:textAlignment w:val="baseline"/>
        <w:rPr>
          <w:rFonts w:ascii="Arial" w:eastAsia="Arial" w:hAnsi="Arial"/>
          <w:color w:val="000000"/>
          <w:sz w:val="23"/>
        </w:rPr>
      </w:pPr>
      <w:r>
        <w:rPr>
          <w:rFonts w:ascii="Arial" w:eastAsia="Arial" w:hAnsi="Arial"/>
          <w:color w:val="000000"/>
          <w:sz w:val="23"/>
        </w:rPr>
        <w:t>Breaches of security, confidentiality and other violations of this ISA must be reported in line with each partner organisations incident reporting procedures, as appropriate.</w:t>
      </w:r>
    </w:p>
    <w:p w14:paraId="38FB2E81" w14:textId="366D6CDD" w:rsidR="009B356B" w:rsidRPr="007F5B9C" w:rsidRDefault="00A352CB" w:rsidP="007F5B9C">
      <w:pPr>
        <w:pStyle w:val="Heading1"/>
        <w:rPr>
          <w:rFonts w:ascii="Arial" w:eastAsia="Arial" w:hAnsi="Arial" w:cs="Arial"/>
          <w:color w:val="auto"/>
        </w:rPr>
      </w:pPr>
      <w:bookmarkStart w:id="27" w:name="_Toc202944736"/>
      <w:r w:rsidRPr="007F5B9C">
        <w:rPr>
          <w:rFonts w:ascii="Arial" w:eastAsia="Arial" w:hAnsi="Arial" w:cs="Arial"/>
          <w:color w:val="auto"/>
        </w:rPr>
        <w:t>10 International transfers of personal data</w:t>
      </w:r>
      <w:bookmarkEnd w:id="27"/>
    </w:p>
    <w:p w14:paraId="1733D439" w14:textId="4A0C8CF3" w:rsidR="009B356B" w:rsidRDefault="00A352CB">
      <w:pPr>
        <w:spacing w:before="255" w:after="505" w:line="269" w:lineRule="exact"/>
        <w:ind w:left="72"/>
        <w:textAlignment w:val="baseline"/>
        <w:rPr>
          <w:rFonts w:ascii="Arial" w:eastAsia="Arial" w:hAnsi="Arial"/>
          <w:color w:val="000000"/>
          <w:spacing w:val="4"/>
          <w:sz w:val="23"/>
        </w:rPr>
      </w:pPr>
      <w:r>
        <w:rPr>
          <w:rFonts w:ascii="Arial" w:eastAsia="Arial" w:hAnsi="Arial"/>
          <w:color w:val="000000"/>
          <w:spacing w:val="4"/>
          <w:sz w:val="23"/>
        </w:rPr>
        <w:t>Personal data shared in line with this agreement will be transferred to:</w:t>
      </w:r>
    </w:p>
    <w:tbl>
      <w:tblPr>
        <w:tblStyle w:val="TableGrid"/>
        <w:tblW w:w="0" w:type="auto"/>
        <w:tblInd w:w="72" w:type="dxa"/>
        <w:tblLook w:val="04A0" w:firstRow="1" w:lastRow="0" w:firstColumn="1" w:lastColumn="0" w:noHBand="0" w:noVBand="1"/>
      </w:tblPr>
      <w:tblGrid>
        <w:gridCol w:w="1596"/>
        <w:gridCol w:w="6934"/>
      </w:tblGrid>
      <w:tr w:rsidR="00457AA9" w14:paraId="26314FDE" w14:textId="77777777" w:rsidTr="0057535C">
        <w:trPr>
          <w:trHeight w:val="673"/>
        </w:trPr>
        <w:tc>
          <w:tcPr>
            <w:tcW w:w="1596" w:type="dxa"/>
          </w:tcPr>
          <w:p w14:paraId="0E749C6F" w14:textId="77777777" w:rsidR="00457AA9" w:rsidRDefault="00457AA9" w:rsidP="00457AA9">
            <w:pPr>
              <w:spacing w:before="255" w:line="269" w:lineRule="exact"/>
              <w:textAlignment w:val="baseline"/>
              <w:rPr>
                <w:rFonts w:ascii="Arial" w:eastAsia="Arial" w:hAnsi="Arial"/>
                <w:color w:val="000000"/>
                <w:spacing w:val="4"/>
                <w:sz w:val="23"/>
              </w:rPr>
            </w:pPr>
          </w:p>
        </w:tc>
        <w:tc>
          <w:tcPr>
            <w:tcW w:w="6934" w:type="dxa"/>
          </w:tcPr>
          <w:p w14:paraId="2AA20F4A" w14:textId="5F9970C4" w:rsidR="00457AA9" w:rsidRDefault="00457AA9" w:rsidP="00457AA9">
            <w:pPr>
              <w:spacing w:before="255" w:line="269" w:lineRule="exact"/>
              <w:textAlignment w:val="baseline"/>
              <w:rPr>
                <w:rFonts w:ascii="Arial" w:eastAsia="Arial" w:hAnsi="Arial"/>
                <w:color w:val="000000"/>
                <w:spacing w:val="4"/>
                <w:sz w:val="23"/>
              </w:rPr>
            </w:pPr>
            <w:r w:rsidRPr="0057535C">
              <w:rPr>
                <w:rFonts w:ascii="Arial" w:eastAsia="Arial" w:hAnsi="Arial"/>
                <w:color w:val="000000"/>
                <w:spacing w:val="4"/>
                <w:sz w:val="23"/>
              </w:rPr>
              <w:t>EEA countries only</w:t>
            </w:r>
          </w:p>
        </w:tc>
      </w:tr>
      <w:tr w:rsidR="00457AA9" w14:paraId="1E88B07C" w14:textId="77777777" w:rsidTr="0057535C">
        <w:tc>
          <w:tcPr>
            <w:tcW w:w="1596" w:type="dxa"/>
          </w:tcPr>
          <w:p w14:paraId="4CD1C426" w14:textId="77777777" w:rsidR="00457AA9" w:rsidRDefault="00457AA9" w:rsidP="00457AA9">
            <w:pPr>
              <w:spacing w:before="255" w:line="269" w:lineRule="exact"/>
              <w:textAlignment w:val="baseline"/>
              <w:rPr>
                <w:rFonts w:ascii="Arial" w:eastAsia="Arial" w:hAnsi="Arial"/>
                <w:color w:val="000000"/>
                <w:spacing w:val="4"/>
                <w:sz w:val="23"/>
              </w:rPr>
            </w:pPr>
          </w:p>
        </w:tc>
        <w:tc>
          <w:tcPr>
            <w:tcW w:w="6934" w:type="dxa"/>
          </w:tcPr>
          <w:p w14:paraId="265ED11B" w14:textId="316004C4" w:rsidR="00457AA9" w:rsidRDefault="00457AA9" w:rsidP="00457AA9">
            <w:pPr>
              <w:spacing w:before="255" w:line="269" w:lineRule="exact"/>
              <w:textAlignment w:val="baseline"/>
              <w:rPr>
                <w:rFonts w:ascii="Arial" w:eastAsia="Arial" w:hAnsi="Arial"/>
                <w:color w:val="000000"/>
                <w:spacing w:val="4"/>
                <w:sz w:val="23"/>
              </w:rPr>
            </w:pPr>
            <w:r w:rsidRPr="0057535C">
              <w:rPr>
                <w:rFonts w:ascii="Arial" w:eastAsia="Arial" w:hAnsi="Arial"/>
                <w:color w:val="000000"/>
                <w:spacing w:val="4"/>
                <w:sz w:val="23"/>
              </w:rPr>
              <w:t xml:space="preserve">Outwith EEA </w:t>
            </w:r>
          </w:p>
        </w:tc>
      </w:tr>
      <w:tr w:rsidR="00457AA9" w14:paraId="5A4E2C74" w14:textId="77777777" w:rsidTr="00D61DBB">
        <w:trPr>
          <w:trHeight w:val="357"/>
        </w:trPr>
        <w:tc>
          <w:tcPr>
            <w:tcW w:w="1596" w:type="dxa"/>
            <w:shd w:val="clear" w:color="auto" w:fill="D9E2F3" w:themeFill="accent1" w:themeFillTint="33"/>
          </w:tcPr>
          <w:p w14:paraId="7CE736F2" w14:textId="5F9D02E7" w:rsidR="00457AA9" w:rsidRPr="00D61DBB" w:rsidRDefault="00457AA9" w:rsidP="00457AA9">
            <w:pPr>
              <w:spacing w:before="255" w:line="269" w:lineRule="exact"/>
              <w:jc w:val="center"/>
              <w:textAlignment w:val="baseline"/>
              <w:rPr>
                <w:rFonts w:ascii="Arial" w:eastAsia="Arial" w:hAnsi="Arial"/>
                <w:b/>
                <w:color w:val="000000"/>
                <w:spacing w:val="4"/>
                <w:sz w:val="28"/>
                <w:szCs w:val="28"/>
              </w:rPr>
            </w:pPr>
            <w:r w:rsidRPr="00D61DBB">
              <w:rPr>
                <w:rFonts w:ascii="Arial" w:eastAsia="Arial" w:hAnsi="Arial"/>
                <w:b/>
                <w:color w:val="000000"/>
                <w:spacing w:val="4"/>
                <w:sz w:val="28"/>
                <w:szCs w:val="28"/>
              </w:rPr>
              <w:t>√</w:t>
            </w:r>
          </w:p>
        </w:tc>
        <w:tc>
          <w:tcPr>
            <w:tcW w:w="6934" w:type="dxa"/>
            <w:shd w:val="clear" w:color="auto" w:fill="D9E2F3" w:themeFill="accent1" w:themeFillTint="33"/>
          </w:tcPr>
          <w:p w14:paraId="4D33E111" w14:textId="4BA3A27A" w:rsidR="00457AA9" w:rsidRDefault="00457AA9" w:rsidP="00457AA9">
            <w:pPr>
              <w:spacing w:before="255" w:line="269" w:lineRule="exact"/>
              <w:textAlignment w:val="baseline"/>
              <w:rPr>
                <w:rFonts w:ascii="Arial" w:eastAsia="Arial" w:hAnsi="Arial"/>
                <w:color w:val="000000"/>
                <w:spacing w:val="4"/>
                <w:sz w:val="23"/>
              </w:rPr>
            </w:pPr>
            <w:r w:rsidRPr="0057535C">
              <w:rPr>
                <w:rFonts w:ascii="Arial" w:eastAsia="Arial" w:hAnsi="Arial"/>
                <w:color w:val="000000"/>
                <w:spacing w:val="4"/>
                <w:sz w:val="23"/>
              </w:rPr>
              <w:t>Will not be transferred outside the UK</w:t>
            </w:r>
          </w:p>
        </w:tc>
      </w:tr>
    </w:tbl>
    <w:p w14:paraId="1BF4DAA4" w14:textId="77777777" w:rsidR="0057535C" w:rsidRDefault="0057535C" w:rsidP="0057535C">
      <w:pPr>
        <w:spacing w:line="523" w:lineRule="exact"/>
        <w:ind w:right="2160"/>
        <w:textAlignment w:val="baseline"/>
        <w:rPr>
          <w:rFonts w:ascii="Arial" w:eastAsia="Arial" w:hAnsi="Arial"/>
          <w:b/>
          <w:color w:val="000000"/>
          <w:sz w:val="23"/>
        </w:rPr>
      </w:pPr>
    </w:p>
    <w:p w14:paraId="5FB38FFA" w14:textId="77777777" w:rsidR="0057535C" w:rsidRDefault="0057535C">
      <w:pPr>
        <w:rPr>
          <w:rFonts w:ascii="Arial" w:eastAsia="Arial" w:hAnsi="Arial"/>
          <w:b/>
          <w:color w:val="000000"/>
          <w:sz w:val="23"/>
        </w:rPr>
      </w:pPr>
      <w:r>
        <w:rPr>
          <w:rFonts w:ascii="Arial" w:eastAsia="Arial" w:hAnsi="Arial"/>
          <w:b/>
          <w:color w:val="000000"/>
          <w:sz w:val="23"/>
        </w:rPr>
        <w:br w:type="page"/>
      </w:r>
    </w:p>
    <w:p w14:paraId="5F7A02C1" w14:textId="1B748233" w:rsidR="0057535C" w:rsidRPr="007F5B9C" w:rsidRDefault="00A352CB" w:rsidP="007F5B9C">
      <w:pPr>
        <w:pStyle w:val="Heading1"/>
        <w:rPr>
          <w:rFonts w:ascii="Arial" w:eastAsia="Arial" w:hAnsi="Arial" w:cs="Arial"/>
          <w:color w:val="auto"/>
        </w:rPr>
      </w:pPr>
      <w:bookmarkStart w:id="28" w:name="_Toc202944737"/>
      <w:r w:rsidRPr="007F5B9C">
        <w:rPr>
          <w:rFonts w:ascii="Arial" w:eastAsia="Arial" w:hAnsi="Arial" w:cs="Arial"/>
          <w:color w:val="auto"/>
        </w:rPr>
        <w:lastRenderedPageBreak/>
        <w:t>11 Implementation of the information sharing agreement</w:t>
      </w:r>
      <w:bookmarkEnd w:id="28"/>
      <w:r w:rsidRPr="007F5B9C">
        <w:rPr>
          <w:rFonts w:ascii="Arial" w:eastAsia="Arial" w:hAnsi="Arial" w:cs="Arial"/>
          <w:color w:val="auto"/>
        </w:rPr>
        <w:t xml:space="preserve"> </w:t>
      </w:r>
    </w:p>
    <w:p w14:paraId="0CE9227C" w14:textId="47702470" w:rsidR="0057535C" w:rsidRPr="00040AB7" w:rsidRDefault="0057535C" w:rsidP="00040AB7">
      <w:pPr>
        <w:pStyle w:val="Heading2"/>
        <w:rPr>
          <w:rFonts w:ascii="Arial" w:hAnsi="Arial" w:cs="Arial"/>
          <w:color w:val="auto"/>
          <w:sz w:val="24"/>
          <w:szCs w:val="24"/>
        </w:rPr>
      </w:pPr>
      <w:bookmarkStart w:id="29" w:name="_Toc202944738"/>
      <w:r w:rsidRPr="00040AB7">
        <w:rPr>
          <w:rFonts w:ascii="Arial" w:hAnsi="Arial" w:cs="Arial"/>
          <w:color w:val="auto"/>
          <w:sz w:val="24"/>
          <w:szCs w:val="24"/>
        </w:rPr>
        <w:t>1</w:t>
      </w:r>
      <w:r w:rsidR="00A352CB" w:rsidRPr="00040AB7">
        <w:rPr>
          <w:rFonts w:ascii="Arial" w:hAnsi="Arial" w:cs="Arial"/>
          <w:color w:val="auto"/>
          <w:sz w:val="24"/>
          <w:szCs w:val="24"/>
        </w:rPr>
        <w:t>1.1 Dates when inf</w:t>
      </w:r>
      <w:r w:rsidRPr="00040AB7">
        <w:rPr>
          <w:rFonts w:ascii="Arial" w:hAnsi="Arial" w:cs="Arial"/>
          <w:color w:val="auto"/>
          <w:sz w:val="24"/>
          <w:szCs w:val="24"/>
        </w:rPr>
        <w:t>ormation sharing commences/ends:</w:t>
      </w:r>
      <w:bookmarkEnd w:id="29"/>
    </w:p>
    <w:p w14:paraId="3228BA39" w14:textId="66DCB8C6" w:rsidR="009B356B" w:rsidRDefault="00A352CB" w:rsidP="0057535C">
      <w:pPr>
        <w:spacing w:line="523" w:lineRule="exact"/>
        <w:ind w:right="2160"/>
        <w:textAlignment w:val="baseline"/>
        <w:rPr>
          <w:rFonts w:ascii="Arial" w:eastAsia="Arial" w:hAnsi="Arial"/>
          <w:b/>
          <w:color w:val="000000"/>
          <w:spacing w:val="7"/>
          <w:sz w:val="23"/>
        </w:rPr>
      </w:pPr>
      <w:r>
        <w:rPr>
          <w:rFonts w:ascii="Arial" w:eastAsia="Arial" w:hAnsi="Arial"/>
          <w:color w:val="C90A11"/>
          <w:spacing w:val="7"/>
          <w:sz w:val="23"/>
        </w:rPr>
        <w:t>[Insert date here once we have IG approval]</w:t>
      </w:r>
    </w:p>
    <w:p w14:paraId="18CBCA27" w14:textId="1F8E11E3" w:rsidR="0057535C" w:rsidRDefault="00A352CB" w:rsidP="0057535C">
      <w:pPr>
        <w:spacing w:before="237" w:line="278" w:lineRule="exact"/>
        <w:ind w:left="144" w:right="216"/>
        <w:textAlignment w:val="baseline"/>
        <w:rPr>
          <w:rFonts w:ascii="Arial" w:eastAsia="Arial" w:hAnsi="Arial"/>
          <w:color w:val="000000"/>
          <w:sz w:val="23"/>
        </w:rPr>
      </w:pPr>
      <w:r>
        <w:rPr>
          <w:rFonts w:ascii="Arial" w:eastAsia="Arial" w:hAnsi="Arial"/>
          <w:color w:val="000000"/>
          <w:sz w:val="23"/>
        </w:rPr>
        <w:t>Prior to the technical activation of C</w:t>
      </w:r>
      <w:r w:rsidR="00C4046E">
        <w:rPr>
          <w:rFonts w:ascii="Arial" w:eastAsia="Arial" w:hAnsi="Arial"/>
          <w:color w:val="000000"/>
          <w:sz w:val="23"/>
        </w:rPr>
        <w:t>are</w:t>
      </w:r>
      <w:r>
        <w:rPr>
          <w:rFonts w:ascii="Arial" w:eastAsia="Arial" w:hAnsi="Arial"/>
          <w:color w:val="000000"/>
          <w:sz w:val="23"/>
        </w:rPr>
        <w:t xml:space="preserve"> Portal access, identified pharmacists must read, agree to and sign this Information Sharing Agreement (ISA). T</w:t>
      </w:r>
      <w:r w:rsidR="00D02FB3">
        <w:rPr>
          <w:rFonts w:ascii="Arial" w:eastAsia="Arial" w:hAnsi="Arial"/>
          <w:color w:val="000000"/>
          <w:sz w:val="23"/>
        </w:rPr>
        <w:t>he associated Data Protection Impact</w:t>
      </w:r>
      <w:r>
        <w:rPr>
          <w:rFonts w:ascii="Arial" w:eastAsia="Arial" w:hAnsi="Arial"/>
          <w:color w:val="000000"/>
          <w:sz w:val="23"/>
        </w:rPr>
        <w:t xml:space="preserve"> Assessment must also be read in full.</w:t>
      </w:r>
    </w:p>
    <w:p w14:paraId="540BD892" w14:textId="5D16F67C" w:rsidR="009B356B" w:rsidRPr="00040AB7" w:rsidRDefault="00A352CB" w:rsidP="00040AB7">
      <w:pPr>
        <w:pStyle w:val="Heading2"/>
        <w:rPr>
          <w:rFonts w:ascii="Arial" w:hAnsi="Arial" w:cs="Arial"/>
          <w:color w:val="auto"/>
          <w:sz w:val="24"/>
          <w:szCs w:val="24"/>
        </w:rPr>
      </w:pPr>
      <w:bookmarkStart w:id="30" w:name="_Toc202944739"/>
      <w:r w:rsidRPr="00040AB7">
        <w:rPr>
          <w:rFonts w:ascii="Arial" w:hAnsi="Arial" w:cs="Arial"/>
          <w:color w:val="auto"/>
          <w:sz w:val="24"/>
          <w:szCs w:val="24"/>
        </w:rPr>
        <w:t>11.2 Training and communications</w:t>
      </w:r>
      <w:bookmarkEnd w:id="30"/>
    </w:p>
    <w:p w14:paraId="65803BB8" w14:textId="157C6F0A" w:rsidR="009B356B" w:rsidRDefault="00A352CB">
      <w:pPr>
        <w:spacing w:before="232" w:line="281" w:lineRule="exact"/>
        <w:ind w:left="144" w:right="1080"/>
        <w:textAlignment w:val="baseline"/>
        <w:rPr>
          <w:rFonts w:ascii="Arial" w:eastAsia="Arial" w:hAnsi="Arial"/>
          <w:color w:val="000000"/>
          <w:sz w:val="23"/>
        </w:rPr>
      </w:pPr>
      <w:r>
        <w:rPr>
          <w:rFonts w:ascii="Arial" w:eastAsia="Arial" w:hAnsi="Arial"/>
          <w:color w:val="000000"/>
          <w:sz w:val="23"/>
        </w:rPr>
        <w:t>Completion of C</w:t>
      </w:r>
      <w:r w:rsidR="00C4046E">
        <w:rPr>
          <w:rFonts w:ascii="Arial" w:eastAsia="Arial" w:hAnsi="Arial"/>
          <w:color w:val="000000"/>
          <w:sz w:val="23"/>
        </w:rPr>
        <w:t>are</w:t>
      </w:r>
      <w:r>
        <w:rPr>
          <w:rFonts w:ascii="Arial" w:eastAsia="Arial" w:hAnsi="Arial"/>
          <w:color w:val="000000"/>
          <w:sz w:val="23"/>
        </w:rPr>
        <w:t xml:space="preserve"> Portal training </w:t>
      </w:r>
      <w:r w:rsidR="00040AB7">
        <w:rPr>
          <w:rFonts w:ascii="Arial" w:eastAsia="Arial" w:hAnsi="Arial"/>
          <w:color w:val="000000"/>
          <w:sz w:val="23"/>
        </w:rPr>
        <w:t xml:space="preserve">on TURAS </w:t>
      </w:r>
      <w:r>
        <w:rPr>
          <w:rFonts w:ascii="Arial" w:eastAsia="Arial" w:hAnsi="Arial"/>
          <w:color w:val="000000"/>
          <w:sz w:val="23"/>
        </w:rPr>
        <w:t>is also mandatory prior to the technical activation of C</w:t>
      </w:r>
      <w:r w:rsidR="00C4046E">
        <w:rPr>
          <w:rFonts w:ascii="Arial" w:eastAsia="Arial" w:hAnsi="Arial"/>
          <w:color w:val="000000"/>
          <w:sz w:val="23"/>
        </w:rPr>
        <w:t>are</w:t>
      </w:r>
      <w:r>
        <w:rPr>
          <w:rFonts w:ascii="Arial" w:eastAsia="Arial" w:hAnsi="Arial"/>
          <w:color w:val="000000"/>
          <w:sz w:val="23"/>
        </w:rPr>
        <w:t xml:space="preserve"> Portal access.</w:t>
      </w:r>
    </w:p>
    <w:p w14:paraId="037FE427" w14:textId="1B847BCA" w:rsidR="009B356B" w:rsidRPr="00040AB7" w:rsidRDefault="00A352CB" w:rsidP="6653DB8D">
      <w:pPr>
        <w:numPr>
          <w:ilvl w:val="0"/>
          <w:numId w:val="5"/>
        </w:numPr>
        <w:tabs>
          <w:tab w:val="clear" w:pos="360"/>
          <w:tab w:val="left" w:pos="936"/>
        </w:tabs>
        <w:spacing w:before="239" w:line="292" w:lineRule="exact"/>
        <w:ind w:left="576"/>
        <w:textAlignment w:val="baseline"/>
        <w:rPr>
          <w:rFonts w:ascii="Arial" w:eastAsia="Arial" w:hAnsi="Arial"/>
          <w:color w:val="000000"/>
          <w:spacing w:val="4"/>
          <w:sz w:val="23"/>
          <w:szCs w:val="23"/>
        </w:rPr>
      </w:pPr>
      <w:r w:rsidRPr="00040AB7">
        <w:rPr>
          <w:rFonts w:ascii="Arial" w:eastAsia="Arial" w:hAnsi="Arial"/>
          <w:color w:val="000000"/>
          <w:spacing w:val="4"/>
          <w:sz w:val="23"/>
          <w:szCs w:val="23"/>
        </w:rPr>
        <w:t>Community Pharmacy C</w:t>
      </w:r>
      <w:r w:rsidR="3246F615" w:rsidRPr="00040AB7">
        <w:rPr>
          <w:rFonts w:ascii="Arial" w:eastAsia="Arial" w:hAnsi="Arial"/>
          <w:color w:val="000000"/>
          <w:spacing w:val="4"/>
          <w:sz w:val="23"/>
          <w:szCs w:val="23"/>
        </w:rPr>
        <w:t>are</w:t>
      </w:r>
      <w:r w:rsidRPr="00040AB7">
        <w:rPr>
          <w:rFonts w:ascii="Arial" w:eastAsia="Arial" w:hAnsi="Arial"/>
          <w:color w:val="000000"/>
          <w:spacing w:val="4"/>
          <w:sz w:val="23"/>
          <w:szCs w:val="23"/>
        </w:rPr>
        <w:t xml:space="preserve"> Portal </w:t>
      </w:r>
      <w:r w:rsidR="00040AB7" w:rsidRPr="00040AB7">
        <w:rPr>
          <w:rFonts w:ascii="Arial" w:eastAsia="Arial" w:hAnsi="Arial"/>
          <w:color w:val="000000"/>
          <w:spacing w:val="4"/>
          <w:sz w:val="23"/>
          <w:szCs w:val="23"/>
        </w:rPr>
        <w:t>Training Video</w:t>
      </w:r>
    </w:p>
    <w:p w14:paraId="1B4B5376" w14:textId="6540B370" w:rsidR="001E15CC" w:rsidRPr="00040AB7" w:rsidRDefault="00040AB7" w:rsidP="6653DB8D">
      <w:pPr>
        <w:numPr>
          <w:ilvl w:val="0"/>
          <w:numId w:val="5"/>
        </w:numPr>
        <w:tabs>
          <w:tab w:val="clear" w:pos="360"/>
          <w:tab w:val="left" w:pos="936"/>
        </w:tabs>
        <w:spacing w:before="243" w:line="295" w:lineRule="exact"/>
        <w:ind w:left="576"/>
        <w:textAlignment w:val="baseline"/>
        <w:rPr>
          <w:rFonts w:ascii="Arial" w:eastAsia="Arial" w:hAnsi="Arial"/>
          <w:i/>
          <w:iCs/>
          <w:color w:val="000000"/>
          <w:spacing w:val="4"/>
          <w:sz w:val="23"/>
          <w:szCs w:val="23"/>
        </w:rPr>
      </w:pPr>
      <w:r w:rsidRPr="00040AB7">
        <w:rPr>
          <w:rFonts w:ascii="Arial" w:eastAsia="Arial" w:hAnsi="Arial"/>
          <w:color w:val="000000"/>
          <w:spacing w:val="4"/>
          <w:sz w:val="23"/>
          <w:szCs w:val="23"/>
        </w:rPr>
        <w:t>Safe I</w:t>
      </w:r>
      <w:r w:rsidR="001E15CC" w:rsidRPr="00040AB7">
        <w:rPr>
          <w:rFonts w:ascii="Arial" w:eastAsia="Arial" w:hAnsi="Arial"/>
          <w:color w:val="000000"/>
          <w:spacing w:val="4"/>
          <w:sz w:val="23"/>
          <w:szCs w:val="23"/>
        </w:rPr>
        <w:t xml:space="preserve">nformation Handling </w:t>
      </w:r>
    </w:p>
    <w:p w14:paraId="0539A4EF" w14:textId="5FED4BF0" w:rsidR="009B356B" w:rsidRDefault="00A352CB" w:rsidP="001E15CC">
      <w:pPr>
        <w:spacing w:before="242" w:line="275" w:lineRule="exact"/>
        <w:ind w:left="144" w:right="432"/>
        <w:jc w:val="both"/>
        <w:textAlignment w:val="baseline"/>
        <w:rPr>
          <w:rFonts w:ascii="Arial" w:eastAsia="Arial" w:hAnsi="Arial"/>
          <w:color w:val="000000"/>
          <w:sz w:val="23"/>
        </w:rPr>
      </w:pPr>
      <w:r>
        <w:rPr>
          <w:rFonts w:ascii="Arial" w:eastAsia="Arial" w:hAnsi="Arial"/>
          <w:color w:val="000000"/>
          <w:sz w:val="23"/>
        </w:rPr>
        <w:t>The implementation will be phased. C</w:t>
      </w:r>
      <w:r w:rsidR="00C4046E">
        <w:rPr>
          <w:rFonts w:ascii="Arial" w:eastAsia="Arial" w:hAnsi="Arial"/>
          <w:color w:val="000000"/>
          <w:sz w:val="23"/>
        </w:rPr>
        <w:t>are</w:t>
      </w:r>
      <w:r>
        <w:rPr>
          <w:rFonts w:ascii="Arial" w:eastAsia="Arial" w:hAnsi="Arial"/>
          <w:color w:val="000000"/>
          <w:sz w:val="23"/>
        </w:rPr>
        <w:t xml:space="preserve"> Portal account requests and activation will not be initiated for any individual until mandatory training has been completed and ISA signed.</w:t>
      </w:r>
    </w:p>
    <w:p w14:paraId="0F792258" w14:textId="388D9451" w:rsidR="009B356B" w:rsidRDefault="00A352CB" w:rsidP="001E15CC">
      <w:pPr>
        <w:spacing w:before="244" w:line="276" w:lineRule="exact"/>
        <w:ind w:left="144" w:right="648"/>
        <w:jc w:val="both"/>
        <w:textAlignment w:val="baseline"/>
        <w:rPr>
          <w:rFonts w:ascii="Arial" w:eastAsia="Arial" w:hAnsi="Arial"/>
          <w:color w:val="000000"/>
          <w:sz w:val="23"/>
        </w:rPr>
      </w:pPr>
      <w:r>
        <w:rPr>
          <w:rFonts w:ascii="Arial" w:eastAsia="Arial" w:hAnsi="Arial"/>
          <w:color w:val="000000"/>
          <w:sz w:val="23"/>
        </w:rPr>
        <w:t>Any issues or risks requiring escalation will be discussed</w:t>
      </w:r>
      <w:r w:rsidR="009B649C">
        <w:rPr>
          <w:rFonts w:ascii="Arial" w:eastAsia="Arial" w:hAnsi="Arial"/>
          <w:color w:val="000000"/>
          <w:sz w:val="23"/>
        </w:rPr>
        <w:t xml:space="preserve"> with e</w:t>
      </w:r>
      <w:r w:rsidR="001E15CC">
        <w:rPr>
          <w:rFonts w:ascii="Arial" w:eastAsia="Arial" w:hAnsi="Arial"/>
          <w:color w:val="000000"/>
          <w:sz w:val="23"/>
        </w:rPr>
        <w:t>Health Team and Clinical Governance</w:t>
      </w:r>
      <w:r>
        <w:rPr>
          <w:rFonts w:ascii="Arial" w:eastAsia="Arial" w:hAnsi="Arial"/>
          <w:color w:val="000000"/>
          <w:sz w:val="23"/>
        </w:rPr>
        <w:t>. Where appropriate, communications on the overall project will be disseminated to Community Pharmacies by mailing or</w:t>
      </w:r>
      <w:r w:rsidR="001E15CC">
        <w:rPr>
          <w:rFonts w:ascii="Arial" w:eastAsia="Arial" w:hAnsi="Arial"/>
          <w:color w:val="000000"/>
          <w:sz w:val="23"/>
        </w:rPr>
        <w:t xml:space="preserve"> Community Pharmacy Weekly Mailing</w:t>
      </w:r>
      <w:r>
        <w:rPr>
          <w:rFonts w:ascii="Arial" w:eastAsia="Arial" w:hAnsi="Arial"/>
          <w:color w:val="000000"/>
          <w:sz w:val="23"/>
        </w:rPr>
        <w:t>.</w:t>
      </w:r>
    </w:p>
    <w:p w14:paraId="35274251" w14:textId="77777777" w:rsidR="009B356B" w:rsidRPr="00040AB7" w:rsidRDefault="00A352CB" w:rsidP="00040AB7">
      <w:pPr>
        <w:pStyle w:val="Heading2"/>
        <w:rPr>
          <w:rFonts w:ascii="Arial" w:hAnsi="Arial" w:cs="Arial"/>
          <w:color w:val="auto"/>
          <w:sz w:val="24"/>
          <w:szCs w:val="24"/>
        </w:rPr>
      </w:pPr>
      <w:bookmarkStart w:id="31" w:name="_Toc202944740"/>
      <w:r w:rsidRPr="00040AB7">
        <w:rPr>
          <w:rFonts w:ascii="Arial" w:hAnsi="Arial" w:cs="Arial"/>
          <w:color w:val="auto"/>
          <w:sz w:val="24"/>
          <w:szCs w:val="24"/>
        </w:rPr>
        <w:t>11.3 Information sharing instructions and security controls</w:t>
      </w:r>
      <w:bookmarkEnd w:id="31"/>
    </w:p>
    <w:p w14:paraId="3E27E7AE" w14:textId="77777777" w:rsidR="009B356B" w:rsidRDefault="00A352CB" w:rsidP="001E15CC">
      <w:pPr>
        <w:spacing w:before="249" w:line="269" w:lineRule="exact"/>
        <w:ind w:left="144" w:right="432"/>
        <w:jc w:val="both"/>
        <w:textAlignment w:val="baseline"/>
        <w:rPr>
          <w:rFonts w:ascii="Arial" w:eastAsia="Arial" w:hAnsi="Arial"/>
          <w:color w:val="000000"/>
          <w:sz w:val="23"/>
        </w:rPr>
      </w:pPr>
      <w:r>
        <w:rPr>
          <w:rFonts w:ascii="Arial" w:eastAsia="Arial" w:hAnsi="Arial"/>
          <w:color w:val="000000"/>
          <w:sz w:val="23"/>
        </w:rPr>
        <w:t xml:space="preserve">All relevant information sharing instructions, including but not exclusively any work instructions, policies or procedures, are listed in </w:t>
      </w:r>
      <w:r w:rsidRPr="00040AB7">
        <w:rPr>
          <w:rFonts w:ascii="Arial" w:eastAsia="Arial" w:hAnsi="Arial"/>
          <w:color w:val="000000"/>
          <w:sz w:val="23"/>
        </w:rPr>
        <w:t>Appendix 1</w:t>
      </w:r>
      <w:r>
        <w:rPr>
          <w:rFonts w:ascii="Arial" w:eastAsia="Arial" w:hAnsi="Arial"/>
          <w:color w:val="000000"/>
          <w:sz w:val="23"/>
        </w:rPr>
        <w:t xml:space="preserve"> and accepted by all parties.</w:t>
      </w:r>
    </w:p>
    <w:p w14:paraId="75919656" w14:textId="77777777" w:rsidR="0057535C" w:rsidRDefault="00A352CB" w:rsidP="001E15CC">
      <w:pPr>
        <w:spacing w:before="265" w:line="274" w:lineRule="exact"/>
        <w:ind w:left="144" w:right="648"/>
        <w:jc w:val="both"/>
        <w:textAlignment w:val="baseline"/>
        <w:rPr>
          <w:rFonts w:ascii="Arial" w:eastAsia="Arial" w:hAnsi="Arial"/>
          <w:color w:val="000000"/>
          <w:sz w:val="23"/>
        </w:rPr>
      </w:pPr>
      <w:r>
        <w:rPr>
          <w:rFonts w:ascii="Arial" w:eastAsia="Arial" w:hAnsi="Arial"/>
          <w:color w:val="000000"/>
          <w:sz w:val="23"/>
        </w:rPr>
        <w:t>There should be an audit system in place that allows inappropriate access to be detected and investigated in a systematic and non-discriminatory way.</w:t>
      </w:r>
    </w:p>
    <w:p w14:paraId="5C194DE8" w14:textId="6D41693C" w:rsidR="009B356B" w:rsidRPr="00040AB7" w:rsidRDefault="00A352CB" w:rsidP="00040AB7">
      <w:pPr>
        <w:pStyle w:val="Heading2"/>
        <w:rPr>
          <w:rFonts w:ascii="Arial" w:hAnsi="Arial" w:cs="Arial"/>
          <w:color w:val="auto"/>
          <w:sz w:val="24"/>
          <w:szCs w:val="24"/>
        </w:rPr>
      </w:pPr>
      <w:bookmarkStart w:id="32" w:name="_Toc202944741"/>
      <w:r w:rsidRPr="00040AB7">
        <w:rPr>
          <w:rFonts w:ascii="Arial" w:hAnsi="Arial" w:cs="Arial"/>
          <w:color w:val="auto"/>
          <w:sz w:val="24"/>
          <w:szCs w:val="24"/>
        </w:rPr>
        <w:t>11.4 Non-routine information sharing and exceptional circumstances</w:t>
      </w:r>
      <w:bookmarkEnd w:id="32"/>
    </w:p>
    <w:p w14:paraId="51CEB1B8" w14:textId="37BF1C3F" w:rsidR="009B356B" w:rsidRDefault="00A352CB" w:rsidP="001E15CC">
      <w:pPr>
        <w:spacing w:before="244" w:line="278" w:lineRule="exact"/>
        <w:ind w:left="144" w:right="216"/>
        <w:jc w:val="both"/>
        <w:textAlignment w:val="baseline"/>
        <w:rPr>
          <w:rFonts w:ascii="Arial" w:eastAsia="Arial" w:hAnsi="Arial"/>
          <w:color w:val="000000"/>
          <w:sz w:val="23"/>
        </w:rPr>
      </w:pPr>
      <w:r>
        <w:rPr>
          <w:rFonts w:ascii="Arial" w:eastAsia="Arial" w:hAnsi="Arial"/>
          <w:color w:val="000000"/>
          <w:sz w:val="23"/>
        </w:rPr>
        <w:t xml:space="preserve">All information sharing must fall within the scope of the GDPR </w:t>
      </w:r>
      <w:r w:rsidR="00097B18">
        <w:rPr>
          <w:rFonts w:ascii="Arial" w:eastAsia="Arial" w:hAnsi="Arial"/>
          <w:color w:val="000000"/>
          <w:sz w:val="23"/>
        </w:rPr>
        <w:t>legislation and</w:t>
      </w:r>
      <w:r>
        <w:rPr>
          <w:rFonts w:ascii="Arial" w:eastAsia="Arial" w:hAnsi="Arial"/>
          <w:color w:val="000000"/>
          <w:sz w:val="23"/>
        </w:rPr>
        <w:t xml:space="preserve"> have an identified legal </w:t>
      </w:r>
      <w:r w:rsidR="00097B18">
        <w:rPr>
          <w:rFonts w:ascii="Arial" w:eastAsia="Arial" w:hAnsi="Arial"/>
          <w:color w:val="000000"/>
          <w:sz w:val="23"/>
        </w:rPr>
        <w:t>basis</w:t>
      </w:r>
      <w:r>
        <w:rPr>
          <w:rFonts w:ascii="Arial" w:eastAsia="Arial" w:hAnsi="Arial"/>
          <w:color w:val="000000"/>
          <w:sz w:val="23"/>
        </w:rPr>
        <w:t xml:space="preserve"> prior to proceeding. Each situation will be considered in its own merit and require subject expert guidance.</w:t>
      </w:r>
    </w:p>
    <w:p w14:paraId="0184C407" w14:textId="7AD511AC" w:rsidR="0057535C" w:rsidRDefault="00A352CB" w:rsidP="001E15CC">
      <w:pPr>
        <w:spacing w:before="244" w:line="278" w:lineRule="exact"/>
        <w:ind w:left="144" w:right="360"/>
        <w:jc w:val="both"/>
        <w:textAlignment w:val="baseline"/>
        <w:rPr>
          <w:rFonts w:ascii="Arial" w:eastAsia="Arial" w:hAnsi="Arial"/>
          <w:color w:val="000000"/>
          <w:spacing w:val="2"/>
          <w:sz w:val="23"/>
        </w:rPr>
      </w:pPr>
      <w:r>
        <w:rPr>
          <w:rFonts w:ascii="Arial" w:eastAsia="Arial" w:hAnsi="Arial"/>
          <w:color w:val="000000"/>
          <w:spacing w:val="2"/>
          <w:sz w:val="23"/>
        </w:rPr>
        <w:t>There may be occasions when information will be shared for reasons of substantial public interests in the area of public interest. Sharing information in such circumstances will be carried out with a duty of confidentiality and within the rule of law.</w:t>
      </w:r>
    </w:p>
    <w:p w14:paraId="5B13FEBD" w14:textId="77777777" w:rsidR="0057535C" w:rsidRDefault="0057535C">
      <w:pPr>
        <w:rPr>
          <w:rFonts w:ascii="Arial" w:eastAsia="Arial" w:hAnsi="Arial"/>
          <w:color w:val="000000"/>
          <w:spacing w:val="2"/>
          <w:sz w:val="23"/>
        </w:rPr>
      </w:pPr>
      <w:r>
        <w:rPr>
          <w:rFonts w:ascii="Arial" w:eastAsia="Arial" w:hAnsi="Arial"/>
          <w:color w:val="000000"/>
          <w:spacing w:val="2"/>
          <w:sz w:val="23"/>
        </w:rPr>
        <w:br w:type="page"/>
      </w:r>
    </w:p>
    <w:p w14:paraId="1DC71DF5" w14:textId="77777777" w:rsidR="009B356B" w:rsidRDefault="009B356B">
      <w:pPr>
        <w:spacing w:before="244" w:line="278" w:lineRule="exact"/>
        <w:ind w:left="144" w:right="360"/>
        <w:textAlignment w:val="baseline"/>
        <w:rPr>
          <w:rFonts w:ascii="Arial" w:eastAsia="Arial" w:hAnsi="Arial"/>
          <w:color w:val="000000"/>
          <w:spacing w:val="2"/>
          <w:sz w:val="23"/>
        </w:rPr>
      </w:pPr>
    </w:p>
    <w:p w14:paraId="75F2EED9" w14:textId="5CD75121" w:rsidR="008811DD" w:rsidRPr="008811DD" w:rsidRDefault="00A352CB" w:rsidP="008811DD">
      <w:pPr>
        <w:spacing w:line="516" w:lineRule="exact"/>
        <w:ind w:left="144"/>
        <w:textAlignment w:val="baseline"/>
        <w:rPr>
          <w:rStyle w:val="Heading3Char"/>
          <w:rFonts w:ascii="Arial" w:hAnsi="Arial" w:cs="Arial"/>
          <w:color w:val="auto"/>
        </w:rPr>
      </w:pPr>
      <w:bookmarkStart w:id="33" w:name="_Toc202944742"/>
      <w:r w:rsidRPr="008811DD">
        <w:rPr>
          <w:rStyle w:val="Heading2Char"/>
          <w:rFonts w:ascii="Arial" w:hAnsi="Arial" w:cs="Arial"/>
          <w:color w:val="auto"/>
          <w:sz w:val="24"/>
          <w:szCs w:val="24"/>
        </w:rPr>
        <w:t>11.5 Monitoring, review and continuous improvement</w:t>
      </w:r>
      <w:bookmarkEnd w:id="33"/>
      <w:r w:rsidRPr="008811DD">
        <w:rPr>
          <w:rStyle w:val="Heading2Char"/>
          <w:rFonts w:ascii="Arial" w:hAnsi="Arial" w:cs="Arial"/>
          <w:color w:val="auto"/>
          <w:sz w:val="24"/>
          <w:szCs w:val="24"/>
        </w:rPr>
        <w:t xml:space="preserve"> </w:t>
      </w:r>
      <w:r w:rsidRPr="008811DD">
        <w:rPr>
          <w:rStyle w:val="Heading2Char"/>
          <w:rFonts w:ascii="Arial" w:hAnsi="Arial" w:cs="Arial"/>
          <w:color w:val="auto"/>
          <w:sz w:val="24"/>
          <w:szCs w:val="24"/>
        </w:rPr>
        <w:br/>
      </w:r>
      <w:r w:rsidR="008811DD">
        <w:rPr>
          <w:rStyle w:val="Heading3Char"/>
          <w:rFonts w:ascii="Arial" w:hAnsi="Arial" w:cs="Arial"/>
          <w:color w:val="auto"/>
        </w:rPr>
        <w:t>11.5.1</w:t>
      </w:r>
      <w:r w:rsidR="008811DD" w:rsidRPr="008811DD">
        <w:rPr>
          <w:rStyle w:val="Heading3Char"/>
          <w:rFonts w:ascii="Arial" w:hAnsi="Arial" w:cs="Arial"/>
          <w:color w:val="auto"/>
        </w:rPr>
        <w:t xml:space="preserve"> Re</w:t>
      </w:r>
      <w:r w:rsidR="008811DD">
        <w:rPr>
          <w:rStyle w:val="Heading3Char"/>
          <w:rFonts w:ascii="Arial" w:hAnsi="Arial" w:cs="Arial"/>
          <w:color w:val="auto"/>
        </w:rPr>
        <w:t>porting of Date Breaches</w:t>
      </w:r>
    </w:p>
    <w:p w14:paraId="6AA69F30" w14:textId="02693A2F" w:rsidR="009B356B" w:rsidRDefault="00A352CB" w:rsidP="001E15CC">
      <w:pPr>
        <w:spacing w:before="241" w:line="278" w:lineRule="exact"/>
        <w:ind w:left="144" w:right="216"/>
        <w:jc w:val="both"/>
        <w:textAlignment w:val="baseline"/>
        <w:rPr>
          <w:rFonts w:ascii="Arial" w:eastAsia="Arial" w:hAnsi="Arial"/>
          <w:color w:val="000000"/>
          <w:sz w:val="23"/>
        </w:rPr>
      </w:pPr>
      <w:r>
        <w:rPr>
          <w:rFonts w:ascii="Arial" w:eastAsia="Arial" w:hAnsi="Arial"/>
          <w:color w:val="000000"/>
          <w:sz w:val="23"/>
        </w:rPr>
        <w:t xml:space="preserve">Each organisation will promptly notify NHS </w:t>
      </w:r>
      <w:r w:rsidR="00097B18">
        <w:rPr>
          <w:rFonts w:ascii="Arial" w:eastAsia="Arial" w:hAnsi="Arial"/>
          <w:color w:val="000000"/>
          <w:sz w:val="23"/>
        </w:rPr>
        <w:t>Highland</w:t>
      </w:r>
      <w:r>
        <w:rPr>
          <w:rFonts w:ascii="Arial" w:eastAsia="Arial" w:hAnsi="Arial"/>
          <w:color w:val="000000"/>
          <w:sz w:val="23"/>
        </w:rPr>
        <w:t xml:space="preserve"> of any security breaches or significant security risks, affecting sharing information within 48 hours of being made aware of the breach. Where the breach is considered significant the Information Commissioner's Office will also be notified by the Data Controller within the 72 hours timeframe.</w:t>
      </w:r>
    </w:p>
    <w:p w14:paraId="1535DB78" w14:textId="77777777" w:rsidR="009B356B" w:rsidRDefault="00A352CB" w:rsidP="001E15CC">
      <w:pPr>
        <w:spacing w:before="238" w:line="278" w:lineRule="exact"/>
        <w:ind w:left="144" w:right="360"/>
        <w:jc w:val="both"/>
        <w:textAlignment w:val="baseline"/>
        <w:rPr>
          <w:rFonts w:ascii="Arial" w:eastAsia="Arial" w:hAnsi="Arial"/>
          <w:color w:val="000000"/>
          <w:sz w:val="23"/>
        </w:rPr>
      </w:pPr>
      <w:r>
        <w:rPr>
          <w:rFonts w:ascii="Arial" w:eastAsia="Arial" w:hAnsi="Arial"/>
          <w:color w:val="000000"/>
          <w:sz w:val="23"/>
        </w:rPr>
        <w:t>If the breach is likely to result in a high risk of adversely affecting individuals' rights and freedoms, the Data Controller(s) must also inform those individuals without undue delay.</w:t>
      </w:r>
    </w:p>
    <w:p w14:paraId="4E3134B4" w14:textId="77777777" w:rsidR="009B356B" w:rsidRDefault="00A352CB" w:rsidP="001E15CC">
      <w:pPr>
        <w:spacing w:before="239" w:line="278" w:lineRule="exact"/>
        <w:ind w:left="144" w:right="720"/>
        <w:jc w:val="both"/>
        <w:textAlignment w:val="baseline"/>
        <w:rPr>
          <w:rFonts w:ascii="Arial" w:eastAsia="Arial" w:hAnsi="Arial"/>
          <w:color w:val="000000"/>
          <w:sz w:val="23"/>
        </w:rPr>
      </w:pPr>
      <w:r>
        <w:rPr>
          <w:rFonts w:ascii="Arial" w:eastAsia="Arial" w:hAnsi="Arial"/>
          <w:color w:val="000000"/>
          <w:sz w:val="23"/>
        </w:rPr>
        <w:t>Any breach of patient confidentiality may result in disciplinary procedures being instigated.</w:t>
      </w:r>
    </w:p>
    <w:p w14:paraId="50BFBA60" w14:textId="77777777" w:rsidR="009B356B" w:rsidRPr="008811DD" w:rsidRDefault="00A352CB">
      <w:pPr>
        <w:spacing w:before="250" w:line="266" w:lineRule="exact"/>
        <w:ind w:left="144"/>
        <w:textAlignment w:val="baseline"/>
        <w:rPr>
          <w:rStyle w:val="Heading3Char"/>
          <w:rFonts w:ascii="Arial" w:hAnsi="Arial" w:cs="Arial"/>
          <w:color w:val="auto"/>
        </w:rPr>
      </w:pPr>
      <w:bookmarkStart w:id="34" w:name="_Toc202944743"/>
      <w:r w:rsidRPr="008811DD">
        <w:rPr>
          <w:rStyle w:val="Heading3Char"/>
          <w:rFonts w:ascii="Arial" w:hAnsi="Arial" w:cs="Arial"/>
          <w:color w:val="auto"/>
        </w:rPr>
        <w:t>11.5.2 Review</w:t>
      </w:r>
      <w:bookmarkEnd w:id="34"/>
    </w:p>
    <w:p w14:paraId="665DDEAC" w14:textId="2D871AF8" w:rsidR="009B356B" w:rsidRDefault="00A352CB" w:rsidP="6653DB8D">
      <w:pPr>
        <w:spacing w:before="239" w:line="278" w:lineRule="exact"/>
        <w:ind w:left="144" w:right="216"/>
        <w:jc w:val="both"/>
        <w:textAlignment w:val="baseline"/>
        <w:rPr>
          <w:rFonts w:ascii="Arial" w:eastAsia="Arial" w:hAnsi="Arial"/>
          <w:color w:val="000000"/>
          <w:spacing w:val="4"/>
          <w:sz w:val="23"/>
          <w:szCs w:val="23"/>
        </w:rPr>
      </w:pPr>
      <w:r w:rsidRPr="6653DB8D">
        <w:rPr>
          <w:rFonts w:ascii="Arial" w:eastAsia="Arial" w:hAnsi="Arial"/>
          <w:color w:val="000000"/>
          <w:spacing w:val="4"/>
          <w:sz w:val="23"/>
          <w:szCs w:val="23"/>
        </w:rPr>
        <w:t xml:space="preserve">This Information Sharing Agreement will be reviewed </w:t>
      </w:r>
      <w:r w:rsidR="00097B18" w:rsidRPr="6653DB8D">
        <w:rPr>
          <w:rFonts w:ascii="Arial" w:eastAsia="Arial" w:hAnsi="Arial"/>
          <w:color w:val="000000"/>
          <w:spacing w:val="4"/>
          <w:sz w:val="23"/>
          <w:szCs w:val="23"/>
        </w:rPr>
        <w:t>annually if</w:t>
      </w:r>
      <w:r w:rsidRPr="6653DB8D">
        <w:rPr>
          <w:rFonts w:ascii="Arial" w:eastAsia="Arial" w:hAnsi="Arial"/>
          <w:color w:val="000000"/>
          <w:spacing w:val="4"/>
          <w:sz w:val="23"/>
          <w:szCs w:val="23"/>
        </w:rPr>
        <w:t xml:space="preserve"> it has not been updated or modified in the previous </w:t>
      </w:r>
      <w:r w:rsidR="581075B8" w:rsidRPr="6653DB8D">
        <w:rPr>
          <w:rFonts w:ascii="Arial" w:eastAsia="Arial" w:hAnsi="Arial"/>
          <w:color w:val="000000"/>
          <w:spacing w:val="4"/>
          <w:sz w:val="23"/>
          <w:szCs w:val="23"/>
        </w:rPr>
        <w:t>24</w:t>
      </w:r>
      <w:r w:rsidRPr="6653DB8D">
        <w:rPr>
          <w:rFonts w:ascii="Arial" w:eastAsia="Arial" w:hAnsi="Arial"/>
          <w:color w:val="000000"/>
          <w:spacing w:val="4"/>
          <w:sz w:val="23"/>
          <w:szCs w:val="23"/>
        </w:rPr>
        <w:t xml:space="preserve"> months. It will be seen as a living document and will incorporate change following feedback and recommendations from contractors which will be reviewed, agreed and incorporated </w:t>
      </w:r>
      <w:r w:rsidR="001E15CC" w:rsidRPr="6653DB8D">
        <w:rPr>
          <w:rFonts w:ascii="Arial" w:eastAsia="Arial" w:hAnsi="Arial"/>
          <w:color w:val="000000"/>
          <w:spacing w:val="4"/>
          <w:sz w:val="23"/>
          <w:szCs w:val="23"/>
        </w:rPr>
        <w:t>into</w:t>
      </w:r>
      <w:r w:rsidRPr="6653DB8D">
        <w:rPr>
          <w:rFonts w:ascii="Arial" w:eastAsia="Arial" w:hAnsi="Arial"/>
          <w:color w:val="000000"/>
          <w:spacing w:val="4"/>
          <w:sz w:val="23"/>
          <w:szCs w:val="23"/>
        </w:rPr>
        <w:t xml:space="preserve"> subsequent versions.</w:t>
      </w:r>
    </w:p>
    <w:p w14:paraId="3A34589B" w14:textId="472B731A" w:rsidR="009B356B" w:rsidRDefault="00A352CB" w:rsidP="001E15CC">
      <w:pPr>
        <w:spacing w:before="245" w:line="278" w:lineRule="exact"/>
        <w:ind w:left="144" w:right="576"/>
        <w:jc w:val="both"/>
        <w:textAlignment w:val="baseline"/>
        <w:rPr>
          <w:rFonts w:ascii="Arial" w:eastAsia="Arial" w:hAnsi="Arial"/>
          <w:color w:val="000000"/>
          <w:sz w:val="23"/>
        </w:rPr>
      </w:pPr>
      <w:r>
        <w:rPr>
          <w:rFonts w:ascii="Arial" w:eastAsia="Arial" w:hAnsi="Arial"/>
          <w:color w:val="000000"/>
          <w:sz w:val="23"/>
        </w:rPr>
        <w:t xml:space="preserve">Any data breaches within any community pharmacy in the NHS </w:t>
      </w:r>
      <w:r w:rsidR="00097B18">
        <w:rPr>
          <w:rFonts w:ascii="Arial" w:eastAsia="Arial" w:hAnsi="Arial"/>
          <w:color w:val="000000"/>
          <w:sz w:val="23"/>
        </w:rPr>
        <w:t>Highland</w:t>
      </w:r>
      <w:r>
        <w:rPr>
          <w:rFonts w:ascii="Arial" w:eastAsia="Arial" w:hAnsi="Arial"/>
          <w:color w:val="000000"/>
          <w:sz w:val="23"/>
        </w:rPr>
        <w:t xml:space="preserve"> area will trigger a review of the Information Sharing Agreement to consider learning points and ensure the agreement affords maximum protection to patient data.</w:t>
      </w:r>
    </w:p>
    <w:p w14:paraId="5D4E24BD" w14:textId="33225B56" w:rsidR="0057535C" w:rsidRDefault="00A352CB" w:rsidP="001E15CC">
      <w:pPr>
        <w:spacing w:before="234" w:line="278" w:lineRule="exact"/>
        <w:ind w:left="144" w:right="216"/>
        <w:jc w:val="both"/>
        <w:textAlignment w:val="baseline"/>
        <w:rPr>
          <w:rFonts w:ascii="Arial" w:eastAsia="Arial" w:hAnsi="Arial"/>
          <w:color w:val="000000"/>
          <w:spacing w:val="5"/>
          <w:sz w:val="23"/>
        </w:rPr>
      </w:pPr>
      <w:r>
        <w:rPr>
          <w:rFonts w:ascii="Arial" w:eastAsia="Arial" w:hAnsi="Arial"/>
          <w:color w:val="000000"/>
          <w:spacing w:val="5"/>
          <w:sz w:val="23"/>
        </w:rPr>
        <w:t>Identified aspects of `best practice' will be communicated to all Community Pharmacies as part of update mailings. If they are identified as key requirements for the continuation of Community Pharmacy access to C</w:t>
      </w:r>
      <w:r w:rsidR="00040AB7">
        <w:rPr>
          <w:rFonts w:ascii="Arial" w:eastAsia="Arial" w:hAnsi="Arial"/>
          <w:color w:val="000000"/>
          <w:spacing w:val="5"/>
          <w:sz w:val="23"/>
        </w:rPr>
        <w:t>are</w:t>
      </w:r>
      <w:r>
        <w:rPr>
          <w:rFonts w:ascii="Arial" w:eastAsia="Arial" w:hAnsi="Arial"/>
          <w:color w:val="000000"/>
          <w:spacing w:val="5"/>
          <w:sz w:val="23"/>
        </w:rPr>
        <w:t xml:space="preserve"> Portal, the Pharmacy </w:t>
      </w:r>
      <w:r w:rsidR="00097B18">
        <w:rPr>
          <w:rFonts w:ascii="Arial" w:eastAsia="Arial" w:hAnsi="Arial"/>
          <w:color w:val="000000"/>
          <w:spacing w:val="5"/>
          <w:sz w:val="23"/>
        </w:rPr>
        <w:t>Services Office</w:t>
      </w:r>
      <w:r>
        <w:rPr>
          <w:rFonts w:ascii="Arial" w:eastAsia="Arial" w:hAnsi="Arial"/>
          <w:color w:val="000000"/>
          <w:spacing w:val="5"/>
          <w:sz w:val="23"/>
        </w:rPr>
        <w:t xml:space="preserve"> team will give Community Pharmacies a deadline to complete any updates/changes and collate responses on completion.</w:t>
      </w:r>
    </w:p>
    <w:p w14:paraId="50F77C0A" w14:textId="19E452C9" w:rsidR="009B356B" w:rsidRPr="00040AB7" w:rsidRDefault="00A352CB" w:rsidP="0057535C">
      <w:pPr>
        <w:spacing w:before="250" w:line="266" w:lineRule="exact"/>
        <w:ind w:left="144"/>
        <w:textAlignment w:val="baseline"/>
        <w:rPr>
          <w:rStyle w:val="Heading3Char"/>
          <w:rFonts w:ascii="Arial" w:hAnsi="Arial" w:cs="Arial"/>
          <w:color w:val="auto"/>
        </w:rPr>
      </w:pPr>
      <w:bookmarkStart w:id="35" w:name="_Toc202944744"/>
      <w:r w:rsidRPr="00040AB7">
        <w:rPr>
          <w:rStyle w:val="Heading3Char"/>
          <w:rFonts w:ascii="Arial" w:hAnsi="Arial" w:cs="Arial"/>
          <w:color w:val="auto"/>
        </w:rPr>
        <w:t>11.5.3 Complaints</w:t>
      </w:r>
      <w:bookmarkEnd w:id="35"/>
    </w:p>
    <w:p w14:paraId="415E6074" w14:textId="77777777" w:rsidR="009B356B" w:rsidRDefault="00A352CB">
      <w:pPr>
        <w:spacing w:before="233" w:line="279" w:lineRule="exact"/>
        <w:ind w:left="216" w:right="288"/>
        <w:textAlignment w:val="baseline"/>
        <w:rPr>
          <w:rFonts w:ascii="Arial" w:eastAsia="Arial" w:hAnsi="Arial"/>
          <w:color w:val="000000"/>
          <w:sz w:val="23"/>
        </w:rPr>
      </w:pPr>
      <w:r>
        <w:rPr>
          <w:rFonts w:ascii="Arial" w:eastAsia="Arial" w:hAnsi="Arial"/>
          <w:color w:val="000000"/>
          <w:sz w:val="23"/>
        </w:rPr>
        <w:t>Each partner organisation has a formal procedure by which patients can direct their complaints regarding the application or this ISA.</w:t>
      </w:r>
    </w:p>
    <w:p w14:paraId="5CA70D4B" w14:textId="7842EF92" w:rsidR="0057535C" w:rsidRDefault="00A352CB">
      <w:pPr>
        <w:spacing w:before="241" w:after="11142" w:line="278" w:lineRule="exact"/>
        <w:ind w:left="216" w:right="432"/>
        <w:textAlignment w:val="baseline"/>
        <w:rPr>
          <w:rFonts w:ascii="Arial" w:eastAsia="Arial" w:hAnsi="Arial"/>
          <w:color w:val="000000"/>
          <w:sz w:val="23"/>
        </w:rPr>
      </w:pPr>
      <w:r>
        <w:rPr>
          <w:rFonts w:ascii="Arial" w:eastAsia="Arial" w:hAnsi="Arial"/>
          <w:color w:val="000000"/>
          <w:sz w:val="23"/>
        </w:rPr>
        <w:t>Any concerns or complaints received from patients relating to the processing or sharing of their personal information will be dealt with promptly and in accordance with the internal complaints procedures of organisations.</w:t>
      </w:r>
    </w:p>
    <w:p w14:paraId="2DEBF6B7" w14:textId="2DB4EA3C" w:rsidR="009B356B" w:rsidRPr="007F5B9C" w:rsidRDefault="0057535C" w:rsidP="007F5B9C">
      <w:pPr>
        <w:pStyle w:val="Heading1"/>
        <w:rPr>
          <w:rFonts w:ascii="Arial" w:eastAsia="Arial" w:hAnsi="Arial" w:cs="Arial"/>
          <w:color w:val="auto"/>
        </w:rPr>
      </w:pPr>
      <w:r>
        <w:rPr>
          <w:rFonts w:ascii="Arial" w:eastAsia="Arial" w:hAnsi="Arial"/>
          <w:color w:val="000000"/>
          <w:sz w:val="23"/>
        </w:rPr>
        <w:br w:type="page"/>
      </w:r>
      <w:bookmarkStart w:id="36" w:name="_Toc202944745"/>
      <w:r w:rsidR="00A352CB" w:rsidRPr="007F5B9C">
        <w:rPr>
          <w:rFonts w:ascii="Arial" w:eastAsia="Arial" w:hAnsi="Arial" w:cs="Arial"/>
          <w:color w:val="auto"/>
        </w:rPr>
        <w:lastRenderedPageBreak/>
        <w:t>12 Sign-off: Cont</w:t>
      </w:r>
      <w:r w:rsidRPr="007F5B9C">
        <w:rPr>
          <w:rFonts w:ascii="Arial" w:eastAsia="Arial" w:hAnsi="Arial" w:cs="Arial"/>
          <w:color w:val="auto"/>
        </w:rPr>
        <w:t>r</w:t>
      </w:r>
      <w:r w:rsidR="00A352CB" w:rsidRPr="007F5B9C">
        <w:rPr>
          <w:rFonts w:ascii="Arial" w:eastAsia="Arial" w:hAnsi="Arial" w:cs="Arial"/>
          <w:color w:val="auto"/>
        </w:rPr>
        <w:t>actor</w:t>
      </w:r>
      <w:bookmarkEnd w:id="36"/>
    </w:p>
    <w:p w14:paraId="5064A106" w14:textId="50F684A1" w:rsidR="009B356B" w:rsidRDefault="00A352CB">
      <w:pPr>
        <w:spacing w:before="242" w:line="278" w:lineRule="exact"/>
        <w:ind w:left="72" w:right="504"/>
        <w:textAlignment w:val="baseline"/>
        <w:rPr>
          <w:rFonts w:ascii="Arial" w:eastAsia="Arial" w:hAnsi="Arial"/>
          <w:color w:val="000000"/>
          <w:sz w:val="23"/>
        </w:rPr>
      </w:pPr>
      <w:r>
        <w:rPr>
          <w:rFonts w:ascii="Arial" w:eastAsia="Arial" w:hAnsi="Arial"/>
          <w:color w:val="000000"/>
          <w:sz w:val="23"/>
        </w:rPr>
        <w:t xml:space="preserve">"We the undersigned agree to the details recorded in this Information Sharing Agreement; are satisfied that our representatives have carried out the preparatory work set out in the </w:t>
      </w:r>
      <w:r w:rsidR="00D61DBB" w:rsidRPr="00D61DBB">
        <w:rPr>
          <w:rFonts w:ascii="Arial" w:eastAsia="Arial" w:hAnsi="Arial"/>
          <w:color w:val="FF0000"/>
          <w:sz w:val="23"/>
        </w:rPr>
        <w:t>add link</w:t>
      </w:r>
      <w:r w:rsidR="00D02FB3" w:rsidRPr="00D61DBB">
        <w:rPr>
          <w:rFonts w:ascii="Arial" w:eastAsia="Arial" w:hAnsi="Arial"/>
          <w:color w:val="FF0000"/>
          <w:sz w:val="23"/>
          <w:shd w:val="clear" w:color="auto" w:fill="F4B083" w:themeFill="accent2" w:themeFillTint="99"/>
        </w:rPr>
        <w:t>C</w:t>
      </w:r>
      <w:r w:rsidR="00D61DBB" w:rsidRPr="00D61DBB">
        <w:rPr>
          <w:rFonts w:ascii="Arial" w:eastAsia="Arial" w:hAnsi="Arial"/>
          <w:color w:val="FF0000"/>
          <w:sz w:val="23"/>
          <w:shd w:val="clear" w:color="auto" w:fill="F4B083" w:themeFill="accent2" w:themeFillTint="99"/>
        </w:rPr>
        <w:t xml:space="preserve">ommunity </w:t>
      </w:r>
      <w:r w:rsidR="00D61DBB">
        <w:rPr>
          <w:rFonts w:ascii="Arial" w:eastAsia="Arial" w:hAnsi="Arial"/>
          <w:color w:val="000000"/>
          <w:sz w:val="23"/>
          <w:shd w:val="clear" w:color="auto" w:fill="F4B083" w:themeFill="accent2" w:themeFillTint="99"/>
        </w:rPr>
        <w:t>Pharmacy</w:t>
      </w:r>
      <w:r w:rsidR="00D02FB3" w:rsidRPr="00D02FB3">
        <w:rPr>
          <w:rFonts w:ascii="Arial" w:eastAsia="Arial" w:hAnsi="Arial"/>
          <w:color w:val="000000"/>
          <w:sz w:val="23"/>
          <w:shd w:val="clear" w:color="auto" w:fill="F4B083" w:themeFill="accent2" w:themeFillTint="99"/>
        </w:rPr>
        <w:t xml:space="preserve"> Care Portal C</w:t>
      </w:r>
      <w:r w:rsidR="00D61DBB">
        <w:rPr>
          <w:rFonts w:ascii="Arial" w:eastAsia="Arial" w:hAnsi="Arial"/>
          <w:color w:val="000000"/>
          <w:sz w:val="23"/>
          <w:shd w:val="clear" w:color="auto" w:fill="F4B083" w:themeFill="accent2" w:themeFillTint="99"/>
        </w:rPr>
        <w:t>hecklist</w:t>
      </w:r>
      <w:r w:rsidR="00D02FB3">
        <w:rPr>
          <w:rFonts w:ascii="Arial" w:eastAsia="Arial" w:hAnsi="Arial"/>
          <w:color w:val="000000"/>
          <w:sz w:val="23"/>
        </w:rPr>
        <w:t xml:space="preserve"> </w:t>
      </w:r>
      <w:r>
        <w:rPr>
          <w:rFonts w:ascii="Arial" w:eastAsia="Arial" w:hAnsi="Arial"/>
          <w:color w:val="000000"/>
          <w:sz w:val="23"/>
        </w:rPr>
        <w:t>and are committed to the ongoing monitoring and review of the scope, purpose and manner of the information sharing."</w:t>
      </w:r>
    </w:p>
    <w:p w14:paraId="3F823527" w14:textId="4816B168" w:rsidR="009B356B" w:rsidRDefault="00A352CB">
      <w:pPr>
        <w:spacing w:before="238" w:after="484" w:line="278" w:lineRule="exact"/>
        <w:ind w:left="72" w:right="360"/>
        <w:textAlignment w:val="baseline"/>
        <w:rPr>
          <w:rFonts w:ascii="Arial" w:eastAsia="Arial" w:hAnsi="Arial"/>
          <w:color w:val="000000"/>
          <w:sz w:val="23"/>
        </w:rPr>
      </w:pPr>
      <w:r>
        <w:rPr>
          <w:rFonts w:ascii="Arial" w:eastAsia="Arial" w:hAnsi="Arial"/>
          <w:color w:val="000000"/>
          <w:sz w:val="23"/>
        </w:rPr>
        <w:t xml:space="preserve">"We the undersigned agree to inform NHS </w:t>
      </w:r>
      <w:r w:rsidR="00097B18">
        <w:rPr>
          <w:rFonts w:ascii="Arial" w:eastAsia="Arial" w:hAnsi="Arial"/>
          <w:color w:val="000000"/>
          <w:sz w:val="23"/>
        </w:rPr>
        <w:t>Highland</w:t>
      </w:r>
      <w:r>
        <w:rPr>
          <w:rFonts w:ascii="Arial" w:eastAsia="Arial" w:hAnsi="Arial"/>
          <w:color w:val="000000"/>
          <w:sz w:val="23"/>
        </w:rPr>
        <w:t xml:space="preserve"> about any member of staff, with access to C</w:t>
      </w:r>
      <w:r w:rsidR="00040AB7">
        <w:rPr>
          <w:rFonts w:ascii="Arial" w:eastAsia="Arial" w:hAnsi="Arial"/>
          <w:color w:val="000000"/>
          <w:sz w:val="23"/>
        </w:rPr>
        <w:t>are</w:t>
      </w:r>
      <w:r>
        <w:rPr>
          <w:rFonts w:ascii="Arial" w:eastAsia="Arial" w:hAnsi="Arial"/>
          <w:color w:val="000000"/>
          <w:sz w:val="23"/>
        </w:rPr>
        <w:t xml:space="preserve"> Portal, leaving the pharmacy".</w:t>
      </w:r>
    </w:p>
    <w:tbl>
      <w:tblPr>
        <w:tblW w:w="0" w:type="auto"/>
        <w:tblInd w:w="18" w:type="dxa"/>
        <w:tblLayout w:type="fixed"/>
        <w:tblCellMar>
          <w:left w:w="0" w:type="dxa"/>
          <w:right w:w="0" w:type="dxa"/>
        </w:tblCellMar>
        <w:tblLook w:val="04A0" w:firstRow="1" w:lastRow="0" w:firstColumn="1" w:lastColumn="0" w:noHBand="0" w:noVBand="1"/>
      </w:tblPr>
      <w:tblGrid>
        <w:gridCol w:w="2115"/>
        <w:gridCol w:w="2551"/>
        <w:gridCol w:w="4627"/>
      </w:tblGrid>
      <w:tr w:rsidR="009B356B" w:rsidRPr="004D5077" w14:paraId="00366F6A" w14:textId="77777777" w:rsidTr="00040AB7">
        <w:trPr>
          <w:trHeight w:hRule="exact" w:val="538"/>
        </w:trPr>
        <w:tc>
          <w:tcPr>
            <w:tcW w:w="4666" w:type="dxa"/>
            <w:gridSpan w:val="2"/>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013DE812" w14:textId="77777777" w:rsidR="009B356B" w:rsidRPr="004D5077" w:rsidRDefault="00A352CB">
            <w:pPr>
              <w:spacing w:before="267" w:line="270" w:lineRule="exact"/>
              <w:ind w:left="116"/>
              <w:textAlignment w:val="baseline"/>
              <w:rPr>
                <w:rFonts w:ascii="Arial" w:eastAsia="Arial" w:hAnsi="Arial"/>
                <w:b/>
                <w:color w:val="000000"/>
                <w:sz w:val="23"/>
              </w:rPr>
            </w:pPr>
            <w:r w:rsidRPr="004D5077">
              <w:rPr>
                <w:rFonts w:ascii="Arial" w:eastAsia="Arial" w:hAnsi="Arial"/>
                <w:b/>
                <w:color w:val="000000"/>
                <w:sz w:val="23"/>
              </w:rPr>
              <w:t>Name of the Party</w:t>
            </w:r>
          </w:p>
        </w:tc>
        <w:tc>
          <w:tcPr>
            <w:tcW w:w="4627"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Pr>
          <w:p w14:paraId="3EFCB848" w14:textId="2C26F1A6" w:rsidR="009B356B" w:rsidRPr="004D5077" w:rsidRDefault="00097B18">
            <w:pPr>
              <w:spacing w:before="262" w:after="1" w:line="274" w:lineRule="exact"/>
              <w:ind w:left="106"/>
              <w:textAlignment w:val="baseline"/>
              <w:rPr>
                <w:rFonts w:ascii="Arial" w:eastAsia="Arial" w:hAnsi="Arial"/>
                <w:b/>
                <w:color w:val="000000"/>
                <w:sz w:val="23"/>
              </w:rPr>
            </w:pPr>
            <w:r w:rsidRPr="004D5077">
              <w:rPr>
                <w:rFonts w:ascii="Arial" w:eastAsia="Arial" w:hAnsi="Arial"/>
                <w:b/>
                <w:color w:val="000000"/>
                <w:sz w:val="23"/>
              </w:rPr>
              <w:t>Highland</w:t>
            </w:r>
            <w:r w:rsidR="00A352CB" w:rsidRPr="004D5077">
              <w:rPr>
                <w:rFonts w:ascii="Arial" w:eastAsia="Arial" w:hAnsi="Arial"/>
                <w:b/>
                <w:color w:val="000000"/>
                <w:sz w:val="23"/>
              </w:rPr>
              <w:t xml:space="preserve"> NHS Board</w:t>
            </w:r>
          </w:p>
        </w:tc>
      </w:tr>
      <w:tr w:rsidR="009B356B" w14:paraId="4149A315" w14:textId="77777777" w:rsidTr="0057535C">
        <w:trPr>
          <w:trHeight w:hRule="exact" w:val="537"/>
        </w:trPr>
        <w:tc>
          <w:tcPr>
            <w:tcW w:w="2115" w:type="dxa"/>
            <w:vMerge w:val="restart"/>
            <w:tcBorders>
              <w:top w:val="single" w:sz="5" w:space="0" w:color="000000"/>
              <w:left w:val="single" w:sz="5" w:space="0" w:color="000000"/>
              <w:right w:val="single" w:sz="5" w:space="0" w:color="000000"/>
            </w:tcBorders>
            <w:vAlign w:val="center"/>
          </w:tcPr>
          <w:p w14:paraId="435CD880" w14:textId="77777777" w:rsidR="009B356B" w:rsidRDefault="00A352CB">
            <w:pPr>
              <w:spacing w:before="253" w:after="256" w:line="278" w:lineRule="exact"/>
              <w:ind w:left="108"/>
              <w:textAlignment w:val="baseline"/>
              <w:rPr>
                <w:rFonts w:ascii="Arial" w:eastAsia="Arial" w:hAnsi="Arial"/>
                <w:color w:val="000000"/>
                <w:sz w:val="23"/>
              </w:rPr>
            </w:pPr>
            <w:r>
              <w:rPr>
                <w:rFonts w:ascii="Arial" w:eastAsia="Arial" w:hAnsi="Arial"/>
                <w:color w:val="000000"/>
                <w:sz w:val="23"/>
              </w:rPr>
              <w:t>Authorised signatory</w:t>
            </w:r>
          </w:p>
        </w:tc>
        <w:tc>
          <w:tcPr>
            <w:tcW w:w="2551" w:type="dxa"/>
            <w:tcBorders>
              <w:top w:val="single" w:sz="5" w:space="0" w:color="000000"/>
              <w:left w:val="single" w:sz="5" w:space="0" w:color="000000"/>
              <w:bottom w:val="single" w:sz="5" w:space="0" w:color="000000"/>
              <w:right w:val="single" w:sz="5" w:space="0" w:color="000000"/>
            </w:tcBorders>
          </w:tcPr>
          <w:p w14:paraId="5BEA79AC" w14:textId="77777777" w:rsidR="009B356B" w:rsidRDefault="00A352CB">
            <w:pPr>
              <w:spacing w:before="257" w:after="1" w:line="274" w:lineRule="exact"/>
              <w:ind w:left="116"/>
              <w:textAlignment w:val="baseline"/>
              <w:rPr>
                <w:rFonts w:ascii="Arial" w:eastAsia="Arial" w:hAnsi="Arial"/>
                <w:color w:val="000000"/>
                <w:sz w:val="23"/>
              </w:rPr>
            </w:pPr>
            <w:r>
              <w:rPr>
                <w:rFonts w:ascii="Arial" w:eastAsia="Arial" w:hAnsi="Arial"/>
                <w:color w:val="000000"/>
                <w:sz w:val="23"/>
              </w:rPr>
              <w:t>Title and name</w:t>
            </w:r>
          </w:p>
        </w:tc>
        <w:tc>
          <w:tcPr>
            <w:tcW w:w="4627" w:type="dxa"/>
            <w:tcBorders>
              <w:top w:val="single" w:sz="5" w:space="0" w:color="000000"/>
              <w:left w:val="single" w:sz="5" w:space="0" w:color="000000"/>
              <w:bottom w:val="single" w:sz="5" w:space="0" w:color="000000"/>
              <w:right w:val="single" w:sz="5" w:space="0" w:color="000000"/>
            </w:tcBorders>
          </w:tcPr>
          <w:p w14:paraId="4D4A952C" w14:textId="58260389" w:rsidR="009B356B" w:rsidRDefault="009B356B">
            <w:pPr>
              <w:spacing w:before="252" w:after="6" w:line="274" w:lineRule="exact"/>
              <w:ind w:left="106"/>
              <w:textAlignment w:val="baseline"/>
              <w:rPr>
                <w:rFonts w:ascii="Arial" w:eastAsia="Arial" w:hAnsi="Arial"/>
                <w:color w:val="000000"/>
                <w:sz w:val="23"/>
              </w:rPr>
            </w:pPr>
          </w:p>
        </w:tc>
      </w:tr>
      <w:tr w:rsidR="009B356B" w14:paraId="31AEA108" w14:textId="77777777" w:rsidTr="0057535C">
        <w:trPr>
          <w:trHeight w:hRule="exact" w:val="528"/>
        </w:trPr>
        <w:tc>
          <w:tcPr>
            <w:tcW w:w="2115" w:type="dxa"/>
            <w:vMerge/>
            <w:tcBorders>
              <w:left w:val="single" w:sz="5" w:space="0" w:color="000000"/>
              <w:bottom w:val="single" w:sz="5" w:space="0" w:color="000000"/>
              <w:right w:val="single" w:sz="5" w:space="0" w:color="000000"/>
            </w:tcBorders>
            <w:vAlign w:val="center"/>
          </w:tcPr>
          <w:p w14:paraId="41023E43" w14:textId="77777777" w:rsidR="009B356B" w:rsidRDefault="009B356B"/>
        </w:tc>
        <w:tc>
          <w:tcPr>
            <w:tcW w:w="2551" w:type="dxa"/>
            <w:tcBorders>
              <w:top w:val="single" w:sz="5" w:space="0" w:color="000000"/>
              <w:left w:val="single" w:sz="5" w:space="0" w:color="000000"/>
              <w:bottom w:val="single" w:sz="5" w:space="0" w:color="000000"/>
              <w:right w:val="single" w:sz="5" w:space="0" w:color="000000"/>
            </w:tcBorders>
          </w:tcPr>
          <w:p w14:paraId="0E1B5DD2" w14:textId="77777777" w:rsidR="009B356B" w:rsidRDefault="00A352CB">
            <w:pPr>
              <w:spacing w:before="257" w:line="271" w:lineRule="exact"/>
              <w:ind w:left="116"/>
              <w:textAlignment w:val="baseline"/>
              <w:rPr>
                <w:rFonts w:ascii="Arial" w:eastAsia="Arial" w:hAnsi="Arial"/>
                <w:color w:val="000000"/>
                <w:sz w:val="23"/>
              </w:rPr>
            </w:pPr>
            <w:r>
              <w:rPr>
                <w:rFonts w:ascii="Arial" w:eastAsia="Arial" w:hAnsi="Arial"/>
                <w:color w:val="000000"/>
                <w:sz w:val="23"/>
              </w:rPr>
              <w:t>Role</w:t>
            </w:r>
          </w:p>
        </w:tc>
        <w:tc>
          <w:tcPr>
            <w:tcW w:w="4627" w:type="dxa"/>
            <w:tcBorders>
              <w:top w:val="single" w:sz="5" w:space="0" w:color="000000"/>
              <w:left w:val="single" w:sz="5" w:space="0" w:color="000000"/>
              <w:bottom w:val="single" w:sz="5" w:space="0" w:color="000000"/>
              <w:right w:val="single" w:sz="5" w:space="0" w:color="000000"/>
            </w:tcBorders>
          </w:tcPr>
          <w:p w14:paraId="4AEAEDB9" w14:textId="0D5B8E7C" w:rsidR="009B356B" w:rsidRDefault="00A352CB">
            <w:pPr>
              <w:tabs>
                <w:tab w:val="left" w:pos="1296"/>
              </w:tabs>
              <w:spacing w:before="253" w:line="275" w:lineRule="exact"/>
              <w:ind w:left="106"/>
              <w:textAlignment w:val="baseline"/>
              <w:rPr>
                <w:rFonts w:ascii="Arial" w:eastAsia="Arial" w:hAnsi="Arial"/>
                <w:color w:val="000000"/>
                <w:sz w:val="23"/>
              </w:rPr>
            </w:pPr>
            <w:r>
              <w:rPr>
                <w:rFonts w:ascii="Arial" w:eastAsia="Arial" w:hAnsi="Arial"/>
                <w:color w:val="000000"/>
                <w:sz w:val="23"/>
              </w:rPr>
              <w:t>Caldicott Guardian</w:t>
            </w:r>
          </w:p>
        </w:tc>
      </w:tr>
      <w:tr w:rsidR="009B356B" w14:paraId="3E11EA07" w14:textId="77777777" w:rsidTr="0057535C">
        <w:trPr>
          <w:trHeight w:hRule="exact" w:val="533"/>
        </w:trPr>
        <w:tc>
          <w:tcPr>
            <w:tcW w:w="4666" w:type="dxa"/>
            <w:gridSpan w:val="2"/>
            <w:tcBorders>
              <w:top w:val="single" w:sz="5" w:space="0" w:color="000000"/>
              <w:left w:val="single" w:sz="5" w:space="0" w:color="000000"/>
              <w:bottom w:val="single" w:sz="5" w:space="0" w:color="000000"/>
              <w:right w:val="single" w:sz="5" w:space="0" w:color="000000"/>
            </w:tcBorders>
          </w:tcPr>
          <w:p w14:paraId="13648D0C" w14:textId="77777777" w:rsidR="009B356B" w:rsidRDefault="00A352CB">
            <w:pPr>
              <w:spacing w:before="257" w:after="1" w:line="274" w:lineRule="exact"/>
              <w:ind w:left="116"/>
              <w:textAlignment w:val="baseline"/>
              <w:rPr>
                <w:rFonts w:ascii="Arial" w:eastAsia="Arial" w:hAnsi="Arial"/>
                <w:color w:val="000000"/>
                <w:sz w:val="23"/>
              </w:rPr>
            </w:pPr>
            <w:r>
              <w:rPr>
                <w:rFonts w:ascii="Arial" w:eastAsia="Arial" w:hAnsi="Arial"/>
                <w:color w:val="000000"/>
                <w:sz w:val="23"/>
              </w:rPr>
              <w:t>Signature and date</w:t>
            </w:r>
          </w:p>
        </w:tc>
        <w:tc>
          <w:tcPr>
            <w:tcW w:w="4627" w:type="dxa"/>
            <w:tcBorders>
              <w:top w:val="single" w:sz="5" w:space="0" w:color="000000"/>
              <w:left w:val="single" w:sz="5" w:space="0" w:color="000000"/>
              <w:bottom w:val="single" w:sz="5" w:space="0" w:color="000000"/>
              <w:right w:val="single" w:sz="5" w:space="0" w:color="000000"/>
            </w:tcBorders>
          </w:tcPr>
          <w:p w14:paraId="1383B05F"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36FD3EB7" w14:textId="77777777" w:rsidTr="0057535C">
        <w:trPr>
          <w:trHeight w:hRule="exact" w:val="523"/>
        </w:trPr>
        <w:tc>
          <w:tcPr>
            <w:tcW w:w="4666" w:type="dxa"/>
            <w:gridSpan w:val="2"/>
            <w:tcBorders>
              <w:top w:val="single" w:sz="5" w:space="0" w:color="000000"/>
              <w:left w:val="single" w:sz="5" w:space="0" w:color="000000"/>
              <w:bottom w:val="single" w:sz="5" w:space="0" w:color="000000"/>
              <w:right w:val="single" w:sz="5" w:space="0" w:color="000000"/>
            </w:tcBorders>
          </w:tcPr>
          <w:p w14:paraId="504BED40" w14:textId="77777777" w:rsidR="009B356B" w:rsidRDefault="00A352CB">
            <w:pPr>
              <w:spacing w:before="252" w:line="266" w:lineRule="exact"/>
              <w:ind w:left="116"/>
              <w:textAlignment w:val="baseline"/>
              <w:rPr>
                <w:rFonts w:ascii="Arial" w:eastAsia="Arial" w:hAnsi="Arial"/>
                <w:color w:val="000000"/>
                <w:sz w:val="23"/>
              </w:rPr>
            </w:pPr>
            <w:r>
              <w:rPr>
                <w:rFonts w:ascii="Arial" w:eastAsia="Arial" w:hAnsi="Arial"/>
                <w:color w:val="000000"/>
                <w:sz w:val="23"/>
              </w:rPr>
              <w:t>Data Protection Officer</w:t>
            </w:r>
          </w:p>
        </w:tc>
        <w:tc>
          <w:tcPr>
            <w:tcW w:w="4627" w:type="dxa"/>
            <w:tcBorders>
              <w:top w:val="single" w:sz="5" w:space="0" w:color="000000"/>
              <w:left w:val="single" w:sz="5" w:space="0" w:color="000000"/>
              <w:bottom w:val="single" w:sz="5" w:space="0" w:color="000000"/>
              <w:right w:val="single" w:sz="5" w:space="0" w:color="000000"/>
            </w:tcBorders>
          </w:tcPr>
          <w:p w14:paraId="0BD9A0DF" w14:textId="4459869C" w:rsidR="009B356B" w:rsidRDefault="009B356B">
            <w:pPr>
              <w:tabs>
                <w:tab w:val="left" w:pos="648"/>
                <w:tab w:val="left" w:pos="1008"/>
              </w:tabs>
              <w:spacing w:before="247" w:line="271" w:lineRule="exact"/>
              <w:ind w:left="106"/>
              <w:textAlignment w:val="baseline"/>
              <w:rPr>
                <w:rFonts w:ascii="Arial" w:eastAsia="Arial" w:hAnsi="Arial"/>
                <w:color w:val="000000"/>
                <w:sz w:val="23"/>
              </w:rPr>
            </w:pPr>
          </w:p>
        </w:tc>
      </w:tr>
      <w:tr w:rsidR="009B356B" w14:paraId="28DD0CA7" w14:textId="77777777" w:rsidTr="0057535C">
        <w:trPr>
          <w:trHeight w:hRule="exact" w:val="538"/>
        </w:trPr>
        <w:tc>
          <w:tcPr>
            <w:tcW w:w="4666" w:type="dxa"/>
            <w:gridSpan w:val="2"/>
            <w:tcBorders>
              <w:top w:val="single" w:sz="5" w:space="0" w:color="000000"/>
              <w:left w:val="single" w:sz="5" w:space="0" w:color="000000"/>
              <w:bottom w:val="single" w:sz="5" w:space="0" w:color="000000"/>
              <w:right w:val="single" w:sz="5" w:space="0" w:color="000000"/>
            </w:tcBorders>
          </w:tcPr>
          <w:p w14:paraId="2C5BB2B2" w14:textId="77777777" w:rsidR="009B356B" w:rsidRDefault="00A352CB">
            <w:pPr>
              <w:spacing w:before="260" w:line="268" w:lineRule="exact"/>
              <w:ind w:left="116"/>
              <w:textAlignment w:val="baseline"/>
              <w:rPr>
                <w:rFonts w:ascii="Arial" w:eastAsia="Arial" w:hAnsi="Arial"/>
                <w:color w:val="000000"/>
                <w:sz w:val="23"/>
              </w:rPr>
            </w:pPr>
            <w:r>
              <w:rPr>
                <w:rFonts w:ascii="Arial" w:eastAsia="Arial" w:hAnsi="Arial"/>
                <w:color w:val="000000"/>
                <w:sz w:val="23"/>
              </w:rPr>
              <w:t>Senior Information Risk Owner</w:t>
            </w:r>
          </w:p>
        </w:tc>
        <w:tc>
          <w:tcPr>
            <w:tcW w:w="4627" w:type="dxa"/>
            <w:tcBorders>
              <w:top w:val="single" w:sz="5" w:space="0" w:color="000000"/>
              <w:left w:val="single" w:sz="5" w:space="0" w:color="000000"/>
              <w:bottom w:val="single" w:sz="5" w:space="0" w:color="000000"/>
              <w:right w:val="single" w:sz="5" w:space="0" w:color="000000"/>
            </w:tcBorders>
          </w:tcPr>
          <w:p w14:paraId="54E323B0" w14:textId="5D5F4350" w:rsidR="009B356B" w:rsidRDefault="009B356B" w:rsidP="00A352CB">
            <w:pPr>
              <w:spacing w:before="257" w:line="271" w:lineRule="exact"/>
              <w:ind w:right="3710"/>
              <w:textAlignment w:val="baseline"/>
              <w:rPr>
                <w:rFonts w:ascii="Arial" w:eastAsia="Arial" w:hAnsi="Arial"/>
                <w:color w:val="000000"/>
                <w:sz w:val="23"/>
              </w:rPr>
            </w:pPr>
          </w:p>
        </w:tc>
      </w:tr>
    </w:tbl>
    <w:p w14:paraId="433B23DB" w14:textId="77777777" w:rsidR="009B356B" w:rsidRDefault="009B356B">
      <w:pPr>
        <w:spacing w:after="488" w:line="20" w:lineRule="exact"/>
      </w:pPr>
    </w:p>
    <w:tbl>
      <w:tblPr>
        <w:tblW w:w="0" w:type="auto"/>
        <w:tblInd w:w="33" w:type="dxa"/>
        <w:tblLayout w:type="fixed"/>
        <w:tblCellMar>
          <w:left w:w="0" w:type="dxa"/>
          <w:right w:w="0" w:type="dxa"/>
        </w:tblCellMar>
        <w:tblLook w:val="04A0" w:firstRow="1" w:lastRow="0" w:firstColumn="1" w:lastColumn="0" w:noHBand="0" w:noVBand="1"/>
      </w:tblPr>
      <w:tblGrid>
        <w:gridCol w:w="2099"/>
        <w:gridCol w:w="2551"/>
        <w:gridCol w:w="4614"/>
      </w:tblGrid>
      <w:tr w:rsidR="00FC18AF" w:rsidRPr="004D5077" w14:paraId="37A49E20" w14:textId="77777777" w:rsidTr="00040AB7">
        <w:trPr>
          <w:trHeight w:hRule="exact" w:val="984"/>
        </w:trPr>
        <w:tc>
          <w:tcPr>
            <w:tcW w:w="4650"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2960CD" w14:textId="64FD541A" w:rsidR="00FC18AF" w:rsidRPr="004D5077" w:rsidRDefault="00FC18AF">
            <w:pPr>
              <w:spacing w:before="262" w:line="274" w:lineRule="exact"/>
              <w:ind w:left="144"/>
              <w:textAlignment w:val="baseline"/>
              <w:rPr>
                <w:rFonts w:ascii="Arial" w:eastAsia="Arial" w:hAnsi="Arial"/>
                <w:b/>
                <w:color w:val="000000"/>
                <w:sz w:val="23"/>
              </w:rPr>
            </w:pPr>
            <w:r w:rsidRPr="004D5077">
              <w:rPr>
                <w:rFonts w:ascii="Arial" w:eastAsia="Arial" w:hAnsi="Arial"/>
                <w:b/>
                <w:color w:val="000000"/>
                <w:sz w:val="23"/>
              </w:rPr>
              <w:t>Name of the Party</w:t>
            </w:r>
          </w:p>
          <w:p w14:paraId="55943A6E" w14:textId="66ABC109" w:rsidR="00FC18AF" w:rsidRPr="004D5077" w:rsidRDefault="00FC18AF">
            <w:pPr>
              <w:spacing w:before="228" w:line="220" w:lineRule="exact"/>
              <w:ind w:left="72"/>
              <w:textAlignment w:val="baseline"/>
              <w:rPr>
                <w:rFonts w:ascii="Arial" w:eastAsia="Arial" w:hAnsi="Arial"/>
                <w:b/>
                <w:color w:val="000000"/>
                <w:sz w:val="19"/>
              </w:rPr>
            </w:pPr>
          </w:p>
        </w:tc>
        <w:tc>
          <w:tcPr>
            <w:tcW w:w="46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0EC1930" w14:textId="2C8F4BA9" w:rsidR="00FC18AF" w:rsidRPr="009B649C" w:rsidRDefault="00FC18AF" w:rsidP="00FC18AF">
            <w:pPr>
              <w:spacing w:before="228" w:line="220" w:lineRule="exact"/>
              <w:ind w:left="144"/>
              <w:textAlignment w:val="baseline"/>
              <w:rPr>
                <w:rFonts w:ascii="Arial" w:eastAsia="Arial" w:hAnsi="Arial"/>
                <w:b/>
                <w:color w:val="000000"/>
                <w:sz w:val="23"/>
              </w:rPr>
            </w:pPr>
            <w:r w:rsidRPr="004D5077">
              <w:rPr>
                <w:rFonts w:ascii="Arial" w:eastAsia="Arial" w:hAnsi="Arial"/>
                <w:b/>
                <w:color w:val="000000"/>
                <w:sz w:val="24"/>
              </w:rPr>
              <w:t xml:space="preserve"> </w:t>
            </w:r>
            <w:r w:rsidRPr="004D5077">
              <w:rPr>
                <w:rFonts w:ascii="Arial" w:eastAsia="Arial" w:hAnsi="Arial"/>
                <w:b/>
                <w:color w:val="000000"/>
                <w:spacing w:val="-15"/>
                <w:sz w:val="19"/>
              </w:rPr>
              <w:t>[</w:t>
            </w:r>
            <w:r w:rsidRPr="009B649C">
              <w:rPr>
                <w:rFonts w:ascii="Arial" w:eastAsia="Arial" w:hAnsi="Arial"/>
                <w:b/>
                <w:color w:val="000000"/>
                <w:sz w:val="23"/>
              </w:rPr>
              <w:t>Insert Community Pharmacy Name]</w:t>
            </w:r>
          </w:p>
          <w:p w14:paraId="32927523" w14:textId="77777777" w:rsidR="00FC18AF" w:rsidRPr="004D5077" w:rsidRDefault="00FC18AF">
            <w:pPr>
              <w:textAlignment w:val="baseline"/>
              <w:rPr>
                <w:rFonts w:ascii="Arial" w:eastAsia="Arial" w:hAnsi="Arial"/>
                <w:b/>
                <w:color w:val="000000"/>
                <w:sz w:val="24"/>
              </w:rPr>
            </w:pPr>
          </w:p>
        </w:tc>
      </w:tr>
      <w:tr w:rsidR="009B356B" w14:paraId="24911F23" w14:textId="77777777" w:rsidTr="0057535C">
        <w:trPr>
          <w:trHeight w:hRule="exact" w:val="538"/>
        </w:trPr>
        <w:tc>
          <w:tcPr>
            <w:tcW w:w="2099" w:type="dxa"/>
            <w:vMerge w:val="restart"/>
            <w:tcBorders>
              <w:top w:val="single" w:sz="4" w:space="0" w:color="000000"/>
              <w:left w:val="single" w:sz="4" w:space="0" w:color="000000"/>
              <w:right w:val="single" w:sz="4" w:space="0" w:color="000000"/>
            </w:tcBorders>
            <w:vAlign w:val="center"/>
          </w:tcPr>
          <w:p w14:paraId="4153065F" w14:textId="77777777" w:rsidR="009B356B" w:rsidRDefault="00A352CB">
            <w:pPr>
              <w:spacing w:before="256" w:after="259" w:line="275" w:lineRule="exact"/>
              <w:ind w:left="108"/>
              <w:textAlignment w:val="baseline"/>
              <w:rPr>
                <w:rFonts w:ascii="Arial" w:eastAsia="Arial" w:hAnsi="Arial"/>
                <w:color w:val="000000"/>
                <w:sz w:val="23"/>
              </w:rPr>
            </w:pPr>
            <w:r>
              <w:rPr>
                <w:rFonts w:ascii="Arial" w:eastAsia="Arial" w:hAnsi="Arial"/>
                <w:color w:val="000000"/>
                <w:sz w:val="23"/>
              </w:rPr>
              <w:t>Authorised signatory</w:t>
            </w:r>
          </w:p>
        </w:tc>
        <w:tc>
          <w:tcPr>
            <w:tcW w:w="2551" w:type="dxa"/>
            <w:tcBorders>
              <w:top w:val="single" w:sz="4" w:space="0" w:color="000000"/>
              <w:left w:val="single" w:sz="4" w:space="0" w:color="000000"/>
              <w:bottom w:val="single" w:sz="4" w:space="0" w:color="000000"/>
              <w:right w:val="single" w:sz="4" w:space="0" w:color="000000"/>
            </w:tcBorders>
          </w:tcPr>
          <w:p w14:paraId="29282EB3" w14:textId="77777777" w:rsidR="009B356B" w:rsidRDefault="00A352CB">
            <w:pPr>
              <w:spacing w:before="257" w:after="1" w:line="274" w:lineRule="exact"/>
              <w:ind w:left="90"/>
              <w:textAlignment w:val="baseline"/>
              <w:rPr>
                <w:rFonts w:ascii="Arial" w:eastAsia="Arial" w:hAnsi="Arial"/>
                <w:color w:val="000000"/>
                <w:sz w:val="23"/>
              </w:rPr>
            </w:pPr>
            <w:r>
              <w:rPr>
                <w:rFonts w:ascii="Arial" w:eastAsia="Arial" w:hAnsi="Arial"/>
                <w:color w:val="000000"/>
                <w:sz w:val="23"/>
              </w:rPr>
              <w:t>Title and name</w:t>
            </w:r>
          </w:p>
        </w:tc>
        <w:tc>
          <w:tcPr>
            <w:tcW w:w="4614" w:type="dxa"/>
            <w:tcBorders>
              <w:top w:val="single" w:sz="4" w:space="0" w:color="000000"/>
              <w:left w:val="single" w:sz="4" w:space="0" w:color="000000"/>
              <w:bottom w:val="single" w:sz="4" w:space="0" w:color="000000"/>
              <w:right w:val="single" w:sz="4" w:space="0" w:color="000000"/>
            </w:tcBorders>
          </w:tcPr>
          <w:p w14:paraId="059447BF"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30A5A824" w14:textId="77777777" w:rsidTr="0057535C">
        <w:trPr>
          <w:trHeight w:hRule="exact" w:val="528"/>
        </w:trPr>
        <w:tc>
          <w:tcPr>
            <w:tcW w:w="2099" w:type="dxa"/>
            <w:vMerge/>
            <w:tcBorders>
              <w:left w:val="single" w:sz="4" w:space="0" w:color="000000"/>
              <w:bottom w:val="single" w:sz="4" w:space="0" w:color="000000"/>
              <w:right w:val="single" w:sz="4" w:space="0" w:color="000000"/>
            </w:tcBorders>
            <w:vAlign w:val="center"/>
          </w:tcPr>
          <w:p w14:paraId="6E6456C2" w14:textId="77777777" w:rsidR="009B356B" w:rsidRDefault="009B356B"/>
        </w:tc>
        <w:tc>
          <w:tcPr>
            <w:tcW w:w="2551" w:type="dxa"/>
            <w:tcBorders>
              <w:top w:val="single" w:sz="4" w:space="0" w:color="000000"/>
              <w:left w:val="single" w:sz="4" w:space="0" w:color="000000"/>
              <w:bottom w:val="single" w:sz="4" w:space="0" w:color="000000"/>
              <w:right w:val="single" w:sz="4" w:space="0" w:color="000000"/>
            </w:tcBorders>
          </w:tcPr>
          <w:p w14:paraId="1A61308A" w14:textId="77777777" w:rsidR="009B356B" w:rsidRDefault="00A352CB">
            <w:pPr>
              <w:spacing w:before="257" w:line="270" w:lineRule="exact"/>
              <w:ind w:left="90"/>
              <w:textAlignment w:val="baseline"/>
              <w:rPr>
                <w:rFonts w:ascii="Arial" w:eastAsia="Arial" w:hAnsi="Arial"/>
                <w:color w:val="000000"/>
                <w:sz w:val="23"/>
              </w:rPr>
            </w:pPr>
            <w:r>
              <w:rPr>
                <w:rFonts w:ascii="Arial" w:eastAsia="Arial" w:hAnsi="Arial"/>
                <w:color w:val="000000"/>
                <w:sz w:val="23"/>
              </w:rPr>
              <w:t>Role</w:t>
            </w:r>
          </w:p>
        </w:tc>
        <w:tc>
          <w:tcPr>
            <w:tcW w:w="4614" w:type="dxa"/>
            <w:tcBorders>
              <w:top w:val="single" w:sz="4" w:space="0" w:color="000000"/>
              <w:left w:val="single" w:sz="4" w:space="0" w:color="000000"/>
              <w:bottom w:val="single" w:sz="4" w:space="0" w:color="000000"/>
              <w:right w:val="single" w:sz="4" w:space="0" w:color="000000"/>
            </w:tcBorders>
          </w:tcPr>
          <w:p w14:paraId="1D8FCC84"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7EDAFDF6" w14:textId="77777777" w:rsidTr="0057535C">
        <w:trPr>
          <w:trHeight w:hRule="exact" w:val="532"/>
        </w:trPr>
        <w:tc>
          <w:tcPr>
            <w:tcW w:w="4650" w:type="dxa"/>
            <w:gridSpan w:val="2"/>
            <w:tcBorders>
              <w:top w:val="single" w:sz="4" w:space="0" w:color="000000"/>
              <w:left w:val="single" w:sz="4" w:space="0" w:color="000000"/>
              <w:bottom w:val="single" w:sz="4" w:space="0" w:color="000000"/>
              <w:right w:val="single" w:sz="4" w:space="0" w:color="000000"/>
            </w:tcBorders>
          </w:tcPr>
          <w:p w14:paraId="5E302BCB" w14:textId="77777777" w:rsidR="009B356B" w:rsidRDefault="00A352CB">
            <w:pPr>
              <w:spacing w:before="257" w:line="261" w:lineRule="exact"/>
              <w:ind w:left="115"/>
              <w:textAlignment w:val="baseline"/>
              <w:rPr>
                <w:rFonts w:ascii="Arial" w:eastAsia="Arial" w:hAnsi="Arial"/>
                <w:color w:val="000000"/>
                <w:sz w:val="23"/>
              </w:rPr>
            </w:pPr>
            <w:r>
              <w:rPr>
                <w:rFonts w:ascii="Arial" w:eastAsia="Arial" w:hAnsi="Arial"/>
                <w:color w:val="000000"/>
                <w:sz w:val="23"/>
              </w:rPr>
              <w:t>Signature and date</w:t>
            </w:r>
          </w:p>
        </w:tc>
        <w:tc>
          <w:tcPr>
            <w:tcW w:w="4614" w:type="dxa"/>
            <w:tcBorders>
              <w:top w:val="single" w:sz="4" w:space="0" w:color="000000"/>
              <w:left w:val="single" w:sz="4" w:space="0" w:color="000000"/>
              <w:bottom w:val="single" w:sz="4" w:space="0" w:color="000000"/>
              <w:right w:val="single" w:sz="4" w:space="0" w:color="000000"/>
            </w:tcBorders>
          </w:tcPr>
          <w:p w14:paraId="790CE5DB"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708ADE31" w14:textId="77777777" w:rsidTr="0057535C">
        <w:trPr>
          <w:trHeight w:hRule="exact" w:val="528"/>
        </w:trPr>
        <w:tc>
          <w:tcPr>
            <w:tcW w:w="4650" w:type="dxa"/>
            <w:gridSpan w:val="2"/>
            <w:tcBorders>
              <w:top w:val="single" w:sz="4" w:space="0" w:color="000000"/>
              <w:left w:val="single" w:sz="4" w:space="0" w:color="000000"/>
              <w:bottom w:val="single" w:sz="4" w:space="0" w:color="000000"/>
              <w:right w:val="single" w:sz="4" w:space="0" w:color="000000"/>
            </w:tcBorders>
          </w:tcPr>
          <w:p w14:paraId="324DCCDD" w14:textId="77777777" w:rsidR="009B356B" w:rsidRDefault="00A352CB">
            <w:pPr>
              <w:spacing w:before="253" w:line="265" w:lineRule="exact"/>
              <w:ind w:left="115"/>
              <w:textAlignment w:val="baseline"/>
              <w:rPr>
                <w:rFonts w:ascii="Arial" w:eastAsia="Arial" w:hAnsi="Arial"/>
                <w:color w:val="000000"/>
                <w:sz w:val="23"/>
              </w:rPr>
            </w:pPr>
            <w:r>
              <w:rPr>
                <w:rFonts w:ascii="Arial" w:eastAsia="Arial" w:hAnsi="Arial"/>
                <w:color w:val="000000"/>
                <w:sz w:val="23"/>
              </w:rPr>
              <w:t>Data Protection Officer</w:t>
            </w:r>
          </w:p>
        </w:tc>
        <w:tc>
          <w:tcPr>
            <w:tcW w:w="4614" w:type="dxa"/>
            <w:tcBorders>
              <w:top w:val="single" w:sz="4" w:space="0" w:color="000000"/>
              <w:left w:val="single" w:sz="4" w:space="0" w:color="000000"/>
              <w:bottom w:val="single" w:sz="4" w:space="0" w:color="000000"/>
              <w:right w:val="single" w:sz="4" w:space="0" w:color="000000"/>
            </w:tcBorders>
          </w:tcPr>
          <w:p w14:paraId="6DB915EC"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3B2A8155" w14:textId="77777777" w:rsidTr="0057535C">
        <w:trPr>
          <w:trHeight w:hRule="exact" w:val="538"/>
        </w:trPr>
        <w:tc>
          <w:tcPr>
            <w:tcW w:w="4650" w:type="dxa"/>
            <w:gridSpan w:val="2"/>
            <w:tcBorders>
              <w:top w:val="single" w:sz="4" w:space="0" w:color="000000"/>
              <w:left w:val="single" w:sz="4" w:space="0" w:color="000000"/>
              <w:bottom w:val="single" w:sz="4" w:space="0" w:color="000000"/>
              <w:right w:val="single" w:sz="4" w:space="0" w:color="000000"/>
            </w:tcBorders>
          </w:tcPr>
          <w:p w14:paraId="1A7AE787" w14:textId="77777777" w:rsidR="009B356B" w:rsidRDefault="00A352CB">
            <w:pPr>
              <w:spacing w:before="253" w:after="11" w:line="274" w:lineRule="exact"/>
              <w:ind w:left="115"/>
              <w:textAlignment w:val="baseline"/>
              <w:rPr>
                <w:rFonts w:ascii="Arial" w:eastAsia="Arial" w:hAnsi="Arial"/>
                <w:color w:val="000000"/>
                <w:sz w:val="23"/>
              </w:rPr>
            </w:pPr>
            <w:r>
              <w:rPr>
                <w:rFonts w:ascii="Arial" w:eastAsia="Arial" w:hAnsi="Arial"/>
                <w:color w:val="000000"/>
                <w:sz w:val="23"/>
              </w:rPr>
              <w:t>Senior Information Risk Owner</w:t>
            </w:r>
          </w:p>
        </w:tc>
        <w:tc>
          <w:tcPr>
            <w:tcW w:w="4614" w:type="dxa"/>
            <w:tcBorders>
              <w:top w:val="single" w:sz="4" w:space="0" w:color="000000"/>
              <w:left w:val="single" w:sz="4" w:space="0" w:color="000000"/>
              <w:bottom w:val="single" w:sz="4" w:space="0" w:color="000000"/>
              <w:right w:val="single" w:sz="4" w:space="0" w:color="000000"/>
            </w:tcBorders>
          </w:tcPr>
          <w:p w14:paraId="7810E4E8"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bl>
    <w:p w14:paraId="68B066D4" w14:textId="77777777" w:rsidR="009B356B" w:rsidRDefault="009B356B">
      <w:pPr>
        <w:spacing w:after="234" w:line="20" w:lineRule="exact"/>
      </w:pPr>
    </w:p>
    <w:p w14:paraId="5265C1C2" w14:textId="77777777" w:rsidR="009B356B" w:rsidRDefault="00A352CB">
      <w:pPr>
        <w:spacing w:line="270" w:lineRule="exact"/>
        <w:ind w:left="72" w:right="288"/>
        <w:textAlignment w:val="baseline"/>
        <w:rPr>
          <w:rFonts w:ascii="Arial" w:eastAsia="Arial" w:hAnsi="Arial"/>
          <w:color w:val="000000"/>
          <w:sz w:val="23"/>
        </w:rPr>
      </w:pPr>
      <w:r>
        <w:rPr>
          <w:rFonts w:ascii="Arial" w:eastAsia="Arial" w:hAnsi="Arial"/>
          <w:color w:val="000000"/>
          <w:sz w:val="23"/>
        </w:rPr>
        <w:t>This ISA must be signed by the Superintendent or Lead Pharmacist on behalf of the Pharmacy.</w:t>
      </w:r>
    </w:p>
    <w:p w14:paraId="1F9ED99D" w14:textId="77777777" w:rsidR="00FC18AF" w:rsidRDefault="00FC18AF">
      <w:pPr>
        <w:spacing w:line="270" w:lineRule="exact"/>
        <w:ind w:left="72" w:right="288"/>
        <w:textAlignment w:val="baseline"/>
        <w:rPr>
          <w:rFonts w:ascii="Arial" w:eastAsia="Arial" w:hAnsi="Arial"/>
          <w:color w:val="000000"/>
          <w:sz w:val="23"/>
        </w:rPr>
      </w:pPr>
    </w:p>
    <w:p w14:paraId="37D20DD4" w14:textId="77777777" w:rsidR="00FC18AF" w:rsidRDefault="00FC18AF">
      <w:pPr>
        <w:rPr>
          <w:rFonts w:ascii="Arial" w:eastAsia="Arial" w:hAnsi="Arial"/>
          <w:b/>
          <w:color w:val="000000"/>
          <w:sz w:val="23"/>
        </w:rPr>
      </w:pPr>
      <w:r>
        <w:rPr>
          <w:rFonts w:ascii="Arial" w:eastAsia="Arial" w:hAnsi="Arial"/>
          <w:b/>
          <w:color w:val="000000"/>
          <w:sz w:val="23"/>
        </w:rPr>
        <w:br w:type="page"/>
      </w:r>
    </w:p>
    <w:p w14:paraId="6E3D378A" w14:textId="3E28A1C0" w:rsidR="00FC18AF" w:rsidRPr="007F5B9C" w:rsidRDefault="00A352CB" w:rsidP="007F5B9C">
      <w:pPr>
        <w:pStyle w:val="Heading1"/>
        <w:rPr>
          <w:rFonts w:ascii="Arial" w:eastAsia="Arial" w:hAnsi="Arial" w:cs="Arial"/>
          <w:color w:val="auto"/>
        </w:rPr>
      </w:pPr>
      <w:bookmarkStart w:id="37" w:name="_Toc202944746"/>
      <w:r w:rsidRPr="007F5B9C">
        <w:rPr>
          <w:rFonts w:ascii="Arial" w:eastAsia="Arial" w:hAnsi="Arial" w:cs="Arial"/>
          <w:color w:val="auto"/>
        </w:rPr>
        <w:lastRenderedPageBreak/>
        <w:t>13 Sign-off:</w:t>
      </w:r>
      <w:bookmarkEnd w:id="37"/>
      <w:r w:rsidRPr="007F5B9C">
        <w:rPr>
          <w:rFonts w:ascii="Arial" w:eastAsia="Arial" w:hAnsi="Arial" w:cs="Arial"/>
          <w:color w:val="auto"/>
        </w:rPr>
        <w:t xml:space="preserve"> </w:t>
      </w:r>
    </w:p>
    <w:p w14:paraId="4FBABAA6" w14:textId="215F65D2" w:rsidR="009B356B" w:rsidRPr="00040AB7" w:rsidRDefault="00040AB7" w:rsidP="00040AB7">
      <w:pPr>
        <w:pStyle w:val="Heading2"/>
        <w:rPr>
          <w:rFonts w:ascii="Arial" w:hAnsi="Arial" w:cs="Arial"/>
          <w:color w:val="auto"/>
          <w:sz w:val="24"/>
          <w:szCs w:val="24"/>
        </w:rPr>
      </w:pPr>
      <w:bookmarkStart w:id="38" w:name="_Toc202944747"/>
      <w:r>
        <w:rPr>
          <w:rFonts w:ascii="Arial" w:hAnsi="Arial" w:cs="Arial"/>
          <w:color w:val="auto"/>
          <w:sz w:val="24"/>
          <w:szCs w:val="24"/>
        </w:rPr>
        <w:t xml:space="preserve">13.1 </w:t>
      </w:r>
      <w:r w:rsidR="00A352CB" w:rsidRPr="00040AB7">
        <w:rPr>
          <w:rFonts w:ascii="Arial" w:hAnsi="Arial" w:cs="Arial"/>
          <w:color w:val="auto"/>
          <w:sz w:val="24"/>
          <w:szCs w:val="24"/>
        </w:rPr>
        <w:t>Pharmacist wo</w:t>
      </w:r>
      <w:r w:rsidR="00FC18AF" w:rsidRPr="00040AB7">
        <w:rPr>
          <w:rFonts w:ascii="Arial" w:hAnsi="Arial" w:cs="Arial"/>
          <w:color w:val="auto"/>
          <w:sz w:val="24"/>
          <w:szCs w:val="24"/>
        </w:rPr>
        <w:t xml:space="preserve">rking in NHS Highland Community </w:t>
      </w:r>
      <w:r w:rsidR="00A352CB" w:rsidRPr="00040AB7">
        <w:rPr>
          <w:rFonts w:ascii="Arial" w:hAnsi="Arial" w:cs="Arial"/>
          <w:color w:val="auto"/>
          <w:sz w:val="24"/>
          <w:szCs w:val="24"/>
        </w:rPr>
        <w:t>Pharmacies</w:t>
      </w:r>
      <w:bookmarkEnd w:id="38"/>
    </w:p>
    <w:p w14:paraId="499744BA" w14:textId="77777777" w:rsidR="009B356B" w:rsidRDefault="00A352CB">
      <w:pPr>
        <w:spacing w:before="232" w:line="279" w:lineRule="exact"/>
        <w:ind w:left="144" w:right="432"/>
        <w:textAlignment w:val="baseline"/>
        <w:rPr>
          <w:rFonts w:ascii="Arial" w:eastAsia="Arial" w:hAnsi="Arial"/>
          <w:color w:val="000000"/>
          <w:sz w:val="23"/>
        </w:rPr>
      </w:pPr>
      <w:r>
        <w:rPr>
          <w:rFonts w:ascii="Arial" w:eastAsia="Arial" w:hAnsi="Arial"/>
          <w:color w:val="000000"/>
          <w:sz w:val="23"/>
        </w:rPr>
        <w:t>"I the undersigned, agree to the details recorded in this Information Sharing Agreement; are satisfied that our representatives have carried out the preparatory work set out in the Information Sharing Tool-kit for Scotland and are committed to the ongoing monitoring and review of the scope, purpose and manner of the information sharing."</w:t>
      </w:r>
    </w:p>
    <w:p w14:paraId="4B3465EB" w14:textId="29A0C158" w:rsidR="009B356B" w:rsidRDefault="00A352CB">
      <w:pPr>
        <w:spacing w:before="236" w:after="492" w:line="278" w:lineRule="exact"/>
        <w:ind w:left="144" w:right="144"/>
        <w:textAlignment w:val="baseline"/>
        <w:rPr>
          <w:rFonts w:ascii="Arial" w:eastAsia="Arial" w:hAnsi="Arial"/>
          <w:color w:val="000000"/>
          <w:sz w:val="23"/>
        </w:rPr>
      </w:pPr>
      <w:r>
        <w:rPr>
          <w:rFonts w:ascii="Arial" w:eastAsia="Arial" w:hAnsi="Arial"/>
          <w:color w:val="000000"/>
          <w:sz w:val="23"/>
        </w:rPr>
        <w:t xml:space="preserve">"I the undersigned, agree to inform NHS Highland if I move work base within NHS Highland or out with the Board area. The GPhC may be notified where there has been inappropriate access to </w:t>
      </w:r>
      <w:r w:rsidR="00040AB7">
        <w:rPr>
          <w:rFonts w:ascii="Arial" w:eastAsia="Arial" w:hAnsi="Arial"/>
          <w:color w:val="000000"/>
          <w:sz w:val="23"/>
        </w:rPr>
        <w:t xml:space="preserve">Care </w:t>
      </w:r>
      <w:r>
        <w:rPr>
          <w:rFonts w:ascii="Arial" w:eastAsia="Arial" w:hAnsi="Arial"/>
          <w:color w:val="000000"/>
          <w:sz w:val="23"/>
        </w:rPr>
        <w:t>Portal or where I fail to notify the Board to arrange for access to be withdrawn before departure from the area.</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978"/>
        <w:gridCol w:w="5750"/>
      </w:tblGrid>
      <w:tr w:rsidR="009B356B" w:rsidRPr="004D5077" w14:paraId="13691261" w14:textId="77777777" w:rsidTr="00040AB7">
        <w:trPr>
          <w:trHeight w:hRule="exact" w:val="538"/>
        </w:trPr>
        <w:tc>
          <w:tcPr>
            <w:tcW w:w="3528" w:type="dxa"/>
            <w:gridSpan w:val="2"/>
            <w:shd w:val="clear" w:color="auto" w:fill="D9E2F3" w:themeFill="accent1" w:themeFillTint="33"/>
            <w:vAlign w:val="bottom"/>
          </w:tcPr>
          <w:p w14:paraId="3436B3C0" w14:textId="77777777" w:rsidR="009B356B" w:rsidRPr="004D5077" w:rsidRDefault="00A352CB">
            <w:pPr>
              <w:spacing w:before="267" w:line="265" w:lineRule="exact"/>
              <w:ind w:left="120"/>
              <w:textAlignment w:val="baseline"/>
              <w:rPr>
                <w:rFonts w:ascii="Arial" w:eastAsia="Arial" w:hAnsi="Arial"/>
                <w:b/>
                <w:color w:val="000000"/>
                <w:sz w:val="23"/>
              </w:rPr>
            </w:pPr>
            <w:r w:rsidRPr="004D5077">
              <w:rPr>
                <w:rFonts w:ascii="Arial" w:eastAsia="Arial" w:hAnsi="Arial"/>
                <w:b/>
                <w:color w:val="000000"/>
                <w:sz w:val="23"/>
              </w:rPr>
              <w:t>Name of the Party</w:t>
            </w:r>
          </w:p>
        </w:tc>
        <w:tc>
          <w:tcPr>
            <w:tcW w:w="5750" w:type="dxa"/>
            <w:shd w:val="clear" w:color="auto" w:fill="D9E2F3" w:themeFill="accent1" w:themeFillTint="33"/>
            <w:vAlign w:val="bottom"/>
          </w:tcPr>
          <w:p w14:paraId="319A9C40" w14:textId="5D578B67" w:rsidR="009B356B" w:rsidRPr="004D5077" w:rsidRDefault="00A352CB">
            <w:pPr>
              <w:spacing w:before="267" w:line="265" w:lineRule="exact"/>
              <w:ind w:left="101"/>
              <w:textAlignment w:val="baseline"/>
              <w:rPr>
                <w:rFonts w:ascii="Arial" w:eastAsia="Arial" w:hAnsi="Arial"/>
                <w:b/>
                <w:color w:val="000000"/>
                <w:sz w:val="23"/>
              </w:rPr>
            </w:pPr>
            <w:r w:rsidRPr="004D5077">
              <w:rPr>
                <w:rFonts w:ascii="Arial" w:eastAsia="Arial" w:hAnsi="Arial"/>
                <w:b/>
                <w:color w:val="000000"/>
                <w:sz w:val="23"/>
              </w:rPr>
              <w:t>Highland NHS Board</w:t>
            </w:r>
          </w:p>
        </w:tc>
      </w:tr>
      <w:tr w:rsidR="009B356B" w14:paraId="666101B5" w14:textId="77777777" w:rsidTr="00040AB7">
        <w:trPr>
          <w:trHeight w:hRule="exact" w:val="537"/>
        </w:trPr>
        <w:tc>
          <w:tcPr>
            <w:tcW w:w="1550" w:type="dxa"/>
            <w:vMerge w:val="restart"/>
            <w:vAlign w:val="center"/>
          </w:tcPr>
          <w:p w14:paraId="40F2BF85" w14:textId="77777777" w:rsidR="009B356B" w:rsidRDefault="00A352CB">
            <w:pPr>
              <w:spacing w:before="258" w:after="244" w:line="272" w:lineRule="exact"/>
              <w:ind w:left="108"/>
              <w:textAlignment w:val="baseline"/>
              <w:rPr>
                <w:rFonts w:ascii="Arial" w:eastAsia="Arial" w:hAnsi="Arial"/>
                <w:color w:val="000000"/>
                <w:sz w:val="23"/>
              </w:rPr>
            </w:pPr>
            <w:r>
              <w:rPr>
                <w:rFonts w:ascii="Arial" w:eastAsia="Arial" w:hAnsi="Arial"/>
                <w:color w:val="000000"/>
                <w:sz w:val="23"/>
              </w:rPr>
              <w:t>Authorised signatory</w:t>
            </w:r>
          </w:p>
        </w:tc>
        <w:tc>
          <w:tcPr>
            <w:tcW w:w="1978" w:type="dxa"/>
          </w:tcPr>
          <w:p w14:paraId="3BAA3891" w14:textId="77777777" w:rsidR="009B356B" w:rsidRDefault="00A352CB">
            <w:pPr>
              <w:spacing w:before="257" w:line="270" w:lineRule="exact"/>
              <w:ind w:left="111"/>
              <w:textAlignment w:val="baseline"/>
              <w:rPr>
                <w:rFonts w:ascii="Arial" w:eastAsia="Arial" w:hAnsi="Arial"/>
                <w:color w:val="000000"/>
                <w:sz w:val="23"/>
              </w:rPr>
            </w:pPr>
            <w:r>
              <w:rPr>
                <w:rFonts w:ascii="Arial" w:eastAsia="Arial" w:hAnsi="Arial"/>
                <w:color w:val="000000"/>
                <w:sz w:val="23"/>
              </w:rPr>
              <w:t>Title and name</w:t>
            </w:r>
          </w:p>
        </w:tc>
        <w:tc>
          <w:tcPr>
            <w:tcW w:w="5750" w:type="dxa"/>
          </w:tcPr>
          <w:p w14:paraId="0C48F80F" w14:textId="3733B8A4" w:rsidR="009B356B" w:rsidRDefault="009B356B">
            <w:pPr>
              <w:spacing w:before="255" w:line="272" w:lineRule="exact"/>
              <w:ind w:left="101"/>
              <w:textAlignment w:val="baseline"/>
              <w:rPr>
                <w:rFonts w:ascii="Arial" w:eastAsia="Arial" w:hAnsi="Arial"/>
                <w:color w:val="000000"/>
                <w:sz w:val="23"/>
              </w:rPr>
            </w:pPr>
          </w:p>
        </w:tc>
      </w:tr>
      <w:tr w:rsidR="00A352CB" w14:paraId="3A2CF8EC" w14:textId="77777777" w:rsidTr="00040AB7">
        <w:trPr>
          <w:trHeight w:hRule="exact" w:val="523"/>
        </w:trPr>
        <w:tc>
          <w:tcPr>
            <w:tcW w:w="1550" w:type="dxa"/>
            <w:vMerge/>
            <w:vAlign w:val="center"/>
          </w:tcPr>
          <w:p w14:paraId="328B67AD" w14:textId="77777777" w:rsidR="00A352CB" w:rsidRDefault="00A352CB"/>
        </w:tc>
        <w:tc>
          <w:tcPr>
            <w:tcW w:w="1978" w:type="dxa"/>
            <w:vAlign w:val="bottom"/>
          </w:tcPr>
          <w:p w14:paraId="29153968" w14:textId="77777777" w:rsidR="00A352CB" w:rsidRDefault="00A352CB">
            <w:pPr>
              <w:spacing w:before="257" w:line="252" w:lineRule="exact"/>
              <w:ind w:left="111"/>
              <w:textAlignment w:val="baseline"/>
              <w:rPr>
                <w:rFonts w:ascii="Arial" w:eastAsia="Arial" w:hAnsi="Arial"/>
                <w:color w:val="000000"/>
                <w:sz w:val="23"/>
              </w:rPr>
            </w:pPr>
            <w:r>
              <w:rPr>
                <w:rFonts w:ascii="Arial" w:eastAsia="Arial" w:hAnsi="Arial"/>
                <w:color w:val="000000"/>
                <w:sz w:val="23"/>
              </w:rPr>
              <w:t>Role</w:t>
            </w:r>
          </w:p>
        </w:tc>
        <w:tc>
          <w:tcPr>
            <w:tcW w:w="5750" w:type="dxa"/>
          </w:tcPr>
          <w:p w14:paraId="1DCC1ACD" w14:textId="7070F349" w:rsidR="00A352CB" w:rsidRDefault="00A352CB" w:rsidP="00A352CB">
            <w:pPr>
              <w:spacing w:before="255" w:line="254" w:lineRule="exact"/>
              <w:ind w:right="3667"/>
              <w:textAlignment w:val="baseline"/>
              <w:rPr>
                <w:rFonts w:ascii="Arial" w:eastAsia="Arial" w:hAnsi="Arial"/>
                <w:color w:val="000000"/>
                <w:sz w:val="23"/>
              </w:rPr>
            </w:pPr>
            <w:r>
              <w:rPr>
                <w:rFonts w:ascii="Arial" w:eastAsia="Arial" w:hAnsi="Arial"/>
                <w:color w:val="000000"/>
                <w:sz w:val="23"/>
              </w:rPr>
              <w:t xml:space="preserve"> Caldicott Guardian</w:t>
            </w:r>
          </w:p>
        </w:tc>
      </w:tr>
      <w:tr w:rsidR="00A352CB" w14:paraId="09DBF95E" w14:textId="77777777" w:rsidTr="00040AB7">
        <w:trPr>
          <w:trHeight w:val="518"/>
        </w:trPr>
        <w:tc>
          <w:tcPr>
            <w:tcW w:w="3528" w:type="dxa"/>
            <w:gridSpan w:val="2"/>
          </w:tcPr>
          <w:p w14:paraId="6A565664" w14:textId="77777777" w:rsidR="00A352CB" w:rsidRDefault="00A352CB">
            <w:pPr>
              <w:spacing w:before="256" w:line="262" w:lineRule="exact"/>
              <w:ind w:left="120"/>
              <w:textAlignment w:val="baseline"/>
              <w:rPr>
                <w:rFonts w:ascii="Arial" w:eastAsia="Arial" w:hAnsi="Arial"/>
                <w:color w:val="000000"/>
                <w:sz w:val="23"/>
              </w:rPr>
            </w:pPr>
            <w:r>
              <w:rPr>
                <w:rFonts w:ascii="Arial" w:eastAsia="Arial" w:hAnsi="Arial"/>
                <w:color w:val="000000"/>
                <w:sz w:val="23"/>
              </w:rPr>
              <w:t>Signature and date</w:t>
            </w:r>
          </w:p>
        </w:tc>
        <w:tc>
          <w:tcPr>
            <w:tcW w:w="5750" w:type="dxa"/>
          </w:tcPr>
          <w:p w14:paraId="2A4064A1" w14:textId="77777777" w:rsidR="00A352CB" w:rsidRDefault="00A352CB">
            <w:pPr>
              <w:textAlignment w:val="baseline"/>
              <w:rPr>
                <w:rFonts w:ascii="Arial" w:eastAsia="Arial" w:hAnsi="Arial"/>
                <w:color w:val="000000"/>
                <w:sz w:val="24"/>
              </w:rPr>
            </w:pPr>
            <w:r>
              <w:rPr>
                <w:rFonts w:ascii="Arial" w:eastAsia="Arial" w:hAnsi="Arial"/>
                <w:color w:val="000000"/>
                <w:sz w:val="24"/>
              </w:rPr>
              <w:t xml:space="preserve"> </w:t>
            </w:r>
          </w:p>
          <w:p w14:paraId="1F231A46" w14:textId="20B3BC02" w:rsidR="00A352CB" w:rsidRDefault="00A352CB">
            <w:pPr>
              <w:textAlignment w:val="baseline"/>
              <w:rPr>
                <w:rFonts w:ascii="Arial" w:eastAsia="Arial" w:hAnsi="Arial"/>
                <w:color w:val="000000"/>
                <w:sz w:val="24"/>
              </w:rPr>
            </w:pPr>
            <w:r>
              <w:rPr>
                <w:rFonts w:ascii="Arial" w:eastAsia="Arial" w:hAnsi="Arial"/>
                <w:color w:val="000000"/>
                <w:sz w:val="24"/>
              </w:rPr>
              <w:t xml:space="preserve"> </w:t>
            </w:r>
          </w:p>
          <w:p w14:paraId="7B1EC41D" w14:textId="66567DC0" w:rsidR="00A352CB" w:rsidRDefault="00A352CB">
            <w:pPr>
              <w:textAlignment w:val="baseline"/>
              <w:rPr>
                <w:rFonts w:ascii="Arial" w:eastAsia="Arial" w:hAnsi="Arial"/>
                <w:color w:val="000000"/>
                <w:sz w:val="24"/>
              </w:rPr>
            </w:pPr>
            <w:r>
              <w:rPr>
                <w:rFonts w:ascii="Arial" w:eastAsia="Arial" w:hAnsi="Arial"/>
                <w:color w:val="000000"/>
                <w:sz w:val="24"/>
              </w:rPr>
              <w:t xml:space="preserve"> </w:t>
            </w:r>
          </w:p>
          <w:p w14:paraId="7E5123EB" w14:textId="03614E68" w:rsidR="00A352CB" w:rsidRDefault="00A352CB" w:rsidP="00C86BCA">
            <w:pPr>
              <w:textAlignment w:val="baseline"/>
              <w:rPr>
                <w:rFonts w:ascii="Arial" w:eastAsia="Arial" w:hAnsi="Arial"/>
                <w:color w:val="000000"/>
                <w:sz w:val="24"/>
              </w:rPr>
            </w:pPr>
            <w:r>
              <w:rPr>
                <w:rFonts w:ascii="Arial" w:eastAsia="Arial" w:hAnsi="Arial"/>
                <w:color w:val="000000"/>
                <w:sz w:val="24"/>
              </w:rPr>
              <w:t xml:space="preserve"> </w:t>
            </w:r>
          </w:p>
        </w:tc>
      </w:tr>
      <w:tr w:rsidR="00A352CB" w14:paraId="0699F562" w14:textId="77777777" w:rsidTr="00040AB7">
        <w:trPr>
          <w:trHeight w:hRule="exact" w:val="533"/>
        </w:trPr>
        <w:tc>
          <w:tcPr>
            <w:tcW w:w="3528" w:type="dxa"/>
            <w:gridSpan w:val="2"/>
          </w:tcPr>
          <w:p w14:paraId="6E961DBF" w14:textId="77777777" w:rsidR="00A352CB" w:rsidRDefault="00A352CB">
            <w:pPr>
              <w:spacing w:before="255" w:line="268" w:lineRule="exact"/>
              <w:ind w:left="120"/>
              <w:textAlignment w:val="baseline"/>
              <w:rPr>
                <w:rFonts w:ascii="Arial" w:eastAsia="Arial" w:hAnsi="Arial"/>
                <w:color w:val="000000"/>
                <w:sz w:val="23"/>
              </w:rPr>
            </w:pPr>
            <w:r>
              <w:rPr>
                <w:rFonts w:ascii="Arial" w:eastAsia="Arial" w:hAnsi="Arial"/>
                <w:color w:val="000000"/>
                <w:sz w:val="23"/>
              </w:rPr>
              <w:t>Data Protection Officer</w:t>
            </w:r>
          </w:p>
        </w:tc>
        <w:tc>
          <w:tcPr>
            <w:tcW w:w="5750" w:type="dxa"/>
            <w:vAlign w:val="bottom"/>
          </w:tcPr>
          <w:p w14:paraId="41BCE495" w14:textId="293F17D4" w:rsidR="00A352CB" w:rsidRDefault="00A352CB" w:rsidP="00040AB7">
            <w:pPr>
              <w:spacing w:before="239" w:line="284" w:lineRule="exact"/>
              <w:ind w:right="4349"/>
              <w:jc w:val="right"/>
              <w:textAlignment w:val="baseline"/>
              <w:rPr>
                <w:rFonts w:ascii="Arial" w:eastAsia="Arial" w:hAnsi="Arial"/>
                <w:color w:val="000000"/>
                <w:sz w:val="23"/>
                <w:szCs w:val="23"/>
              </w:rPr>
            </w:pPr>
          </w:p>
        </w:tc>
      </w:tr>
      <w:tr w:rsidR="00A352CB" w14:paraId="1C4D5C2E" w14:textId="77777777" w:rsidTr="00040AB7">
        <w:trPr>
          <w:trHeight w:hRule="exact" w:val="547"/>
        </w:trPr>
        <w:tc>
          <w:tcPr>
            <w:tcW w:w="3528" w:type="dxa"/>
            <w:gridSpan w:val="2"/>
          </w:tcPr>
          <w:p w14:paraId="5B676E7E" w14:textId="77777777" w:rsidR="00A352CB" w:rsidRDefault="00A352CB">
            <w:pPr>
              <w:spacing w:before="248" w:after="16" w:line="273" w:lineRule="exact"/>
              <w:ind w:left="120"/>
              <w:textAlignment w:val="baseline"/>
              <w:rPr>
                <w:rFonts w:ascii="Arial" w:eastAsia="Arial" w:hAnsi="Arial"/>
                <w:color w:val="000000"/>
                <w:sz w:val="23"/>
              </w:rPr>
            </w:pPr>
            <w:r>
              <w:rPr>
                <w:rFonts w:ascii="Arial" w:eastAsia="Arial" w:hAnsi="Arial"/>
                <w:color w:val="000000"/>
                <w:sz w:val="23"/>
              </w:rPr>
              <w:t>Senior Information Risk Owner</w:t>
            </w:r>
          </w:p>
        </w:tc>
        <w:tc>
          <w:tcPr>
            <w:tcW w:w="5750" w:type="dxa"/>
          </w:tcPr>
          <w:p w14:paraId="62DF3653" w14:textId="2833EA2B" w:rsidR="00A352CB" w:rsidRDefault="00A352CB">
            <w:pPr>
              <w:spacing w:before="253" w:after="11" w:line="273" w:lineRule="exact"/>
              <w:ind w:left="101"/>
              <w:textAlignment w:val="baseline"/>
              <w:rPr>
                <w:rFonts w:ascii="Arial" w:eastAsia="Arial" w:hAnsi="Arial"/>
                <w:color w:val="000000"/>
                <w:sz w:val="23"/>
              </w:rPr>
            </w:pPr>
          </w:p>
          <w:p w14:paraId="5E0C6361" w14:textId="7481DF7A" w:rsidR="00A352CB" w:rsidRDefault="00A352CB" w:rsidP="6653DB8D">
            <w:pPr>
              <w:spacing w:before="257" w:after="7" w:line="273" w:lineRule="exact"/>
              <w:ind w:right="3690"/>
              <w:jc w:val="right"/>
              <w:textAlignment w:val="baseline"/>
              <w:rPr>
                <w:rFonts w:ascii="Arial" w:eastAsia="Arial" w:hAnsi="Arial"/>
                <w:color w:val="000000"/>
                <w:sz w:val="23"/>
                <w:szCs w:val="23"/>
              </w:rPr>
            </w:pPr>
          </w:p>
        </w:tc>
      </w:tr>
    </w:tbl>
    <w:p w14:paraId="5ED5FF51" w14:textId="77777777" w:rsidR="009B356B" w:rsidRDefault="009B356B">
      <w:pPr>
        <w:spacing w:after="455" w:line="20" w:lineRule="exact"/>
      </w:pPr>
    </w:p>
    <w:tbl>
      <w:tblPr>
        <w:tblW w:w="0" w:type="auto"/>
        <w:tblInd w:w="16" w:type="dxa"/>
        <w:tblLayout w:type="fixed"/>
        <w:tblCellMar>
          <w:left w:w="0" w:type="dxa"/>
          <w:right w:w="0" w:type="dxa"/>
        </w:tblCellMar>
        <w:tblLook w:val="04A0" w:firstRow="1" w:lastRow="0" w:firstColumn="1" w:lastColumn="0" w:noHBand="0" w:noVBand="1"/>
      </w:tblPr>
      <w:tblGrid>
        <w:gridCol w:w="3528"/>
        <w:gridCol w:w="5745"/>
      </w:tblGrid>
      <w:tr w:rsidR="009B356B" w:rsidRPr="004D5077" w14:paraId="17E65AE7" w14:textId="77777777" w:rsidTr="00040AB7">
        <w:trPr>
          <w:trHeight w:hRule="exact" w:val="998"/>
        </w:trPr>
        <w:tc>
          <w:tcPr>
            <w:tcW w:w="35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B09F84" w14:textId="77777777" w:rsidR="009B356B" w:rsidRPr="004D5077" w:rsidRDefault="00A352CB">
            <w:pPr>
              <w:spacing w:before="260" w:line="273" w:lineRule="exact"/>
              <w:ind w:left="144"/>
              <w:textAlignment w:val="baseline"/>
              <w:rPr>
                <w:rFonts w:ascii="Arial" w:eastAsia="Arial" w:hAnsi="Arial"/>
                <w:b/>
                <w:color w:val="000000"/>
                <w:sz w:val="23"/>
              </w:rPr>
            </w:pPr>
            <w:r w:rsidRPr="004D5077">
              <w:rPr>
                <w:rFonts w:ascii="Arial" w:eastAsia="Arial" w:hAnsi="Arial"/>
                <w:b/>
                <w:color w:val="000000"/>
                <w:sz w:val="23"/>
              </w:rPr>
              <w:t>Name of the Party</w:t>
            </w:r>
          </w:p>
          <w:p w14:paraId="5CE463AB" w14:textId="77777777" w:rsidR="009B356B" w:rsidRPr="004D5077" w:rsidRDefault="00A352CB">
            <w:pPr>
              <w:spacing w:before="235" w:line="221" w:lineRule="exact"/>
              <w:ind w:left="144"/>
              <w:textAlignment w:val="baseline"/>
              <w:rPr>
                <w:rFonts w:ascii="Arial" w:eastAsia="Arial" w:hAnsi="Arial"/>
                <w:b/>
                <w:color w:val="000000"/>
                <w:sz w:val="19"/>
              </w:rPr>
            </w:pPr>
            <w:r w:rsidRPr="004D5077">
              <w:rPr>
                <w:rFonts w:ascii="Arial" w:eastAsia="Arial" w:hAnsi="Arial"/>
                <w:b/>
                <w:color w:val="000000"/>
                <w:sz w:val="19"/>
              </w:rPr>
              <w:t>[Insert Community Pharmacist Name]</w:t>
            </w:r>
          </w:p>
        </w:tc>
        <w:tc>
          <w:tcPr>
            <w:tcW w:w="57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0D0735C" w14:textId="77777777" w:rsidR="009B356B" w:rsidRPr="004D5077" w:rsidRDefault="00A352CB">
            <w:pPr>
              <w:textAlignment w:val="baseline"/>
              <w:rPr>
                <w:rFonts w:ascii="Arial" w:eastAsia="Arial" w:hAnsi="Arial"/>
                <w:b/>
                <w:color w:val="000000"/>
                <w:sz w:val="24"/>
              </w:rPr>
            </w:pPr>
            <w:r w:rsidRPr="004D5077">
              <w:rPr>
                <w:rFonts w:ascii="Arial" w:eastAsia="Arial" w:hAnsi="Arial"/>
                <w:b/>
                <w:color w:val="000000"/>
                <w:sz w:val="24"/>
              </w:rPr>
              <w:t xml:space="preserve"> </w:t>
            </w:r>
          </w:p>
        </w:tc>
      </w:tr>
      <w:tr w:rsidR="009B356B" w14:paraId="65CE6D57" w14:textId="77777777">
        <w:trPr>
          <w:trHeight w:hRule="exact" w:val="524"/>
        </w:trPr>
        <w:tc>
          <w:tcPr>
            <w:tcW w:w="3528" w:type="dxa"/>
            <w:tcBorders>
              <w:top w:val="single" w:sz="4" w:space="0" w:color="000000"/>
              <w:left w:val="single" w:sz="4" w:space="0" w:color="000000"/>
              <w:bottom w:val="single" w:sz="4" w:space="0" w:color="000000"/>
              <w:right w:val="single" w:sz="4" w:space="0" w:color="000000"/>
            </w:tcBorders>
            <w:vAlign w:val="center"/>
          </w:tcPr>
          <w:p w14:paraId="7B3A1885" w14:textId="77777777" w:rsidR="009B356B" w:rsidRDefault="00A352CB">
            <w:pPr>
              <w:spacing w:before="231" w:after="19" w:line="273" w:lineRule="exact"/>
              <w:ind w:left="124"/>
              <w:textAlignment w:val="baseline"/>
              <w:rPr>
                <w:rFonts w:ascii="Arial" w:eastAsia="Arial" w:hAnsi="Arial"/>
                <w:color w:val="000000"/>
                <w:sz w:val="23"/>
              </w:rPr>
            </w:pPr>
            <w:r>
              <w:rPr>
                <w:rFonts w:ascii="Arial" w:eastAsia="Arial" w:hAnsi="Arial"/>
                <w:color w:val="000000"/>
                <w:sz w:val="23"/>
              </w:rPr>
              <w:t>Role</w:t>
            </w:r>
          </w:p>
        </w:tc>
        <w:tc>
          <w:tcPr>
            <w:tcW w:w="5745" w:type="dxa"/>
            <w:tcBorders>
              <w:top w:val="single" w:sz="4" w:space="0" w:color="000000"/>
              <w:left w:val="single" w:sz="4" w:space="0" w:color="000000"/>
              <w:bottom w:val="single" w:sz="4" w:space="0" w:color="000000"/>
              <w:right w:val="single" w:sz="4" w:space="0" w:color="000000"/>
            </w:tcBorders>
          </w:tcPr>
          <w:p w14:paraId="7ECBA6E4"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2F216304" w14:textId="77777777">
        <w:trPr>
          <w:trHeight w:hRule="exact" w:val="532"/>
        </w:trPr>
        <w:tc>
          <w:tcPr>
            <w:tcW w:w="3528" w:type="dxa"/>
            <w:tcBorders>
              <w:top w:val="single" w:sz="4" w:space="0" w:color="000000"/>
              <w:left w:val="single" w:sz="4" w:space="0" w:color="000000"/>
              <w:bottom w:val="single" w:sz="4" w:space="0" w:color="000000"/>
              <w:right w:val="single" w:sz="4" w:space="0" w:color="000000"/>
            </w:tcBorders>
          </w:tcPr>
          <w:p w14:paraId="3B458DD4" w14:textId="77777777" w:rsidR="009B356B" w:rsidRDefault="00A352CB">
            <w:pPr>
              <w:spacing w:before="239" w:after="6" w:line="273" w:lineRule="exact"/>
              <w:ind w:left="124"/>
              <w:textAlignment w:val="baseline"/>
              <w:rPr>
                <w:rFonts w:ascii="Arial" w:eastAsia="Arial" w:hAnsi="Arial"/>
                <w:color w:val="000000"/>
                <w:sz w:val="23"/>
              </w:rPr>
            </w:pPr>
            <w:r>
              <w:rPr>
                <w:rFonts w:ascii="Arial" w:eastAsia="Arial" w:hAnsi="Arial"/>
                <w:color w:val="000000"/>
                <w:sz w:val="23"/>
              </w:rPr>
              <w:t>Signature</w:t>
            </w:r>
          </w:p>
        </w:tc>
        <w:tc>
          <w:tcPr>
            <w:tcW w:w="5745" w:type="dxa"/>
            <w:tcBorders>
              <w:top w:val="single" w:sz="4" w:space="0" w:color="000000"/>
              <w:left w:val="single" w:sz="4" w:space="0" w:color="000000"/>
              <w:bottom w:val="single" w:sz="4" w:space="0" w:color="000000"/>
              <w:right w:val="single" w:sz="4" w:space="0" w:color="000000"/>
            </w:tcBorders>
          </w:tcPr>
          <w:p w14:paraId="765ED514"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r w:rsidR="009B356B" w14:paraId="5682EEBA" w14:textId="77777777">
        <w:trPr>
          <w:trHeight w:hRule="exact" w:val="557"/>
        </w:trPr>
        <w:tc>
          <w:tcPr>
            <w:tcW w:w="3528" w:type="dxa"/>
            <w:tcBorders>
              <w:top w:val="single" w:sz="4" w:space="0" w:color="000000"/>
              <w:left w:val="single" w:sz="4" w:space="0" w:color="000000"/>
              <w:bottom w:val="single" w:sz="4" w:space="0" w:color="000000"/>
              <w:right w:val="single" w:sz="4" w:space="0" w:color="000000"/>
            </w:tcBorders>
            <w:vAlign w:val="center"/>
          </w:tcPr>
          <w:p w14:paraId="2EE068F2" w14:textId="77777777" w:rsidR="009B356B" w:rsidRDefault="00A352CB">
            <w:pPr>
              <w:spacing w:before="231" w:line="316" w:lineRule="exact"/>
              <w:ind w:left="124"/>
              <w:textAlignment w:val="baseline"/>
              <w:rPr>
                <w:rFonts w:ascii="Arial" w:eastAsia="Arial" w:hAnsi="Arial"/>
                <w:color w:val="000000"/>
                <w:sz w:val="23"/>
              </w:rPr>
            </w:pPr>
            <w:r>
              <w:rPr>
                <w:rFonts w:ascii="Arial" w:eastAsia="Arial" w:hAnsi="Arial"/>
                <w:color w:val="000000"/>
                <w:sz w:val="23"/>
              </w:rPr>
              <w:t>Date</w:t>
            </w:r>
          </w:p>
        </w:tc>
        <w:tc>
          <w:tcPr>
            <w:tcW w:w="5745" w:type="dxa"/>
            <w:tcBorders>
              <w:top w:val="single" w:sz="4" w:space="0" w:color="000000"/>
              <w:left w:val="single" w:sz="4" w:space="0" w:color="000000"/>
              <w:bottom w:val="single" w:sz="4" w:space="0" w:color="000000"/>
              <w:right w:val="single" w:sz="4" w:space="0" w:color="000000"/>
            </w:tcBorders>
          </w:tcPr>
          <w:p w14:paraId="7226D33E" w14:textId="77777777" w:rsidR="009B356B" w:rsidRDefault="00A352CB">
            <w:pPr>
              <w:textAlignment w:val="baseline"/>
              <w:rPr>
                <w:rFonts w:ascii="Arial" w:eastAsia="Arial" w:hAnsi="Arial"/>
                <w:color w:val="000000"/>
                <w:sz w:val="24"/>
              </w:rPr>
            </w:pPr>
            <w:r>
              <w:rPr>
                <w:rFonts w:ascii="Arial" w:eastAsia="Arial" w:hAnsi="Arial"/>
                <w:color w:val="000000"/>
                <w:sz w:val="24"/>
              </w:rPr>
              <w:t xml:space="preserve"> </w:t>
            </w:r>
          </w:p>
        </w:tc>
      </w:tr>
    </w:tbl>
    <w:p w14:paraId="28F8AB49" w14:textId="34744B8B" w:rsidR="00FC18AF" w:rsidRDefault="00FC18AF">
      <w:pPr>
        <w:rPr>
          <w:rFonts w:ascii="Arial" w:eastAsia="Arial" w:hAnsi="Arial"/>
          <w:color w:val="000000"/>
          <w:spacing w:val="8"/>
        </w:rPr>
      </w:pPr>
    </w:p>
    <w:p w14:paraId="6466A09E" w14:textId="356745C1" w:rsidR="009B356B" w:rsidRPr="00FC18AF" w:rsidRDefault="00A352CB" w:rsidP="6653DB8D">
      <w:pPr>
        <w:spacing w:before="646" w:line="265" w:lineRule="exact"/>
        <w:textAlignment w:val="baseline"/>
        <w:rPr>
          <w:rFonts w:ascii="Arial" w:eastAsia="Arial" w:hAnsi="Arial"/>
          <w:color w:val="000000"/>
          <w:sz w:val="23"/>
          <w:szCs w:val="23"/>
        </w:rPr>
      </w:pPr>
      <w:r w:rsidRPr="6653DB8D">
        <w:rPr>
          <w:rFonts w:ascii="Arial" w:eastAsia="Arial" w:hAnsi="Arial"/>
          <w:color w:val="000000" w:themeColor="text1"/>
          <w:sz w:val="23"/>
          <w:szCs w:val="23"/>
        </w:rPr>
        <w:t>Forms for both pharmacy and individual pharmacists must be returned to</w:t>
      </w:r>
      <w:r w:rsidR="7D663CE4" w:rsidRPr="6653DB8D">
        <w:rPr>
          <w:rFonts w:ascii="Arial" w:eastAsia="Arial" w:hAnsi="Arial"/>
          <w:color w:val="000000" w:themeColor="text1"/>
          <w:sz w:val="23"/>
          <w:szCs w:val="23"/>
        </w:rPr>
        <w:t xml:space="preserve"> </w:t>
      </w:r>
      <w:hyperlink r:id="rId17" w:history="1">
        <w:r w:rsidR="7D663CE4" w:rsidRPr="6653DB8D">
          <w:rPr>
            <w:rStyle w:val="Hyperlink"/>
            <w:rFonts w:ascii="Arial" w:eastAsia="Arial" w:hAnsi="Arial"/>
            <w:sz w:val="23"/>
            <w:szCs w:val="23"/>
          </w:rPr>
          <w:t>nhsh.cpsoffice@nhs.scot</w:t>
        </w:r>
      </w:hyperlink>
      <w:r w:rsidR="7D663CE4" w:rsidRPr="6653DB8D">
        <w:rPr>
          <w:rFonts w:ascii="Arial" w:eastAsia="Arial" w:hAnsi="Arial"/>
          <w:color w:val="000000" w:themeColor="text1"/>
          <w:sz w:val="23"/>
          <w:szCs w:val="23"/>
        </w:rPr>
        <w:t xml:space="preserve"> </w:t>
      </w:r>
    </w:p>
    <w:p w14:paraId="73AFE6BE" w14:textId="77777777" w:rsidR="008811DD" w:rsidRDefault="008811DD">
      <w:pPr>
        <w:rPr>
          <w:rFonts w:ascii="Arial" w:eastAsiaTheme="majorEastAsia" w:hAnsi="Arial" w:cs="Arial"/>
          <w:b/>
          <w:bCs/>
          <w:sz w:val="24"/>
          <w:szCs w:val="24"/>
        </w:rPr>
      </w:pPr>
      <w:r>
        <w:rPr>
          <w:rFonts w:ascii="Arial" w:hAnsi="Arial" w:cs="Arial"/>
          <w:sz w:val="24"/>
          <w:szCs w:val="24"/>
        </w:rPr>
        <w:br w:type="page"/>
      </w:r>
    </w:p>
    <w:p w14:paraId="502CB181" w14:textId="6C82DEF2" w:rsidR="009B356B" w:rsidRPr="00040AB7" w:rsidRDefault="00040AB7" w:rsidP="00040AB7">
      <w:pPr>
        <w:pStyle w:val="Heading2"/>
        <w:rPr>
          <w:rFonts w:ascii="Arial" w:hAnsi="Arial" w:cs="Arial"/>
          <w:color w:val="auto"/>
          <w:sz w:val="24"/>
          <w:szCs w:val="24"/>
        </w:rPr>
      </w:pPr>
      <w:bookmarkStart w:id="39" w:name="_Toc202944748"/>
      <w:r w:rsidRPr="00040AB7">
        <w:rPr>
          <w:rFonts w:ascii="Arial" w:hAnsi="Arial" w:cs="Arial"/>
          <w:color w:val="auto"/>
          <w:sz w:val="24"/>
          <w:szCs w:val="24"/>
        </w:rPr>
        <w:lastRenderedPageBreak/>
        <w:t xml:space="preserve">13.2 </w:t>
      </w:r>
      <w:r w:rsidR="00A352CB" w:rsidRPr="00040AB7">
        <w:rPr>
          <w:rFonts w:ascii="Arial" w:hAnsi="Arial" w:cs="Arial"/>
          <w:color w:val="auto"/>
          <w:sz w:val="24"/>
          <w:szCs w:val="24"/>
        </w:rPr>
        <w:t>Community Pharmacy Services</w:t>
      </w:r>
      <w:bookmarkEnd w:id="39"/>
    </w:p>
    <w:p w14:paraId="48B362A9" w14:textId="2DC8BAEB" w:rsidR="009B356B" w:rsidRPr="00FC18AF" w:rsidRDefault="00A352CB" w:rsidP="6653DB8D">
      <w:pPr>
        <w:spacing w:before="239" w:line="279" w:lineRule="exact"/>
        <w:ind w:left="144" w:right="576"/>
        <w:jc w:val="both"/>
        <w:textAlignment w:val="baseline"/>
        <w:rPr>
          <w:rFonts w:ascii="Arial" w:eastAsia="Arial" w:hAnsi="Arial"/>
          <w:color w:val="000000"/>
          <w:sz w:val="23"/>
          <w:szCs w:val="23"/>
        </w:rPr>
      </w:pPr>
      <w:r w:rsidRPr="6653DB8D">
        <w:rPr>
          <w:rFonts w:ascii="Arial" w:eastAsia="Arial" w:hAnsi="Arial"/>
          <w:color w:val="000000" w:themeColor="text1"/>
          <w:sz w:val="23"/>
          <w:szCs w:val="23"/>
        </w:rPr>
        <w:t>Completed sign-off forms will be collated and held with NHS Highland Information Governance.</w:t>
      </w:r>
    </w:p>
    <w:p w14:paraId="24DCC25D" w14:textId="6B85A2D8" w:rsidR="009B356B" w:rsidRPr="00FC18AF" w:rsidRDefault="00A352CB" w:rsidP="002D5262">
      <w:pPr>
        <w:spacing w:before="242" w:line="277" w:lineRule="exact"/>
        <w:ind w:left="144" w:right="144"/>
        <w:jc w:val="both"/>
        <w:textAlignment w:val="baseline"/>
        <w:rPr>
          <w:rFonts w:ascii="Arial" w:eastAsia="Arial" w:hAnsi="Arial"/>
          <w:color w:val="000000"/>
          <w:sz w:val="23"/>
        </w:rPr>
      </w:pPr>
      <w:r w:rsidRPr="00FC18AF">
        <w:rPr>
          <w:rFonts w:ascii="Arial" w:eastAsia="Arial" w:hAnsi="Arial"/>
          <w:color w:val="000000"/>
          <w:sz w:val="23"/>
        </w:rPr>
        <w:t>Sign-off forms relating to approved pharmacists leaving NHS Highland, will remain in the existing Information Governance document but will be notated to indicate change in status.</w:t>
      </w:r>
    </w:p>
    <w:p w14:paraId="29ECAA40" w14:textId="1530FCF8" w:rsidR="00FC18AF" w:rsidRDefault="00A352CB" w:rsidP="002D5262">
      <w:pPr>
        <w:spacing w:before="241" w:after="7890" w:line="277" w:lineRule="exact"/>
        <w:ind w:left="144" w:right="144"/>
        <w:jc w:val="both"/>
        <w:textAlignment w:val="baseline"/>
        <w:rPr>
          <w:rFonts w:ascii="Arial" w:eastAsia="Arial" w:hAnsi="Arial"/>
          <w:color w:val="000000"/>
          <w:sz w:val="23"/>
        </w:rPr>
      </w:pPr>
      <w:r w:rsidRPr="00FC18AF">
        <w:rPr>
          <w:rFonts w:ascii="Arial" w:eastAsia="Arial" w:hAnsi="Arial"/>
          <w:color w:val="000000"/>
          <w:sz w:val="23"/>
        </w:rPr>
        <w:t>New pharmacists working in C</w:t>
      </w:r>
      <w:r w:rsidR="00040AB7">
        <w:rPr>
          <w:rFonts w:ascii="Arial" w:eastAsia="Arial" w:hAnsi="Arial"/>
          <w:color w:val="000000"/>
          <w:sz w:val="23"/>
        </w:rPr>
        <w:t>are</w:t>
      </w:r>
      <w:r w:rsidRPr="00FC18AF">
        <w:rPr>
          <w:rFonts w:ascii="Arial" w:eastAsia="Arial" w:hAnsi="Arial"/>
          <w:color w:val="000000"/>
          <w:sz w:val="23"/>
        </w:rPr>
        <w:t xml:space="preserve"> Portal approved NHS Highland community pharmacies will complete the full implementation process. New sign-off forms will be submitted to the Community Pharmacy Services Office prior to Information Governance.</w:t>
      </w:r>
    </w:p>
    <w:p w14:paraId="06CF8346" w14:textId="77777777" w:rsidR="00FC18AF" w:rsidRDefault="00FC18AF">
      <w:pPr>
        <w:rPr>
          <w:rFonts w:ascii="Arial" w:eastAsia="Arial" w:hAnsi="Arial"/>
          <w:color w:val="000000"/>
          <w:sz w:val="23"/>
        </w:rPr>
      </w:pPr>
      <w:r>
        <w:rPr>
          <w:rFonts w:ascii="Arial" w:eastAsia="Arial" w:hAnsi="Arial"/>
          <w:color w:val="000000"/>
          <w:sz w:val="23"/>
        </w:rPr>
        <w:br w:type="page"/>
      </w:r>
    </w:p>
    <w:p w14:paraId="2C8D2154" w14:textId="13656527" w:rsidR="009B356B" w:rsidRPr="008811DD" w:rsidRDefault="00A352CB" w:rsidP="00FC18AF">
      <w:pPr>
        <w:spacing w:line="307" w:lineRule="exact"/>
        <w:ind w:left="576" w:right="1656" w:hanging="432"/>
        <w:textAlignment w:val="baseline"/>
        <w:rPr>
          <w:rStyle w:val="Heading1Char"/>
          <w:rFonts w:ascii="Arial" w:hAnsi="Arial" w:cs="Arial"/>
          <w:b w:val="0"/>
          <w:bCs w:val="0"/>
          <w:color w:val="auto"/>
        </w:rPr>
      </w:pPr>
      <w:bookmarkStart w:id="40" w:name="_Toc202944749"/>
      <w:r w:rsidRPr="008811DD">
        <w:rPr>
          <w:rStyle w:val="Heading1Char"/>
          <w:rFonts w:ascii="Arial" w:hAnsi="Arial" w:cs="Arial"/>
          <w:color w:val="auto"/>
        </w:rPr>
        <w:lastRenderedPageBreak/>
        <w:t xml:space="preserve">Appendix 1: </w:t>
      </w:r>
      <w:r w:rsidRPr="008811DD">
        <w:rPr>
          <w:rStyle w:val="Heading1Char"/>
          <w:rFonts w:ascii="Arial" w:hAnsi="Arial" w:cs="Arial"/>
          <w:color w:val="auto"/>
          <w:sz w:val="24"/>
          <w:szCs w:val="24"/>
        </w:rPr>
        <w:t>List of Work instructions, policies and</w:t>
      </w:r>
      <w:r w:rsidRPr="008811DD">
        <w:rPr>
          <w:rStyle w:val="Heading1Char"/>
          <w:rFonts w:ascii="Arial" w:hAnsi="Arial" w:cs="Arial"/>
          <w:b w:val="0"/>
          <w:bCs w:val="0"/>
          <w:color w:val="auto"/>
          <w:sz w:val="24"/>
          <w:szCs w:val="24"/>
        </w:rPr>
        <w:t xml:space="preserve"> </w:t>
      </w:r>
      <w:r w:rsidRPr="008811DD">
        <w:rPr>
          <w:rStyle w:val="Heading1Char"/>
          <w:rFonts w:ascii="Arial" w:hAnsi="Arial" w:cs="Arial"/>
          <w:color w:val="auto"/>
          <w:sz w:val="24"/>
          <w:szCs w:val="24"/>
        </w:rPr>
        <w:t>procedures</w:t>
      </w:r>
      <w:bookmarkEnd w:id="40"/>
      <w:r w:rsidR="003B230B" w:rsidRPr="008811DD">
        <w:rPr>
          <w:rStyle w:val="Heading1Char"/>
          <w:rFonts w:ascii="Arial" w:hAnsi="Arial" w:cs="Arial"/>
          <w:b w:val="0"/>
          <w:bCs w:val="0"/>
          <w:color w:val="auto"/>
        </w:rPr>
        <w:t xml:space="preserve">  </w:t>
      </w:r>
    </w:p>
    <w:tbl>
      <w:tblPr>
        <w:tblW w:w="992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
        <w:gridCol w:w="3527"/>
        <w:gridCol w:w="1985"/>
        <w:gridCol w:w="4394"/>
      </w:tblGrid>
      <w:tr w:rsidR="009B356B" w:rsidRPr="003A1D33" w14:paraId="452F6D67" w14:textId="77777777" w:rsidTr="00040AB7">
        <w:trPr>
          <w:gridBefore w:val="1"/>
          <w:wBefore w:w="17" w:type="dxa"/>
          <w:trHeight w:hRule="exact" w:val="826"/>
        </w:trPr>
        <w:tc>
          <w:tcPr>
            <w:tcW w:w="3527" w:type="dxa"/>
            <w:shd w:val="clear" w:color="auto" w:fill="D9E2F3" w:themeFill="accent1" w:themeFillTint="33"/>
            <w:vAlign w:val="center"/>
          </w:tcPr>
          <w:p w14:paraId="3D44584D" w14:textId="77777777" w:rsidR="009B356B" w:rsidRPr="003A1D33" w:rsidRDefault="00A352CB">
            <w:pPr>
              <w:spacing w:before="293" w:after="253" w:line="269" w:lineRule="exact"/>
              <w:ind w:left="115"/>
              <w:textAlignment w:val="baseline"/>
              <w:rPr>
                <w:rFonts w:ascii="Arial" w:eastAsia="Arial" w:hAnsi="Arial"/>
                <w:b/>
                <w:color w:val="000000"/>
                <w:sz w:val="21"/>
              </w:rPr>
            </w:pPr>
            <w:r w:rsidRPr="003A1D33">
              <w:rPr>
                <w:rFonts w:ascii="Arial" w:eastAsia="Arial" w:hAnsi="Arial"/>
                <w:b/>
                <w:color w:val="000000"/>
                <w:sz w:val="21"/>
              </w:rPr>
              <w:t>Work instructions title</w:t>
            </w:r>
          </w:p>
        </w:tc>
        <w:tc>
          <w:tcPr>
            <w:tcW w:w="1985" w:type="dxa"/>
            <w:shd w:val="clear" w:color="auto" w:fill="D9E2F3" w:themeFill="accent1" w:themeFillTint="33"/>
            <w:vAlign w:val="center"/>
          </w:tcPr>
          <w:p w14:paraId="01FC5213" w14:textId="77777777" w:rsidR="009B356B" w:rsidRPr="003A1D33" w:rsidRDefault="00A352CB">
            <w:pPr>
              <w:spacing w:before="286" w:after="260" w:line="269" w:lineRule="exact"/>
              <w:ind w:left="110"/>
              <w:textAlignment w:val="baseline"/>
              <w:rPr>
                <w:rFonts w:ascii="Arial" w:eastAsia="Arial" w:hAnsi="Arial"/>
                <w:b/>
                <w:color w:val="000000"/>
                <w:sz w:val="21"/>
              </w:rPr>
            </w:pPr>
            <w:r w:rsidRPr="003A1D33">
              <w:rPr>
                <w:rFonts w:ascii="Arial" w:eastAsia="Arial" w:hAnsi="Arial"/>
                <w:b/>
                <w:color w:val="000000"/>
                <w:sz w:val="21"/>
              </w:rPr>
              <w:t>Organisation</w:t>
            </w:r>
          </w:p>
        </w:tc>
        <w:tc>
          <w:tcPr>
            <w:tcW w:w="4394" w:type="dxa"/>
            <w:shd w:val="clear" w:color="auto" w:fill="D9E2F3" w:themeFill="accent1" w:themeFillTint="33"/>
          </w:tcPr>
          <w:p w14:paraId="47E55D0C" w14:textId="77777777" w:rsidR="009B356B" w:rsidRPr="003A1D33" w:rsidRDefault="00A352CB" w:rsidP="6653DB8D">
            <w:pPr>
              <w:spacing w:before="260" w:line="277" w:lineRule="exact"/>
              <w:ind w:left="108" w:right="1152"/>
              <w:textAlignment w:val="baseline"/>
              <w:rPr>
                <w:rFonts w:ascii="Arial" w:eastAsia="Arial" w:hAnsi="Arial"/>
                <w:b/>
                <w:bCs/>
                <w:color w:val="000000"/>
                <w:sz w:val="21"/>
                <w:szCs w:val="21"/>
              </w:rPr>
            </w:pPr>
            <w:r w:rsidRPr="6653DB8D">
              <w:rPr>
                <w:rFonts w:ascii="Arial" w:eastAsia="Arial" w:hAnsi="Arial"/>
                <w:b/>
                <w:bCs/>
                <w:color w:val="000000" w:themeColor="text1"/>
                <w:sz w:val="21"/>
                <w:szCs w:val="21"/>
              </w:rPr>
              <w:t>Where to find this document (e.g. hyperlink)</w:t>
            </w:r>
          </w:p>
        </w:tc>
      </w:tr>
      <w:tr w:rsidR="009B356B" w:rsidRPr="003A1D33" w14:paraId="4F1B99BA" w14:textId="77777777" w:rsidTr="00040AB7">
        <w:trPr>
          <w:gridBefore w:val="1"/>
          <w:wBefore w:w="17" w:type="dxa"/>
          <w:trHeight w:hRule="exact" w:val="1005"/>
        </w:trPr>
        <w:tc>
          <w:tcPr>
            <w:tcW w:w="3527" w:type="dxa"/>
          </w:tcPr>
          <w:p w14:paraId="4784E34E" w14:textId="77777777" w:rsidR="009B356B" w:rsidRPr="003A1D33" w:rsidRDefault="00A352CB">
            <w:pPr>
              <w:spacing w:before="276" w:after="769" w:line="269" w:lineRule="exact"/>
              <w:ind w:left="115"/>
              <w:textAlignment w:val="baseline"/>
              <w:rPr>
                <w:rFonts w:ascii="Arial" w:eastAsia="Arial" w:hAnsi="Arial"/>
                <w:color w:val="000000"/>
                <w:sz w:val="21"/>
              </w:rPr>
            </w:pPr>
            <w:r w:rsidRPr="003A1D33">
              <w:rPr>
                <w:rFonts w:ascii="Arial" w:eastAsia="Arial" w:hAnsi="Arial"/>
                <w:color w:val="000000"/>
                <w:sz w:val="21"/>
              </w:rPr>
              <w:t>DPIA</w:t>
            </w:r>
          </w:p>
        </w:tc>
        <w:tc>
          <w:tcPr>
            <w:tcW w:w="1985" w:type="dxa"/>
          </w:tcPr>
          <w:p w14:paraId="50110DD6" w14:textId="5DF9B7F3" w:rsidR="009B356B" w:rsidRPr="003A1D33" w:rsidRDefault="00A352CB">
            <w:pPr>
              <w:spacing w:before="266" w:after="779" w:line="269" w:lineRule="exact"/>
              <w:ind w:left="110"/>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shd w:val="clear" w:color="auto" w:fill="FDFCCD"/>
          </w:tcPr>
          <w:p w14:paraId="394CB72A" w14:textId="77777777" w:rsidR="009B356B" w:rsidRPr="003A1D33" w:rsidRDefault="00A352CB">
            <w:pPr>
              <w:spacing w:before="246" w:after="508" w:line="280" w:lineRule="exact"/>
              <w:ind w:left="108" w:right="936"/>
              <w:textAlignment w:val="baseline"/>
              <w:rPr>
                <w:rFonts w:ascii="Arial" w:eastAsia="Arial" w:hAnsi="Arial"/>
                <w:color w:val="000000"/>
                <w:sz w:val="21"/>
              </w:rPr>
            </w:pPr>
            <w:r w:rsidRPr="003A1D33">
              <w:rPr>
                <w:rFonts w:ascii="Arial" w:eastAsia="Arial" w:hAnsi="Arial"/>
                <w:color w:val="000000"/>
                <w:sz w:val="21"/>
              </w:rPr>
              <w:t>[Add link once this is approved and checked into doc store]</w:t>
            </w:r>
          </w:p>
        </w:tc>
      </w:tr>
      <w:tr w:rsidR="009B356B" w:rsidRPr="003A1D33" w14:paraId="038B5141" w14:textId="77777777" w:rsidTr="00040AB7">
        <w:trPr>
          <w:gridBefore w:val="1"/>
          <w:wBefore w:w="17" w:type="dxa"/>
          <w:trHeight w:hRule="exact" w:val="504"/>
        </w:trPr>
        <w:tc>
          <w:tcPr>
            <w:tcW w:w="3527" w:type="dxa"/>
            <w:vMerge w:val="restart"/>
          </w:tcPr>
          <w:p w14:paraId="70E55BBE" w14:textId="77777777" w:rsidR="009B356B" w:rsidRPr="003A1D33" w:rsidRDefault="00A352CB">
            <w:pPr>
              <w:spacing w:before="276" w:line="269" w:lineRule="exact"/>
              <w:ind w:left="144"/>
              <w:textAlignment w:val="baseline"/>
              <w:rPr>
                <w:rFonts w:ascii="Arial" w:eastAsia="Arial" w:hAnsi="Arial"/>
                <w:color w:val="000000"/>
                <w:sz w:val="21"/>
              </w:rPr>
            </w:pPr>
            <w:r w:rsidRPr="003A1D33">
              <w:rPr>
                <w:rFonts w:ascii="Arial" w:eastAsia="Arial" w:hAnsi="Arial"/>
                <w:color w:val="000000"/>
                <w:sz w:val="21"/>
              </w:rPr>
              <w:t>Information</w:t>
            </w:r>
          </w:p>
          <w:p w14:paraId="29FD8CCC" w14:textId="77777777" w:rsidR="009B356B" w:rsidRPr="003A1D33" w:rsidRDefault="00A352CB">
            <w:pPr>
              <w:spacing w:before="7" w:after="494" w:line="269" w:lineRule="exact"/>
              <w:ind w:left="144"/>
              <w:textAlignment w:val="baseline"/>
              <w:rPr>
                <w:rFonts w:ascii="Arial" w:eastAsia="Arial" w:hAnsi="Arial"/>
                <w:color w:val="000000"/>
                <w:sz w:val="21"/>
              </w:rPr>
            </w:pPr>
            <w:r w:rsidRPr="003A1D33">
              <w:rPr>
                <w:rFonts w:ascii="Arial" w:eastAsia="Arial" w:hAnsi="Arial"/>
                <w:color w:val="000000"/>
                <w:sz w:val="21"/>
              </w:rPr>
              <w:t>Governance Policy</w:t>
            </w:r>
          </w:p>
        </w:tc>
        <w:tc>
          <w:tcPr>
            <w:tcW w:w="1985" w:type="dxa"/>
            <w:vMerge w:val="restart"/>
          </w:tcPr>
          <w:p w14:paraId="7F0F42DA" w14:textId="71E84AB2" w:rsidR="009B356B" w:rsidRPr="003A1D33" w:rsidRDefault="00A352CB">
            <w:pPr>
              <w:spacing w:before="267" w:after="779" w:line="269" w:lineRule="exact"/>
              <w:ind w:left="110"/>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07848FBF" w14:textId="419238DD" w:rsidR="009B356B" w:rsidRPr="003A1D33" w:rsidRDefault="00A352CB" w:rsidP="001669B8">
            <w:pPr>
              <w:spacing w:before="259" w:line="235" w:lineRule="exact"/>
              <w:ind w:left="101"/>
              <w:textAlignment w:val="baseline"/>
              <w:rPr>
                <w:rFonts w:ascii="Arial" w:eastAsia="Arial" w:hAnsi="Arial"/>
                <w:color w:val="000000"/>
                <w:sz w:val="21"/>
              </w:rPr>
            </w:pPr>
            <w:hyperlink r:id="rId18" w:history="1">
              <w:r w:rsidRPr="003D5420">
                <w:rPr>
                  <w:rStyle w:val="Hyperlink"/>
                  <w:rFonts w:ascii="Arial" w:eastAsia="Arial" w:hAnsi="Arial"/>
                  <w:sz w:val="21"/>
                </w:rPr>
                <w:t>NHS</w:t>
              </w:r>
              <w:r w:rsidR="009B649C" w:rsidRPr="003D5420">
                <w:rPr>
                  <w:rStyle w:val="Hyperlink"/>
                  <w:rFonts w:ascii="Arial" w:eastAsia="Arial" w:hAnsi="Arial"/>
                  <w:sz w:val="21"/>
                </w:rPr>
                <w:t>H</w:t>
              </w:r>
              <w:r w:rsidRPr="003D5420">
                <w:rPr>
                  <w:rStyle w:val="Hyperlink"/>
                  <w:rFonts w:ascii="Arial" w:eastAsia="Arial" w:hAnsi="Arial"/>
                  <w:sz w:val="21"/>
                </w:rPr>
                <w:t xml:space="preserve"> IG Policy</w:t>
              </w:r>
              <w:r w:rsidR="001669B8" w:rsidRPr="003D5420">
                <w:rPr>
                  <w:rStyle w:val="Hyperlink"/>
                  <w:rFonts w:ascii="Arial" w:eastAsia="Arial" w:hAnsi="Arial"/>
                  <w:sz w:val="21"/>
                </w:rPr>
                <w:t xml:space="preserve"> </w:t>
              </w:r>
            </w:hyperlink>
            <w:r w:rsidR="003B230B">
              <w:rPr>
                <w:rFonts w:ascii="Arial" w:eastAsia="Arial" w:hAnsi="Arial"/>
                <w:color w:val="2F5496" w:themeColor="accent1" w:themeShade="BF"/>
                <w:sz w:val="21"/>
              </w:rPr>
              <w:t xml:space="preserve"> </w:t>
            </w:r>
          </w:p>
        </w:tc>
      </w:tr>
      <w:tr w:rsidR="009B356B" w:rsidRPr="003A1D33" w14:paraId="5FC42336" w14:textId="77777777" w:rsidTr="00040AB7">
        <w:trPr>
          <w:gridBefore w:val="1"/>
          <w:wBefore w:w="17" w:type="dxa"/>
          <w:trHeight w:hRule="exact" w:val="345"/>
        </w:trPr>
        <w:tc>
          <w:tcPr>
            <w:tcW w:w="3527" w:type="dxa"/>
            <w:vMerge/>
          </w:tcPr>
          <w:p w14:paraId="12B8ED4D" w14:textId="77777777" w:rsidR="009B356B" w:rsidRPr="003A1D33" w:rsidRDefault="009B356B">
            <w:pPr>
              <w:rPr>
                <w:rFonts w:ascii="Arial" w:eastAsia="Arial" w:hAnsi="Arial"/>
                <w:color w:val="000000"/>
                <w:sz w:val="21"/>
              </w:rPr>
            </w:pPr>
          </w:p>
        </w:tc>
        <w:tc>
          <w:tcPr>
            <w:tcW w:w="1985" w:type="dxa"/>
            <w:vMerge/>
          </w:tcPr>
          <w:p w14:paraId="5B746FC6" w14:textId="77777777" w:rsidR="009B356B" w:rsidRPr="003A1D33" w:rsidRDefault="009B356B">
            <w:pPr>
              <w:rPr>
                <w:rFonts w:ascii="Arial" w:eastAsia="Arial" w:hAnsi="Arial"/>
                <w:color w:val="000000"/>
                <w:sz w:val="21"/>
              </w:rPr>
            </w:pPr>
          </w:p>
        </w:tc>
        <w:tc>
          <w:tcPr>
            <w:tcW w:w="4394" w:type="dxa"/>
          </w:tcPr>
          <w:p w14:paraId="1CF0DFBD" w14:textId="77777777" w:rsidR="009B356B" w:rsidRPr="003A1D33" w:rsidRDefault="00A352CB">
            <w:pPr>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03CD8A26" w14:textId="77777777" w:rsidTr="00040AB7">
        <w:trPr>
          <w:gridBefore w:val="1"/>
          <w:wBefore w:w="17" w:type="dxa"/>
          <w:trHeight w:hRule="exact" w:val="504"/>
        </w:trPr>
        <w:tc>
          <w:tcPr>
            <w:tcW w:w="3527" w:type="dxa"/>
            <w:vMerge w:val="restart"/>
          </w:tcPr>
          <w:p w14:paraId="0287A863" w14:textId="77777777" w:rsidR="009B356B" w:rsidRPr="003A1D33" w:rsidRDefault="00A352CB">
            <w:pPr>
              <w:spacing w:before="270" w:after="500" w:line="276" w:lineRule="exact"/>
              <w:ind w:left="144" w:right="504"/>
              <w:textAlignment w:val="baseline"/>
              <w:rPr>
                <w:rFonts w:ascii="Arial" w:eastAsia="Arial" w:hAnsi="Arial"/>
                <w:color w:val="000000"/>
                <w:sz w:val="21"/>
              </w:rPr>
            </w:pPr>
            <w:r w:rsidRPr="003A1D33">
              <w:rPr>
                <w:rFonts w:ascii="Arial" w:eastAsia="Arial" w:hAnsi="Arial"/>
                <w:color w:val="000000"/>
                <w:sz w:val="21"/>
              </w:rPr>
              <w:t>Professional standards for Pharmacy Professionals and Pharmacies</w:t>
            </w:r>
          </w:p>
        </w:tc>
        <w:tc>
          <w:tcPr>
            <w:tcW w:w="1985" w:type="dxa"/>
            <w:vMerge w:val="restart"/>
          </w:tcPr>
          <w:p w14:paraId="2953824F" w14:textId="77777777" w:rsidR="009B356B" w:rsidRPr="003A1D33" w:rsidRDefault="00A352CB">
            <w:pPr>
              <w:spacing w:before="267" w:line="269" w:lineRule="exact"/>
              <w:ind w:left="144"/>
              <w:textAlignment w:val="baseline"/>
              <w:rPr>
                <w:rFonts w:ascii="Arial" w:eastAsia="Arial" w:hAnsi="Arial"/>
                <w:color w:val="000000"/>
                <w:sz w:val="21"/>
              </w:rPr>
            </w:pPr>
            <w:r w:rsidRPr="003A1D33">
              <w:rPr>
                <w:rFonts w:ascii="Arial" w:eastAsia="Arial" w:hAnsi="Arial"/>
                <w:color w:val="000000"/>
                <w:sz w:val="21"/>
              </w:rPr>
              <w:t>General</w:t>
            </w:r>
          </w:p>
          <w:p w14:paraId="03BAC7DA" w14:textId="77777777" w:rsidR="009B356B" w:rsidRPr="003A1D33" w:rsidRDefault="00A352CB">
            <w:pPr>
              <w:spacing w:after="1057" w:line="278" w:lineRule="exact"/>
              <w:ind w:left="144"/>
              <w:textAlignment w:val="baseline"/>
              <w:rPr>
                <w:rFonts w:ascii="Arial" w:eastAsia="Arial" w:hAnsi="Arial"/>
                <w:color w:val="000000"/>
                <w:sz w:val="21"/>
              </w:rPr>
            </w:pPr>
            <w:r w:rsidRPr="003A1D33">
              <w:rPr>
                <w:rFonts w:ascii="Arial" w:eastAsia="Arial" w:hAnsi="Arial"/>
                <w:color w:val="000000"/>
                <w:sz w:val="21"/>
              </w:rPr>
              <w:t>Pharmaceutical Council</w:t>
            </w:r>
          </w:p>
        </w:tc>
        <w:tc>
          <w:tcPr>
            <w:tcW w:w="4394" w:type="dxa"/>
            <w:vAlign w:val="bottom"/>
          </w:tcPr>
          <w:p w14:paraId="2F91B4B0" w14:textId="197B7329"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hyperlink r:id="rId19" w:history="1">
              <w:r w:rsidRPr="003B230B">
                <w:rPr>
                  <w:rStyle w:val="Hyperlink"/>
                  <w:rFonts w:ascii="Arial" w:eastAsia="Arial" w:hAnsi="Arial"/>
                  <w:sz w:val="21"/>
                </w:rPr>
                <w:t>GPhC Standards</w:t>
              </w:r>
            </w:hyperlink>
          </w:p>
        </w:tc>
      </w:tr>
      <w:tr w:rsidR="009B356B" w:rsidRPr="003A1D33" w14:paraId="7173A45B" w14:textId="77777777" w:rsidTr="00040AB7">
        <w:trPr>
          <w:gridBefore w:val="1"/>
          <w:wBefore w:w="17" w:type="dxa"/>
          <w:trHeight w:hRule="exact" w:val="657"/>
        </w:trPr>
        <w:tc>
          <w:tcPr>
            <w:tcW w:w="3527" w:type="dxa"/>
            <w:vMerge/>
          </w:tcPr>
          <w:p w14:paraId="7F398ED8" w14:textId="77777777" w:rsidR="009B356B" w:rsidRPr="003A1D33" w:rsidRDefault="009B356B">
            <w:pPr>
              <w:rPr>
                <w:rFonts w:ascii="Arial" w:eastAsia="Arial" w:hAnsi="Arial"/>
                <w:color w:val="000000"/>
                <w:sz w:val="21"/>
              </w:rPr>
            </w:pPr>
          </w:p>
        </w:tc>
        <w:tc>
          <w:tcPr>
            <w:tcW w:w="1985" w:type="dxa"/>
            <w:vMerge/>
          </w:tcPr>
          <w:p w14:paraId="5E29F9C4" w14:textId="77777777" w:rsidR="009B356B" w:rsidRPr="003A1D33" w:rsidRDefault="009B356B">
            <w:pPr>
              <w:rPr>
                <w:rFonts w:ascii="Arial" w:eastAsia="Arial" w:hAnsi="Arial"/>
                <w:color w:val="000000"/>
                <w:sz w:val="21"/>
              </w:rPr>
            </w:pPr>
          </w:p>
        </w:tc>
        <w:tc>
          <w:tcPr>
            <w:tcW w:w="4394" w:type="dxa"/>
          </w:tcPr>
          <w:p w14:paraId="0B5FB371" w14:textId="77777777" w:rsidR="009B356B" w:rsidRPr="003A1D33" w:rsidRDefault="00A352CB" w:rsidP="6653DB8D">
            <w:pPr>
              <w:spacing w:before="259" w:line="235" w:lineRule="exact"/>
              <w:ind w:left="101"/>
              <w:textAlignment w:val="baseline"/>
              <w:rPr>
                <w:rFonts w:ascii="Arial" w:eastAsia="Arial" w:hAnsi="Arial"/>
                <w:color w:val="2F5496" w:themeColor="accent1" w:themeShade="BF"/>
                <w:sz w:val="21"/>
                <w:szCs w:val="21"/>
              </w:rPr>
            </w:pPr>
            <w:r w:rsidRPr="6653DB8D">
              <w:rPr>
                <w:rFonts w:ascii="Arial" w:eastAsia="Arial" w:hAnsi="Arial"/>
                <w:color w:val="2F5496" w:themeColor="accent1" w:themeShade="BF"/>
                <w:sz w:val="21"/>
                <w:szCs w:val="21"/>
              </w:rPr>
              <w:t xml:space="preserve"> </w:t>
            </w:r>
          </w:p>
        </w:tc>
      </w:tr>
      <w:tr w:rsidR="009B356B" w:rsidRPr="003A1D33" w14:paraId="0A464438" w14:textId="77777777" w:rsidTr="00040AB7">
        <w:trPr>
          <w:gridBefore w:val="1"/>
          <w:wBefore w:w="17" w:type="dxa"/>
          <w:trHeight w:hRule="exact" w:val="504"/>
        </w:trPr>
        <w:tc>
          <w:tcPr>
            <w:tcW w:w="3527" w:type="dxa"/>
            <w:vMerge w:val="restart"/>
          </w:tcPr>
          <w:p w14:paraId="7C751AA3" w14:textId="77777777" w:rsidR="009B356B" w:rsidRPr="003A1D33" w:rsidRDefault="00A352CB">
            <w:pPr>
              <w:spacing w:before="267" w:after="769" w:line="269" w:lineRule="exact"/>
              <w:ind w:left="115"/>
              <w:textAlignment w:val="baseline"/>
              <w:rPr>
                <w:rFonts w:ascii="Arial" w:eastAsia="Arial" w:hAnsi="Arial"/>
                <w:color w:val="000000"/>
                <w:sz w:val="21"/>
              </w:rPr>
            </w:pPr>
            <w:r w:rsidRPr="003A1D33">
              <w:rPr>
                <w:rFonts w:ascii="Arial" w:eastAsia="Arial" w:hAnsi="Arial"/>
                <w:color w:val="000000"/>
                <w:sz w:val="21"/>
              </w:rPr>
              <w:t>Caldicott Principles</w:t>
            </w:r>
          </w:p>
        </w:tc>
        <w:tc>
          <w:tcPr>
            <w:tcW w:w="1985" w:type="dxa"/>
            <w:vMerge w:val="restart"/>
          </w:tcPr>
          <w:p w14:paraId="338BC87D" w14:textId="77777777" w:rsidR="009B356B" w:rsidRPr="003A1D33" w:rsidRDefault="00A352CB">
            <w:pPr>
              <w:spacing w:before="252" w:after="495" w:line="279" w:lineRule="exact"/>
              <w:ind w:left="108"/>
              <w:textAlignment w:val="baseline"/>
              <w:rPr>
                <w:rFonts w:ascii="Arial" w:eastAsia="Arial" w:hAnsi="Arial"/>
                <w:color w:val="000000"/>
                <w:sz w:val="21"/>
              </w:rPr>
            </w:pPr>
            <w:r w:rsidRPr="003A1D33">
              <w:rPr>
                <w:rFonts w:ascii="Arial" w:eastAsia="Arial" w:hAnsi="Arial"/>
                <w:color w:val="000000"/>
                <w:sz w:val="21"/>
              </w:rPr>
              <w:t>Department of Health</w:t>
            </w:r>
          </w:p>
        </w:tc>
        <w:tc>
          <w:tcPr>
            <w:tcW w:w="4394" w:type="dxa"/>
            <w:vAlign w:val="bottom"/>
          </w:tcPr>
          <w:p w14:paraId="14974532" w14:textId="0AD7C395"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hyperlink r:id="rId20" w:history="1">
              <w:r w:rsidRPr="003B230B">
                <w:rPr>
                  <w:rStyle w:val="Hyperlink"/>
                  <w:rFonts w:ascii="Arial" w:eastAsia="Arial" w:hAnsi="Arial"/>
                  <w:sz w:val="21"/>
                </w:rPr>
                <w:t>Caldicott Principles</w:t>
              </w:r>
            </w:hyperlink>
          </w:p>
        </w:tc>
      </w:tr>
      <w:tr w:rsidR="009B356B" w:rsidRPr="003A1D33" w14:paraId="5A325D56" w14:textId="77777777" w:rsidTr="00040AB7">
        <w:trPr>
          <w:gridBefore w:val="1"/>
          <w:wBefore w:w="17" w:type="dxa"/>
          <w:trHeight w:hRule="exact" w:val="460"/>
        </w:trPr>
        <w:tc>
          <w:tcPr>
            <w:tcW w:w="3527" w:type="dxa"/>
            <w:vMerge/>
          </w:tcPr>
          <w:p w14:paraId="44B3BC89" w14:textId="77777777" w:rsidR="009B356B" w:rsidRPr="003A1D33" w:rsidRDefault="009B356B">
            <w:pPr>
              <w:rPr>
                <w:rFonts w:ascii="Arial" w:eastAsia="Arial" w:hAnsi="Arial"/>
                <w:color w:val="000000"/>
                <w:sz w:val="21"/>
              </w:rPr>
            </w:pPr>
          </w:p>
        </w:tc>
        <w:tc>
          <w:tcPr>
            <w:tcW w:w="1985" w:type="dxa"/>
            <w:vMerge/>
          </w:tcPr>
          <w:p w14:paraId="3E54A358" w14:textId="77777777" w:rsidR="009B356B" w:rsidRPr="003A1D33" w:rsidRDefault="009B356B">
            <w:pPr>
              <w:rPr>
                <w:rFonts w:ascii="Arial" w:eastAsia="Arial" w:hAnsi="Arial"/>
                <w:color w:val="000000"/>
                <w:sz w:val="21"/>
              </w:rPr>
            </w:pPr>
          </w:p>
        </w:tc>
        <w:tc>
          <w:tcPr>
            <w:tcW w:w="4394" w:type="dxa"/>
          </w:tcPr>
          <w:p w14:paraId="500B3D10" w14:textId="77777777"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r w:rsidRPr="003A1D33">
              <w:rPr>
                <w:rFonts w:ascii="Arial" w:eastAsia="Arial" w:hAnsi="Arial"/>
                <w:color w:val="2F5496" w:themeColor="accent1" w:themeShade="BF"/>
                <w:sz w:val="21"/>
              </w:rPr>
              <w:t xml:space="preserve"> </w:t>
            </w:r>
          </w:p>
        </w:tc>
      </w:tr>
      <w:tr w:rsidR="009B356B" w:rsidRPr="003A1D33" w14:paraId="3317E752" w14:textId="77777777" w:rsidTr="00040AB7">
        <w:trPr>
          <w:gridBefore w:val="1"/>
          <w:wBefore w:w="17" w:type="dxa"/>
          <w:trHeight w:hRule="exact" w:val="504"/>
        </w:trPr>
        <w:tc>
          <w:tcPr>
            <w:tcW w:w="3527" w:type="dxa"/>
            <w:vMerge w:val="restart"/>
          </w:tcPr>
          <w:p w14:paraId="593393DE" w14:textId="06CD5FB0" w:rsidR="009B356B" w:rsidRPr="003A1D33" w:rsidRDefault="00A352CB">
            <w:pPr>
              <w:spacing w:before="251" w:after="515" w:line="272" w:lineRule="exact"/>
              <w:ind w:left="144"/>
              <w:textAlignment w:val="baseline"/>
              <w:rPr>
                <w:rFonts w:ascii="Arial" w:eastAsia="Arial" w:hAnsi="Arial"/>
                <w:color w:val="000000"/>
                <w:sz w:val="21"/>
              </w:rPr>
            </w:pPr>
            <w:r w:rsidRPr="003A1D33">
              <w:rPr>
                <w:rFonts w:ascii="Arial" w:eastAsia="Arial" w:hAnsi="Arial"/>
                <w:color w:val="000000"/>
                <w:sz w:val="21"/>
              </w:rPr>
              <w:t>NHS Highland Data Privacy Notice</w:t>
            </w:r>
          </w:p>
        </w:tc>
        <w:tc>
          <w:tcPr>
            <w:tcW w:w="1985" w:type="dxa"/>
            <w:vMerge w:val="restart"/>
          </w:tcPr>
          <w:p w14:paraId="2ABC8D82" w14:textId="216FFC18" w:rsidR="009B356B" w:rsidRPr="003A1D33" w:rsidRDefault="00A352CB">
            <w:pPr>
              <w:spacing w:before="260" w:after="781" w:line="269" w:lineRule="exact"/>
              <w:ind w:left="110"/>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1E8D703F" w14:textId="510170F5"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hyperlink r:id="rId21" w:history="1">
              <w:r w:rsidRPr="003B230B">
                <w:rPr>
                  <w:rStyle w:val="Hyperlink"/>
                  <w:rFonts w:ascii="Arial" w:eastAsia="Arial" w:hAnsi="Arial"/>
                  <w:sz w:val="21"/>
                </w:rPr>
                <w:t>Data Protection Notice</w:t>
              </w:r>
            </w:hyperlink>
          </w:p>
        </w:tc>
      </w:tr>
      <w:tr w:rsidR="009B356B" w:rsidRPr="003A1D33" w14:paraId="6C4EF1FA" w14:textId="77777777" w:rsidTr="00040AB7">
        <w:trPr>
          <w:gridBefore w:val="1"/>
          <w:wBefore w:w="17" w:type="dxa"/>
          <w:trHeight w:hRule="exact" w:val="345"/>
        </w:trPr>
        <w:tc>
          <w:tcPr>
            <w:tcW w:w="3527" w:type="dxa"/>
            <w:vMerge/>
          </w:tcPr>
          <w:p w14:paraId="371204BD" w14:textId="77777777" w:rsidR="009B356B" w:rsidRPr="003A1D33" w:rsidRDefault="009B356B">
            <w:pPr>
              <w:rPr>
                <w:rFonts w:ascii="Arial" w:eastAsia="Arial" w:hAnsi="Arial"/>
                <w:color w:val="000000"/>
                <w:sz w:val="21"/>
              </w:rPr>
            </w:pPr>
          </w:p>
        </w:tc>
        <w:tc>
          <w:tcPr>
            <w:tcW w:w="1985" w:type="dxa"/>
            <w:vMerge/>
          </w:tcPr>
          <w:p w14:paraId="494C993B" w14:textId="77777777" w:rsidR="009B356B" w:rsidRPr="003A1D33" w:rsidRDefault="009B356B">
            <w:pPr>
              <w:rPr>
                <w:rFonts w:ascii="Arial" w:eastAsia="Arial" w:hAnsi="Arial"/>
                <w:color w:val="000000"/>
                <w:sz w:val="21"/>
              </w:rPr>
            </w:pPr>
          </w:p>
        </w:tc>
        <w:tc>
          <w:tcPr>
            <w:tcW w:w="4394" w:type="dxa"/>
          </w:tcPr>
          <w:p w14:paraId="1A9F4CB8" w14:textId="77777777"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r w:rsidRPr="003A1D33">
              <w:rPr>
                <w:rFonts w:ascii="Arial" w:eastAsia="Arial" w:hAnsi="Arial"/>
                <w:color w:val="2F5496" w:themeColor="accent1" w:themeShade="BF"/>
                <w:sz w:val="21"/>
              </w:rPr>
              <w:t xml:space="preserve"> </w:t>
            </w:r>
          </w:p>
        </w:tc>
      </w:tr>
      <w:tr w:rsidR="009B356B" w:rsidRPr="003A1D33" w14:paraId="551CA291" w14:textId="77777777" w:rsidTr="00D166F5">
        <w:trPr>
          <w:gridBefore w:val="1"/>
          <w:wBefore w:w="17" w:type="dxa"/>
          <w:trHeight w:hRule="exact" w:val="509"/>
        </w:trPr>
        <w:tc>
          <w:tcPr>
            <w:tcW w:w="3527" w:type="dxa"/>
            <w:vMerge w:val="restart"/>
          </w:tcPr>
          <w:p w14:paraId="2BA5FA6F" w14:textId="77777777" w:rsidR="009B356B" w:rsidRPr="003A1D33" w:rsidRDefault="00A352CB">
            <w:pPr>
              <w:spacing w:before="245" w:line="269" w:lineRule="exact"/>
              <w:ind w:left="144"/>
              <w:textAlignment w:val="baseline"/>
              <w:rPr>
                <w:rFonts w:ascii="Arial" w:eastAsia="Arial" w:hAnsi="Arial"/>
                <w:color w:val="000000"/>
                <w:sz w:val="21"/>
              </w:rPr>
            </w:pPr>
            <w:r w:rsidRPr="003A1D33">
              <w:rPr>
                <w:rFonts w:ascii="Arial" w:eastAsia="Arial" w:hAnsi="Arial"/>
                <w:color w:val="000000"/>
                <w:sz w:val="21"/>
              </w:rPr>
              <w:t>Community</w:t>
            </w:r>
          </w:p>
          <w:p w14:paraId="19853C7C" w14:textId="77777777" w:rsidR="009B356B" w:rsidRPr="003A1D33" w:rsidRDefault="00A352CB">
            <w:pPr>
              <w:spacing w:before="5" w:after="534" w:line="275" w:lineRule="exact"/>
              <w:ind w:left="144"/>
              <w:textAlignment w:val="baseline"/>
              <w:rPr>
                <w:rFonts w:ascii="Arial" w:eastAsia="Arial" w:hAnsi="Arial"/>
                <w:color w:val="000000"/>
                <w:sz w:val="21"/>
              </w:rPr>
            </w:pPr>
            <w:r w:rsidRPr="003A1D33">
              <w:rPr>
                <w:rFonts w:ascii="Arial" w:eastAsia="Arial" w:hAnsi="Arial"/>
                <w:color w:val="000000"/>
                <w:sz w:val="21"/>
              </w:rPr>
              <w:t>Pharmacy Scotland GDPR workbook</w:t>
            </w:r>
          </w:p>
        </w:tc>
        <w:tc>
          <w:tcPr>
            <w:tcW w:w="1985" w:type="dxa"/>
            <w:vMerge w:val="restart"/>
          </w:tcPr>
          <w:p w14:paraId="276E1174" w14:textId="77777777" w:rsidR="009B356B" w:rsidRPr="003A1D33" w:rsidRDefault="00A352CB">
            <w:pPr>
              <w:spacing w:before="252" w:after="523" w:line="276" w:lineRule="exact"/>
              <w:ind w:left="108"/>
              <w:textAlignment w:val="baseline"/>
              <w:rPr>
                <w:rFonts w:ascii="Arial" w:eastAsia="Arial" w:hAnsi="Arial"/>
                <w:color w:val="000000"/>
                <w:sz w:val="21"/>
              </w:rPr>
            </w:pPr>
            <w:r w:rsidRPr="003A1D33">
              <w:rPr>
                <w:rFonts w:ascii="Arial" w:eastAsia="Arial" w:hAnsi="Arial"/>
                <w:color w:val="000000"/>
                <w:sz w:val="21"/>
              </w:rPr>
              <w:t>Community Pharmacy Scotland</w:t>
            </w:r>
          </w:p>
        </w:tc>
        <w:tc>
          <w:tcPr>
            <w:tcW w:w="4394" w:type="dxa"/>
            <w:vAlign w:val="bottom"/>
          </w:tcPr>
          <w:p w14:paraId="44A04FA7" w14:textId="4EDB238C"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hyperlink r:id="rId22" w:history="1">
              <w:r w:rsidRPr="00D166F5">
                <w:rPr>
                  <w:rStyle w:val="Hyperlink"/>
                  <w:rFonts w:ascii="Arial" w:eastAsia="Arial" w:hAnsi="Arial"/>
                  <w:sz w:val="21"/>
                </w:rPr>
                <w:t>CPS GDPR</w:t>
              </w:r>
            </w:hyperlink>
          </w:p>
        </w:tc>
      </w:tr>
      <w:tr w:rsidR="009B356B" w:rsidRPr="003A1D33" w14:paraId="318B2313" w14:textId="77777777" w:rsidTr="00040AB7">
        <w:trPr>
          <w:gridBefore w:val="1"/>
          <w:wBefore w:w="17" w:type="dxa"/>
          <w:trHeight w:hRule="exact" w:val="613"/>
        </w:trPr>
        <w:tc>
          <w:tcPr>
            <w:tcW w:w="3527" w:type="dxa"/>
            <w:vMerge/>
          </w:tcPr>
          <w:p w14:paraId="469579E7" w14:textId="77777777" w:rsidR="009B356B" w:rsidRPr="003A1D33" w:rsidRDefault="009B356B">
            <w:pPr>
              <w:rPr>
                <w:rFonts w:ascii="Arial" w:eastAsia="Arial" w:hAnsi="Arial"/>
                <w:color w:val="000000"/>
                <w:sz w:val="21"/>
              </w:rPr>
            </w:pPr>
          </w:p>
        </w:tc>
        <w:tc>
          <w:tcPr>
            <w:tcW w:w="1985" w:type="dxa"/>
            <w:vMerge/>
          </w:tcPr>
          <w:p w14:paraId="6F727BF7" w14:textId="77777777" w:rsidR="009B356B" w:rsidRPr="003A1D33" w:rsidRDefault="009B356B">
            <w:pPr>
              <w:rPr>
                <w:rFonts w:ascii="Arial" w:eastAsia="Arial" w:hAnsi="Arial"/>
                <w:color w:val="000000"/>
                <w:sz w:val="21"/>
              </w:rPr>
            </w:pPr>
          </w:p>
        </w:tc>
        <w:tc>
          <w:tcPr>
            <w:tcW w:w="4394" w:type="dxa"/>
          </w:tcPr>
          <w:p w14:paraId="160AA5E6" w14:textId="5406FCC5" w:rsidR="009B356B" w:rsidRPr="003A1D33" w:rsidRDefault="009B356B" w:rsidP="003A1D33">
            <w:pPr>
              <w:spacing w:before="259" w:line="235" w:lineRule="exact"/>
              <w:ind w:left="101"/>
              <w:textAlignment w:val="baseline"/>
              <w:rPr>
                <w:rFonts w:ascii="Arial" w:eastAsia="Arial" w:hAnsi="Arial"/>
                <w:color w:val="2F5496" w:themeColor="accent1" w:themeShade="BF"/>
                <w:sz w:val="21"/>
              </w:rPr>
            </w:pPr>
          </w:p>
        </w:tc>
      </w:tr>
      <w:tr w:rsidR="009B356B" w:rsidRPr="003A1D33" w14:paraId="3F3C7E11" w14:textId="77777777" w:rsidTr="00040AB7">
        <w:trPr>
          <w:gridBefore w:val="1"/>
          <w:wBefore w:w="17" w:type="dxa"/>
          <w:trHeight w:hRule="exact" w:val="508"/>
        </w:trPr>
        <w:tc>
          <w:tcPr>
            <w:tcW w:w="3527" w:type="dxa"/>
            <w:vMerge w:val="restart"/>
          </w:tcPr>
          <w:p w14:paraId="41CD646C" w14:textId="2D0FB0B0" w:rsidR="009B356B" w:rsidRPr="003A1D33" w:rsidRDefault="00A352CB">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 Policy on Access to Network and Systems</w:t>
            </w:r>
          </w:p>
        </w:tc>
        <w:tc>
          <w:tcPr>
            <w:tcW w:w="1985" w:type="dxa"/>
            <w:vMerge w:val="restart"/>
          </w:tcPr>
          <w:p w14:paraId="7F9258E0" w14:textId="194E825B" w:rsidR="009B356B" w:rsidRPr="003A1D33" w:rsidRDefault="00A352CB">
            <w:pPr>
              <w:spacing w:before="251" w:after="1365" w:line="269" w:lineRule="exact"/>
              <w:ind w:left="110"/>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2C687AD1" w14:textId="35C9A059"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hyperlink r:id="rId23" w:history="1">
              <w:r w:rsidRPr="003D5420">
                <w:rPr>
                  <w:rStyle w:val="Hyperlink"/>
                  <w:rFonts w:ascii="Arial" w:eastAsia="Arial" w:hAnsi="Arial"/>
                  <w:sz w:val="21"/>
                </w:rPr>
                <w:t>Use of Email and Network Services</w:t>
              </w:r>
            </w:hyperlink>
          </w:p>
        </w:tc>
      </w:tr>
      <w:tr w:rsidR="009B356B" w:rsidRPr="003A1D33" w14:paraId="2C543531" w14:textId="77777777" w:rsidTr="00040AB7">
        <w:trPr>
          <w:gridBefore w:val="1"/>
          <w:wBefore w:w="17" w:type="dxa"/>
          <w:trHeight w:hRule="exact" w:val="629"/>
        </w:trPr>
        <w:tc>
          <w:tcPr>
            <w:tcW w:w="3527" w:type="dxa"/>
            <w:vMerge/>
          </w:tcPr>
          <w:p w14:paraId="0EBD195C" w14:textId="77777777" w:rsidR="009B356B" w:rsidRPr="003A1D33" w:rsidRDefault="009B356B">
            <w:pPr>
              <w:rPr>
                <w:rFonts w:ascii="Arial" w:eastAsia="Arial" w:hAnsi="Arial"/>
                <w:color w:val="000000"/>
                <w:sz w:val="21"/>
              </w:rPr>
            </w:pPr>
          </w:p>
        </w:tc>
        <w:tc>
          <w:tcPr>
            <w:tcW w:w="1985" w:type="dxa"/>
            <w:vMerge/>
          </w:tcPr>
          <w:p w14:paraId="0782A755" w14:textId="77777777" w:rsidR="009B356B" w:rsidRPr="003A1D33" w:rsidRDefault="009B356B">
            <w:pPr>
              <w:rPr>
                <w:rFonts w:ascii="Arial" w:eastAsia="Arial" w:hAnsi="Arial"/>
                <w:color w:val="000000"/>
                <w:sz w:val="21"/>
              </w:rPr>
            </w:pPr>
          </w:p>
        </w:tc>
        <w:tc>
          <w:tcPr>
            <w:tcW w:w="4394" w:type="dxa"/>
          </w:tcPr>
          <w:p w14:paraId="3A5A113D" w14:textId="77777777" w:rsidR="009B356B" w:rsidRPr="003A1D33" w:rsidRDefault="00A352CB" w:rsidP="003A1D33">
            <w:pPr>
              <w:spacing w:before="259" w:line="235" w:lineRule="exact"/>
              <w:ind w:left="101"/>
              <w:textAlignment w:val="baseline"/>
              <w:rPr>
                <w:rFonts w:ascii="Arial" w:eastAsia="Arial" w:hAnsi="Arial"/>
                <w:color w:val="2F5496" w:themeColor="accent1" w:themeShade="BF"/>
                <w:sz w:val="21"/>
              </w:rPr>
            </w:pPr>
            <w:r w:rsidRPr="003A1D33">
              <w:rPr>
                <w:rFonts w:ascii="Arial" w:eastAsia="Arial" w:hAnsi="Arial"/>
                <w:color w:val="2F5496" w:themeColor="accent1" w:themeShade="BF"/>
                <w:sz w:val="21"/>
              </w:rPr>
              <w:t xml:space="preserve"> </w:t>
            </w:r>
          </w:p>
        </w:tc>
      </w:tr>
      <w:tr w:rsidR="00FC18AF" w:rsidRPr="003A1D33" w14:paraId="4DB719C0" w14:textId="77777777" w:rsidTr="00D166F5">
        <w:trPr>
          <w:trHeight w:hRule="exact" w:val="567"/>
        </w:trPr>
        <w:tc>
          <w:tcPr>
            <w:tcW w:w="3544" w:type="dxa"/>
            <w:gridSpan w:val="2"/>
            <w:vMerge w:val="restart"/>
          </w:tcPr>
          <w:p w14:paraId="21BF04B2" w14:textId="5492FBF2" w:rsidR="00FC18AF" w:rsidRPr="003A1D33" w:rsidRDefault="00FC18AF" w:rsidP="00200FB2">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 System Access Policy</w:t>
            </w:r>
          </w:p>
        </w:tc>
        <w:tc>
          <w:tcPr>
            <w:tcW w:w="1985" w:type="dxa"/>
            <w:vMerge w:val="restart"/>
          </w:tcPr>
          <w:p w14:paraId="3823F75B" w14:textId="488294CB" w:rsidR="00FC18AF" w:rsidRPr="003A1D33" w:rsidRDefault="00FC18AF" w:rsidP="00012B71">
            <w:pPr>
              <w:spacing w:before="266" w:after="795" w:line="269" w:lineRule="exact"/>
              <w:ind w:left="111"/>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56D53DF7" w14:textId="5FF23664" w:rsidR="00FC18AF" w:rsidRPr="003A1D33" w:rsidRDefault="00FC18AF" w:rsidP="003A1D33">
            <w:pPr>
              <w:spacing w:before="259" w:line="235" w:lineRule="exact"/>
              <w:ind w:left="101"/>
              <w:textAlignment w:val="baseline"/>
              <w:rPr>
                <w:rFonts w:ascii="Arial" w:eastAsia="Arial" w:hAnsi="Arial"/>
                <w:color w:val="2F5496" w:themeColor="accent1" w:themeShade="BF"/>
                <w:sz w:val="21"/>
              </w:rPr>
            </w:pPr>
            <w:hyperlink r:id="rId24" w:history="1">
              <w:r w:rsidRPr="00D166F5">
                <w:rPr>
                  <w:rStyle w:val="Hyperlink"/>
                  <w:rFonts w:ascii="Arial" w:eastAsia="Arial" w:hAnsi="Arial"/>
                  <w:sz w:val="21"/>
                </w:rPr>
                <w:t>System Access Policy</w:t>
              </w:r>
            </w:hyperlink>
          </w:p>
        </w:tc>
      </w:tr>
      <w:tr w:rsidR="00FC18AF" w:rsidRPr="003A1D33" w14:paraId="12AF5B01" w14:textId="77777777" w:rsidTr="00040AB7">
        <w:trPr>
          <w:trHeight w:hRule="exact" w:val="417"/>
        </w:trPr>
        <w:tc>
          <w:tcPr>
            <w:tcW w:w="3544" w:type="dxa"/>
            <w:gridSpan w:val="2"/>
            <w:vMerge/>
          </w:tcPr>
          <w:p w14:paraId="2CA15F27" w14:textId="77777777" w:rsidR="00FC18AF" w:rsidRPr="003A1D33" w:rsidRDefault="00FC18AF" w:rsidP="00200FB2">
            <w:pPr>
              <w:spacing w:before="236" w:after="549" w:line="275" w:lineRule="exact"/>
              <w:ind w:left="108" w:right="324"/>
              <w:textAlignment w:val="baseline"/>
              <w:rPr>
                <w:rFonts w:ascii="Arial" w:eastAsia="Arial" w:hAnsi="Arial"/>
                <w:color w:val="000000"/>
                <w:sz w:val="21"/>
              </w:rPr>
            </w:pPr>
          </w:p>
        </w:tc>
        <w:tc>
          <w:tcPr>
            <w:tcW w:w="1985" w:type="dxa"/>
            <w:vMerge/>
          </w:tcPr>
          <w:p w14:paraId="45CC2BB7" w14:textId="77777777" w:rsidR="00FC18AF" w:rsidRPr="003A1D33" w:rsidRDefault="00FC18AF" w:rsidP="00012B71">
            <w:pPr>
              <w:spacing w:before="266" w:after="795" w:line="269" w:lineRule="exact"/>
              <w:ind w:left="111"/>
              <w:textAlignment w:val="baseline"/>
              <w:rPr>
                <w:rFonts w:ascii="Arial" w:eastAsia="Arial" w:hAnsi="Arial"/>
                <w:color w:val="000000"/>
                <w:sz w:val="21"/>
              </w:rPr>
            </w:pPr>
          </w:p>
        </w:tc>
        <w:tc>
          <w:tcPr>
            <w:tcW w:w="4394" w:type="dxa"/>
            <w:vAlign w:val="bottom"/>
          </w:tcPr>
          <w:p w14:paraId="44B5EF6F" w14:textId="77777777" w:rsidR="00FC18AF" w:rsidRPr="003A1D33" w:rsidRDefault="00FC18AF" w:rsidP="003A1D33">
            <w:pPr>
              <w:spacing w:before="259" w:line="235" w:lineRule="exact"/>
              <w:ind w:left="101"/>
              <w:textAlignment w:val="baseline"/>
              <w:rPr>
                <w:rFonts w:ascii="Arial" w:eastAsia="Arial" w:hAnsi="Arial"/>
                <w:color w:val="2F5496" w:themeColor="accent1" w:themeShade="BF"/>
                <w:sz w:val="21"/>
              </w:rPr>
            </w:pPr>
          </w:p>
        </w:tc>
      </w:tr>
      <w:tr w:rsidR="00200FB2" w:rsidRPr="003A1D33" w14:paraId="70BE2EBF" w14:textId="77777777" w:rsidTr="00040AB7">
        <w:trPr>
          <w:trHeight w:hRule="exact" w:val="851"/>
        </w:trPr>
        <w:tc>
          <w:tcPr>
            <w:tcW w:w="3544" w:type="dxa"/>
            <w:gridSpan w:val="2"/>
            <w:vMerge w:val="restart"/>
          </w:tcPr>
          <w:p w14:paraId="01D149EC" w14:textId="65360771" w:rsidR="00200FB2" w:rsidRPr="003A1D33" w:rsidRDefault="00200FB2" w:rsidP="00012B71">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 xml:space="preserve">General Pharmaceutical </w:t>
            </w:r>
            <w:r w:rsidRPr="003A1D33">
              <w:rPr>
                <w:rFonts w:ascii="Arial" w:eastAsia="Arial" w:hAnsi="Arial"/>
                <w:color w:val="000000"/>
                <w:sz w:val="21"/>
              </w:rPr>
              <w:br/>
              <w:t>Council 2018</w:t>
            </w:r>
          </w:p>
        </w:tc>
        <w:tc>
          <w:tcPr>
            <w:tcW w:w="1985" w:type="dxa"/>
            <w:vMerge w:val="restart"/>
          </w:tcPr>
          <w:p w14:paraId="386C62D9" w14:textId="77777777" w:rsidR="00200FB2" w:rsidRPr="003A1D33" w:rsidRDefault="00200FB2" w:rsidP="00012B71">
            <w:pPr>
              <w:spacing w:before="266" w:after="795" w:line="269" w:lineRule="exact"/>
              <w:ind w:left="111"/>
              <w:textAlignment w:val="baseline"/>
              <w:rPr>
                <w:rFonts w:ascii="Arial" w:eastAsia="Arial" w:hAnsi="Arial"/>
                <w:color w:val="000000"/>
                <w:sz w:val="21"/>
              </w:rPr>
            </w:pPr>
            <w:r w:rsidRPr="003A1D33">
              <w:rPr>
                <w:rFonts w:ascii="Arial" w:eastAsia="Arial" w:hAnsi="Arial"/>
                <w:color w:val="000000"/>
                <w:sz w:val="21"/>
              </w:rPr>
              <w:t>General Pharmaceutical Council</w:t>
            </w:r>
          </w:p>
          <w:p w14:paraId="550DA0D9" w14:textId="5BE3421E" w:rsidR="00200FB2" w:rsidRPr="003A1D33" w:rsidRDefault="00200FB2" w:rsidP="00012B71">
            <w:pPr>
              <w:spacing w:before="266" w:after="795" w:line="269" w:lineRule="exact"/>
              <w:ind w:left="111"/>
              <w:textAlignment w:val="baseline"/>
              <w:rPr>
                <w:rFonts w:ascii="Arial" w:eastAsia="Arial" w:hAnsi="Arial"/>
                <w:color w:val="000000"/>
                <w:sz w:val="21"/>
              </w:rPr>
            </w:pPr>
          </w:p>
        </w:tc>
        <w:tc>
          <w:tcPr>
            <w:tcW w:w="4394" w:type="dxa"/>
            <w:vAlign w:val="bottom"/>
          </w:tcPr>
          <w:p w14:paraId="3F9CEAC0" w14:textId="5E390A61" w:rsidR="00200FB2" w:rsidRPr="003A1D33" w:rsidRDefault="00200FB2" w:rsidP="003A1D33">
            <w:pPr>
              <w:spacing w:before="259" w:line="235" w:lineRule="exact"/>
              <w:ind w:left="101"/>
              <w:textAlignment w:val="baseline"/>
              <w:rPr>
                <w:rFonts w:ascii="Arial" w:eastAsia="Arial" w:hAnsi="Arial"/>
                <w:color w:val="2F5496" w:themeColor="accent1" w:themeShade="BF"/>
                <w:sz w:val="21"/>
              </w:rPr>
            </w:pPr>
            <w:hyperlink r:id="rId25" w:history="1">
              <w:r w:rsidRPr="003B230B">
                <w:rPr>
                  <w:rStyle w:val="Hyperlink"/>
                  <w:rFonts w:ascii="Arial" w:eastAsia="Arial" w:hAnsi="Arial"/>
                  <w:sz w:val="21"/>
                </w:rPr>
                <w:t xml:space="preserve">In Practice: Guidance on </w:t>
              </w:r>
              <w:r w:rsidR="00B963A1" w:rsidRPr="003B230B">
                <w:rPr>
                  <w:rStyle w:val="Hyperlink"/>
                  <w:rFonts w:ascii="Arial" w:eastAsia="Arial" w:hAnsi="Arial"/>
                  <w:sz w:val="21"/>
                </w:rPr>
                <w:t>C</w:t>
              </w:r>
              <w:r w:rsidRPr="003B230B">
                <w:rPr>
                  <w:rStyle w:val="Hyperlink"/>
                  <w:rFonts w:ascii="Arial" w:eastAsia="Arial" w:hAnsi="Arial"/>
                  <w:sz w:val="21"/>
                </w:rPr>
                <w:t>onfidentiality</w:t>
              </w:r>
            </w:hyperlink>
          </w:p>
          <w:p w14:paraId="06E094EE" w14:textId="1B989711" w:rsidR="00200FB2" w:rsidRPr="003A1D33" w:rsidRDefault="00200FB2" w:rsidP="003A1D33">
            <w:pPr>
              <w:spacing w:before="259" w:line="235" w:lineRule="exact"/>
              <w:ind w:left="101"/>
              <w:textAlignment w:val="baseline"/>
              <w:rPr>
                <w:rFonts w:ascii="Arial" w:eastAsia="Arial" w:hAnsi="Arial"/>
                <w:color w:val="2F5496" w:themeColor="accent1" w:themeShade="BF"/>
                <w:sz w:val="21"/>
              </w:rPr>
            </w:pPr>
          </w:p>
        </w:tc>
      </w:tr>
      <w:tr w:rsidR="00200FB2" w:rsidRPr="003A1D33" w14:paraId="3CEBD9A0" w14:textId="77777777" w:rsidTr="00040AB7">
        <w:trPr>
          <w:trHeight w:hRule="exact" w:val="573"/>
        </w:trPr>
        <w:tc>
          <w:tcPr>
            <w:tcW w:w="3544" w:type="dxa"/>
            <w:gridSpan w:val="2"/>
            <w:vMerge/>
          </w:tcPr>
          <w:p w14:paraId="4B144FBF" w14:textId="77777777" w:rsidR="00200FB2" w:rsidRPr="003A1D33" w:rsidRDefault="00200FB2" w:rsidP="00012B71">
            <w:pPr>
              <w:spacing w:before="236" w:after="549" w:line="275" w:lineRule="exact"/>
              <w:ind w:left="108" w:right="324"/>
              <w:textAlignment w:val="baseline"/>
              <w:rPr>
                <w:rFonts w:ascii="Arial" w:eastAsia="Arial" w:hAnsi="Arial"/>
                <w:color w:val="000000"/>
                <w:sz w:val="21"/>
              </w:rPr>
            </w:pPr>
          </w:p>
        </w:tc>
        <w:tc>
          <w:tcPr>
            <w:tcW w:w="1985" w:type="dxa"/>
            <w:vMerge/>
          </w:tcPr>
          <w:p w14:paraId="65441DB0" w14:textId="77777777" w:rsidR="00200FB2" w:rsidRPr="003A1D33" w:rsidRDefault="00200FB2" w:rsidP="00012B71">
            <w:pPr>
              <w:spacing w:before="266" w:after="795" w:line="269" w:lineRule="exact"/>
              <w:ind w:left="111"/>
              <w:textAlignment w:val="baseline"/>
              <w:rPr>
                <w:rFonts w:ascii="Arial" w:eastAsia="Arial" w:hAnsi="Arial"/>
                <w:color w:val="000000"/>
                <w:sz w:val="21"/>
              </w:rPr>
            </w:pPr>
          </w:p>
        </w:tc>
        <w:tc>
          <w:tcPr>
            <w:tcW w:w="4394" w:type="dxa"/>
            <w:vAlign w:val="bottom"/>
          </w:tcPr>
          <w:p w14:paraId="0133D7D6" w14:textId="77777777" w:rsidR="00200FB2" w:rsidRPr="003A1D33" w:rsidRDefault="00200FB2" w:rsidP="003A1D33">
            <w:pPr>
              <w:spacing w:before="259" w:line="235" w:lineRule="exact"/>
              <w:ind w:left="101"/>
              <w:textAlignment w:val="baseline"/>
              <w:rPr>
                <w:rFonts w:ascii="Arial" w:eastAsia="Arial" w:hAnsi="Arial"/>
                <w:color w:val="2F5496" w:themeColor="accent1" w:themeShade="BF"/>
                <w:sz w:val="21"/>
              </w:rPr>
            </w:pPr>
          </w:p>
        </w:tc>
      </w:tr>
      <w:tr w:rsidR="00200FB2" w:rsidRPr="003A1D33" w14:paraId="57C9FC6D" w14:textId="77777777" w:rsidTr="00040AB7">
        <w:trPr>
          <w:trHeight w:hRule="exact" w:val="856"/>
        </w:trPr>
        <w:tc>
          <w:tcPr>
            <w:tcW w:w="3544" w:type="dxa"/>
            <w:gridSpan w:val="2"/>
            <w:vMerge w:val="restart"/>
          </w:tcPr>
          <w:p w14:paraId="65BA0105" w14:textId="209FE116" w:rsidR="00200FB2" w:rsidRPr="003A1D33" w:rsidRDefault="00B963A1" w:rsidP="00012B71">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 xml:space="preserve">NHS Scotland Code </w:t>
            </w:r>
            <w:r w:rsidRPr="003A1D33">
              <w:rPr>
                <w:rFonts w:ascii="Arial" w:eastAsia="Arial" w:hAnsi="Arial"/>
                <w:color w:val="000000"/>
                <w:sz w:val="21"/>
              </w:rPr>
              <w:br/>
              <w:t>of Practice (03/2012)</w:t>
            </w:r>
          </w:p>
        </w:tc>
        <w:tc>
          <w:tcPr>
            <w:tcW w:w="1985" w:type="dxa"/>
            <w:vMerge w:val="restart"/>
          </w:tcPr>
          <w:p w14:paraId="2BC5FF20" w14:textId="73F763DA" w:rsidR="00200FB2" w:rsidRPr="003A1D33" w:rsidRDefault="00B963A1" w:rsidP="00012B71">
            <w:pPr>
              <w:spacing w:before="266" w:after="795" w:line="269" w:lineRule="exact"/>
              <w:ind w:left="111"/>
              <w:textAlignment w:val="baseline"/>
              <w:rPr>
                <w:rFonts w:ascii="Arial" w:eastAsia="Arial" w:hAnsi="Arial"/>
                <w:color w:val="000000"/>
                <w:sz w:val="21"/>
              </w:rPr>
            </w:pPr>
            <w:r w:rsidRPr="003A1D33">
              <w:rPr>
                <w:rFonts w:ascii="Arial" w:eastAsia="Arial" w:hAnsi="Arial"/>
                <w:color w:val="000000"/>
                <w:sz w:val="21"/>
              </w:rPr>
              <w:t>NHS Scotland</w:t>
            </w:r>
          </w:p>
        </w:tc>
        <w:tc>
          <w:tcPr>
            <w:tcW w:w="4394" w:type="dxa"/>
            <w:vAlign w:val="bottom"/>
          </w:tcPr>
          <w:p w14:paraId="3900625F" w14:textId="1A7C6AC5" w:rsidR="00B963A1" w:rsidRPr="003A1D33" w:rsidRDefault="00B963A1" w:rsidP="003A1D33">
            <w:pPr>
              <w:spacing w:before="259" w:line="235" w:lineRule="exact"/>
              <w:ind w:left="101"/>
              <w:textAlignment w:val="baseline"/>
              <w:rPr>
                <w:rFonts w:ascii="Arial" w:eastAsia="Arial" w:hAnsi="Arial"/>
                <w:color w:val="2F5496" w:themeColor="accent1" w:themeShade="BF"/>
                <w:sz w:val="21"/>
              </w:rPr>
            </w:pPr>
            <w:hyperlink r:id="rId26" w:history="1">
              <w:r w:rsidRPr="003B230B">
                <w:rPr>
                  <w:rStyle w:val="Hyperlink"/>
                  <w:rFonts w:ascii="Arial" w:eastAsia="Arial" w:hAnsi="Arial"/>
                  <w:sz w:val="21"/>
                </w:rPr>
                <w:t>Protecting Patient Confidentiality — NHSScotland Code of Practice</w:t>
              </w:r>
            </w:hyperlink>
          </w:p>
          <w:p w14:paraId="65D92E16" w14:textId="77777777" w:rsidR="00200FB2" w:rsidRPr="003A1D33" w:rsidRDefault="00200FB2" w:rsidP="003A1D33">
            <w:pPr>
              <w:spacing w:before="259" w:line="235" w:lineRule="exact"/>
              <w:ind w:left="101"/>
              <w:textAlignment w:val="baseline"/>
              <w:rPr>
                <w:rFonts w:ascii="Arial" w:eastAsia="Arial" w:hAnsi="Arial"/>
                <w:color w:val="2F5496" w:themeColor="accent1" w:themeShade="BF"/>
                <w:sz w:val="21"/>
              </w:rPr>
            </w:pPr>
          </w:p>
        </w:tc>
      </w:tr>
      <w:tr w:rsidR="00200FB2" w:rsidRPr="003A1D33" w14:paraId="2401701C" w14:textId="77777777" w:rsidTr="00040AB7">
        <w:trPr>
          <w:trHeight w:hRule="exact" w:val="707"/>
        </w:trPr>
        <w:tc>
          <w:tcPr>
            <w:tcW w:w="3544" w:type="dxa"/>
            <w:gridSpan w:val="2"/>
            <w:vMerge/>
          </w:tcPr>
          <w:p w14:paraId="7AE5B3CA" w14:textId="77777777" w:rsidR="00200FB2" w:rsidRPr="003A1D33" w:rsidRDefault="00200FB2" w:rsidP="00012B71">
            <w:pPr>
              <w:spacing w:before="236" w:after="549" w:line="275" w:lineRule="exact"/>
              <w:ind w:left="108" w:right="324"/>
              <w:textAlignment w:val="baseline"/>
              <w:rPr>
                <w:rFonts w:ascii="Arial" w:eastAsia="Arial" w:hAnsi="Arial"/>
                <w:color w:val="000000"/>
                <w:sz w:val="21"/>
              </w:rPr>
            </w:pPr>
          </w:p>
        </w:tc>
        <w:tc>
          <w:tcPr>
            <w:tcW w:w="1985" w:type="dxa"/>
            <w:vMerge/>
          </w:tcPr>
          <w:p w14:paraId="592F568D" w14:textId="77777777" w:rsidR="00200FB2" w:rsidRPr="003A1D33" w:rsidRDefault="00200FB2" w:rsidP="00012B71">
            <w:pPr>
              <w:spacing w:before="266" w:after="795" w:line="269" w:lineRule="exact"/>
              <w:ind w:left="111"/>
              <w:textAlignment w:val="baseline"/>
              <w:rPr>
                <w:rFonts w:ascii="Arial" w:eastAsia="Arial" w:hAnsi="Arial"/>
                <w:color w:val="000000"/>
                <w:sz w:val="21"/>
              </w:rPr>
            </w:pPr>
          </w:p>
        </w:tc>
        <w:tc>
          <w:tcPr>
            <w:tcW w:w="4394" w:type="dxa"/>
            <w:vAlign w:val="bottom"/>
          </w:tcPr>
          <w:p w14:paraId="081836F8" w14:textId="77777777" w:rsidR="00200FB2" w:rsidRPr="003A1D33" w:rsidRDefault="00200FB2" w:rsidP="003A1D33">
            <w:pPr>
              <w:spacing w:before="259" w:line="235" w:lineRule="exact"/>
              <w:ind w:left="101"/>
              <w:textAlignment w:val="baseline"/>
              <w:rPr>
                <w:rFonts w:ascii="Arial" w:eastAsia="Arial" w:hAnsi="Arial"/>
                <w:color w:val="2F5496" w:themeColor="accent1" w:themeShade="BF"/>
                <w:sz w:val="21"/>
              </w:rPr>
            </w:pPr>
          </w:p>
        </w:tc>
      </w:tr>
      <w:tr w:rsidR="00B963A1" w:rsidRPr="003A1D33" w14:paraId="4DAFB884" w14:textId="77777777" w:rsidTr="00040AB7">
        <w:trPr>
          <w:trHeight w:hRule="exact" w:val="1132"/>
        </w:trPr>
        <w:tc>
          <w:tcPr>
            <w:tcW w:w="3544" w:type="dxa"/>
            <w:gridSpan w:val="2"/>
          </w:tcPr>
          <w:p w14:paraId="76B4E496" w14:textId="0E760912" w:rsidR="00B963A1" w:rsidRPr="003A1D33" w:rsidRDefault="00B963A1" w:rsidP="00012B71">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Scotland — Looking after information: Staff awareness (19/12/2011)</w:t>
            </w:r>
          </w:p>
        </w:tc>
        <w:tc>
          <w:tcPr>
            <w:tcW w:w="1985" w:type="dxa"/>
          </w:tcPr>
          <w:p w14:paraId="14B25823" w14:textId="5142214C" w:rsidR="00B963A1" w:rsidRPr="003A1D33" w:rsidRDefault="00B963A1" w:rsidP="00012B71">
            <w:pPr>
              <w:spacing w:before="266" w:after="795" w:line="269" w:lineRule="exact"/>
              <w:ind w:left="111"/>
              <w:textAlignment w:val="baseline"/>
              <w:rPr>
                <w:rFonts w:ascii="Arial" w:eastAsia="Arial" w:hAnsi="Arial"/>
                <w:color w:val="000000"/>
                <w:sz w:val="21"/>
              </w:rPr>
            </w:pPr>
            <w:r w:rsidRPr="003A1D33">
              <w:rPr>
                <w:rFonts w:ascii="Arial" w:eastAsia="Arial" w:hAnsi="Arial"/>
                <w:color w:val="000000"/>
                <w:sz w:val="21"/>
              </w:rPr>
              <w:t>NHS Scotland</w:t>
            </w:r>
          </w:p>
        </w:tc>
        <w:tc>
          <w:tcPr>
            <w:tcW w:w="4394" w:type="dxa"/>
            <w:vAlign w:val="bottom"/>
          </w:tcPr>
          <w:p w14:paraId="76CB8AD1" w14:textId="0860EE86" w:rsidR="00B963A1" w:rsidRPr="003A1D33" w:rsidRDefault="00B963A1" w:rsidP="003A1D33">
            <w:pPr>
              <w:spacing w:before="259" w:line="235" w:lineRule="exact"/>
              <w:ind w:left="101"/>
              <w:textAlignment w:val="baseline"/>
              <w:rPr>
                <w:rFonts w:ascii="Arial" w:eastAsia="Arial" w:hAnsi="Arial"/>
                <w:color w:val="2F5496" w:themeColor="accent1" w:themeShade="BF"/>
                <w:sz w:val="21"/>
              </w:rPr>
            </w:pPr>
            <w:hyperlink r:id="rId27" w:history="1">
              <w:r w:rsidRPr="003B230B">
                <w:rPr>
                  <w:rStyle w:val="Hyperlink"/>
                  <w:rFonts w:ascii="Arial" w:eastAsia="Arial" w:hAnsi="Arial"/>
                  <w:sz w:val="21"/>
                </w:rPr>
                <w:t>Looking after Information: Staff Awareness</w:t>
              </w:r>
            </w:hyperlink>
          </w:p>
          <w:p w14:paraId="3166BEBA" w14:textId="77777777" w:rsidR="00B963A1" w:rsidRPr="003A1D33" w:rsidRDefault="00B963A1" w:rsidP="003A1D33">
            <w:pPr>
              <w:spacing w:before="259" w:line="235" w:lineRule="exact"/>
              <w:ind w:left="101"/>
              <w:textAlignment w:val="baseline"/>
              <w:rPr>
                <w:rFonts w:ascii="Arial" w:eastAsia="Arial" w:hAnsi="Arial"/>
                <w:color w:val="2F5496" w:themeColor="accent1" w:themeShade="BF"/>
                <w:sz w:val="21"/>
              </w:rPr>
            </w:pPr>
          </w:p>
        </w:tc>
      </w:tr>
    </w:tbl>
    <w:p w14:paraId="6CD6CA0E" w14:textId="77777777" w:rsidR="00B963A1" w:rsidRPr="003A1D33" w:rsidRDefault="00B963A1">
      <w:pPr>
        <w:rPr>
          <w:rFonts w:ascii="Arial" w:eastAsia="Arial" w:hAnsi="Arial"/>
          <w:color w:val="000000"/>
          <w:sz w:val="21"/>
        </w:rPr>
      </w:pPr>
      <w:r w:rsidRPr="003A1D33">
        <w:rPr>
          <w:rFonts w:ascii="Arial" w:eastAsia="Arial" w:hAnsi="Arial"/>
          <w:color w:val="000000"/>
          <w:sz w:val="21"/>
        </w:rPr>
        <w:br w:type="page"/>
      </w:r>
    </w:p>
    <w:tbl>
      <w:tblPr>
        <w:tblW w:w="992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33"/>
        <w:gridCol w:w="11"/>
        <w:gridCol w:w="1977"/>
        <w:gridCol w:w="8"/>
        <w:gridCol w:w="4394"/>
      </w:tblGrid>
      <w:tr w:rsidR="00B963A1" w:rsidRPr="003A1D33" w14:paraId="50504FDA" w14:textId="77777777" w:rsidTr="008811DD">
        <w:trPr>
          <w:trHeight w:hRule="exact" w:val="826"/>
        </w:trPr>
        <w:tc>
          <w:tcPr>
            <w:tcW w:w="3533" w:type="dxa"/>
            <w:shd w:val="clear" w:color="auto" w:fill="D9E2F3" w:themeFill="accent1" w:themeFillTint="33"/>
            <w:vAlign w:val="center"/>
          </w:tcPr>
          <w:p w14:paraId="1A196D5C" w14:textId="77777777" w:rsidR="00B963A1" w:rsidRPr="003A1D33" w:rsidRDefault="00B963A1" w:rsidP="00012B71">
            <w:pPr>
              <w:spacing w:before="293" w:after="253" w:line="269" w:lineRule="exact"/>
              <w:ind w:left="115"/>
              <w:textAlignment w:val="baseline"/>
              <w:rPr>
                <w:rFonts w:ascii="Arial" w:eastAsia="Arial" w:hAnsi="Arial"/>
                <w:color w:val="000000"/>
                <w:sz w:val="21"/>
              </w:rPr>
            </w:pPr>
            <w:r w:rsidRPr="003A1D33">
              <w:rPr>
                <w:rFonts w:ascii="Arial" w:eastAsia="Arial" w:hAnsi="Arial"/>
                <w:color w:val="000000"/>
                <w:sz w:val="21"/>
              </w:rPr>
              <w:lastRenderedPageBreak/>
              <w:t>Work instructions title</w:t>
            </w:r>
          </w:p>
        </w:tc>
        <w:tc>
          <w:tcPr>
            <w:tcW w:w="1988" w:type="dxa"/>
            <w:gridSpan w:val="2"/>
            <w:shd w:val="clear" w:color="auto" w:fill="D9E2F3" w:themeFill="accent1" w:themeFillTint="33"/>
            <w:vAlign w:val="center"/>
          </w:tcPr>
          <w:p w14:paraId="5C853478" w14:textId="77777777" w:rsidR="00B963A1" w:rsidRPr="003A1D33" w:rsidRDefault="00B963A1" w:rsidP="00012B71">
            <w:pPr>
              <w:spacing w:before="286" w:after="260" w:line="269" w:lineRule="exact"/>
              <w:ind w:left="110"/>
              <w:textAlignment w:val="baseline"/>
              <w:rPr>
                <w:rFonts w:ascii="Arial" w:eastAsia="Arial" w:hAnsi="Arial"/>
                <w:color w:val="000000"/>
                <w:sz w:val="21"/>
              </w:rPr>
            </w:pPr>
            <w:r w:rsidRPr="003A1D33">
              <w:rPr>
                <w:rFonts w:ascii="Arial" w:eastAsia="Arial" w:hAnsi="Arial"/>
                <w:color w:val="000000"/>
                <w:sz w:val="21"/>
              </w:rPr>
              <w:t>Organisation</w:t>
            </w:r>
          </w:p>
        </w:tc>
        <w:tc>
          <w:tcPr>
            <w:tcW w:w="4402" w:type="dxa"/>
            <w:gridSpan w:val="2"/>
            <w:shd w:val="clear" w:color="auto" w:fill="D9E2F3" w:themeFill="accent1" w:themeFillTint="33"/>
          </w:tcPr>
          <w:p w14:paraId="7D3AB575" w14:textId="77777777" w:rsidR="00B963A1" w:rsidRPr="003A1D33" w:rsidRDefault="00B963A1" w:rsidP="00012B71">
            <w:pPr>
              <w:spacing w:before="260" w:line="277" w:lineRule="exact"/>
              <w:ind w:left="108" w:right="1152"/>
              <w:textAlignment w:val="baseline"/>
              <w:rPr>
                <w:rFonts w:ascii="Arial" w:eastAsia="Arial" w:hAnsi="Arial"/>
                <w:color w:val="000000"/>
                <w:sz w:val="21"/>
              </w:rPr>
            </w:pPr>
            <w:r w:rsidRPr="003A1D33">
              <w:rPr>
                <w:rFonts w:ascii="Arial" w:eastAsia="Arial" w:hAnsi="Arial"/>
                <w:color w:val="000000"/>
                <w:sz w:val="21"/>
              </w:rPr>
              <w:t>Where to find this document (e.g. hyperlink)</w:t>
            </w:r>
          </w:p>
        </w:tc>
      </w:tr>
      <w:tr w:rsidR="003D5420" w:rsidRPr="003A1D33" w14:paraId="0415CCEE" w14:textId="77777777" w:rsidTr="003D5420">
        <w:trPr>
          <w:trHeight w:val="865"/>
        </w:trPr>
        <w:tc>
          <w:tcPr>
            <w:tcW w:w="3544" w:type="dxa"/>
            <w:gridSpan w:val="2"/>
          </w:tcPr>
          <w:p w14:paraId="67BEECA7" w14:textId="33E63F58" w:rsidR="003D5420" w:rsidRPr="003A1D33" w:rsidRDefault="003D5420" w:rsidP="00040AB7">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 Community Pharmacy C</w:t>
            </w:r>
            <w:r>
              <w:rPr>
                <w:rFonts w:ascii="Arial" w:eastAsia="Arial" w:hAnsi="Arial"/>
                <w:color w:val="000000"/>
                <w:sz w:val="21"/>
              </w:rPr>
              <w:t>are</w:t>
            </w:r>
            <w:r w:rsidRPr="003A1D33">
              <w:rPr>
                <w:rFonts w:ascii="Arial" w:eastAsia="Arial" w:hAnsi="Arial"/>
                <w:color w:val="000000"/>
                <w:sz w:val="21"/>
              </w:rPr>
              <w:t xml:space="preserve"> Portal Checklist</w:t>
            </w:r>
          </w:p>
        </w:tc>
        <w:tc>
          <w:tcPr>
            <w:tcW w:w="1985" w:type="dxa"/>
            <w:gridSpan w:val="2"/>
          </w:tcPr>
          <w:p w14:paraId="2289B7EF" w14:textId="77777777" w:rsidR="003D5420" w:rsidRPr="003A1D33" w:rsidRDefault="003D5420" w:rsidP="00200FB2">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18620991" w14:textId="1DEB28DD" w:rsidR="003D5420" w:rsidRPr="003D5420" w:rsidRDefault="003D5420" w:rsidP="003D5420">
            <w:pPr>
              <w:spacing w:before="236" w:after="549" w:line="275" w:lineRule="exact"/>
              <w:ind w:left="108" w:right="324"/>
              <w:textAlignment w:val="baseline"/>
              <w:rPr>
                <w:rFonts w:ascii="Arial" w:eastAsia="Arial" w:hAnsi="Arial"/>
                <w:color w:val="000000"/>
                <w:sz w:val="21"/>
              </w:rPr>
            </w:pPr>
            <w:r>
              <w:rPr>
                <w:rFonts w:ascii="Arial" w:eastAsia="Arial" w:hAnsi="Arial"/>
                <w:color w:val="000000"/>
                <w:sz w:val="21"/>
              </w:rPr>
              <w:t>Community Pharmacy Check List</w:t>
            </w:r>
          </w:p>
        </w:tc>
      </w:tr>
      <w:tr w:rsidR="003D5420" w:rsidRPr="003A1D33" w14:paraId="0732921F" w14:textId="77777777" w:rsidTr="003A4DA9">
        <w:trPr>
          <w:trHeight w:val="796"/>
        </w:trPr>
        <w:tc>
          <w:tcPr>
            <w:tcW w:w="3544" w:type="dxa"/>
            <w:gridSpan w:val="2"/>
          </w:tcPr>
          <w:p w14:paraId="40DED5C1" w14:textId="0A61DF7E" w:rsidR="003D5420" w:rsidRPr="003A1D33" w:rsidRDefault="003D5420" w:rsidP="00040AB7">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 C</w:t>
            </w:r>
            <w:r>
              <w:rPr>
                <w:rFonts w:ascii="Arial" w:eastAsia="Arial" w:hAnsi="Arial"/>
                <w:color w:val="000000"/>
                <w:sz w:val="21"/>
              </w:rPr>
              <w:t>are</w:t>
            </w:r>
            <w:r w:rsidRPr="003A1D33">
              <w:rPr>
                <w:rFonts w:ascii="Arial" w:eastAsia="Arial" w:hAnsi="Arial"/>
                <w:color w:val="000000"/>
                <w:sz w:val="21"/>
              </w:rPr>
              <w:t xml:space="preserve"> </w:t>
            </w:r>
            <w:r w:rsidRPr="003A1D33">
              <w:rPr>
                <w:rFonts w:ascii="Arial" w:eastAsia="Arial" w:hAnsi="Arial"/>
                <w:color w:val="000000"/>
                <w:sz w:val="21"/>
              </w:rPr>
              <w:br/>
              <w:t>Portal Patient Notice</w:t>
            </w:r>
          </w:p>
        </w:tc>
        <w:tc>
          <w:tcPr>
            <w:tcW w:w="1985" w:type="dxa"/>
            <w:gridSpan w:val="2"/>
            <w:vAlign w:val="center"/>
          </w:tcPr>
          <w:p w14:paraId="3FBB1D96" w14:textId="77777777" w:rsidR="003D5420" w:rsidRPr="003A1D33" w:rsidRDefault="003D5420" w:rsidP="00200FB2">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vAlign w:val="bottom"/>
          </w:tcPr>
          <w:p w14:paraId="1FE4ECC5" w14:textId="77777777" w:rsidR="003D5420" w:rsidRPr="003A1D33" w:rsidRDefault="003D5420" w:rsidP="003A1D33">
            <w:pPr>
              <w:spacing w:before="259" w:line="235" w:lineRule="exact"/>
              <w:ind w:left="101"/>
              <w:textAlignment w:val="baseline"/>
              <w:rPr>
                <w:rFonts w:ascii="Arial" w:eastAsia="Arial" w:hAnsi="Arial"/>
                <w:color w:val="2F5496" w:themeColor="accent1" w:themeShade="BF"/>
                <w:sz w:val="21"/>
              </w:rPr>
            </w:pPr>
            <w:r w:rsidRPr="003A1D33">
              <w:rPr>
                <w:rFonts w:ascii="Arial" w:eastAsia="Arial" w:hAnsi="Arial"/>
                <w:color w:val="2F5496" w:themeColor="accent1" w:themeShade="BF"/>
                <w:sz w:val="21"/>
              </w:rPr>
              <w:t>Patient Notice</w:t>
            </w:r>
          </w:p>
          <w:p w14:paraId="086AE07B" w14:textId="2C5C06E0" w:rsidR="003D5420" w:rsidRPr="003A1D33" w:rsidRDefault="003D5420" w:rsidP="003A1D33">
            <w:pPr>
              <w:spacing w:before="259" w:line="235" w:lineRule="exact"/>
              <w:ind w:left="101"/>
              <w:textAlignment w:val="baseline"/>
              <w:rPr>
                <w:rFonts w:ascii="Arial" w:eastAsia="Arial" w:hAnsi="Arial"/>
                <w:color w:val="2F5496" w:themeColor="accent1" w:themeShade="BF"/>
                <w:sz w:val="21"/>
              </w:rPr>
            </w:pPr>
            <w:r w:rsidRPr="003A1D33">
              <w:rPr>
                <w:rFonts w:ascii="Arial" w:eastAsia="Arial" w:hAnsi="Arial"/>
                <w:color w:val="2F5496" w:themeColor="accent1" w:themeShade="BF"/>
                <w:sz w:val="21"/>
              </w:rPr>
              <w:t xml:space="preserve"> </w:t>
            </w:r>
          </w:p>
        </w:tc>
      </w:tr>
      <w:tr w:rsidR="003D5420" w:rsidRPr="003A1D33" w14:paraId="15CE4285" w14:textId="77777777" w:rsidTr="003D5420">
        <w:trPr>
          <w:trHeight w:val="1004"/>
        </w:trPr>
        <w:tc>
          <w:tcPr>
            <w:tcW w:w="3544" w:type="dxa"/>
            <w:gridSpan w:val="2"/>
            <w:shd w:val="clear" w:color="auto" w:fill="F4B083" w:themeFill="accent2" w:themeFillTint="99"/>
          </w:tcPr>
          <w:p w14:paraId="3CAB1BE8" w14:textId="67C79A1F" w:rsidR="003D5420" w:rsidRPr="003A1D33" w:rsidRDefault="003D5420" w:rsidP="00040AB7">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 C</w:t>
            </w:r>
            <w:r>
              <w:rPr>
                <w:rFonts w:ascii="Arial" w:eastAsia="Arial" w:hAnsi="Arial"/>
                <w:color w:val="000000"/>
                <w:sz w:val="21"/>
              </w:rPr>
              <w:t>are</w:t>
            </w:r>
            <w:r w:rsidRPr="003A1D33">
              <w:rPr>
                <w:rFonts w:ascii="Arial" w:eastAsia="Arial" w:hAnsi="Arial"/>
                <w:color w:val="000000"/>
                <w:sz w:val="21"/>
              </w:rPr>
              <w:t xml:space="preserve"> Portal Contractor Change Process</w:t>
            </w:r>
          </w:p>
        </w:tc>
        <w:tc>
          <w:tcPr>
            <w:tcW w:w="1985" w:type="dxa"/>
            <w:gridSpan w:val="2"/>
            <w:shd w:val="clear" w:color="auto" w:fill="F4B083" w:themeFill="accent2" w:themeFillTint="99"/>
          </w:tcPr>
          <w:p w14:paraId="0B5A590B" w14:textId="77777777" w:rsidR="003D5420" w:rsidRPr="003A1D33" w:rsidRDefault="003D5420" w:rsidP="00200FB2">
            <w:pPr>
              <w:spacing w:before="236" w:after="549" w:line="275" w:lineRule="exact"/>
              <w:ind w:left="108" w:right="324"/>
              <w:textAlignment w:val="baseline"/>
              <w:rPr>
                <w:rFonts w:ascii="Arial" w:eastAsia="Arial" w:hAnsi="Arial"/>
                <w:color w:val="000000"/>
                <w:sz w:val="21"/>
              </w:rPr>
            </w:pPr>
            <w:r w:rsidRPr="003A1D33">
              <w:rPr>
                <w:rFonts w:ascii="Arial" w:eastAsia="Arial" w:hAnsi="Arial"/>
                <w:color w:val="000000"/>
                <w:sz w:val="21"/>
              </w:rPr>
              <w:t>NHS Highland</w:t>
            </w:r>
          </w:p>
        </w:tc>
        <w:tc>
          <w:tcPr>
            <w:tcW w:w="4394" w:type="dxa"/>
            <w:shd w:val="clear" w:color="auto" w:fill="F4B083" w:themeFill="accent2" w:themeFillTint="99"/>
            <w:vAlign w:val="bottom"/>
          </w:tcPr>
          <w:p w14:paraId="16D1CC3A" w14:textId="77777777" w:rsidR="003D5420" w:rsidRPr="003A1D33" w:rsidRDefault="003D5420" w:rsidP="6653DB8D">
            <w:pPr>
              <w:spacing w:before="259" w:line="235" w:lineRule="exact"/>
              <w:ind w:left="101"/>
              <w:textAlignment w:val="baseline"/>
              <w:rPr>
                <w:rFonts w:ascii="Arial" w:eastAsia="Arial" w:hAnsi="Arial"/>
                <w:color w:val="2F5496" w:themeColor="accent1" w:themeShade="BF"/>
                <w:sz w:val="21"/>
                <w:szCs w:val="21"/>
              </w:rPr>
            </w:pPr>
            <w:r>
              <w:rPr>
                <w:rFonts w:ascii="Arial" w:eastAsia="Arial" w:hAnsi="Arial"/>
                <w:color w:val="2F5496" w:themeColor="accent1" w:themeShade="BF"/>
                <w:sz w:val="21"/>
                <w:szCs w:val="21"/>
              </w:rPr>
              <w:t>JML SOP (PROCESS DOCUMENT REQ’D</w:t>
            </w:r>
          </w:p>
          <w:p w14:paraId="2416B298" w14:textId="09949C46" w:rsidR="003D5420" w:rsidRPr="003A1D33" w:rsidRDefault="003D5420" w:rsidP="00200FB2">
            <w:pPr>
              <w:spacing w:before="236" w:after="549" w:line="275" w:lineRule="exact"/>
              <w:ind w:left="108" w:right="324"/>
              <w:textAlignment w:val="baseline"/>
              <w:rPr>
                <w:rFonts w:ascii="Arial" w:eastAsia="Arial" w:hAnsi="Arial"/>
                <w:color w:val="2F5496" w:themeColor="accent1" w:themeShade="BF"/>
                <w:sz w:val="21"/>
                <w:szCs w:val="21"/>
              </w:rPr>
            </w:pPr>
            <w:r w:rsidRPr="003A1D33">
              <w:rPr>
                <w:rFonts w:ascii="Arial" w:eastAsia="Arial" w:hAnsi="Arial"/>
                <w:color w:val="000000"/>
                <w:sz w:val="21"/>
              </w:rPr>
              <w:t xml:space="preserve"> </w:t>
            </w:r>
          </w:p>
        </w:tc>
      </w:tr>
      <w:tr w:rsidR="00D95599" w:rsidRPr="003A1D33" w14:paraId="527D4DC1" w14:textId="77777777" w:rsidTr="008811DD">
        <w:trPr>
          <w:trHeight w:hRule="exact" w:val="1511"/>
        </w:trPr>
        <w:tc>
          <w:tcPr>
            <w:tcW w:w="3544" w:type="dxa"/>
            <w:gridSpan w:val="2"/>
          </w:tcPr>
          <w:p w14:paraId="0119CD02" w14:textId="6F707DB0" w:rsidR="00D95599" w:rsidRPr="002D5262" w:rsidRDefault="00D95599" w:rsidP="00040AB7">
            <w:pPr>
              <w:spacing w:before="236" w:after="549" w:line="275" w:lineRule="exact"/>
              <w:ind w:left="108" w:right="324"/>
              <w:textAlignment w:val="baseline"/>
              <w:rPr>
                <w:rFonts w:ascii="Arial" w:eastAsia="Arial" w:hAnsi="Arial"/>
                <w:color w:val="000000"/>
                <w:sz w:val="21"/>
              </w:rPr>
            </w:pPr>
            <w:r w:rsidRPr="002D5262">
              <w:rPr>
                <w:rFonts w:ascii="Arial" w:eastAsia="Arial" w:hAnsi="Arial"/>
                <w:color w:val="000000"/>
                <w:sz w:val="21"/>
              </w:rPr>
              <w:t>NHS Highland Pharmacy C</w:t>
            </w:r>
            <w:r w:rsidR="00040AB7">
              <w:rPr>
                <w:rFonts w:ascii="Arial" w:eastAsia="Arial" w:hAnsi="Arial"/>
                <w:color w:val="000000"/>
                <w:sz w:val="21"/>
              </w:rPr>
              <w:t>are</w:t>
            </w:r>
            <w:r w:rsidRPr="002D5262">
              <w:rPr>
                <w:rFonts w:ascii="Arial" w:eastAsia="Arial" w:hAnsi="Arial"/>
                <w:color w:val="000000"/>
                <w:sz w:val="21"/>
              </w:rPr>
              <w:t xml:space="preserve"> Portal Security Risk Management  </w:t>
            </w:r>
          </w:p>
        </w:tc>
        <w:tc>
          <w:tcPr>
            <w:tcW w:w="1985" w:type="dxa"/>
            <w:gridSpan w:val="2"/>
          </w:tcPr>
          <w:p w14:paraId="55DA7142" w14:textId="6AA21026" w:rsidR="00D95599" w:rsidRPr="002D5262" w:rsidRDefault="00D95599" w:rsidP="00200FB2">
            <w:pPr>
              <w:spacing w:before="236" w:after="549" w:line="275" w:lineRule="exact"/>
              <w:ind w:left="108" w:right="324"/>
              <w:textAlignment w:val="baseline"/>
              <w:rPr>
                <w:rFonts w:ascii="Arial" w:eastAsia="Arial" w:hAnsi="Arial"/>
                <w:color w:val="000000"/>
                <w:sz w:val="21"/>
              </w:rPr>
            </w:pPr>
            <w:r w:rsidRPr="002D5262">
              <w:rPr>
                <w:rFonts w:ascii="Arial" w:eastAsia="Arial" w:hAnsi="Arial"/>
                <w:color w:val="000000"/>
                <w:sz w:val="21"/>
              </w:rPr>
              <w:t>NHS Highland</w:t>
            </w:r>
          </w:p>
        </w:tc>
        <w:tc>
          <w:tcPr>
            <w:tcW w:w="4394" w:type="dxa"/>
          </w:tcPr>
          <w:p w14:paraId="3A9960F5" w14:textId="77777777" w:rsidR="00D95599" w:rsidRPr="002D5262" w:rsidRDefault="00D95599" w:rsidP="00200FB2">
            <w:pPr>
              <w:spacing w:before="236" w:after="549" w:line="275" w:lineRule="exact"/>
              <w:ind w:left="108" w:right="324"/>
              <w:textAlignment w:val="baseline"/>
              <w:rPr>
                <w:rFonts w:ascii="Arial" w:eastAsia="Arial" w:hAnsi="Arial"/>
                <w:color w:val="000000"/>
                <w:sz w:val="21"/>
              </w:rPr>
            </w:pPr>
            <w:r w:rsidRPr="002D5262">
              <w:rPr>
                <w:rFonts w:ascii="Arial" w:eastAsia="Arial" w:hAnsi="Arial"/>
                <w:color w:val="000000"/>
                <w:sz w:val="21"/>
              </w:rPr>
              <w:t>Security Risk Management (To be completed by Information Governance and Cyber Security)</w:t>
            </w:r>
          </w:p>
          <w:p w14:paraId="3837DF46" w14:textId="3007E999" w:rsidR="00D95599" w:rsidRPr="002D5262" w:rsidRDefault="00D95599" w:rsidP="00200FB2">
            <w:pPr>
              <w:spacing w:before="236" w:after="549" w:line="275" w:lineRule="exact"/>
              <w:ind w:left="108" w:right="324"/>
              <w:textAlignment w:val="baseline"/>
              <w:rPr>
                <w:rFonts w:ascii="Arial" w:eastAsia="Arial" w:hAnsi="Arial"/>
                <w:color w:val="000000"/>
                <w:sz w:val="21"/>
              </w:rPr>
            </w:pPr>
          </w:p>
        </w:tc>
      </w:tr>
    </w:tbl>
    <w:p w14:paraId="729BF6A2" w14:textId="77777777" w:rsidR="00D95599" w:rsidRDefault="00D95599"/>
    <w:p w14:paraId="6451A8A6" w14:textId="77777777" w:rsidR="00D95599" w:rsidRDefault="00D95599"/>
    <w:p w14:paraId="7E079211" w14:textId="77777777" w:rsidR="00D95599" w:rsidRDefault="00D95599" w:rsidP="00D95599">
      <w:pPr>
        <w:spacing w:before="240" w:line="264" w:lineRule="exact"/>
        <w:textAlignment w:val="baseline"/>
        <w:rPr>
          <w:rFonts w:ascii="Arial" w:eastAsia="Arial" w:hAnsi="Arial"/>
          <w:color w:val="000000"/>
          <w:sz w:val="23"/>
        </w:rPr>
      </w:pPr>
      <w:r>
        <w:rPr>
          <w:rFonts w:ascii="Arial" w:eastAsia="Arial" w:hAnsi="Arial"/>
          <w:color w:val="000000"/>
          <w:sz w:val="23"/>
        </w:rPr>
        <w:t>The above table should list all:</w:t>
      </w:r>
    </w:p>
    <w:p w14:paraId="341E5AC0" w14:textId="77777777" w:rsidR="00D95599" w:rsidRPr="00D95599" w:rsidRDefault="00D95599" w:rsidP="00D95599">
      <w:pPr>
        <w:pStyle w:val="ListParagraph"/>
        <w:numPr>
          <w:ilvl w:val="0"/>
          <w:numId w:val="14"/>
        </w:numPr>
        <w:spacing w:before="240" w:line="276" w:lineRule="auto"/>
        <w:textAlignment w:val="baseline"/>
        <w:rPr>
          <w:rFonts w:ascii="Arial" w:eastAsia="Arial" w:hAnsi="Arial"/>
          <w:color w:val="000000"/>
          <w:sz w:val="23"/>
        </w:rPr>
      </w:pPr>
      <w:r w:rsidRPr="00D95599">
        <w:rPr>
          <w:rFonts w:ascii="Arial" w:eastAsia="Arial" w:hAnsi="Arial"/>
          <w:color w:val="000000"/>
          <w:sz w:val="23"/>
        </w:rPr>
        <w:t>Instructions for reaching agreement on any changes to the purpose of the sharing.</w:t>
      </w:r>
    </w:p>
    <w:p w14:paraId="5C61749B" w14:textId="77777777" w:rsidR="00D95599" w:rsidRPr="00D95599" w:rsidRDefault="00D95599" w:rsidP="00D95599">
      <w:pPr>
        <w:pStyle w:val="ListParagraph"/>
        <w:numPr>
          <w:ilvl w:val="0"/>
          <w:numId w:val="14"/>
        </w:numPr>
        <w:spacing w:before="240" w:line="276" w:lineRule="auto"/>
        <w:textAlignment w:val="baseline"/>
        <w:rPr>
          <w:rFonts w:ascii="Arial" w:eastAsia="Arial" w:hAnsi="Arial"/>
          <w:color w:val="000000"/>
          <w:sz w:val="23"/>
        </w:rPr>
      </w:pPr>
      <w:r w:rsidRPr="00D95599">
        <w:rPr>
          <w:rFonts w:ascii="Arial" w:eastAsia="Arial" w:hAnsi="Arial"/>
          <w:color w:val="000000"/>
          <w:sz w:val="23"/>
        </w:rPr>
        <w:t>All applicable and relevant Information Governance and Security Policies.</w:t>
      </w:r>
    </w:p>
    <w:p w14:paraId="2BBFD5A0" w14:textId="21C3469C" w:rsidR="00D95599" w:rsidRPr="00D95599" w:rsidRDefault="00D95599" w:rsidP="00D95599">
      <w:pPr>
        <w:pStyle w:val="ListParagraph"/>
        <w:numPr>
          <w:ilvl w:val="0"/>
          <w:numId w:val="14"/>
        </w:numPr>
        <w:spacing w:before="240" w:line="276" w:lineRule="auto"/>
        <w:textAlignment w:val="baseline"/>
        <w:rPr>
          <w:rFonts w:ascii="Arial" w:eastAsia="Arial" w:hAnsi="Arial"/>
          <w:color w:val="000000"/>
          <w:sz w:val="23"/>
        </w:rPr>
      </w:pPr>
      <w:r w:rsidRPr="00D95599">
        <w:rPr>
          <w:rFonts w:ascii="Arial" w:eastAsia="Arial" w:hAnsi="Arial"/>
          <w:color w:val="000000"/>
          <w:sz w:val="23"/>
        </w:rPr>
        <w:t>All Data Protection Impact assessments</w:t>
      </w:r>
    </w:p>
    <w:p w14:paraId="5FA0FCD1" w14:textId="77777777" w:rsidR="00D95599" w:rsidRDefault="00D95599"/>
    <w:p w14:paraId="3E0FC78A" w14:textId="77777777" w:rsidR="00D95599" w:rsidRDefault="00D95599"/>
    <w:p w14:paraId="7E66C09C" w14:textId="77777777" w:rsidR="00D95599" w:rsidRDefault="00D95599"/>
    <w:p w14:paraId="46F82BD0" w14:textId="77777777" w:rsidR="00D95599" w:rsidRDefault="00D95599"/>
    <w:p w14:paraId="0E35DD67" w14:textId="5592E518" w:rsidR="009B356B" w:rsidRDefault="00D95599">
      <w:r>
        <w:br w:type="page"/>
      </w:r>
    </w:p>
    <w:p w14:paraId="5BD76DCB" w14:textId="77777777" w:rsidR="00D95599" w:rsidRDefault="00D95599">
      <w:pPr>
        <w:sectPr w:rsidR="00D95599" w:rsidSect="004F356B">
          <w:pgSz w:w="11904" w:h="16838"/>
          <w:pgMar w:top="1134" w:right="1222" w:bottom="902" w:left="851" w:header="720" w:footer="720" w:gutter="0"/>
          <w:cols w:space="720"/>
          <w:docGrid w:linePitch="299"/>
        </w:sectPr>
      </w:pPr>
    </w:p>
    <w:p w14:paraId="7C839A82" w14:textId="764422E9" w:rsidR="009B356B" w:rsidRPr="007F5B9C" w:rsidRDefault="00A352CB" w:rsidP="007F5B9C">
      <w:pPr>
        <w:pStyle w:val="Heading1"/>
        <w:rPr>
          <w:rFonts w:ascii="Arial" w:eastAsia="Arial" w:hAnsi="Arial" w:cs="Arial"/>
          <w:color w:val="auto"/>
        </w:rPr>
      </w:pPr>
      <w:bookmarkStart w:id="41" w:name="_Toc202944750"/>
      <w:r w:rsidRPr="007F5B9C">
        <w:rPr>
          <w:rFonts w:ascii="Arial" w:eastAsia="Arial" w:hAnsi="Arial" w:cs="Arial"/>
          <w:color w:val="auto"/>
        </w:rPr>
        <w:lastRenderedPageBreak/>
        <w:t xml:space="preserve">Appendix 2: </w:t>
      </w:r>
      <w:r w:rsidRPr="008811DD">
        <w:rPr>
          <w:rFonts w:ascii="Arial" w:eastAsia="Arial" w:hAnsi="Arial" w:cs="Arial"/>
          <w:color w:val="auto"/>
          <w:sz w:val="24"/>
          <w:szCs w:val="24"/>
        </w:rPr>
        <w:t>Data items and adequacy</w:t>
      </w:r>
      <w:bookmarkEnd w:id="41"/>
    </w:p>
    <w:tbl>
      <w:tblPr>
        <w:tblW w:w="9640" w:type="dxa"/>
        <w:tblInd w:w="4" w:type="dxa"/>
        <w:tblLayout w:type="fixed"/>
        <w:tblCellMar>
          <w:left w:w="0" w:type="dxa"/>
          <w:right w:w="0" w:type="dxa"/>
        </w:tblCellMar>
        <w:tblLook w:val="04A0" w:firstRow="1" w:lastRow="0" w:firstColumn="1" w:lastColumn="0" w:noHBand="0" w:noVBand="1"/>
      </w:tblPr>
      <w:tblGrid>
        <w:gridCol w:w="1984"/>
        <w:gridCol w:w="2695"/>
        <w:gridCol w:w="1700"/>
        <w:gridCol w:w="1701"/>
        <w:gridCol w:w="1560"/>
      </w:tblGrid>
      <w:tr w:rsidR="009B356B" w:rsidRPr="00D95599" w14:paraId="48FCBA81" w14:textId="77777777" w:rsidTr="00941EE5">
        <w:trPr>
          <w:trHeight w:hRule="exact" w:val="1094"/>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FCB5C45" w14:textId="77777777" w:rsidR="009B356B" w:rsidRPr="00D95599" w:rsidRDefault="00A352CB" w:rsidP="004D5077">
            <w:pPr>
              <w:spacing w:before="153" w:after="649" w:line="278" w:lineRule="exact"/>
              <w:ind w:left="134"/>
              <w:textAlignment w:val="baseline"/>
              <w:rPr>
                <w:rFonts w:ascii="Arial" w:eastAsia="Arial" w:hAnsi="Arial"/>
                <w:b/>
                <w:color w:val="000000"/>
              </w:rPr>
            </w:pPr>
            <w:r w:rsidRPr="00D95599">
              <w:rPr>
                <w:rFonts w:ascii="Arial" w:eastAsia="Arial" w:hAnsi="Arial"/>
                <w:b/>
                <w:color w:val="000000"/>
              </w:rPr>
              <w:t>Data Item</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9FA467" w14:textId="77777777" w:rsidR="009B356B" w:rsidRPr="00D95599" w:rsidRDefault="00A352CB" w:rsidP="004D5077">
            <w:pPr>
              <w:spacing w:before="148" w:after="654" w:line="278" w:lineRule="exact"/>
              <w:ind w:left="91"/>
              <w:textAlignment w:val="baseline"/>
              <w:rPr>
                <w:rFonts w:ascii="Arial" w:eastAsia="Arial" w:hAnsi="Arial"/>
                <w:b/>
                <w:color w:val="000000"/>
              </w:rPr>
            </w:pPr>
            <w:r w:rsidRPr="00D95599">
              <w:rPr>
                <w:rFonts w:ascii="Arial" w:eastAsia="Arial" w:hAnsi="Arial"/>
                <w:b/>
                <w:color w:val="000000"/>
              </w:rPr>
              <w:t>Source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72B505" w14:textId="77777777" w:rsidR="009B356B" w:rsidRPr="00D95599" w:rsidRDefault="00A352CB" w:rsidP="004D5077">
            <w:pPr>
              <w:spacing w:before="143" w:after="659" w:line="278" w:lineRule="exact"/>
              <w:ind w:left="90"/>
              <w:textAlignment w:val="baseline"/>
              <w:rPr>
                <w:rFonts w:ascii="Arial" w:eastAsia="Arial" w:hAnsi="Arial"/>
                <w:b/>
                <w:color w:val="000000"/>
              </w:rPr>
            </w:pPr>
            <w:r w:rsidRPr="00D95599">
              <w:rPr>
                <w:rFonts w:ascii="Arial" w:eastAsia="Arial" w:hAnsi="Arial"/>
                <w:b/>
                <w:color w:val="000000"/>
              </w:rPr>
              <w:t>Recipients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5976418" w14:textId="77777777" w:rsidR="009B356B" w:rsidRPr="00D95599" w:rsidRDefault="00A352CB" w:rsidP="004D5077">
            <w:pPr>
              <w:spacing w:before="143" w:line="278" w:lineRule="exact"/>
              <w:ind w:left="72"/>
              <w:textAlignment w:val="baseline"/>
              <w:rPr>
                <w:rFonts w:ascii="Arial" w:eastAsia="Arial" w:hAnsi="Arial"/>
                <w:b/>
                <w:color w:val="000000"/>
              </w:rPr>
            </w:pPr>
            <w:r w:rsidRPr="00D95599">
              <w:rPr>
                <w:rFonts w:ascii="Arial" w:eastAsia="Arial" w:hAnsi="Arial"/>
                <w:b/>
                <w:color w:val="000000"/>
              </w:rPr>
              <w:t>Data</w:t>
            </w:r>
          </w:p>
          <w:p w14:paraId="7BE7E068" w14:textId="77777777" w:rsidR="009B356B" w:rsidRPr="00D95599" w:rsidRDefault="00A352CB" w:rsidP="004D5077">
            <w:pPr>
              <w:spacing w:before="1" w:after="102" w:line="278" w:lineRule="exact"/>
              <w:ind w:left="72"/>
              <w:textAlignment w:val="baseline"/>
              <w:rPr>
                <w:rFonts w:ascii="Arial" w:eastAsia="Arial" w:hAnsi="Arial"/>
                <w:b/>
                <w:color w:val="000000"/>
              </w:rPr>
            </w:pPr>
            <w:r w:rsidRPr="00D95599">
              <w:rPr>
                <w:rFonts w:ascii="Arial" w:eastAsia="Arial" w:hAnsi="Arial"/>
                <w:b/>
                <w:color w:val="000000"/>
              </w:rPr>
              <w:t>minimisation justification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98E102" w14:textId="77777777" w:rsidR="009B356B" w:rsidRPr="00D95599" w:rsidRDefault="00A352CB" w:rsidP="004D5077">
            <w:pPr>
              <w:spacing w:before="139" w:after="385" w:line="278" w:lineRule="exact"/>
              <w:ind w:left="72"/>
              <w:textAlignment w:val="baseline"/>
              <w:rPr>
                <w:rFonts w:ascii="Arial" w:eastAsia="Arial" w:hAnsi="Arial"/>
                <w:b/>
                <w:color w:val="000000"/>
              </w:rPr>
            </w:pPr>
            <w:r w:rsidRPr="00D95599">
              <w:rPr>
                <w:rFonts w:ascii="Arial" w:eastAsia="Arial" w:hAnsi="Arial"/>
                <w:b/>
                <w:color w:val="000000"/>
              </w:rPr>
              <w:t>For data linkage only</w:t>
            </w:r>
          </w:p>
        </w:tc>
      </w:tr>
      <w:tr w:rsidR="009B356B" w14:paraId="1354BCC4" w14:textId="77777777" w:rsidTr="6653DB8D">
        <w:trPr>
          <w:trHeight w:hRule="exact" w:val="942"/>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BCA38" w14:textId="77777777" w:rsidR="009B356B" w:rsidRDefault="00A352CB" w:rsidP="00D95599">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Patient Details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99AA3" w14:textId="77777777" w:rsidR="009B356B" w:rsidRDefault="00A352CB" w:rsidP="00D95599">
            <w:pPr>
              <w:spacing w:before="148" w:after="614" w:line="246" w:lineRule="exact"/>
              <w:ind w:left="91"/>
              <w:textAlignment w:val="baseline"/>
              <w:rPr>
                <w:rFonts w:ascii="Arial" w:eastAsia="Arial" w:hAnsi="Arial"/>
                <w:color w:val="000000"/>
                <w:sz w:val="21"/>
              </w:rPr>
            </w:pPr>
            <w:r>
              <w:rPr>
                <w:rFonts w:ascii="Arial" w:eastAsia="Arial" w:hAnsi="Arial"/>
                <w:color w:val="000000"/>
                <w:sz w:val="21"/>
              </w:rPr>
              <w:t>SCI Store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95FE9" w14:textId="7CD5C851" w:rsidR="003B230B" w:rsidRDefault="00A352CB" w:rsidP="00D95599">
            <w:pPr>
              <w:spacing w:before="138" w:after="108" w:line="254" w:lineRule="exact"/>
              <w:ind w:left="72"/>
              <w:textAlignment w:val="baseline"/>
              <w:rPr>
                <w:rFonts w:ascii="Arial" w:eastAsia="Arial" w:hAnsi="Arial"/>
                <w:color w:val="000000"/>
                <w:sz w:val="21"/>
              </w:rPr>
            </w:pPr>
            <w:r>
              <w:rPr>
                <w:rFonts w:ascii="Arial" w:eastAsia="Arial" w:hAnsi="Arial"/>
                <w:color w:val="000000"/>
                <w:sz w:val="21"/>
              </w:rPr>
              <w:t xml:space="preserve">Approved community </w:t>
            </w:r>
            <w:r w:rsidR="003B230B">
              <w:rPr>
                <w:rFonts w:ascii="Arial" w:eastAsia="Arial" w:hAnsi="Arial"/>
                <w:color w:val="000000"/>
                <w:sz w:val="21"/>
              </w:rPr>
              <w:t>pharmacy</w:t>
            </w:r>
          </w:p>
          <w:p w14:paraId="5DB17B58" w14:textId="77777777" w:rsidR="003B230B" w:rsidRDefault="003B230B" w:rsidP="00D95599">
            <w:pPr>
              <w:spacing w:before="138" w:after="108" w:line="254" w:lineRule="exact"/>
              <w:ind w:left="72"/>
              <w:textAlignment w:val="baseline"/>
              <w:rPr>
                <w:rFonts w:ascii="Arial" w:eastAsia="Arial" w:hAnsi="Arial"/>
                <w:color w:val="000000"/>
                <w:sz w:val="21"/>
              </w:rPr>
            </w:pPr>
          </w:p>
          <w:p w14:paraId="220E4651" w14:textId="14215473" w:rsidR="009B356B" w:rsidRDefault="003B230B" w:rsidP="00D95599">
            <w:pPr>
              <w:spacing w:before="138" w:after="108" w:line="254" w:lineRule="exact"/>
              <w:ind w:left="72"/>
              <w:textAlignment w:val="baseline"/>
              <w:rPr>
                <w:rFonts w:ascii="Arial" w:eastAsia="Arial" w:hAnsi="Arial"/>
                <w:color w:val="000000"/>
                <w:sz w:val="21"/>
              </w:rPr>
            </w:pPr>
            <w:r>
              <w:rPr>
                <w:rFonts w:ascii="Arial" w:eastAsia="Arial" w:hAnsi="Arial"/>
                <w:color w:val="000000"/>
                <w:sz w:val="21"/>
              </w:rPr>
              <w:t>Pharmac</w:t>
            </w:r>
            <w:r w:rsidR="00A352CB">
              <w:rPr>
                <w:rFonts w:ascii="Arial" w:eastAsia="Arial" w:hAnsi="Arial"/>
                <w:color w:val="000000"/>
                <w:sz w:val="21"/>
              </w:rPr>
              <w:t>pharmacist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C68DF" w14:textId="77777777" w:rsidR="009B356B" w:rsidRDefault="00A352CB" w:rsidP="00D95599">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E584" w14:textId="77777777" w:rsidR="009B356B" w:rsidRDefault="00A352CB" w:rsidP="00D95599">
            <w:pPr>
              <w:textAlignment w:val="baseline"/>
              <w:rPr>
                <w:rFonts w:ascii="Arial" w:eastAsia="Arial" w:hAnsi="Arial"/>
                <w:color w:val="000000"/>
                <w:sz w:val="24"/>
              </w:rPr>
            </w:pPr>
            <w:r>
              <w:rPr>
                <w:rFonts w:ascii="Arial" w:eastAsia="Arial" w:hAnsi="Arial"/>
                <w:color w:val="000000"/>
                <w:sz w:val="24"/>
              </w:rPr>
              <w:t xml:space="preserve"> </w:t>
            </w:r>
          </w:p>
        </w:tc>
      </w:tr>
      <w:tr w:rsidR="009B356B" w:rsidRPr="003A1D33" w14:paraId="6805C087" w14:textId="77777777" w:rsidTr="6653DB8D">
        <w:trPr>
          <w:trHeight w:hRule="exact" w:val="509"/>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A6D71"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Patient Practice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55168"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SCI Store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0D5F3"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CBCF2"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5885"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1CB30CED" w14:textId="77777777" w:rsidTr="6653DB8D">
        <w:trPr>
          <w:trHeight w:hRule="exact" w:val="917"/>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7EF8F"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Discharge documents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05BD" w14:textId="4527D685"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NHS Highland Clinical Document Store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ECD66"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7C33"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B8892"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11CD530A" w14:textId="77777777" w:rsidTr="6653DB8D">
        <w:trPr>
          <w:trHeight w:hRule="exact" w:val="987"/>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A94E"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Out-patient communications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DA92" w14:textId="21CF7612"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NHS Highland Clinical Document Store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E695"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5D045"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E7B7"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3B6981AB" w14:textId="77777777" w:rsidTr="009E7FA1">
        <w:trPr>
          <w:trHeight w:hRule="exact" w:val="703"/>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76E58" w14:textId="2EFC44B3" w:rsidR="009B356B" w:rsidRDefault="00A352CB" w:rsidP="6653DB8D">
            <w:pPr>
              <w:spacing w:before="150" w:after="612" w:line="246" w:lineRule="exact"/>
              <w:ind w:left="134"/>
              <w:textAlignment w:val="baseline"/>
              <w:rPr>
                <w:rFonts w:ascii="Arial" w:eastAsia="Arial" w:hAnsi="Arial"/>
                <w:color w:val="000000"/>
                <w:sz w:val="21"/>
                <w:szCs w:val="21"/>
              </w:rPr>
            </w:pPr>
            <w:r w:rsidRPr="6653DB8D">
              <w:rPr>
                <w:rFonts w:ascii="Arial" w:eastAsia="Arial" w:hAnsi="Arial"/>
                <w:color w:val="000000" w:themeColor="text1"/>
                <w:sz w:val="21"/>
                <w:szCs w:val="21"/>
              </w:rPr>
              <w:t>L</w:t>
            </w:r>
            <w:r w:rsidR="2635DD73" w:rsidRPr="6653DB8D">
              <w:rPr>
                <w:rFonts w:ascii="Arial" w:eastAsia="Arial" w:hAnsi="Arial"/>
                <w:color w:val="000000" w:themeColor="text1"/>
                <w:sz w:val="21"/>
                <w:szCs w:val="21"/>
              </w:rPr>
              <w:t>ab T</w:t>
            </w:r>
            <w:r w:rsidRPr="6653DB8D">
              <w:rPr>
                <w:rFonts w:ascii="Arial" w:eastAsia="Arial" w:hAnsi="Arial"/>
                <w:color w:val="000000" w:themeColor="text1"/>
                <w:sz w:val="21"/>
                <w:szCs w:val="21"/>
              </w:rPr>
              <w:t xml:space="preserve">est </w:t>
            </w:r>
            <w:r>
              <w:br/>
            </w:r>
            <w:r w:rsidRPr="6653DB8D">
              <w:rPr>
                <w:rFonts w:ascii="Arial" w:eastAsia="Arial" w:hAnsi="Arial"/>
                <w:color w:val="000000" w:themeColor="text1"/>
                <w:sz w:val="21"/>
                <w:szCs w:val="21"/>
              </w:rPr>
              <w:t>results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0D2EE" w14:textId="1EE44AD7" w:rsidR="009B356B" w:rsidRDefault="3E038E74" w:rsidP="6653DB8D">
            <w:pPr>
              <w:spacing w:before="150" w:after="612" w:line="246" w:lineRule="exact"/>
              <w:ind w:left="134"/>
              <w:textAlignment w:val="baseline"/>
              <w:rPr>
                <w:rFonts w:ascii="Arial" w:eastAsia="Arial" w:hAnsi="Arial"/>
                <w:color w:val="000000"/>
                <w:sz w:val="21"/>
                <w:szCs w:val="21"/>
              </w:rPr>
            </w:pPr>
            <w:r w:rsidRPr="6653DB8D">
              <w:rPr>
                <w:rFonts w:ascii="Arial" w:eastAsia="Arial" w:hAnsi="Arial"/>
                <w:color w:val="000000" w:themeColor="text1"/>
                <w:sz w:val="21"/>
                <w:szCs w:val="21"/>
              </w:rPr>
              <w:t>SCI-Store</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A757"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874E4"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94930"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74B6DAF3" w14:textId="77777777" w:rsidTr="6653DB8D">
        <w:trPr>
          <w:trHeight w:hRule="exact" w:val="764"/>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03EAF"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 xml:space="preserve">Admission and </w:t>
            </w:r>
            <w:r>
              <w:rPr>
                <w:rFonts w:ascii="Arial" w:eastAsia="Arial" w:hAnsi="Arial"/>
                <w:color w:val="000000"/>
                <w:sz w:val="21"/>
              </w:rPr>
              <w:br/>
              <w:t>appointments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196F0"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TRAK</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6D73"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B9CC8"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A93D9"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6CEAF0A5" w14:textId="77777777" w:rsidTr="6653DB8D">
        <w:trPr>
          <w:trHeight w:hRule="exact" w:val="758"/>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A846E"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 xml:space="preserve">Last OOH </w:t>
            </w:r>
            <w:r>
              <w:rPr>
                <w:rFonts w:ascii="Arial" w:eastAsia="Arial" w:hAnsi="Arial"/>
                <w:color w:val="000000"/>
                <w:sz w:val="21"/>
              </w:rPr>
              <w:br/>
              <w:t>contract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73606"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TRAK</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314A"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A4B2"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E1F14"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1C185FF9" w14:textId="77777777" w:rsidTr="009E7FA1">
        <w:trPr>
          <w:trHeight w:hRule="exact" w:val="1457"/>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B7899" w14:textId="77777777" w:rsidR="009B356B"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Medication allergies</w:t>
            </w:r>
          </w:p>
          <w:p w14:paraId="3879871F" w14:textId="77777777" w:rsidR="00040AB7" w:rsidRDefault="00040AB7" w:rsidP="003A1D33">
            <w:pPr>
              <w:spacing w:before="150" w:after="612" w:line="246" w:lineRule="exact"/>
              <w:ind w:left="134"/>
              <w:textAlignment w:val="baseline"/>
              <w:rPr>
                <w:rFonts w:ascii="Arial" w:eastAsia="Arial" w:hAnsi="Arial"/>
                <w:color w:val="000000"/>
                <w:sz w:val="21"/>
              </w:rPr>
            </w:pPr>
          </w:p>
          <w:p w14:paraId="153A3C03" w14:textId="77777777" w:rsidR="00040AB7" w:rsidRDefault="00040AB7" w:rsidP="003A1D33">
            <w:pPr>
              <w:spacing w:before="150" w:after="612" w:line="246" w:lineRule="exact"/>
              <w:ind w:left="134"/>
              <w:textAlignment w:val="baseline"/>
              <w:rPr>
                <w:rFonts w:ascii="Arial" w:eastAsia="Arial" w:hAnsi="Arial"/>
                <w:color w:val="000000"/>
                <w:sz w:val="21"/>
              </w:rPr>
            </w:pPr>
          </w:p>
          <w:p w14:paraId="68974944" w14:textId="77777777" w:rsidR="00040AB7" w:rsidRDefault="00040AB7" w:rsidP="003A1D33">
            <w:pPr>
              <w:spacing w:before="150" w:after="612" w:line="246" w:lineRule="exact"/>
              <w:ind w:left="134"/>
              <w:textAlignment w:val="baseline"/>
              <w:rPr>
                <w:rFonts w:ascii="Arial" w:eastAsia="Arial" w:hAnsi="Arial"/>
                <w:color w:val="000000"/>
                <w:sz w:val="21"/>
              </w:rPr>
            </w:pPr>
          </w:p>
          <w:p w14:paraId="336F8CFA" w14:textId="77777777" w:rsidR="00040AB7" w:rsidRDefault="00040AB7" w:rsidP="003A1D33">
            <w:pPr>
              <w:spacing w:before="150" w:after="612" w:line="246" w:lineRule="exact"/>
              <w:ind w:left="134"/>
              <w:textAlignment w:val="baseline"/>
              <w:rPr>
                <w:rFonts w:ascii="Arial" w:eastAsia="Arial" w:hAnsi="Arial"/>
                <w:color w:val="000000"/>
                <w:sz w:val="21"/>
              </w:rPr>
            </w:pPr>
          </w:p>
          <w:p w14:paraId="68D294E3" w14:textId="77777777" w:rsidR="00040AB7" w:rsidRDefault="00040AB7" w:rsidP="003A1D33">
            <w:pPr>
              <w:spacing w:before="150" w:after="612" w:line="246" w:lineRule="exact"/>
              <w:ind w:left="134"/>
              <w:textAlignment w:val="baseline"/>
              <w:rPr>
                <w:rFonts w:ascii="Arial" w:eastAsia="Arial" w:hAnsi="Arial"/>
                <w:color w:val="000000"/>
                <w:sz w:val="21"/>
              </w:rPr>
            </w:pPr>
          </w:p>
          <w:p w14:paraId="5A47F807" w14:textId="77777777" w:rsidR="00040AB7" w:rsidRPr="003A1D33" w:rsidRDefault="00040AB7" w:rsidP="003A1D33">
            <w:pPr>
              <w:spacing w:before="150" w:after="612" w:line="246" w:lineRule="exact"/>
              <w:ind w:left="134"/>
              <w:textAlignment w:val="baseline"/>
              <w:rPr>
                <w:rFonts w:ascii="Arial" w:eastAsia="Arial" w:hAnsi="Arial"/>
                <w:color w:val="000000"/>
                <w:sz w:val="21"/>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31A42" w14:textId="73D3BFB9" w:rsidR="009B356B" w:rsidRDefault="00A352CB" w:rsidP="6653DB8D">
            <w:pPr>
              <w:spacing w:before="150" w:after="612" w:line="246" w:lineRule="exact"/>
              <w:ind w:left="134"/>
              <w:textAlignment w:val="baseline"/>
              <w:rPr>
                <w:rFonts w:ascii="Arial" w:eastAsia="Arial" w:hAnsi="Arial"/>
                <w:color w:val="000000"/>
                <w:sz w:val="21"/>
                <w:szCs w:val="21"/>
              </w:rPr>
            </w:pPr>
            <w:r w:rsidRPr="6653DB8D">
              <w:rPr>
                <w:rFonts w:ascii="Arial" w:eastAsia="Arial" w:hAnsi="Arial"/>
                <w:color w:val="000000" w:themeColor="text1"/>
                <w:sz w:val="21"/>
                <w:szCs w:val="21"/>
              </w:rPr>
              <w:t>Emergency Care Summary</w:t>
            </w:r>
            <w:r w:rsidR="5F8543A3" w:rsidRPr="6653DB8D">
              <w:rPr>
                <w:rFonts w:ascii="Arial" w:eastAsia="Arial" w:hAnsi="Arial"/>
                <w:color w:val="000000" w:themeColor="text1"/>
                <w:sz w:val="21"/>
                <w:szCs w:val="21"/>
              </w:rPr>
              <w:t xml:space="preserve"> (added by GP)</w:t>
            </w:r>
            <w:r w:rsidR="1F04EA25" w:rsidRPr="6653DB8D">
              <w:rPr>
                <w:rFonts w:ascii="Arial" w:eastAsia="Arial" w:hAnsi="Arial"/>
                <w:color w:val="000000" w:themeColor="text1"/>
                <w:sz w:val="21"/>
                <w:szCs w:val="21"/>
              </w:rPr>
              <w:t xml:space="preserve"> and </w:t>
            </w:r>
            <w:r w:rsidR="7CB4369C" w:rsidRPr="6653DB8D">
              <w:rPr>
                <w:rFonts w:ascii="Arial" w:eastAsia="Arial" w:hAnsi="Arial"/>
                <w:color w:val="000000" w:themeColor="text1"/>
                <w:sz w:val="21"/>
                <w:szCs w:val="21"/>
              </w:rPr>
              <w:t xml:space="preserve">visible in </w:t>
            </w:r>
            <w:r w:rsidR="1F04EA25" w:rsidRPr="6653DB8D">
              <w:rPr>
                <w:rFonts w:ascii="Arial" w:eastAsia="Arial" w:hAnsi="Arial"/>
                <w:color w:val="000000" w:themeColor="text1"/>
                <w:sz w:val="21"/>
                <w:szCs w:val="21"/>
              </w:rPr>
              <w:t xml:space="preserve">Problems tab </w:t>
            </w:r>
            <w:r w:rsidR="0BBC5E87" w:rsidRPr="6653DB8D">
              <w:rPr>
                <w:rFonts w:ascii="Arial" w:eastAsia="Arial" w:hAnsi="Arial"/>
                <w:color w:val="000000" w:themeColor="text1"/>
                <w:sz w:val="21"/>
                <w:szCs w:val="21"/>
              </w:rPr>
              <w:t>(</w:t>
            </w:r>
            <w:r w:rsidR="1F04EA25" w:rsidRPr="6653DB8D">
              <w:rPr>
                <w:rFonts w:ascii="Arial" w:eastAsia="Arial" w:hAnsi="Arial"/>
                <w:color w:val="000000" w:themeColor="text1"/>
                <w:sz w:val="21"/>
                <w:szCs w:val="21"/>
              </w:rPr>
              <w:t xml:space="preserve">added by Clinician </w:t>
            </w:r>
            <w:r w:rsidR="05DDE0F3" w:rsidRPr="6653DB8D">
              <w:rPr>
                <w:rFonts w:ascii="Arial" w:eastAsia="Arial" w:hAnsi="Arial"/>
                <w:color w:val="000000" w:themeColor="text1"/>
                <w:sz w:val="21"/>
                <w:szCs w:val="21"/>
              </w:rPr>
              <w:t xml:space="preserve">in Secondary care </w:t>
            </w:r>
            <w:r w:rsidR="1F04EA25" w:rsidRPr="6653DB8D">
              <w:rPr>
                <w:rFonts w:ascii="Arial" w:eastAsia="Arial" w:hAnsi="Arial"/>
                <w:color w:val="000000" w:themeColor="text1"/>
                <w:sz w:val="21"/>
                <w:szCs w:val="21"/>
              </w:rPr>
              <w:t>to Care Portal</w:t>
            </w:r>
            <w:r w:rsidR="7858A26F" w:rsidRPr="6653DB8D">
              <w:rPr>
                <w:rFonts w:ascii="Arial" w:eastAsia="Arial" w:hAnsi="Arial"/>
                <w:color w:val="000000" w:themeColor="text1"/>
                <w:sz w:val="21"/>
                <w:szCs w:val="21"/>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3172B"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C8125" w14:textId="1FE2E78C" w:rsidR="009B356B" w:rsidRPr="003A1D33" w:rsidRDefault="009B356B" w:rsidP="009E7FA1">
            <w:pPr>
              <w:spacing w:before="150" w:after="612" w:line="246" w:lineRule="exact"/>
              <w:ind w:left="134"/>
              <w:textAlignment w:val="baseline"/>
              <w:rPr>
                <w:rFonts w:ascii="Arial" w:eastAsia="Arial" w:hAnsi="Arial"/>
                <w:color w:val="000000"/>
                <w:sz w:val="2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34EF2"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4D6E4D85" w14:textId="77777777" w:rsidTr="6653DB8D">
        <w:trPr>
          <w:trHeight w:hRule="exact" w:val="1013"/>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6A6ED"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Current acute, repeat and serial prescriptions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B946"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Emergency Care Summary</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690EB"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23CB9"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4545"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3CCCC4D3" w14:textId="77777777" w:rsidTr="6653DB8D">
        <w:trPr>
          <w:trHeight w:hRule="exact" w:val="768"/>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0CA60"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Key Information Summary</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07D4D"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Emergency Care Summary</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9DD6"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ACA54"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0A9BF"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067310C1" w14:textId="77777777" w:rsidTr="6653DB8D">
        <w:trPr>
          <w:trHeight w:hRule="exact" w:val="768"/>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0513C"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Palliative Care Summary</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37D4"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Emergency Care Summary</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F6901" w14:textId="77777777" w:rsidR="009B356B" w:rsidRDefault="00A352CB" w:rsidP="003A1D33">
            <w:pPr>
              <w:spacing w:before="150" w:after="612" w:line="246" w:lineRule="exact"/>
              <w:ind w:left="134"/>
              <w:textAlignment w:val="baseline"/>
              <w:rPr>
                <w:rFonts w:ascii="Arial" w:eastAsia="Arial" w:hAnsi="Arial"/>
                <w:color w:val="000000"/>
                <w:sz w:val="21"/>
              </w:rPr>
            </w:pPr>
            <w:r>
              <w:rPr>
                <w:rFonts w:ascii="Arial" w:eastAsia="Arial" w:hAnsi="Arial"/>
                <w:color w:val="000000"/>
                <w:sz w:val="21"/>
              </w:rPr>
              <w:t>As above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C0C8C"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1C"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r w:rsidR="009B356B" w:rsidRPr="003A1D33" w14:paraId="75AA56AA" w14:textId="77777777" w:rsidTr="6653DB8D">
        <w:trPr>
          <w:trHeight w:hRule="exact" w:val="773"/>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662C8" w14:textId="3D5FD409" w:rsidR="009B356B" w:rsidRDefault="009B356B" w:rsidP="6653DB8D">
            <w:pPr>
              <w:spacing w:before="150" w:after="612" w:line="246" w:lineRule="exact"/>
              <w:ind w:left="134"/>
              <w:textAlignment w:val="baseline"/>
              <w:rPr>
                <w:rFonts w:ascii="Arial" w:eastAsia="Arial" w:hAnsi="Arial"/>
                <w:color w:val="000000"/>
                <w:sz w:val="21"/>
                <w:szCs w:val="21"/>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83BA5" w14:textId="20563084" w:rsidR="009B356B" w:rsidRDefault="009B356B" w:rsidP="6653DB8D">
            <w:pPr>
              <w:spacing w:before="150" w:after="612" w:line="246" w:lineRule="exact"/>
              <w:ind w:left="134"/>
              <w:textAlignment w:val="baseline"/>
              <w:rPr>
                <w:rFonts w:ascii="Arial" w:eastAsia="Arial" w:hAnsi="Arial"/>
                <w:color w:val="000000"/>
                <w:sz w:val="21"/>
                <w:szCs w:val="21"/>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EA20" w14:textId="25900A3A" w:rsidR="009B356B" w:rsidRDefault="009B356B" w:rsidP="6653DB8D">
            <w:pPr>
              <w:spacing w:before="150" w:after="612" w:line="246" w:lineRule="exact"/>
              <w:ind w:left="134"/>
              <w:textAlignment w:val="baseline"/>
              <w:rPr>
                <w:rFonts w:ascii="Arial" w:eastAsia="Arial" w:hAnsi="Arial"/>
                <w:color w:val="000000"/>
                <w:sz w:val="21"/>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CEE0"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B4DF3" w14:textId="77777777" w:rsidR="009B356B" w:rsidRPr="003A1D33" w:rsidRDefault="00A352CB" w:rsidP="003A1D33">
            <w:pPr>
              <w:spacing w:before="150" w:after="612" w:line="246" w:lineRule="exact"/>
              <w:ind w:left="134"/>
              <w:textAlignment w:val="baseline"/>
              <w:rPr>
                <w:rFonts w:ascii="Arial" w:eastAsia="Arial" w:hAnsi="Arial"/>
                <w:color w:val="000000"/>
                <w:sz w:val="21"/>
              </w:rPr>
            </w:pPr>
            <w:r w:rsidRPr="003A1D33">
              <w:rPr>
                <w:rFonts w:ascii="Arial" w:eastAsia="Arial" w:hAnsi="Arial"/>
                <w:color w:val="000000"/>
                <w:sz w:val="21"/>
              </w:rPr>
              <w:t xml:space="preserve"> </w:t>
            </w:r>
          </w:p>
        </w:tc>
      </w:tr>
    </w:tbl>
    <w:p w14:paraId="22CBAD79" w14:textId="77777777" w:rsidR="009B356B" w:rsidRDefault="009B356B">
      <w:pPr>
        <w:spacing w:after="242" w:line="20" w:lineRule="exact"/>
      </w:pPr>
    </w:p>
    <w:p w14:paraId="7ACABC37" w14:textId="77777777" w:rsidR="009B356B" w:rsidRPr="003A1D33" w:rsidRDefault="00A352CB" w:rsidP="002D5262">
      <w:pPr>
        <w:spacing w:line="255" w:lineRule="exact"/>
        <w:ind w:left="144"/>
        <w:jc w:val="both"/>
        <w:textAlignment w:val="baseline"/>
        <w:rPr>
          <w:rFonts w:ascii="Arial" w:eastAsia="Arial" w:hAnsi="Arial"/>
          <w:color w:val="000000"/>
          <w:sz w:val="23"/>
        </w:rPr>
      </w:pPr>
      <w:r w:rsidRPr="003A1D33">
        <w:rPr>
          <w:rFonts w:ascii="Arial" w:eastAsia="Arial" w:hAnsi="Arial"/>
          <w:color w:val="000000"/>
          <w:sz w:val="23"/>
        </w:rPr>
        <w:t>The above table should contain:</w:t>
      </w:r>
    </w:p>
    <w:p w14:paraId="79830024" w14:textId="685549F1" w:rsidR="009B356B" w:rsidRDefault="00A352CB" w:rsidP="002D5262">
      <w:pPr>
        <w:spacing w:before="240" w:after="10181" w:line="277" w:lineRule="exact"/>
        <w:ind w:left="144" w:right="288"/>
        <w:jc w:val="both"/>
        <w:textAlignment w:val="baseline"/>
        <w:rPr>
          <w:rFonts w:ascii="Arial" w:eastAsia="Arial" w:hAnsi="Arial"/>
          <w:i/>
          <w:color w:val="000000"/>
          <w:sz w:val="19"/>
        </w:rPr>
      </w:pPr>
      <w:r w:rsidRPr="003A1D33">
        <w:rPr>
          <w:rFonts w:ascii="Arial" w:eastAsia="Arial" w:hAnsi="Arial"/>
          <w:color w:val="000000"/>
          <w:sz w:val="23"/>
        </w:rPr>
        <w:t>The list of all relevant data items/fields which it has been agreed can be shared under this ISA, indicating the source and the recipients, and any relevant supporting statement for information that may raise questions on data minimisation</w:t>
      </w:r>
      <w:r>
        <w:rPr>
          <w:rFonts w:ascii="Arial" w:eastAsia="Arial" w:hAnsi="Arial"/>
          <w:color w:val="000000"/>
          <w:spacing w:val="12"/>
          <w:sz w:val="21"/>
        </w:rPr>
        <w:t>.</w:t>
      </w:r>
    </w:p>
    <w:sectPr w:rsidR="009B356B" w:rsidSect="004F356B">
      <w:pgSz w:w="11904" w:h="16838"/>
      <w:pgMar w:top="1134" w:right="1510" w:bottom="70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87A7" w14:textId="77777777" w:rsidR="00426FD5" w:rsidRDefault="00426FD5">
      <w:r>
        <w:separator/>
      </w:r>
    </w:p>
  </w:endnote>
  <w:endnote w:type="continuationSeparator" w:id="0">
    <w:p w14:paraId="748DDA65" w14:textId="77777777" w:rsidR="00426FD5" w:rsidRDefault="0042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AAAC" w14:textId="559D3FB0" w:rsidR="00426FD5" w:rsidRPr="00251B80" w:rsidRDefault="00426FD5" w:rsidP="5A99AC39">
    <w:pPr>
      <w:pStyle w:val="Footer"/>
      <w:rPr>
        <w:rFonts w:ascii="Arial" w:hAnsi="Arial" w:cs="Arial"/>
        <w:i/>
        <w:iCs/>
        <w:sz w:val="20"/>
        <w:szCs w:val="20"/>
      </w:rPr>
    </w:pPr>
    <w:r w:rsidRPr="5A99AC39">
      <w:rPr>
        <w:rFonts w:ascii="Arial" w:hAnsi="Arial" w:cs="Arial"/>
        <w:i/>
        <w:iCs/>
        <w:sz w:val="20"/>
        <w:szCs w:val="20"/>
      </w:rPr>
      <w:t xml:space="preserve">Community Pharmacy Contractor Access to Care Portal </w:t>
    </w:r>
    <w:r>
      <w:rPr>
        <w:rFonts w:ascii="Arial" w:hAnsi="Arial" w:cs="Arial"/>
        <w:i/>
        <w:iCs/>
        <w:sz w:val="20"/>
        <w:szCs w:val="20"/>
      </w:rPr>
      <w:t>V1.0 Sept 2025</w:t>
    </w:r>
    <w:r>
      <w:tab/>
    </w:r>
    <w:r w:rsidRPr="5A99AC39">
      <w:rPr>
        <w:rFonts w:ascii="Arial" w:hAnsi="Arial" w:cs="Arial"/>
        <w:i/>
        <w:iCs/>
        <w:sz w:val="20"/>
        <w:szCs w:val="20"/>
      </w:rPr>
      <w:t xml:space="preserve"> Page </w:t>
    </w:r>
    <w:r w:rsidRPr="5A99AC39">
      <w:rPr>
        <w:rFonts w:ascii="Arial" w:hAnsi="Arial" w:cs="Arial"/>
        <w:b/>
        <w:bCs/>
        <w:i/>
        <w:iCs/>
        <w:noProof/>
        <w:sz w:val="20"/>
        <w:szCs w:val="20"/>
      </w:rPr>
      <w:fldChar w:fldCharType="begin"/>
    </w:r>
    <w:r w:rsidRPr="5A99AC39">
      <w:rPr>
        <w:rFonts w:ascii="Arial" w:hAnsi="Arial" w:cs="Arial"/>
        <w:b/>
        <w:bCs/>
        <w:i/>
        <w:iCs/>
        <w:sz w:val="20"/>
        <w:szCs w:val="20"/>
      </w:rPr>
      <w:instrText xml:space="preserve"> PAGE  \* Arabic  \* MERGEFORMAT </w:instrText>
    </w:r>
    <w:r w:rsidRPr="5A99AC39">
      <w:rPr>
        <w:rFonts w:ascii="Arial" w:hAnsi="Arial" w:cs="Arial"/>
        <w:b/>
        <w:bCs/>
        <w:i/>
        <w:iCs/>
        <w:sz w:val="20"/>
        <w:szCs w:val="20"/>
      </w:rPr>
      <w:fldChar w:fldCharType="separate"/>
    </w:r>
    <w:r w:rsidR="003D5420">
      <w:rPr>
        <w:rFonts w:ascii="Arial" w:hAnsi="Arial" w:cs="Arial"/>
        <w:b/>
        <w:bCs/>
        <w:i/>
        <w:iCs/>
        <w:noProof/>
        <w:sz w:val="20"/>
        <w:szCs w:val="20"/>
      </w:rPr>
      <w:t>1</w:t>
    </w:r>
    <w:r w:rsidRPr="5A99AC39">
      <w:rPr>
        <w:rFonts w:ascii="Arial" w:hAnsi="Arial" w:cs="Arial"/>
        <w:b/>
        <w:bCs/>
        <w:i/>
        <w:iCs/>
        <w:noProof/>
        <w:sz w:val="20"/>
        <w:szCs w:val="20"/>
      </w:rPr>
      <w:fldChar w:fldCharType="end"/>
    </w:r>
    <w:r w:rsidRPr="5A99AC39">
      <w:rPr>
        <w:rFonts w:ascii="Arial" w:hAnsi="Arial" w:cs="Arial"/>
        <w:i/>
        <w:iCs/>
        <w:sz w:val="20"/>
        <w:szCs w:val="20"/>
      </w:rPr>
      <w:t xml:space="preserve"> of </w:t>
    </w:r>
    <w:r w:rsidRPr="5A99AC39">
      <w:rPr>
        <w:rFonts w:ascii="Arial" w:hAnsi="Arial" w:cs="Arial"/>
        <w:b/>
        <w:bCs/>
        <w:i/>
        <w:iCs/>
        <w:noProof/>
        <w:sz w:val="20"/>
        <w:szCs w:val="20"/>
      </w:rPr>
      <w:fldChar w:fldCharType="begin"/>
    </w:r>
    <w:r w:rsidRPr="5A99AC39">
      <w:rPr>
        <w:rFonts w:ascii="Arial" w:hAnsi="Arial" w:cs="Arial"/>
        <w:b/>
        <w:bCs/>
        <w:i/>
        <w:iCs/>
        <w:sz w:val="20"/>
        <w:szCs w:val="20"/>
      </w:rPr>
      <w:instrText xml:space="preserve"> NUMPAGES  \* Arabic  \* MERGEFORMAT </w:instrText>
    </w:r>
    <w:r w:rsidRPr="5A99AC39">
      <w:rPr>
        <w:rFonts w:ascii="Arial" w:hAnsi="Arial" w:cs="Arial"/>
        <w:b/>
        <w:bCs/>
        <w:i/>
        <w:iCs/>
        <w:sz w:val="20"/>
        <w:szCs w:val="20"/>
      </w:rPr>
      <w:fldChar w:fldCharType="separate"/>
    </w:r>
    <w:r w:rsidR="003D5420">
      <w:rPr>
        <w:rFonts w:ascii="Arial" w:hAnsi="Arial" w:cs="Arial"/>
        <w:b/>
        <w:bCs/>
        <w:i/>
        <w:iCs/>
        <w:noProof/>
        <w:sz w:val="20"/>
        <w:szCs w:val="20"/>
      </w:rPr>
      <w:t>27</w:t>
    </w:r>
    <w:r w:rsidRPr="5A99AC39">
      <w:rPr>
        <w:rFonts w:ascii="Arial" w:hAnsi="Arial" w:cs="Arial"/>
        <w:b/>
        <w:bCs/>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5EC8" w14:textId="77777777" w:rsidR="00426FD5" w:rsidRDefault="00426FD5"/>
  </w:footnote>
  <w:footnote w:type="continuationSeparator" w:id="0">
    <w:p w14:paraId="08E0374D" w14:textId="77777777" w:rsidR="00426FD5" w:rsidRDefault="0042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162C" w14:textId="1419F945" w:rsidR="00426FD5" w:rsidRDefault="00426FD5" w:rsidP="00B94D4C">
    <w:pPr>
      <w:spacing w:line="227" w:lineRule="exact"/>
      <w:textAlignment w:val="baseline"/>
    </w:pPr>
    <w:r w:rsidRPr="00B94D4C">
      <w:rPr>
        <w:rFonts w:ascii="Arial" w:hAnsi="Arial" w:cs="Arial"/>
        <w:sz w:val="20"/>
        <w:szCs w:val="20"/>
      </w:rPr>
      <w:t>Community Pharmacy Contractor Access to Care Portal</w:t>
    </w:r>
    <w:sdt>
      <w:sdtPr>
        <w:id w:val="895013118"/>
        <w:docPartObj>
          <w:docPartGallery w:val="Watermarks"/>
          <w:docPartUnique/>
        </w:docPartObj>
      </w:sdtPr>
      <w:sdtEndPr/>
      <w:sdtContent>
        <w:r w:rsidR="004A2A42">
          <w:rPr>
            <w:noProof/>
          </w:rPr>
          <w:pict w14:anchorId="4BD89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 </w:t>
    </w:r>
    <w:r w:rsidRPr="00426FD5">
      <w:rPr>
        <w:rFonts w:ascii="Arial" w:hAnsi="Arial" w:cs="Arial"/>
        <w:sz w:val="20"/>
        <w:szCs w:val="20"/>
      </w:rPr>
      <w:t>ISA</w:t>
    </w:r>
  </w:p>
</w:hdr>
</file>

<file path=word/intelligence2.xml><?xml version="1.0" encoding="utf-8"?>
<int2:intelligence xmlns:int2="http://schemas.microsoft.com/office/intelligence/2020/intelligence" xmlns:oel="http://schemas.microsoft.com/office/2019/extlst">
  <int2:observations>
    <int2:textHash int2:hashCode="SlYFDncvjWIs3o" int2:id="tAsrGul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02F"/>
    <w:multiLevelType w:val="multilevel"/>
    <w:tmpl w:val="11A67F2C"/>
    <w:lvl w:ilvl="0">
      <w:numFmt w:val="bullet"/>
      <w:lvlText w:val="·"/>
      <w:lvlJc w:val="left"/>
      <w:pPr>
        <w:tabs>
          <w:tab w:val="left" w:pos="648"/>
        </w:tabs>
      </w:pPr>
      <w:rPr>
        <w:rFonts w:ascii="Symbol" w:hAnsi="Symbol"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D56FB"/>
    <w:multiLevelType w:val="multilevel"/>
    <w:tmpl w:val="243EE482"/>
    <w:lvl w:ilvl="0">
      <w:numFmt w:val="bullet"/>
      <w:lvlText w:val="Ø"/>
      <w:lvlJc w:val="left"/>
      <w:pPr>
        <w:tabs>
          <w:tab w:val="left" w:pos="432"/>
        </w:tabs>
      </w:pPr>
      <w:rPr>
        <w:rFonts w:ascii="Wingdings" w:eastAsia="Wingdings" w:hAnsi="Wingdings"/>
        <w:color w:val="000000"/>
        <w:spacing w:val="0"/>
        <w:w w:val="100"/>
        <w:sz w:val="23"/>
        <w:vertAlign w:val="baseline"/>
        <w:lang w:val="en-US"/>
      </w:rPr>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24297"/>
    <w:multiLevelType w:val="multilevel"/>
    <w:tmpl w:val="DCEE0F88"/>
    <w:lvl w:ilvl="0">
      <w:numFmt w:val="bullet"/>
      <w:lvlText w:val="·"/>
      <w:lvlJc w:val="left"/>
      <w:pPr>
        <w:tabs>
          <w:tab w:val="left" w:pos="504"/>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12DD6"/>
    <w:multiLevelType w:val="multilevel"/>
    <w:tmpl w:val="61D23B66"/>
    <w:lvl w:ilvl="0">
      <w:start w:val="1"/>
      <w:numFmt w:val="decimal"/>
      <w:lvlText w:val="%1."/>
      <w:lvlJc w:val="left"/>
      <w:pPr>
        <w:tabs>
          <w:tab w:val="left" w:pos="432"/>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E0127"/>
    <w:multiLevelType w:val="multilevel"/>
    <w:tmpl w:val="00BA27EA"/>
    <w:lvl w:ilvl="0">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24AB768E"/>
    <w:multiLevelType w:val="hybridMultilevel"/>
    <w:tmpl w:val="CCCEB1B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2A8027C1"/>
    <w:multiLevelType w:val="hybridMultilevel"/>
    <w:tmpl w:val="C5BE8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B779EE"/>
    <w:multiLevelType w:val="multilevel"/>
    <w:tmpl w:val="65608752"/>
    <w:lvl w:ilvl="0">
      <w:numFmt w:val="bullet"/>
      <w:lvlText w:val="·"/>
      <w:lvlJc w:val="left"/>
      <w:pPr>
        <w:tabs>
          <w:tab w:val="left" w:pos="360"/>
        </w:tabs>
      </w:pPr>
      <w:rPr>
        <w:rFonts w:ascii="Symbol" w:eastAsia="Symbol" w:hAnsi="Symbol"/>
        <w:color w:val="000000"/>
        <w:spacing w:val="4"/>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F4F3E"/>
    <w:multiLevelType w:val="hybridMultilevel"/>
    <w:tmpl w:val="963E5C62"/>
    <w:lvl w:ilvl="0" w:tplc="3DB009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787CE2"/>
    <w:multiLevelType w:val="multilevel"/>
    <w:tmpl w:val="6038A49A"/>
    <w:lvl w:ilvl="0">
      <w:numFmt w:val="bullet"/>
      <w:lvlText w:val="Ø"/>
      <w:lvlJc w:val="left"/>
      <w:pPr>
        <w:tabs>
          <w:tab w:val="left" w:pos="432"/>
        </w:tabs>
      </w:pPr>
      <w:rPr>
        <w:rFonts w:ascii="Wingdings" w:eastAsia="Wingdings" w:hAnsi="Wingdings"/>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F043C6"/>
    <w:multiLevelType w:val="multilevel"/>
    <w:tmpl w:val="AD82F4DC"/>
    <w:lvl w:ilvl="0">
      <w:numFmt w:val="bullet"/>
      <w:lvlText w:val="·"/>
      <w:lvlJc w:val="left"/>
      <w:pPr>
        <w:tabs>
          <w:tab w:val="left" w:pos="144"/>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5503CF"/>
    <w:multiLevelType w:val="hybridMultilevel"/>
    <w:tmpl w:val="8D2C5E6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561D8EC0"/>
    <w:multiLevelType w:val="multilevel"/>
    <w:tmpl w:val="8E3C2C2C"/>
    <w:lvl w:ilvl="0">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AFD9F3E"/>
    <w:multiLevelType w:val="multilevel"/>
    <w:tmpl w:val="D3945576"/>
    <w:lvl w:ilvl="0">
      <w:numFmt w:val="bullet"/>
      <w:lvlText w:val="·"/>
      <w:lvlJc w:val="left"/>
      <w:pPr>
        <w:ind w:left="648" w:hanging="360"/>
      </w:pPr>
      <w:rPr>
        <w:rFonts w:ascii="Symbol" w:hAnsi="Symbol" w:hint="default"/>
      </w:rPr>
    </w:lvl>
    <w:lvl w:ilvl="1">
      <w:start w:val="1"/>
      <w:numFmt w:val="bullet"/>
      <w:lvlText w:val="o"/>
      <w:lvlJc w:val="left"/>
      <w:pPr>
        <w:ind w:left="1296" w:hanging="360"/>
      </w:pPr>
      <w:rPr>
        <w:rFonts w:ascii="Courier New" w:hAnsi="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5CC54200"/>
    <w:multiLevelType w:val="multilevel"/>
    <w:tmpl w:val="6EC05118"/>
    <w:lvl w:ilvl="0">
      <w:start w:val="1"/>
      <w:numFmt w:val="lowerLetter"/>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75313A"/>
    <w:multiLevelType w:val="multilevel"/>
    <w:tmpl w:val="57D01D1A"/>
    <w:lvl w:ilvl="0">
      <w:numFmt w:val="bullet"/>
      <w:lvlText w:val="·"/>
      <w:lvlJc w:val="left"/>
      <w:pPr>
        <w:tabs>
          <w:tab w:val="left" w:pos="360"/>
        </w:tabs>
      </w:pPr>
      <w:rPr>
        <w:rFonts w:ascii="Symbol" w:eastAsia="Symbol" w:hAnsi="Symbo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B22AB4"/>
    <w:multiLevelType w:val="multilevel"/>
    <w:tmpl w:val="03F2B4DC"/>
    <w:lvl w:ilvl="0">
      <w:start w:val="3"/>
      <w:numFmt w:val="decimal"/>
      <w:lvlText w:val="%1"/>
      <w:lvlJc w:val="left"/>
      <w:pPr>
        <w:ind w:left="510" w:hanging="510"/>
      </w:pPr>
      <w:rPr>
        <w:rFonts w:hint="default"/>
      </w:rPr>
    </w:lvl>
    <w:lvl w:ilvl="1">
      <w:start w:val="3"/>
      <w:numFmt w:val="decimal"/>
      <w:lvlText w:val="%1.%2"/>
      <w:lvlJc w:val="left"/>
      <w:pPr>
        <w:ind w:left="654" w:hanging="51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17" w15:restartNumberingAfterBreak="0">
    <w:nsid w:val="726A0C6F"/>
    <w:multiLevelType w:val="multilevel"/>
    <w:tmpl w:val="4A2C0B68"/>
    <w:lvl w:ilvl="0">
      <w:start w:val="1"/>
      <w:numFmt w:val="lowerLetter"/>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D17E2F"/>
    <w:multiLevelType w:val="hybridMultilevel"/>
    <w:tmpl w:val="1D6AC69C"/>
    <w:lvl w:ilvl="0" w:tplc="08090001">
      <w:start w:val="1"/>
      <w:numFmt w:val="bullet"/>
      <w:lvlText w:val=""/>
      <w:lvlJc w:val="left"/>
      <w:pPr>
        <w:ind w:left="936" w:hanging="360"/>
      </w:pPr>
      <w:rPr>
        <w:rFonts w:ascii="Symbol" w:hAnsi="Symbol" w:hint="default"/>
      </w:rPr>
    </w:lvl>
    <w:lvl w:ilvl="1" w:tplc="0809000B">
      <w:start w:val="1"/>
      <w:numFmt w:val="bullet"/>
      <w:lvlText w:val=""/>
      <w:lvlJc w:val="left"/>
      <w:pPr>
        <w:ind w:left="1656" w:hanging="360"/>
      </w:pPr>
      <w:rPr>
        <w:rFonts w:ascii="Wingdings" w:hAnsi="Wingdings"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7DCC41D9"/>
    <w:multiLevelType w:val="multilevel"/>
    <w:tmpl w:val="B70619F6"/>
    <w:lvl w:ilvl="0">
      <w:start w:val="1"/>
      <w:numFmt w:val="lowerLetter"/>
      <w:lvlText w:val="%1)"/>
      <w:lvlJc w:val="left"/>
      <w:pPr>
        <w:tabs>
          <w:tab w:val="left" w:pos="360"/>
        </w:tabs>
      </w:pPr>
      <w:rPr>
        <w:rFonts w:ascii="Arial" w:eastAsia="Arial" w:hAnsi="Aria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6942582">
    <w:abstractNumId w:val="13"/>
  </w:num>
  <w:num w:numId="2" w16cid:durableId="2093502887">
    <w:abstractNumId w:val="4"/>
  </w:num>
  <w:num w:numId="3" w16cid:durableId="856388420">
    <w:abstractNumId w:val="12"/>
  </w:num>
  <w:num w:numId="4" w16cid:durableId="638346113">
    <w:abstractNumId w:val="3"/>
  </w:num>
  <w:num w:numId="5" w16cid:durableId="2087649942">
    <w:abstractNumId w:val="15"/>
  </w:num>
  <w:num w:numId="6" w16cid:durableId="1762868853">
    <w:abstractNumId w:val="17"/>
  </w:num>
  <w:num w:numId="7" w16cid:durableId="1447968435">
    <w:abstractNumId w:val="19"/>
  </w:num>
  <w:num w:numId="8" w16cid:durableId="544758381">
    <w:abstractNumId w:val="14"/>
  </w:num>
  <w:num w:numId="9" w16cid:durableId="1082797810">
    <w:abstractNumId w:val="2"/>
  </w:num>
  <w:num w:numId="10" w16cid:durableId="1460995597">
    <w:abstractNumId w:val="0"/>
  </w:num>
  <w:num w:numId="11" w16cid:durableId="1728604812">
    <w:abstractNumId w:val="9"/>
  </w:num>
  <w:num w:numId="12" w16cid:durableId="633143336">
    <w:abstractNumId w:val="10"/>
  </w:num>
  <w:num w:numId="13" w16cid:durableId="1553495702">
    <w:abstractNumId w:val="5"/>
  </w:num>
  <w:num w:numId="14" w16cid:durableId="1373307401">
    <w:abstractNumId w:val="18"/>
  </w:num>
  <w:num w:numId="15" w16cid:durableId="682898754">
    <w:abstractNumId w:val="1"/>
  </w:num>
  <w:num w:numId="16" w16cid:durableId="865557689">
    <w:abstractNumId w:val="8"/>
  </w:num>
  <w:num w:numId="17" w16cid:durableId="992099169">
    <w:abstractNumId w:val="7"/>
  </w:num>
  <w:num w:numId="18" w16cid:durableId="2081368113">
    <w:abstractNumId w:val="16"/>
  </w:num>
  <w:num w:numId="19" w16cid:durableId="410199404">
    <w:abstractNumId w:val="11"/>
  </w:num>
  <w:num w:numId="20" w16cid:durableId="1707363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6B"/>
    <w:rsid w:val="0000620E"/>
    <w:rsid w:val="00012B71"/>
    <w:rsid w:val="00040AB7"/>
    <w:rsid w:val="00044C23"/>
    <w:rsid w:val="000777F0"/>
    <w:rsid w:val="00097B18"/>
    <w:rsid w:val="00143A1B"/>
    <w:rsid w:val="0014464F"/>
    <w:rsid w:val="001669B8"/>
    <w:rsid w:val="001D2C42"/>
    <w:rsid w:val="001E15CC"/>
    <w:rsid w:val="00200FB2"/>
    <w:rsid w:val="002226A0"/>
    <w:rsid w:val="00251B80"/>
    <w:rsid w:val="00252E2D"/>
    <w:rsid w:val="00274C65"/>
    <w:rsid w:val="0028656B"/>
    <w:rsid w:val="002B2CE1"/>
    <w:rsid w:val="002C2B27"/>
    <w:rsid w:val="002D5262"/>
    <w:rsid w:val="0036765A"/>
    <w:rsid w:val="00384D8A"/>
    <w:rsid w:val="003A1D33"/>
    <w:rsid w:val="003A4AC3"/>
    <w:rsid w:val="003B230B"/>
    <w:rsid w:val="003D5420"/>
    <w:rsid w:val="00426FD5"/>
    <w:rsid w:val="00457AA9"/>
    <w:rsid w:val="004A2A42"/>
    <w:rsid w:val="004B7D48"/>
    <w:rsid w:val="004D5077"/>
    <w:rsid w:val="004F356B"/>
    <w:rsid w:val="0057535C"/>
    <w:rsid w:val="005C0538"/>
    <w:rsid w:val="005C3FED"/>
    <w:rsid w:val="00616612"/>
    <w:rsid w:val="006A65F5"/>
    <w:rsid w:val="0072060E"/>
    <w:rsid w:val="00773E15"/>
    <w:rsid w:val="007F2049"/>
    <w:rsid w:val="007F5B9C"/>
    <w:rsid w:val="00843AD3"/>
    <w:rsid w:val="008811DD"/>
    <w:rsid w:val="0092560F"/>
    <w:rsid w:val="00941EE5"/>
    <w:rsid w:val="009B356B"/>
    <w:rsid w:val="009B649C"/>
    <w:rsid w:val="009E7FA1"/>
    <w:rsid w:val="00A21B16"/>
    <w:rsid w:val="00A352CB"/>
    <w:rsid w:val="00A37EF6"/>
    <w:rsid w:val="00A65C4E"/>
    <w:rsid w:val="00AE387C"/>
    <w:rsid w:val="00AE6735"/>
    <w:rsid w:val="00B32827"/>
    <w:rsid w:val="00B93B84"/>
    <w:rsid w:val="00B94D4C"/>
    <w:rsid w:val="00B963A1"/>
    <w:rsid w:val="00BC6FE4"/>
    <w:rsid w:val="00BD25C7"/>
    <w:rsid w:val="00C13C0F"/>
    <w:rsid w:val="00C4046E"/>
    <w:rsid w:val="00C86BCA"/>
    <w:rsid w:val="00CC7481"/>
    <w:rsid w:val="00CF1580"/>
    <w:rsid w:val="00D02FB3"/>
    <w:rsid w:val="00D166F5"/>
    <w:rsid w:val="00D34861"/>
    <w:rsid w:val="00D61DBB"/>
    <w:rsid w:val="00D95599"/>
    <w:rsid w:val="00DB7AE2"/>
    <w:rsid w:val="00E4018C"/>
    <w:rsid w:val="00F15578"/>
    <w:rsid w:val="00F162B5"/>
    <w:rsid w:val="00F2485E"/>
    <w:rsid w:val="00F43855"/>
    <w:rsid w:val="00FA5450"/>
    <w:rsid w:val="00FC18AF"/>
    <w:rsid w:val="04772454"/>
    <w:rsid w:val="0556D69A"/>
    <w:rsid w:val="05DDE0F3"/>
    <w:rsid w:val="06261098"/>
    <w:rsid w:val="06BCC9FA"/>
    <w:rsid w:val="076B2EBC"/>
    <w:rsid w:val="09E4E39A"/>
    <w:rsid w:val="0A91C530"/>
    <w:rsid w:val="0BBC5E87"/>
    <w:rsid w:val="0D39787D"/>
    <w:rsid w:val="0D749457"/>
    <w:rsid w:val="0D89D612"/>
    <w:rsid w:val="0DBBCB84"/>
    <w:rsid w:val="0FB0E37E"/>
    <w:rsid w:val="0FD57393"/>
    <w:rsid w:val="125A9A92"/>
    <w:rsid w:val="1530C4F9"/>
    <w:rsid w:val="16394CA4"/>
    <w:rsid w:val="1693E662"/>
    <w:rsid w:val="173742F4"/>
    <w:rsid w:val="180E57EF"/>
    <w:rsid w:val="187D9CA9"/>
    <w:rsid w:val="18F2CB90"/>
    <w:rsid w:val="19AFC672"/>
    <w:rsid w:val="1A2B2C51"/>
    <w:rsid w:val="1AA2BD44"/>
    <w:rsid w:val="1AA5CB82"/>
    <w:rsid w:val="1AC6D3A8"/>
    <w:rsid w:val="1C2D095E"/>
    <w:rsid w:val="1C49D0C0"/>
    <w:rsid w:val="1C4EA1A1"/>
    <w:rsid w:val="1C591DE9"/>
    <w:rsid w:val="1CF2B119"/>
    <w:rsid w:val="1D757599"/>
    <w:rsid w:val="1ECA53CC"/>
    <w:rsid w:val="1F04EA25"/>
    <w:rsid w:val="201D836A"/>
    <w:rsid w:val="202EE063"/>
    <w:rsid w:val="20DF71EC"/>
    <w:rsid w:val="21F51B7B"/>
    <w:rsid w:val="22027C11"/>
    <w:rsid w:val="22C83ACB"/>
    <w:rsid w:val="22F05A6F"/>
    <w:rsid w:val="24BA2021"/>
    <w:rsid w:val="24D74DC1"/>
    <w:rsid w:val="24EDCD73"/>
    <w:rsid w:val="25EBFD4F"/>
    <w:rsid w:val="2635DD73"/>
    <w:rsid w:val="26898848"/>
    <w:rsid w:val="268DB54A"/>
    <w:rsid w:val="289510F5"/>
    <w:rsid w:val="29D2362D"/>
    <w:rsid w:val="2B3D4714"/>
    <w:rsid w:val="2B427675"/>
    <w:rsid w:val="2B6655F5"/>
    <w:rsid w:val="2D50B4B8"/>
    <w:rsid w:val="2D87BA34"/>
    <w:rsid w:val="2F11F3F0"/>
    <w:rsid w:val="2F88A339"/>
    <w:rsid w:val="310E44FE"/>
    <w:rsid w:val="3198FF99"/>
    <w:rsid w:val="3246F615"/>
    <w:rsid w:val="37E1E101"/>
    <w:rsid w:val="380932E1"/>
    <w:rsid w:val="3828B847"/>
    <w:rsid w:val="38886330"/>
    <w:rsid w:val="38F1DD8A"/>
    <w:rsid w:val="38F65A81"/>
    <w:rsid w:val="39436E3D"/>
    <w:rsid w:val="39C147CA"/>
    <w:rsid w:val="3CB5C5EF"/>
    <w:rsid w:val="3DC89A6F"/>
    <w:rsid w:val="3E038E74"/>
    <w:rsid w:val="3E6A4BA8"/>
    <w:rsid w:val="3EB20F63"/>
    <w:rsid w:val="3F3A7B54"/>
    <w:rsid w:val="3F706292"/>
    <w:rsid w:val="3F95F276"/>
    <w:rsid w:val="419825B8"/>
    <w:rsid w:val="41E06FAC"/>
    <w:rsid w:val="42578A52"/>
    <w:rsid w:val="42EF899B"/>
    <w:rsid w:val="44C09163"/>
    <w:rsid w:val="4666521C"/>
    <w:rsid w:val="4776CADD"/>
    <w:rsid w:val="4820012F"/>
    <w:rsid w:val="4B3B4BB8"/>
    <w:rsid w:val="4CC93713"/>
    <w:rsid w:val="4D33541C"/>
    <w:rsid w:val="512D3CCB"/>
    <w:rsid w:val="5307E6C7"/>
    <w:rsid w:val="5378F205"/>
    <w:rsid w:val="55FFE400"/>
    <w:rsid w:val="56932BEB"/>
    <w:rsid w:val="581075B8"/>
    <w:rsid w:val="585EF740"/>
    <w:rsid w:val="5A0E990F"/>
    <w:rsid w:val="5A99AC39"/>
    <w:rsid w:val="5B5835B5"/>
    <w:rsid w:val="5BE23109"/>
    <w:rsid w:val="5DE10D2C"/>
    <w:rsid w:val="5DE5F058"/>
    <w:rsid w:val="5EDE8BB0"/>
    <w:rsid w:val="5F8543A3"/>
    <w:rsid w:val="612FF6A8"/>
    <w:rsid w:val="61360F88"/>
    <w:rsid w:val="61AB7D9C"/>
    <w:rsid w:val="6283C259"/>
    <w:rsid w:val="631FE2F4"/>
    <w:rsid w:val="6653DB8D"/>
    <w:rsid w:val="666E7C3B"/>
    <w:rsid w:val="67CFFF1A"/>
    <w:rsid w:val="69451BE4"/>
    <w:rsid w:val="6A770DE2"/>
    <w:rsid w:val="6AC57ED2"/>
    <w:rsid w:val="6CB03CFA"/>
    <w:rsid w:val="6F19CA2F"/>
    <w:rsid w:val="71EE5466"/>
    <w:rsid w:val="72561C5F"/>
    <w:rsid w:val="73B204BB"/>
    <w:rsid w:val="74252FA5"/>
    <w:rsid w:val="7428C17F"/>
    <w:rsid w:val="75715D49"/>
    <w:rsid w:val="75BE1FB5"/>
    <w:rsid w:val="76E26155"/>
    <w:rsid w:val="773F3CDE"/>
    <w:rsid w:val="774C25BE"/>
    <w:rsid w:val="7803E61E"/>
    <w:rsid w:val="7858A26F"/>
    <w:rsid w:val="787857C4"/>
    <w:rsid w:val="78A6722D"/>
    <w:rsid w:val="78E32AD0"/>
    <w:rsid w:val="7924551C"/>
    <w:rsid w:val="79A0AD3D"/>
    <w:rsid w:val="7A39E642"/>
    <w:rsid w:val="7B216CAC"/>
    <w:rsid w:val="7B362956"/>
    <w:rsid w:val="7BD3D861"/>
    <w:rsid w:val="7BE4C518"/>
    <w:rsid w:val="7C6BC0B6"/>
    <w:rsid w:val="7CAC9529"/>
    <w:rsid w:val="7CB4369C"/>
    <w:rsid w:val="7D151CDA"/>
    <w:rsid w:val="7D61F8BE"/>
    <w:rsid w:val="7D663C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7582"/>
  <w15:docId w15:val="{3BE34F84-3602-484A-A8B9-7797C719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DD"/>
  </w:style>
  <w:style w:type="paragraph" w:styleId="Heading1">
    <w:name w:val="heading 1"/>
    <w:basedOn w:val="Normal"/>
    <w:next w:val="Normal"/>
    <w:link w:val="Heading1Char"/>
    <w:uiPriority w:val="9"/>
    <w:qFormat/>
    <w:rsid w:val="007F5B9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226A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226A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60F"/>
    <w:pPr>
      <w:tabs>
        <w:tab w:val="center" w:pos="4513"/>
        <w:tab w:val="right" w:pos="9026"/>
      </w:tabs>
    </w:pPr>
  </w:style>
  <w:style w:type="character" w:customStyle="1" w:styleId="HeaderChar">
    <w:name w:val="Header Char"/>
    <w:basedOn w:val="DefaultParagraphFont"/>
    <w:link w:val="Header"/>
    <w:uiPriority w:val="99"/>
    <w:rsid w:val="0092560F"/>
  </w:style>
  <w:style w:type="paragraph" w:styleId="Footer">
    <w:name w:val="footer"/>
    <w:basedOn w:val="Normal"/>
    <w:link w:val="FooterChar"/>
    <w:uiPriority w:val="99"/>
    <w:unhideWhenUsed/>
    <w:rsid w:val="0092560F"/>
    <w:pPr>
      <w:tabs>
        <w:tab w:val="center" w:pos="4513"/>
        <w:tab w:val="right" w:pos="9026"/>
      </w:tabs>
    </w:pPr>
  </w:style>
  <w:style w:type="character" w:customStyle="1" w:styleId="FooterChar">
    <w:name w:val="Footer Char"/>
    <w:basedOn w:val="DefaultParagraphFont"/>
    <w:link w:val="Footer"/>
    <w:uiPriority w:val="99"/>
    <w:rsid w:val="0092560F"/>
  </w:style>
  <w:style w:type="paragraph" w:styleId="ListParagraph">
    <w:name w:val="List Paragraph"/>
    <w:basedOn w:val="Normal"/>
    <w:uiPriority w:val="34"/>
    <w:qFormat/>
    <w:rsid w:val="0092560F"/>
    <w:pPr>
      <w:ind w:left="720"/>
      <w:contextualSpacing/>
    </w:pPr>
  </w:style>
  <w:style w:type="paragraph" w:styleId="BalloonText">
    <w:name w:val="Balloon Text"/>
    <w:basedOn w:val="Normal"/>
    <w:link w:val="BalloonTextChar"/>
    <w:uiPriority w:val="99"/>
    <w:semiHidden/>
    <w:unhideWhenUsed/>
    <w:rsid w:val="00251B80"/>
    <w:rPr>
      <w:rFonts w:ascii="Tahoma" w:hAnsi="Tahoma" w:cs="Tahoma"/>
      <w:sz w:val="16"/>
      <w:szCs w:val="16"/>
    </w:rPr>
  </w:style>
  <w:style w:type="character" w:customStyle="1" w:styleId="BalloonTextChar">
    <w:name w:val="Balloon Text Char"/>
    <w:basedOn w:val="DefaultParagraphFont"/>
    <w:link w:val="BalloonText"/>
    <w:uiPriority w:val="99"/>
    <w:semiHidden/>
    <w:rsid w:val="00251B80"/>
    <w:rPr>
      <w:rFonts w:ascii="Tahoma" w:hAnsi="Tahoma" w:cs="Tahoma"/>
      <w:sz w:val="16"/>
      <w:szCs w:val="16"/>
    </w:rPr>
  </w:style>
  <w:style w:type="table" w:styleId="TableGrid">
    <w:name w:val="Table Grid"/>
    <w:basedOn w:val="TableNormal"/>
    <w:uiPriority w:val="39"/>
    <w:rsid w:val="00C8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3A1"/>
    <w:pPr>
      <w:spacing w:before="100" w:beforeAutospacing="1" w:after="100" w:afterAutospacing="1"/>
    </w:pPr>
    <w:rPr>
      <w:rFonts w:eastAsia="Times New Roman"/>
      <w:sz w:val="24"/>
      <w:szCs w:val="24"/>
      <w:lang w:val="en-GB" w:eastAsia="en-GB"/>
    </w:rPr>
  </w:style>
  <w:style w:type="character" w:customStyle="1" w:styleId="Heading1Char">
    <w:name w:val="Heading 1 Char"/>
    <w:basedOn w:val="DefaultParagraphFont"/>
    <w:link w:val="Heading1"/>
    <w:uiPriority w:val="9"/>
    <w:rsid w:val="007F5B9C"/>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3B230B"/>
    <w:rPr>
      <w:color w:val="0563C1" w:themeColor="hyperlink"/>
      <w:u w:val="single"/>
    </w:rPr>
  </w:style>
  <w:style w:type="character" w:styleId="CommentReference">
    <w:name w:val="annotation reference"/>
    <w:basedOn w:val="DefaultParagraphFont"/>
    <w:uiPriority w:val="99"/>
    <w:semiHidden/>
    <w:unhideWhenUsed/>
    <w:rsid w:val="003B230B"/>
    <w:rPr>
      <w:sz w:val="16"/>
      <w:szCs w:val="16"/>
    </w:rPr>
  </w:style>
  <w:style w:type="paragraph" w:styleId="CommentText">
    <w:name w:val="annotation text"/>
    <w:basedOn w:val="Normal"/>
    <w:link w:val="CommentTextChar"/>
    <w:uiPriority w:val="99"/>
    <w:unhideWhenUsed/>
    <w:rsid w:val="003B230B"/>
    <w:rPr>
      <w:sz w:val="20"/>
      <w:szCs w:val="20"/>
    </w:rPr>
  </w:style>
  <w:style w:type="character" w:customStyle="1" w:styleId="CommentTextChar">
    <w:name w:val="Comment Text Char"/>
    <w:basedOn w:val="DefaultParagraphFont"/>
    <w:link w:val="CommentText"/>
    <w:uiPriority w:val="99"/>
    <w:rsid w:val="003B230B"/>
    <w:rPr>
      <w:sz w:val="20"/>
      <w:szCs w:val="20"/>
    </w:rPr>
  </w:style>
  <w:style w:type="paragraph" w:styleId="CommentSubject">
    <w:name w:val="annotation subject"/>
    <w:basedOn w:val="CommentText"/>
    <w:next w:val="CommentText"/>
    <w:link w:val="CommentSubjectChar"/>
    <w:uiPriority w:val="99"/>
    <w:semiHidden/>
    <w:unhideWhenUsed/>
    <w:rsid w:val="003B230B"/>
    <w:rPr>
      <w:b/>
      <w:bCs/>
    </w:rPr>
  </w:style>
  <w:style w:type="character" w:customStyle="1" w:styleId="CommentSubjectChar">
    <w:name w:val="Comment Subject Char"/>
    <w:basedOn w:val="CommentTextChar"/>
    <w:link w:val="CommentSubject"/>
    <w:uiPriority w:val="99"/>
    <w:semiHidden/>
    <w:rsid w:val="003B230B"/>
    <w:rPr>
      <w:b/>
      <w:bCs/>
      <w:sz w:val="20"/>
      <w:szCs w:val="20"/>
    </w:rPr>
  </w:style>
  <w:style w:type="character" w:customStyle="1" w:styleId="Heading2Char">
    <w:name w:val="Heading 2 Char"/>
    <w:basedOn w:val="DefaultParagraphFont"/>
    <w:link w:val="Heading2"/>
    <w:uiPriority w:val="9"/>
    <w:rsid w:val="002226A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226A0"/>
    <w:rPr>
      <w:rFonts w:asciiTheme="majorHAnsi" w:eastAsiaTheme="majorEastAsia" w:hAnsiTheme="majorHAnsi" w:cstheme="majorBidi"/>
      <w:b/>
      <w:bCs/>
      <w:color w:val="4472C4" w:themeColor="accent1"/>
    </w:rPr>
  </w:style>
  <w:style w:type="paragraph" w:styleId="Revision">
    <w:name w:val="Revision"/>
    <w:hidden/>
    <w:uiPriority w:val="99"/>
    <w:semiHidden/>
    <w:rsid w:val="002226A0"/>
  </w:style>
  <w:style w:type="paragraph" w:styleId="TOCHeading">
    <w:name w:val="TOC Heading"/>
    <w:basedOn w:val="Heading1"/>
    <w:next w:val="Normal"/>
    <w:uiPriority w:val="39"/>
    <w:semiHidden/>
    <w:unhideWhenUsed/>
    <w:qFormat/>
    <w:rsid w:val="008811DD"/>
    <w:pPr>
      <w:spacing w:line="276" w:lineRule="auto"/>
      <w:outlineLvl w:val="9"/>
    </w:pPr>
    <w:rPr>
      <w:lang w:eastAsia="ja-JP"/>
    </w:rPr>
  </w:style>
  <w:style w:type="paragraph" w:styleId="TOC1">
    <w:name w:val="toc 1"/>
    <w:basedOn w:val="Normal"/>
    <w:next w:val="Normal"/>
    <w:autoRedefine/>
    <w:uiPriority w:val="39"/>
    <w:unhideWhenUsed/>
    <w:rsid w:val="008811DD"/>
    <w:pPr>
      <w:spacing w:after="100"/>
    </w:pPr>
  </w:style>
  <w:style w:type="paragraph" w:styleId="TOC2">
    <w:name w:val="toc 2"/>
    <w:basedOn w:val="Normal"/>
    <w:next w:val="Normal"/>
    <w:autoRedefine/>
    <w:uiPriority w:val="39"/>
    <w:unhideWhenUsed/>
    <w:rsid w:val="008811DD"/>
    <w:pPr>
      <w:spacing w:after="100"/>
      <w:ind w:left="220"/>
    </w:pPr>
  </w:style>
  <w:style w:type="paragraph" w:styleId="TOC3">
    <w:name w:val="toc 3"/>
    <w:basedOn w:val="Normal"/>
    <w:next w:val="Normal"/>
    <w:autoRedefine/>
    <w:uiPriority w:val="39"/>
    <w:unhideWhenUsed/>
    <w:rsid w:val="008811DD"/>
    <w:pPr>
      <w:spacing w:after="100"/>
      <w:ind w:left="440"/>
    </w:pPr>
  </w:style>
  <w:style w:type="character" w:styleId="FollowedHyperlink">
    <w:name w:val="FollowedHyperlink"/>
    <w:basedOn w:val="DefaultParagraphFont"/>
    <w:uiPriority w:val="99"/>
    <w:semiHidden/>
    <w:unhideWhenUsed/>
    <w:rsid w:val="00D16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691391">
      <w:bodyDiv w:val="1"/>
      <w:marLeft w:val="0"/>
      <w:marRight w:val="0"/>
      <w:marTop w:val="0"/>
      <w:marBottom w:val="0"/>
      <w:divBdr>
        <w:top w:val="none" w:sz="0" w:space="0" w:color="auto"/>
        <w:left w:val="none" w:sz="0" w:space="0" w:color="auto"/>
        <w:bottom w:val="none" w:sz="0" w:space="0" w:color="auto"/>
        <w:right w:val="none" w:sz="0" w:space="0" w:color="auto"/>
      </w:divBdr>
    </w:div>
    <w:div w:id="170112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ntranet.nhsh.scot.nhs.uk/PoliciesLibrary/Documents/Information%20Governance%20Policy.pdf" TargetMode="External"/><Relationship Id="rId26" Type="http://schemas.openxmlformats.org/officeDocument/2006/relationships/hyperlink" Target="https://www.informationgovernance.scot.nhs.uk/wp-content/uploads/2019/12/revised-code-of-confidentiality-final.pdf" TargetMode="External"/><Relationship Id="rId3" Type="http://schemas.openxmlformats.org/officeDocument/2006/relationships/customXml" Target="../customXml/item3.xml"/><Relationship Id="rId21" Type="http://schemas.openxmlformats.org/officeDocument/2006/relationships/hyperlink" Target="https://www.nhshighland.scot.nhs.uk/about/publications-and-public-records/privacy-noti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hsh.cpsoffice@nhs.scot" TargetMode="External"/><Relationship Id="rId25" Type="http://schemas.openxmlformats.org/officeDocument/2006/relationships/hyperlink" Target="https://assets.pharmacyregulation.org/files/2024-01/in_practice_guidance_on_confidentiality_june_2018.pdf"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nhshighland.scot.nhs.uk/about/publications-and-public-records/privacy-notice/" TargetMode="External"/><Relationship Id="rId20" Type="http://schemas.openxmlformats.org/officeDocument/2006/relationships/hyperlink" Target="https://www.gov.scot/publications/nhsscotland-caldicott-guardians-principles-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intranet.nhsh.scot.nhs.uk/PoliciesLibrary/Documents/Access%20to%20NHS%20Highland%20Network%20and%20Systems%20Policy.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intranet.nhsh.scot.nhs.uk/PoliciesLibrary/Documents/Access%20to%20NHS%20Highland%20Network%20and%20Systems%20Policy.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harmacyregulation.org/pharmacists/standards-and-guidance-pharmacy-professionals/standards-pharmacy-professio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ps.scot/s/gdpr-part-3-workbook-may-2018-1.docx" TargetMode="External"/><Relationship Id="rId27" Type="http://schemas.openxmlformats.org/officeDocument/2006/relationships/hyperlink" Target="https://www.gov.scot/publications/looking-information-staff-awareness/"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c1e10-d9d1-4350-89cd-0675fe447fa7">
      <Terms xmlns="http://schemas.microsoft.com/office/infopath/2007/PartnerControls"/>
    </lcf76f155ced4ddcb4097134ff3c332f>
    <TaxCatchAll xmlns="e9165722-9d84-470f-80b4-bd9bd0115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66B06BFAD6944D89BE47BA84F1B017" ma:contentTypeVersion="15" ma:contentTypeDescription="Create a new document." ma:contentTypeScope="" ma:versionID="120b5b8ed22b926b3699d885447cc574">
  <xsd:schema xmlns:xsd="http://www.w3.org/2001/XMLSchema" xmlns:xs="http://www.w3.org/2001/XMLSchema" xmlns:p="http://schemas.microsoft.com/office/2006/metadata/properties" xmlns:ns2="fc6c1e10-d9d1-4350-89cd-0675fe447fa7" xmlns:ns3="e9165722-9d84-470f-80b4-bd9bd01156e7" targetNamespace="http://schemas.microsoft.com/office/2006/metadata/properties" ma:root="true" ma:fieldsID="5a48f608301f60a3f8e8435edbdb4826" ns2:_="" ns3:_="">
    <xsd:import namespace="fc6c1e10-d9d1-4350-89cd-0675fe447fa7"/>
    <xsd:import namespace="e9165722-9d84-470f-80b4-bd9bd0115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c1e10-d9d1-4350-89cd-0675fe44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65722-9d84-470f-80b4-bd9bd01156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e1a43a-5bad-420e-b019-7625e8cb819f}" ma:internalName="TaxCatchAll" ma:showField="CatchAllData" ma:web="e9165722-9d84-470f-80b4-bd9bd01156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B142A-2882-474E-97AC-D19FA4244AFF}">
  <ds:schemaRef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fc6c1e10-d9d1-4350-89cd-0675fe447fa7"/>
    <ds:schemaRef ds:uri="http://purl.org/dc/terms/"/>
    <ds:schemaRef ds:uri="http://schemas.microsoft.com/office/infopath/2007/PartnerControls"/>
    <ds:schemaRef ds:uri="http://schemas.microsoft.com/office/2006/documentManagement/types"/>
    <ds:schemaRef ds:uri="e9165722-9d84-470f-80b4-bd9bd01156e7"/>
  </ds:schemaRefs>
</ds:datastoreItem>
</file>

<file path=customXml/itemProps2.xml><?xml version="1.0" encoding="utf-8"?>
<ds:datastoreItem xmlns:ds="http://schemas.openxmlformats.org/officeDocument/2006/customXml" ds:itemID="{820EBD8E-B863-4CBB-BB9E-EC2E4C35FD2D}">
  <ds:schemaRefs>
    <ds:schemaRef ds:uri="http://schemas.microsoft.com/sharepoint/v3/contenttype/forms"/>
  </ds:schemaRefs>
</ds:datastoreItem>
</file>

<file path=customXml/itemProps3.xml><?xml version="1.0" encoding="utf-8"?>
<ds:datastoreItem xmlns:ds="http://schemas.openxmlformats.org/officeDocument/2006/customXml" ds:itemID="{02E0743B-C0B8-4125-893A-3C8D73ADD3EE}">
  <ds:schemaRefs>
    <ds:schemaRef ds:uri="http://schemas.openxmlformats.org/officeDocument/2006/bibliography"/>
  </ds:schemaRefs>
</ds:datastoreItem>
</file>

<file path=customXml/itemProps4.xml><?xml version="1.0" encoding="utf-8"?>
<ds:datastoreItem xmlns:ds="http://schemas.openxmlformats.org/officeDocument/2006/customXml" ds:itemID="{EDF67F58-4CEA-4335-AFC7-82798BF6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c1e10-d9d1-4350-89cd-0675fe447fa7"/>
    <ds:schemaRef ds:uri="e9165722-9d84-470f-80b4-bd9bd011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5587</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Agnew (NHS Highland)</dc:creator>
  <cp:lastModifiedBy>Nicola Berry (NHS Highland)</cp:lastModifiedBy>
  <cp:revision>2</cp:revision>
  <dcterms:created xsi:type="dcterms:W3CDTF">2025-10-01T13:26:00Z</dcterms:created>
  <dcterms:modified xsi:type="dcterms:W3CDTF">2025-10-01T13:26:00Z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0x0101006A66B06BFAD6944D89BE47BA84F1B017</vt:lpwstr>
  </property>
  <property fmtid="{D5CDD505-2E9C-101B-9397-08002B2CF9AE}" pid="3" name="MediaServiceImageTags">
    <vt:lpwstr/>
  </property>
</Properties>
</file>