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A2C6" w14:textId="45078015" w:rsidR="00761996" w:rsidRDefault="00D470D3">
      <w:pPr>
        <w:pStyle w:val="Head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BC98B28" wp14:editId="0BC61195">
            <wp:simplePos x="0" y="0"/>
            <wp:positionH relativeFrom="column">
              <wp:posOffset>5214620</wp:posOffset>
            </wp:positionH>
            <wp:positionV relativeFrom="paragraph">
              <wp:posOffset>-616585</wp:posOffset>
            </wp:positionV>
            <wp:extent cx="1316990" cy="801370"/>
            <wp:effectExtent l="0" t="0" r="0" b="0"/>
            <wp:wrapNone/>
            <wp:docPr id="446937847" name="Picture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blue and white logo&#10;&#10;Description automatically generated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75AE5" w14:textId="7EC645F7" w:rsidR="00761996" w:rsidRDefault="00D470D3">
      <w:pPr>
        <w:framePr w:hSpace="180" w:wrap="notBeside" w:vAnchor="page" w:hAnchor="page" w:x="9073" w:y="1153" w:anchorLock="1"/>
        <w:rPr>
          <w:rFonts w:ascii="Arial" w:hAnsi="Arial" w:cs="Arial"/>
          <w:b/>
          <w:b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7771A08" wp14:editId="1C13F13B">
            <wp:simplePos x="0" y="0"/>
            <wp:positionH relativeFrom="column">
              <wp:posOffset>5762625</wp:posOffset>
            </wp:positionH>
            <wp:positionV relativeFrom="paragraph">
              <wp:posOffset>733425</wp:posOffset>
            </wp:positionV>
            <wp:extent cx="1228725" cy="1971675"/>
            <wp:effectExtent l="0" t="0" r="9525" b="9525"/>
            <wp:wrapNone/>
            <wp:docPr id="1" name="Picture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blue and white logo&#10;&#10;Description automatically generated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87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F702A6" w14:textId="77777777" w:rsidR="00761996" w:rsidRDefault="00761996">
      <w:pPr>
        <w:jc w:val="center"/>
        <w:rPr>
          <w:rFonts w:ascii="Arial" w:hAnsi="Arial" w:cs="Arial"/>
          <w:sz w:val="24"/>
          <w:szCs w:val="24"/>
        </w:rPr>
      </w:pPr>
    </w:p>
    <w:p w14:paraId="052D4CBC" w14:textId="13FBDF9B" w:rsidR="00761996" w:rsidRDefault="00761996" w:rsidP="00B42B6A">
      <w:pPr>
        <w:pStyle w:val="Heading7"/>
      </w:pPr>
      <w:r>
        <w:t xml:space="preserve">PATIENT GROUP DIRECTION </w:t>
      </w:r>
    </w:p>
    <w:p w14:paraId="34BEA28F" w14:textId="26E2E653" w:rsidR="00450127" w:rsidRPr="00450127" w:rsidRDefault="00810CAE" w:rsidP="00B42B6A">
      <w:pPr>
        <w:spacing w:line="360" w:lineRule="auto"/>
        <w:jc w:val="center"/>
        <w:rPr>
          <w:rFonts w:ascii="Arial" w:hAnsi="Arial" w:cs="Arial"/>
          <w:b/>
          <w:bCs/>
        </w:rPr>
      </w:pPr>
      <w:r w:rsidRPr="001853ED">
        <w:rPr>
          <w:rFonts w:ascii="Arial" w:hAnsi="Arial" w:cs="Arial"/>
          <w:b/>
          <w:bCs/>
        </w:rPr>
        <w:t xml:space="preserve">FOR THE </w:t>
      </w:r>
      <w:r w:rsidR="00450127">
        <w:rPr>
          <w:rFonts w:ascii="Arial" w:hAnsi="Arial" w:cs="Arial"/>
          <w:b/>
          <w:bCs/>
        </w:rPr>
        <w:t>ADMINISTRATION OF CHOLERA VACCINE FOR TRAVEL INDICATIONS BY APPROVED HEALTHCARE PROFESSIONALS WORKING WITHIN NHS HIGHLAND</w:t>
      </w:r>
    </w:p>
    <w:p w14:paraId="41317C70" w14:textId="77777777" w:rsidR="00761996" w:rsidRDefault="00761996">
      <w:pPr>
        <w:jc w:val="center"/>
        <w:rPr>
          <w:rFonts w:ascii="Arial" w:hAnsi="Arial" w:cs="Arial"/>
          <w:sz w:val="24"/>
          <w:szCs w:val="24"/>
        </w:rPr>
      </w:pPr>
    </w:p>
    <w:p w14:paraId="7C353E6A" w14:textId="77777777" w:rsidR="00AB0F99" w:rsidRDefault="00AB0F99">
      <w:pPr>
        <w:spacing w:line="360" w:lineRule="auto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</w:p>
    <w:p w14:paraId="227F9DAB" w14:textId="13854F05" w:rsidR="00761996" w:rsidRPr="00F202EB" w:rsidRDefault="00F202EB">
      <w:pPr>
        <w:spacing w:line="360" w:lineRule="auto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F202EB">
        <w:rPr>
          <w:rFonts w:ascii="Arial" w:hAnsi="Arial" w:cs="Arial"/>
          <w:b/>
          <w:bCs/>
          <w:color w:val="FF0000"/>
          <w:sz w:val="44"/>
          <w:szCs w:val="44"/>
        </w:rPr>
        <w:t>Administration only, not for supply</w:t>
      </w:r>
    </w:p>
    <w:p w14:paraId="565B2D8E" w14:textId="77777777" w:rsidR="00AB0F99" w:rsidRDefault="00AB0F99" w:rsidP="00B42B6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62FE9A4" w14:textId="77777777" w:rsidR="000F3961" w:rsidRDefault="000F3961" w:rsidP="00B42B6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3B7939D" w14:textId="21A87347" w:rsidR="00F202EB" w:rsidRDefault="00C41D41" w:rsidP="00B42B6A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381755" w:rsidRPr="00DD31AE">
        <w:rPr>
          <w:rFonts w:ascii="Arial" w:hAnsi="Arial" w:cs="Arial"/>
          <w:bCs/>
          <w:sz w:val="24"/>
          <w:szCs w:val="24"/>
        </w:rPr>
        <w:t xml:space="preserve">he </w:t>
      </w:r>
      <w:r>
        <w:rPr>
          <w:rFonts w:ascii="Arial" w:hAnsi="Arial" w:cs="Arial"/>
          <w:bCs/>
          <w:sz w:val="24"/>
          <w:szCs w:val="24"/>
        </w:rPr>
        <w:t>latest version (2.1) of the above PGD</w:t>
      </w:r>
      <w:r w:rsidR="00381755" w:rsidRPr="00DD31AE">
        <w:rPr>
          <w:rFonts w:ascii="Arial" w:hAnsi="Arial" w:cs="Arial"/>
          <w:bCs/>
          <w:sz w:val="24"/>
          <w:szCs w:val="24"/>
        </w:rPr>
        <w:t xml:space="preserve"> has been </w:t>
      </w:r>
      <w:r w:rsidR="00461826">
        <w:rPr>
          <w:rFonts w:ascii="Arial" w:hAnsi="Arial" w:cs="Arial"/>
          <w:bCs/>
          <w:sz w:val="24"/>
          <w:szCs w:val="24"/>
        </w:rPr>
        <w:t xml:space="preserve">authorised and </w:t>
      </w:r>
      <w:r w:rsidR="00B42B6A" w:rsidRPr="00DD31AE">
        <w:rPr>
          <w:rFonts w:ascii="Arial" w:hAnsi="Arial" w:cs="Arial"/>
          <w:bCs/>
          <w:sz w:val="24"/>
          <w:szCs w:val="24"/>
        </w:rPr>
        <w:t xml:space="preserve">approved </w:t>
      </w:r>
      <w:r w:rsidR="001D5507">
        <w:rPr>
          <w:rFonts w:ascii="Arial" w:hAnsi="Arial" w:cs="Arial"/>
          <w:bCs/>
          <w:sz w:val="24"/>
          <w:szCs w:val="24"/>
        </w:rPr>
        <w:t xml:space="preserve">for use </w:t>
      </w:r>
      <w:r w:rsidR="00B42B6A" w:rsidRPr="00DD31AE">
        <w:rPr>
          <w:rFonts w:ascii="Arial" w:hAnsi="Arial" w:cs="Arial"/>
          <w:bCs/>
          <w:sz w:val="24"/>
          <w:szCs w:val="24"/>
        </w:rPr>
        <w:t>by the North of Scotland PGD</w:t>
      </w:r>
      <w:r w:rsidR="0039391A">
        <w:rPr>
          <w:rFonts w:ascii="Arial" w:hAnsi="Arial" w:cs="Arial"/>
          <w:bCs/>
          <w:sz w:val="24"/>
          <w:szCs w:val="24"/>
        </w:rPr>
        <w:t xml:space="preserve"> </w:t>
      </w:r>
      <w:r w:rsidR="00B42B6A" w:rsidRPr="00DD31AE">
        <w:rPr>
          <w:rFonts w:ascii="Arial" w:hAnsi="Arial" w:cs="Arial"/>
          <w:bCs/>
          <w:sz w:val="24"/>
          <w:szCs w:val="24"/>
        </w:rPr>
        <w:t xml:space="preserve">group.  </w:t>
      </w:r>
      <w:r w:rsidR="006B7D66">
        <w:rPr>
          <w:rFonts w:ascii="Arial" w:hAnsi="Arial" w:cs="Arial"/>
          <w:bCs/>
          <w:sz w:val="24"/>
          <w:szCs w:val="24"/>
        </w:rPr>
        <w:t xml:space="preserve">Individual boards </w:t>
      </w:r>
      <w:r w:rsidR="00F202EB">
        <w:rPr>
          <w:rFonts w:ascii="Arial" w:hAnsi="Arial" w:cs="Arial"/>
          <w:bCs/>
          <w:sz w:val="24"/>
          <w:szCs w:val="24"/>
        </w:rPr>
        <w:t xml:space="preserve">were asked to </w:t>
      </w:r>
      <w:r w:rsidR="006B7D66">
        <w:rPr>
          <w:rFonts w:ascii="Arial" w:hAnsi="Arial" w:cs="Arial"/>
          <w:bCs/>
          <w:sz w:val="24"/>
          <w:szCs w:val="24"/>
        </w:rPr>
        <w:t xml:space="preserve">consider their operational model of delivery </w:t>
      </w:r>
      <w:r>
        <w:rPr>
          <w:rFonts w:ascii="Arial" w:hAnsi="Arial" w:cs="Arial"/>
          <w:bCs/>
          <w:sz w:val="24"/>
          <w:szCs w:val="24"/>
        </w:rPr>
        <w:t>and t</w:t>
      </w:r>
      <w:r w:rsidR="00886062" w:rsidRPr="00DD31AE">
        <w:rPr>
          <w:rFonts w:ascii="Arial" w:hAnsi="Arial" w:cs="Arial"/>
          <w:bCs/>
          <w:sz w:val="24"/>
          <w:szCs w:val="24"/>
        </w:rPr>
        <w:t xml:space="preserve">he </w:t>
      </w:r>
      <w:r w:rsidR="00D42AD9">
        <w:rPr>
          <w:rFonts w:ascii="Arial" w:hAnsi="Arial" w:cs="Arial"/>
          <w:bCs/>
          <w:sz w:val="24"/>
          <w:szCs w:val="24"/>
        </w:rPr>
        <w:t xml:space="preserve">local </w:t>
      </w:r>
      <w:r w:rsidR="00886062" w:rsidRPr="00DD31AE">
        <w:rPr>
          <w:rFonts w:ascii="Arial" w:hAnsi="Arial" w:cs="Arial"/>
          <w:bCs/>
          <w:sz w:val="24"/>
          <w:szCs w:val="24"/>
        </w:rPr>
        <w:t>use of this PGD</w:t>
      </w:r>
      <w:r>
        <w:rPr>
          <w:rFonts w:ascii="Arial" w:hAnsi="Arial" w:cs="Arial"/>
          <w:bCs/>
          <w:sz w:val="24"/>
          <w:szCs w:val="24"/>
        </w:rPr>
        <w:t xml:space="preserve">.  </w:t>
      </w:r>
      <w:r w:rsidRPr="00E87BA7">
        <w:rPr>
          <w:rFonts w:ascii="Arial" w:hAnsi="Arial" w:cs="Arial"/>
          <w:bCs/>
          <w:sz w:val="24"/>
          <w:szCs w:val="24"/>
        </w:rPr>
        <w:t xml:space="preserve">NHS Highland has </w:t>
      </w:r>
      <w:r w:rsidR="00D42AD9" w:rsidRPr="00E87BA7">
        <w:rPr>
          <w:rFonts w:ascii="Arial" w:hAnsi="Arial" w:cs="Arial"/>
          <w:bCs/>
          <w:sz w:val="24"/>
          <w:szCs w:val="24"/>
        </w:rPr>
        <w:t>conducted</w:t>
      </w:r>
      <w:r w:rsidRPr="00E87BA7">
        <w:rPr>
          <w:rFonts w:ascii="Arial" w:hAnsi="Arial" w:cs="Arial"/>
          <w:bCs/>
          <w:sz w:val="24"/>
          <w:szCs w:val="24"/>
        </w:rPr>
        <w:t xml:space="preserve"> an evaluation </w:t>
      </w:r>
      <w:r w:rsidR="007D1ABE" w:rsidRPr="00E87BA7">
        <w:rPr>
          <w:rFonts w:ascii="Arial" w:hAnsi="Arial" w:cs="Arial"/>
          <w:bCs/>
          <w:sz w:val="24"/>
          <w:szCs w:val="24"/>
        </w:rPr>
        <w:t xml:space="preserve">of this PGD and </w:t>
      </w:r>
      <w:r w:rsidR="00B42B6A" w:rsidRPr="00E87BA7">
        <w:rPr>
          <w:rFonts w:ascii="Arial" w:hAnsi="Arial" w:cs="Arial"/>
          <w:b/>
          <w:sz w:val="24"/>
          <w:szCs w:val="24"/>
        </w:rPr>
        <w:t xml:space="preserve">does </w:t>
      </w:r>
      <w:r w:rsidR="00D941CC" w:rsidRPr="00E87BA7">
        <w:rPr>
          <w:rFonts w:ascii="Arial" w:hAnsi="Arial" w:cs="Arial"/>
          <w:b/>
          <w:sz w:val="24"/>
          <w:szCs w:val="24"/>
        </w:rPr>
        <w:t>not</w:t>
      </w:r>
      <w:r w:rsidR="00D941CC" w:rsidRPr="00E87BA7">
        <w:rPr>
          <w:rFonts w:ascii="Arial" w:hAnsi="Arial" w:cs="Arial"/>
          <w:bCs/>
          <w:sz w:val="24"/>
          <w:szCs w:val="24"/>
        </w:rPr>
        <w:t xml:space="preserve"> support the </w:t>
      </w:r>
      <w:r w:rsidR="002D138D" w:rsidRPr="00E87BA7">
        <w:rPr>
          <w:rFonts w:ascii="Arial" w:hAnsi="Arial" w:cs="Arial"/>
          <w:bCs/>
          <w:sz w:val="24"/>
          <w:szCs w:val="24"/>
        </w:rPr>
        <w:t xml:space="preserve">onward </w:t>
      </w:r>
      <w:r w:rsidR="00D941CC" w:rsidRPr="00E87BA7">
        <w:rPr>
          <w:rFonts w:ascii="Arial" w:hAnsi="Arial" w:cs="Arial"/>
          <w:bCs/>
          <w:sz w:val="24"/>
          <w:szCs w:val="24"/>
        </w:rPr>
        <w:t>supply element</w:t>
      </w:r>
      <w:r w:rsidR="007D1ABE" w:rsidRPr="00E87BA7">
        <w:rPr>
          <w:rFonts w:ascii="Arial" w:hAnsi="Arial" w:cs="Arial"/>
          <w:bCs/>
          <w:sz w:val="24"/>
          <w:szCs w:val="24"/>
        </w:rPr>
        <w:t xml:space="preserve">.  </w:t>
      </w:r>
      <w:r w:rsidR="00B30166" w:rsidRPr="00E87BA7">
        <w:rPr>
          <w:rFonts w:ascii="Arial" w:hAnsi="Arial" w:cs="Arial"/>
          <w:bCs/>
          <w:sz w:val="24"/>
          <w:szCs w:val="24"/>
        </w:rPr>
        <w:t>Therefore,</w:t>
      </w:r>
      <w:r w:rsidR="00B42B6A" w:rsidRPr="00E87BA7">
        <w:rPr>
          <w:rFonts w:ascii="Arial" w:hAnsi="Arial" w:cs="Arial"/>
          <w:bCs/>
          <w:sz w:val="24"/>
          <w:szCs w:val="24"/>
        </w:rPr>
        <w:t xml:space="preserve"> o</w:t>
      </w:r>
      <w:r w:rsidR="00D941CC" w:rsidRPr="00E87BA7">
        <w:rPr>
          <w:rFonts w:ascii="Arial" w:hAnsi="Arial" w:cs="Arial"/>
          <w:bCs/>
          <w:sz w:val="24"/>
          <w:szCs w:val="24"/>
        </w:rPr>
        <w:t>nly the administration</w:t>
      </w:r>
      <w:r w:rsidR="00F202EB">
        <w:rPr>
          <w:rFonts w:ascii="Arial" w:hAnsi="Arial" w:cs="Arial"/>
          <w:bCs/>
          <w:sz w:val="24"/>
          <w:szCs w:val="24"/>
        </w:rPr>
        <w:t xml:space="preserve"> element</w:t>
      </w:r>
      <w:r w:rsidR="00D941CC" w:rsidRPr="00E87BA7">
        <w:rPr>
          <w:rFonts w:ascii="Arial" w:hAnsi="Arial" w:cs="Arial"/>
          <w:bCs/>
          <w:sz w:val="24"/>
          <w:szCs w:val="24"/>
        </w:rPr>
        <w:t xml:space="preserve"> of the </w:t>
      </w:r>
      <w:r w:rsidR="00F202EB">
        <w:rPr>
          <w:rFonts w:ascii="Arial" w:hAnsi="Arial" w:cs="Arial"/>
          <w:bCs/>
          <w:sz w:val="24"/>
          <w:szCs w:val="24"/>
        </w:rPr>
        <w:t>PGD can be utilised</w:t>
      </w:r>
      <w:r w:rsidR="00D727C7" w:rsidRPr="00E87BA7">
        <w:rPr>
          <w:rFonts w:ascii="Arial" w:hAnsi="Arial" w:cs="Arial"/>
          <w:bCs/>
          <w:sz w:val="24"/>
          <w:szCs w:val="24"/>
        </w:rPr>
        <w:t xml:space="preserve"> within NHS Highland.</w:t>
      </w:r>
      <w:r w:rsidR="00D727C7" w:rsidRPr="00DD31AE">
        <w:rPr>
          <w:rFonts w:ascii="Arial" w:hAnsi="Arial" w:cs="Arial"/>
          <w:bCs/>
          <w:sz w:val="24"/>
          <w:szCs w:val="24"/>
        </w:rPr>
        <w:t xml:space="preserve">  </w:t>
      </w:r>
    </w:p>
    <w:p w14:paraId="749AF246" w14:textId="77777777" w:rsidR="00F202EB" w:rsidRDefault="00F202EB" w:rsidP="00B42B6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4D07FD1" w14:textId="774D4A7B" w:rsidR="001A0C6C" w:rsidRDefault="004E35D4" w:rsidP="00B42B6A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Appendix 1 must be signed prior to delivery of this PGD </w:t>
      </w:r>
      <w:r w:rsidR="003A2D3E">
        <w:rPr>
          <w:rFonts w:ascii="Arial" w:hAnsi="Arial" w:cs="Arial"/>
          <w:bCs/>
          <w:sz w:val="24"/>
          <w:szCs w:val="24"/>
        </w:rPr>
        <w:t xml:space="preserve">and will be for the </w:t>
      </w:r>
      <w:r w:rsidR="003A2D3E" w:rsidRPr="003A2D3E">
        <w:rPr>
          <w:rFonts w:ascii="Arial" w:hAnsi="Arial" w:cs="Arial"/>
          <w:b/>
          <w:sz w:val="24"/>
          <w:szCs w:val="24"/>
        </w:rPr>
        <w:t>administration</w:t>
      </w:r>
      <w:r w:rsidR="003A2D3E">
        <w:rPr>
          <w:rFonts w:ascii="Arial" w:hAnsi="Arial" w:cs="Arial"/>
          <w:bCs/>
          <w:sz w:val="24"/>
          <w:szCs w:val="24"/>
        </w:rPr>
        <w:t xml:space="preserve"> of Cholera vaccine only</w:t>
      </w:r>
      <w:r w:rsidR="007D1ABE">
        <w:rPr>
          <w:rFonts w:ascii="Arial" w:hAnsi="Arial" w:cs="Arial"/>
          <w:bCs/>
          <w:sz w:val="24"/>
          <w:szCs w:val="24"/>
        </w:rPr>
        <w:t>,</w:t>
      </w:r>
      <w:r w:rsidR="00841E16">
        <w:rPr>
          <w:rFonts w:ascii="Arial" w:hAnsi="Arial" w:cs="Arial"/>
          <w:bCs/>
          <w:sz w:val="24"/>
          <w:szCs w:val="24"/>
        </w:rPr>
        <w:t xml:space="preserve"> excluding onward supply to the patient</w:t>
      </w:r>
      <w:r w:rsidR="003A2D3E">
        <w:rPr>
          <w:rFonts w:ascii="Arial" w:hAnsi="Arial" w:cs="Arial"/>
          <w:bCs/>
          <w:sz w:val="24"/>
          <w:szCs w:val="24"/>
        </w:rPr>
        <w:t>.</w:t>
      </w:r>
      <w:r w:rsidR="00FA0FC5">
        <w:rPr>
          <w:rFonts w:ascii="Arial" w:hAnsi="Arial" w:cs="Arial"/>
          <w:bCs/>
          <w:sz w:val="24"/>
          <w:szCs w:val="24"/>
        </w:rPr>
        <w:t xml:space="preserve">  </w:t>
      </w:r>
    </w:p>
    <w:p w14:paraId="0FBFEF99" w14:textId="77777777" w:rsidR="00153F80" w:rsidRDefault="00153F80" w:rsidP="00B42B6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DC42E79" w14:textId="77777777" w:rsidR="00761996" w:rsidRPr="001069DB" w:rsidRDefault="001069DB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</w:t>
      </w:r>
    </w:p>
    <w:p w14:paraId="34AC175F" w14:textId="77777777" w:rsidR="00AB6BF1" w:rsidRDefault="00AB6BF1" w:rsidP="00CF7DB5">
      <w:pPr>
        <w:spacing w:line="360" w:lineRule="auto"/>
        <w:jc w:val="center"/>
        <w:rPr>
          <w:rFonts w:ascii="Arial" w:hAnsi="Arial" w:cs="Arial"/>
        </w:rPr>
      </w:pPr>
    </w:p>
    <w:p w14:paraId="08E9EB68" w14:textId="77777777" w:rsidR="00AB6BF1" w:rsidRDefault="00AB6BF1" w:rsidP="00CF7DB5">
      <w:pPr>
        <w:spacing w:line="360" w:lineRule="auto"/>
        <w:jc w:val="center"/>
        <w:rPr>
          <w:rFonts w:ascii="Arial" w:hAnsi="Arial" w:cs="Arial"/>
        </w:rPr>
      </w:pPr>
    </w:p>
    <w:p w14:paraId="00EF12C0" w14:textId="77777777" w:rsidR="00AB6BF1" w:rsidRDefault="00AB6BF1" w:rsidP="00CF7DB5">
      <w:pPr>
        <w:spacing w:line="360" w:lineRule="auto"/>
        <w:jc w:val="center"/>
        <w:rPr>
          <w:rFonts w:ascii="Arial" w:hAnsi="Arial" w:cs="Arial"/>
        </w:rPr>
      </w:pPr>
    </w:p>
    <w:p w14:paraId="49B449E9" w14:textId="77777777" w:rsidR="00AB6BF1" w:rsidRDefault="00AB6BF1" w:rsidP="00CF7DB5">
      <w:pPr>
        <w:spacing w:line="360" w:lineRule="auto"/>
        <w:jc w:val="center"/>
        <w:rPr>
          <w:rFonts w:ascii="Arial" w:hAnsi="Arial" w:cs="Arial"/>
        </w:rPr>
      </w:pPr>
    </w:p>
    <w:p w14:paraId="0065FE59" w14:textId="77777777" w:rsidR="00AB6BF1" w:rsidRDefault="00AB6BF1" w:rsidP="00CF7DB5">
      <w:pPr>
        <w:spacing w:line="360" w:lineRule="auto"/>
        <w:jc w:val="center"/>
        <w:rPr>
          <w:rFonts w:ascii="Arial" w:hAnsi="Arial" w:cs="Arial"/>
        </w:rPr>
      </w:pPr>
    </w:p>
    <w:p w14:paraId="6C726DD3" w14:textId="77777777" w:rsidR="00AB6BF1" w:rsidRDefault="00AB6BF1" w:rsidP="00CF7DB5">
      <w:pPr>
        <w:spacing w:line="360" w:lineRule="auto"/>
        <w:jc w:val="center"/>
        <w:rPr>
          <w:rFonts w:ascii="Arial" w:hAnsi="Arial" w:cs="Arial"/>
        </w:rPr>
      </w:pPr>
    </w:p>
    <w:p w14:paraId="5AFEE0AD" w14:textId="35AC9C5C" w:rsidR="00761996" w:rsidRDefault="00F202EB" w:rsidP="00AB6BF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26695" wp14:editId="02F2BF96">
                <wp:simplePos x="0" y="0"/>
                <wp:positionH relativeFrom="column">
                  <wp:posOffset>522605</wp:posOffset>
                </wp:positionH>
                <wp:positionV relativeFrom="paragraph">
                  <wp:posOffset>243205</wp:posOffset>
                </wp:positionV>
                <wp:extent cx="4343400" cy="342900"/>
                <wp:effectExtent l="13335" t="7620" r="5715" b="11430"/>
                <wp:wrapNone/>
                <wp:docPr id="526134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1C39E" w14:textId="27260C3E" w:rsidR="00A3512A" w:rsidRPr="001853ED" w:rsidRDefault="00A3512A" w:rsidP="001853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853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Warning- Document uncontrolled when </w:t>
                            </w:r>
                            <w:r w:rsidR="00B30166" w:rsidRPr="001853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266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15pt;margin-top:19.15pt;width:34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">
                <v:textbox>
                  <w:txbxContent>
                    <w:p w14:paraId="76E1C39E" w14:textId="27260C3E" w:rsidR="00A3512A" w:rsidRPr="001853ED" w:rsidRDefault="00A3512A" w:rsidP="001853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853ED">
                        <w:rPr>
                          <w:rFonts w:ascii="Arial" w:hAnsi="Arial" w:cs="Arial"/>
                          <w:b/>
                          <w:bCs/>
                        </w:rPr>
                        <w:t xml:space="preserve">Warning- Document uncontrolled when </w:t>
                      </w:r>
                      <w:r w:rsidR="00B30166" w:rsidRPr="001853ED">
                        <w:rPr>
                          <w:rFonts w:ascii="Arial" w:hAnsi="Arial" w:cs="Arial"/>
                          <w:b/>
                          <w:bCs/>
                        </w:rPr>
                        <w:t>printed.</w:t>
                      </w:r>
                    </w:p>
                  </w:txbxContent>
                </v:textbox>
              </v:shape>
            </w:pict>
          </mc:Fallback>
        </mc:AlternateContent>
      </w:r>
    </w:p>
    <w:p w14:paraId="62B88AA4" w14:textId="77777777" w:rsidR="00761996" w:rsidRDefault="00761996" w:rsidP="00CF7DB5">
      <w:pPr>
        <w:spacing w:line="360" w:lineRule="auto"/>
        <w:rPr>
          <w:rFonts w:ascii="Arial" w:hAnsi="Arial" w:cs="Arial"/>
          <w:sz w:val="24"/>
          <w:szCs w:val="24"/>
        </w:rPr>
      </w:pPr>
    </w:p>
    <w:p w14:paraId="5CAB9D21" w14:textId="77777777" w:rsidR="00761996" w:rsidRDefault="00761996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3EB7D5E0" w14:textId="77777777" w:rsidR="00761996" w:rsidRDefault="00761996" w:rsidP="001069DB">
      <w:pPr>
        <w:spacing w:line="360" w:lineRule="auto"/>
        <w:jc w:val="center"/>
      </w:pPr>
      <w:r w:rsidRPr="001853ED">
        <w:rPr>
          <w:rFonts w:ascii="Arial" w:hAnsi="Arial" w:cs="Arial"/>
        </w:rPr>
        <w:t xml:space="preserve">Further information on the use of Patient Group Directions in NHS Highland and the PGD procedure can be obtained from </w:t>
      </w:r>
      <w:hyperlink r:id="rId12" w:history="1">
        <w:r w:rsidRPr="001853ED">
          <w:rPr>
            <w:rStyle w:val="Hyperlink"/>
            <w:rFonts w:ascii="Arial" w:hAnsi="Arial" w:cs="Arial"/>
            <w:b/>
            <w:bCs/>
          </w:rPr>
          <w:t>http://intranet.nhsh.scot.nhs.uk/Organisation/ADTC/PGDSG</w:t>
        </w:r>
      </w:hyperlink>
      <w:r w:rsidRPr="001853ED">
        <w:rPr>
          <w:rFonts w:ascii="Arial" w:hAnsi="Arial" w:cs="Arial"/>
          <w:b/>
          <w:bCs/>
        </w:rPr>
        <w:t xml:space="preserve"> </w:t>
      </w:r>
      <w:r w:rsidRPr="001853ED">
        <w:rPr>
          <w:rFonts w:ascii="Arial" w:hAnsi="Arial" w:cs="Arial"/>
        </w:rPr>
        <w:t xml:space="preserve"> </w:t>
      </w:r>
      <w:r w:rsidR="001069DB">
        <w:t xml:space="preserve"> </w:t>
      </w:r>
    </w:p>
    <w:sectPr w:rsidR="00761996" w:rsidSect="00340005">
      <w:headerReference w:type="default" r:id="rId13"/>
      <w:footerReference w:type="default" r:id="rId14"/>
      <w:footerReference w:type="first" r:id="rId15"/>
      <w:pgSz w:w="11907" w:h="16840" w:code="9"/>
      <w:pgMar w:top="1134" w:right="1418" w:bottom="851" w:left="1418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82C66" w14:textId="77777777" w:rsidR="007F0F62" w:rsidRDefault="007F0F62">
      <w:r>
        <w:separator/>
      </w:r>
    </w:p>
  </w:endnote>
  <w:endnote w:type="continuationSeparator" w:id="0">
    <w:p w14:paraId="05BFEDF8" w14:textId="77777777" w:rsidR="007F0F62" w:rsidRDefault="007F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78F2" w14:textId="77777777" w:rsidR="00976C84" w:rsidRDefault="00976C84">
    <w:pPr>
      <w:pStyle w:val="Footer"/>
      <w:rPr>
        <w:sz w:val="16"/>
        <w:szCs w:val="16"/>
      </w:rPr>
    </w:pPr>
  </w:p>
  <w:p w14:paraId="6750BE71" w14:textId="05FB5F50" w:rsidR="00A3512A" w:rsidRPr="00976C84" w:rsidRDefault="00A3512A" w:rsidP="00976C84">
    <w:pPr>
      <w:pStyle w:val="Footer"/>
      <w:ind w:left="-227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401"/>
      <w:gridCol w:w="5561"/>
    </w:tblGrid>
    <w:tr w:rsidR="00A3512A" w14:paraId="211245D4" w14:textId="77777777" w:rsidTr="0037796B">
      <w:trPr>
        <w:cantSplit/>
      </w:trPr>
      <w:tc>
        <w:tcPr>
          <w:tcW w:w="8962" w:type="dxa"/>
          <w:gridSpan w:val="2"/>
        </w:tcPr>
        <w:p w14:paraId="23DAEF12" w14:textId="77777777" w:rsidR="00A3512A" w:rsidRDefault="00A3512A" w:rsidP="0037796B">
          <w:pPr>
            <w:pStyle w:val="Footer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Warning- document uncontrolled when printed</w:t>
          </w:r>
        </w:p>
      </w:tc>
    </w:tr>
    <w:tr w:rsidR="00A3512A" w14:paraId="1A590B5B" w14:textId="77777777" w:rsidTr="0037796B">
      <w:tc>
        <w:tcPr>
          <w:tcW w:w="3401" w:type="dxa"/>
        </w:tcPr>
        <w:p w14:paraId="550DAA02" w14:textId="77777777" w:rsidR="00A3512A" w:rsidRDefault="00A3512A" w:rsidP="0037796B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Lead reviewer:</w:t>
          </w:r>
        </w:p>
      </w:tc>
      <w:tc>
        <w:tcPr>
          <w:tcW w:w="5561" w:type="dxa"/>
        </w:tcPr>
        <w:p w14:paraId="08400052" w14:textId="77777777" w:rsidR="00A3512A" w:rsidRDefault="00A3512A" w:rsidP="0037796B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Ratified by: </w:t>
          </w:r>
        </w:p>
      </w:tc>
    </w:tr>
    <w:tr w:rsidR="00A3512A" w14:paraId="3ADE340D" w14:textId="77777777" w:rsidTr="0037796B">
      <w:tc>
        <w:tcPr>
          <w:tcW w:w="3401" w:type="dxa"/>
        </w:tcPr>
        <w:p w14:paraId="6515530F" w14:textId="77777777" w:rsidR="00A3512A" w:rsidRDefault="00A3512A" w:rsidP="0037796B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PGD number:</w:t>
          </w:r>
        </w:p>
      </w:tc>
      <w:tc>
        <w:tcPr>
          <w:tcW w:w="5561" w:type="dxa"/>
        </w:tcPr>
        <w:p w14:paraId="7E205EB5" w14:textId="77777777" w:rsidR="00A3512A" w:rsidRDefault="00A3512A" w:rsidP="0037796B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Date direction comes into effect on:</w:t>
          </w:r>
        </w:p>
      </w:tc>
    </w:tr>
    <w:tr w:rsidR="00A3512A" w14:paraId="33DC2113" w14:textId="77777777" w:rsidTr="0037796B">
      <w:tc>
        <w:tcPr>
          <w:tcW w:w="3401" w:type="dxa"/>
        </w:tcPr>
        <w:p w14:paraId="797F9895" w14:textId="77777777" w:rsidR="00A3512A" w:rsidRDefault="00A3512A" w:rsidP="0037796B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lang w:val="en-US"/>
            </w:rPr>
            <w:t xml:space="preserve">Page </w:t>
          </w:r>
          <w:r w:rsidR="00550431">
            <w:rPr>
              <w:rFonts w:ascii="Arial" w:hAnsi="Arial" w:cs="Arial"/>
              <w:b/>
              <w:bCs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lang w:val="en-US"/>
            </w:rPr>
            <w:instrText xml:space="preserve"> PAGE </w:instrText>
          </w:r>
          <w:r w:rsidR="00550431">
            <w:rPr>
              <w:rFonts w:ascii="Arial" w:hAnsi="Arial" w:cs="Arial"/>
              <w:b/>
              <w:bCs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lang w:val="en-US"/>
            </w:rPr>
            <w:t>1</w:t>
          </w:r>
          <w:r w:rsidR="00550431">
            <w:rPr>
              <w:rFonts w:ascii="Arial" w:hAnsi="Arial" w:cs="Arial"/>
              <w:b/>
              <w:bCs/>
              <w:lang w:val="en-US"/>
            </w:rPr>
            <w:fldChar w:fldCharType="end"/>
          </w:r>
          <w:r>
            <w:rPr>
              <w:rFonts w:ascii="Arial" w:hAnsi="Arial" w:cs="Arial"/>
              <w:b/>
              <w:bCs/>
              <w:lang w:val="en-US"/>
            </w:rPr>
            <w:t xml:space="preserve"> of </w:t>
          </w:r>
          <w:r w:rsidR="00550431">
            <w:rPr>
              <w:rFonts w:ascii="Arial" w:hAnsi="Arial" w:cs="Arial"/>
              <w:b/>
              <w:bCs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lang w:val="en-US"/>
            </w:rPr>
            <w:instrText xml:space="preserve"> NUMPAGES </w:instrText>
          </w:r>
          <w:r w:rsidR="00550431">
            <w:rPr>
              <w:rFonts w:ascii="Arial" w:hAnsi="Arial" w:cs="Arial"/>
              <w:b/>
              <w:bCs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lang w:val="en-US"/>
            </w:rPr>
            <w:t>7</w:t>
          </w:r>
          <w:r w:rsidR="00550431">
            <w:rPr>
              <w:rFonts w:ascii="Arial" w:hAnsi="Arial" w:cs="Arial"/>
              <w:b/>
              <w:bCs/>
              <w:lang w:val="en-US"/>
            </w:rPr>
            <w:fldChar w:fldCharType="end"/>
          </w:r>
        </w:p>
      </w:tc>
      <w:tc>
        <w:tcPr>
          <w:tcW w:w="5561" w:type="dxa"/>
        </w:tcPr>
        <w:p w14:paraId="2F0D7F5F" w14:textId="77777777" w:rsidR="00A3512A" w:rsidRDefault="00A3512A" w:rsidP="0037796B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Date direction is not valid after:</w:t>
          </w:r>
        </w:p>
      </w:tc>
    </w:tr>
  </w:tbl>
  <w:p w14:paraId="1EEDAD45" w14:textId="77777777" w:rsidR="00A3512A" w:rsidRPr="001D3602" w:rsidRDefault="00A3512A" w:rsidP="001D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5AA7" w14:textId="77777777" w:rsidR="007F0F62" w:rsidRDefault="007F0F62">
      <w:r>
        <w:separator/>
      </w:r>
    </w:p>
  </w:footnote>
  <w:footnote w:type="continuationSeparator" w:id="0">
    <w:p w14:paraId="7F9415A8" w14:textId="77777777" w:rsidR="007F0F62" w:rsidRDefault="007F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2B82" w14:textId="77777777" w:rsidR="00A3512A" w:rsidRDefault="00A3512A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7239"/>
    <w:multiLevelType w:val="singleLevel"/>
    <w:tmpl w:val="C4D4A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7C5775"/>
    <w:multiLevelType w:val="hybridMultilevel"/>
    <w:tmpl w:val="70BC5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056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C173C5"/>
    <w:multiLevelType w:val="singleLevel"/>
    <w:tmpl w:val="C4D4A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E456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2122995">
    <w:abstractNumId w:val="3"/>
  </w:num>
  <w:num w:numId="2" w16cid:durableId="822358338">
    <w:abstractNumId w:val="0"/>
  </w:num>
  <w:num w:numId="3" w16cid:durableId="332537730">
    <w:abstractNumId w:val="2"/>
  </w:num>
  <w:num w:numId="4" w16cid:durableId="1358039424">
    <w:abstractNumId w:val="4"/>
  </w:num>
  <w:num w:numId="5" w16cid:durableId="37501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59"/>
    <w:rsid w:val="00001824"/>
    <w:rsid w:val="000028CE"/>
    <w:rsid w:val="0002088A"/>
    <w:rsid w:val="000303AF"/>
    <w:rsid w:val="00054197"/>
    <w:rsid w:val="0005461C"/>
    <w:rsid w:val="000568A0"/>
    <w:rsid w:val="000B4BE0"/>
    <w:rsid w:val="000C55A7"/>
    <w:rsid w:val="000E14F1"/>
    <w:rsid w:val="000E2FE8"/>
    <w:rsid w:val="000F3961"/>
    <w:rsid w:val="000F5DEC"/>
    <w:rsid w:val="001048C5"/>
    <w:rsid w:val="001069DB"/>
    <w:rsid w:val="00114239"/>
    <w:rsid w:val="001238FF"/>
    <w:rsid w:val="00133955"/>
    <w:rsid w:val="00141498"/>
    <w:rsid w:val="00153F80"/>
    <w:rsid w:val="001853ED"/>
    <w:rsid w:val="001904E2"/>
    <w:rsid w:val="001A0C6C"/>
    <w:rsid w:val="001D0912"/>
    <w:rsid w:val="001D1B34"/>
    <w:rsid w:val="001D3602"/>
    <w:rsid w:val="001D5507"/>
    <w:rsid w:val="0020157B"/>
    <w:rsid w:val="00214555"/>
    <w:rsid w:val="00247773"/>
    <w:rsid w:val="00283356"/>
    <w:rsid w:val="00297884"/>
    <w:rsid w:val="002B5668"/>
    <w:rsid w:val="002D07F7"/>
    <w:rsid w:val="002D138D"/>
    <w:rsid w:val="002D49DE"/>
    <w:rsid w:val="002E591C"/>
    <w:rsid w:val="0032120D"/>
    <w:rsid w:val="003271E7"/>
    <w:rsid w:val="0033692F"/>
    <w:rsid w:val="00337453"/>
    <w:rsid w:val="00340005"/>
    <w:rsid w:val="00345211"/>
    <w:rsid w:val="0037155D"/>
    <w:rsid w:val="0037796B"/>
    <w:rsid w:val="00381755"/>
    <w:rsid w:val="0039391A"/>
    <w:rsid w:val="003A2D3E"/>
    <w:rsid w:val="003A3AD0"/>
    <w:rsid w:val="003A4C3F"/>
    <w:rsid w:val="003C1FF5"/>
    <w:rsid w:val="003C7FE2"/>
    <w:rsid w:val="003D0557"/>
    <w:rsid w:val="003E6CEB"/>
    <w:rsid w:val="003F3AA2"/>
    <w:rsid w:val="003F4AB1"/>
    <w:rsid w:val="00433108"/>
    <w:rsid w:val="00437859"/>
    <w:rsid w:val="00450127"/>
    <w:rsid w:val="00461826"/>
    <w:rsid w:val="00463E68"/>
    <w:rsid w:val="004B537D"/>
    <w:rsid w:val="004C742E"/>
    <w:rsid w:val="004D1887"/>
    <w:rsid w:val="004D734A"/>
    <w:rsid w:val="004E35D4"/>
    <w:rsid w:val="004F732D"/>
    <w:rsid w:val="004F7DC1"/>
    <w:rsid w:val="00534ED7"/>
    <w:rsid w:val="00537473"/>
    <w:rsid w:val="005471F8"/>
    <w:rsid w:val="00550431"/>
    <w:rsid w:val="0056365A"/>
    <w:rsid w:val="00593F1A"/>
    <w:rsid w:val="005B614F"/>
    <w:rsid w:val="005C42B7"/>
    <w:rsid w:val="005D64AA"/>
    <w:rsid w:val="005F38C7"/>
    <w:rsid w:val="005F6072"/>
    <w:rsid w:val="006525AD"/>
    <w:rsid w:val="00685D0F"/>
    <w:rsid w:val="006B40CC"/>
    <w:rsid w:val="006B7D66"/>
    <w:rsid w:val="006E1E42"/>
    <w:rsid w:val="00756174"/>
    <w:rsid w:val="00761996"/>
    <w:rsid w:val="00783906"/>
    <w:rsid w:val="00787A02"/>
    <w:rsid w:val="007967BA"/>
    <w:rsid w:val="007B4A96"/>
    <w:rsid w:val="007D1181"/>
    <w:rsid w:val="007D1ABE"/>
    <w:rsid w:val="007D251B"/>
    <w:rsid w:val="007D4D66"/>
    <w:rsid w:val="007D6332"/>
    <w:rsid w:val="007E1115"/>
    <w:rsid w:val="007E5FEA"/>
    <w:rsid w:val="007F0F62"/>
    <w:rsid w:val="007F145B"/>
    <w:rsid w:val="00800724"/>
    <w:rsid w:val="00801D4E"/>
    <w:rsid w:val="0080262A"/>
    <w:rsid w:val="00810CAE"/>
    <w:rsid w:val="008209C8"/>
    <w:rsid w:val="00832567"/>
    <w:rsid w:val="00841E16"/>
    <w:rsid w:val="008423A2"/>
    <w:rsid w:val="00847AB0"/>
    <w:rsid w:val="00855704"/>
    <w:rsid w:val="00886062"/>
    <w:rsid w:val="00887FBE"/>
    <w:rsid w:val="008A3EDF"/>
    <w:rsid w:val="008A638D"/>
    <w:rsid w:val="008A6EBD"/>
    <w:rsid w:val="008B6BD2"/>
    <w:rsid w:val="008D3628"/>
    <w:rsid w:val="008F1E09"/>
    <w:rsid w:val="009127F7"/>
    <w:rsid w:val="00962CA8"/>
    <w:rsid w:val="00976C84"/>
    <w:rsid w:val="009774D8"/>
    <w:rsid w:val="00980A96"/>
    <w:rsid w:val="009F2CFD"/>
    <w:rsid w:val="009F3401"/>
    <w:rsid w:val="00A13817"/>
    <w:rsid w:val="00A26D79"/>
    <w:rsid w:val="00A3512A"/>
    <w:rsid w:val="00A35D7F"/>
    <w:rsid w:val="00AA4889"/>
    <w:rsid w:val="00AB0F99"/>
    <w:rsid w:val="00AB6BF1"/>
    <w:rsid w:val="00AF25E4"/>
    <w:rsid w:val="00B0415A"/>
    <w:rsid w:val="00B11267"/>
    <w:rsid w:val="00B13269"/>
    <w:rsid w:val="00B14F96"/>
    <w:rsid w:val="00B15414"/>
    <w:rsid w:val="00B2773C"/>
    <w:rsid w:val="00B30166"/>
    <w:rsid w:val="00B36B2B"/>
    <w:rsid w:val="00B42B6A"/>
    <w:rsid w:val="00B446ED"/>
    <w:rsid w:val="00B47AB9"/>
    <w:rsid w:val="00B51304"/>
    <w:rsid w:val="00B74924"/>
    <w:rsid w:val="00B862AD"/>
    <w:rsid w:val="00B92E42"/>
    <w:rsid w:val="00B97D12"/>
    <w:rsid w:val="00BA6BE6"/>
    <w:rsid w:val="00BB2BFD"/>
    <w:rsid w:val="00BC0156"/>
    <w:rsid w:val="00BD0FC6"/>
    <w:rsid w:val="00BD7EDB"/>
    <w:rsid w:val="00BF5F68"/>
    <w:rsid w:val="00C02343"/>
    <w:rsid w:val="00C10157"/>
    <w:rsid w:val="00C17673"/>
    <w:rsid w:val="00C41D41"/>
    <w:rsid w:val="00C53729"/>
    <w:rsid w:val="00CC7CF0"/>
    <w:rsid w:val="00CE34E0"/>
    <w:rsid w:val="00CE3DAE"/>
    <w:rsid w:val="00CF7DB5"/>
    <w:rsid w:val="00D334D8"/>
    <w:rsid w:val="00D42AD9"/>
    <w:rsid w:val="00D470D3"/>
    <w:rsid w:val="00D642BE"/>
    <w:rsid w:val="00D727C7"/>
    <w:rsid w:val="00D941CC"/>
    <w:rsid w:val="00DA41CA"/>
    <w:rsid w:val="00DA5E8C"/>
    <w:rsid w:val="00DC7258"/>
    <w:rsid w:val="00DD31AE"/>
    <w:rsid w:val="00DE7921"/>
    <w:rsid w:val="00DF4585"/>
    <w:rsid w:val="00E0186B"/>
    <w:rsid w:val="00E25A9D"/>
    <w:rsid w:val="00E60C8F"/>
    <w:rsid w:val="00E67B1B"/>
    <w:rsid w:val="00E75032"/>
    <w:rsid w:val="00E86253"/>
    <w:rsid w:val="00E87BA7"/>
    <w:rsid w:val="00E97D36"/>
    <w:rsid w:val="00EA039A"/>
    <w:rsid w:val="00EB3C86"/>
    <w:rsid w:val="00F202EB"/>
    <w:rsid w:val="00F71476"/>
    <w:rsid w:val="00FA0FC5"/>
    <w:rsid w:val="00FA49F5"/>
    <w:rsid w:val="00FB0D5C"/>
    <w:rsid w:val="00FB33F6"/>
    <w:rsid w:val="00FB39C9"/>
    <w:rsid w:val="00FB6EAF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2C350"/>
  <w15:docId w15:val="{6BDB2D6E-47E6-4FDB-9282-17FB6A7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9DE"/>
    <w:rPr>
      <w:rFonts w:ascii="Albertus Medium" w:hAnsi="Albertus Medium" w:cs="Albertus Medium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D49DE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2D49DE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2D49DE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D49DE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D49DE"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D49DE"/>
    <w:pPr>
      <w:keepNext/>
      <w:outlineLvl w:val="5"/>
    </w:pPr>
    <w:rPr>
      <w:rFonts w:ascii="Arial" w:hAnsi="Arial" w:cs="Arial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D49DE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FA49F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FA49F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FA49F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FA49F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FA49F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FA49F5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FA49F5"/>
    <w:rPr>
      <w:rFonts w:ascii="Calibri" w:hAnsi="Calibri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2D49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FA49F5"/>
    <w:rPr>
      <w:rFonts w:ascii="Albertus Medium" w:hAnsi="Albertus Medium" w:cs="Albertus Medium"/>
      <w:lang w:eastAsia="en-US"/>
    </w:rPr>
  </w:style>
  <w:style w:type="character" w:styleId="PageNumber">
    <w:name w:val="page number"/>
    <w:basedOn w:val="DefaultParagraphFont"/>
    <w:rsid w:val="002D49DE"/>
    <w:rPr>
      <w:rFonts w:cs="Times New Roman"/>
    </w:rPr>
  </w:style>
  <w:style w:type="paragraph" w:styleId="BodyText">
    <w:name w:val="Body Text"/>
    <w:basedOn w:val="Normal"/>
    <w:link w:val="BodyTextChar"/>
    <w:rsid w:val="002D49D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locked/>
    <w:rsid w:val="00FA49F5"/>
    <w:rPr>
      <w:rFonts w:ascii="Albertus Medium" w:hAnsi="Albertus Medium" w:cs="Albertus Medium"/>
      <w:lang w:eastAsia="en-US"/>
    </w:rPr>
  </w:style>
  <w:style w:type="paragraph" w:styleId="BodyText2">
    <w:name w:val="Body Text 2"/>
    <w:basedOn w:val="Normal"/>
    <w:link w:val="BodyText2Char"/>
    <w:rsid w:val="002D49DE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locked/>
    <w:rsid w:val="00FA49F5"/>
    <w:rPr>
      <w:rFonts w:ascii="Albertus Medium" w:hAnsi="Albertus Medium" w:cs="Albertus Medium"/>
      <w:lang w:eastAsia="en-US"/>
    </w:rPr>
  </w:style>
  <w:style w:type="paragraph" w:styleId="Footer">
    <w:name w:val="footer"/>
    <w:basedOn w:val="Normal"/>
    <w:link w:val="FooterChar"/>
    <w:rsid w:val="002D49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FA49F5"/>
    <w:rPr>
      <w:rFonts w:ascii="Albertus Medium" w:hAnsi="Albertus Medium" w:cs="Albertus Medium"/>
      <w:lang w:eastAsia="en-US"/>
    </w:rPr>
  </w:style>
  <w:style w:type="paragraph" w:styleId="BodyText3">
    <w:name w:val="Body Text 3"/>
    <w:basedOn w:val="Normal"/>
    <w:link w:val="BodyText3Char"/>
    <w:rsid w:val="002D49DE"/>
    <w:rPr>
      <w:rFonts w:ascii="Arial" w:hAnsi="Arial" w:cs="Arial"/>
      <w:b/>
      <w:bCs/>
    </w:rPr>
  </w:style>
  <w:style w:type="character" w:customStyle="1" w:styleId="BodyText3Char">
    <w:name w:val="Body Text 3 Char"/>
    <w:basedOn w:val="DefaultParagraphFont"/>
    <w:link w:val="BodyText3"/>
    <w:semiHidden/>
    <w:locked/>
    <w:rsid w:val="00FA49F5"/>
    <w:rPr>
      <w:rFonts w:ascii="Albertus Medium" w:hAnsi="Albertus Medium" w:cs="Albertus Medium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rsid w:val="002D49D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A49F5"/>
    <w:rPr>
      <w:rFonts w:ascii="Albertus Medium" w:hAnsi="Albertus Medium" w:cs="Albertus Medium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4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A49F5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rsid w:val="007D1181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23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A49F5"/>
    <w:rPr>
      <w:rFonts w:ascii="Albertus Medium" w:hAnsi="Albertus Medium" w:cs="Albertus Medium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rsid w:val="00B92E4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tranet.nhsh.scot.nhs.uk/Org/CommNet/ADTC/PGDS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108B79CA1584CBF568C2A27D225C9" ma:contentTypeVersion="17" ma:contentTypeDescription="Create a new document." ma:contentTypeScope="" ma:versionID="7a6d77f73ef46c376ec9255cb16cbb6d">
  <xsd:schema xmlns:xsd="http://www.w3.org/2001/XMLSchema" xmlns:xs="http://www.w3.org/2001/XMLSchema" xmlns:p="http://schemas.microsoft.com/office/2006/metadata/properties" xmlns:ns3="6ecd58c3-3f51-4e32-b108-f18c3f772c89" xmlns:ns4="b680c38f-3511-4bef-b350-64cf1cadfce9" targetNamespace="http://schemas.microsoft.com/office/2006/metadata/properties" ma:root="true" ma:fieldsID="f374de0b1580454a6e661668ef90300e" ns3:_="" ns4:_="">
    <xsd:import namespace="6ecd58c3-3f51-4e32-b108-f18c3f772c89"/>
    <xsd:import namespace="b680c38f-3511-4bef-b350-64cf1cadf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d58c3-3f51-4e32-b108-f18c3f772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0c38f-3511-4bef-b350-64cf1cadf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d58c3-3f51-4e32-b108-f18c3f772c89" xsi:nil="true"/>
  </documentManagement>
</p:properties>
</file>

<file path=customXml/itemProps1.xml><?xml version="1.0" encoding="utf-8"?>
<ds:datastoreItem xmlns:ds="http://schemas.openxmlformats.org/officeDocument/2006/customXml" ds:itemID="{3645798C-CB64-446B-871A-FDA5CF23F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49A89-D510-4A93-A0D1-D619403D5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d58c3-3f51-4e32-b108-f18c3f772c89"/>
    <ds:schemaRef ds:uri="b680c38f-3511-4bef-b350-64cf1cadf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ECE9A-FC96-44B4-832B-D2169B798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D7B0E-7E0C-46C2-87D3-6388C0B3EA10}">
  <ds:schemaRefs>
    <ds:schemaRef ds:uri="http://schemas.microsoft.com/office/2006/metadata/properties"/>
    <ds:schemaRef ds:uri="http://schemas.microsoft.com/office/infopath/2007/PartnerControls"/>
    <ds:schemaRef ds:uri="6ecd58c3-3f51-4e32-b108-f18c3f772c89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PGD Template</vt:lpstr>
    </vt:vector>
  </TitlesOfParts>
  <Company>Lanarkshire Healthcare Trust</Company>
  <LinksUpToDate>false</LinksUpToDate>
  <CharactersWithSpaces>1058</CharactersWithSpaces>
  <SharedDoc>false</SharedDoc>
  <HLinks>
    <vt:vector size="6" baseType="variant"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http://intranet.nhsh.scot.nhs.uk/Org/CommNet/ADTC/PGDSG/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PGD Template</dc:title>
  <dc:creator>Administrator</dc:creator>
  <cp:lastModifiedBy>Nicola Berry (NHS Highland)</cp:lastModifiedBy>
  <cp:revision>8</cp:revision>
  <cp:lastPrinted>2011-06-16T08:41:00Z</cp:lastPrinted>
  <dcterms:created xsi:type="dcterms:W3CDTF">2025-07-07T13:02:00Z</dcterms:created>
  <dcterms:modified xsi:type="dcterms:W3CDTF">2025-07-08T14:30:00Z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Author">
    <vt:lpwstr>Administrator</vt:lpwstr>
  </property>
  <property fmtid="{D5CDD505-2E9C-101B-9397-08002B2CF9AE}" pid="4" name="Item Ordering">
    <vt:lpwstr>07</vt:lpwstr>
  </property>
  <property fmtid="{D5CDD505-2E9C-101B-9397-08002B2CF9AE}" pid="5" name="ContentTypeId">
    <vt:lpwstr>0x010100E1B108B79CA1584CBF568C2A27D225C9</vt:lpwstr>
  </property>
</Properties>
</file>