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9D68" w14:textId="398A9CE6" w:rsidR="00554A40" w:rsidRDefault="18C031CF" w:rsidP="00C56498">
      <w:pPr>
        <w:jc w:val="center"/>
      </w:pPr>
      <w:r>
        <w:t xml:space="preserve">                                                                                                                   </w:t>
      </w:r>
      <w:r>
        <w:rPr>
          <w:noProof/>
        </w:rPr>
        <w:drawing>
          <wp:inline distT="0" distB="0" distL="0" distR="0" wp14:anchorId="4474F88A" wp14:editId="61193338">
            <wp:extent cx="1316850" cy="798645"/>
            <wp:effectExtent l="0" t="0" r="0" b="0"/>
            <wp:docPr id="482744013" name="Picture 48274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16850" cy="798645"/>
                    </a:xfrm>
                    <a:prstGeom prst="rect">
                      <a:avLst/>
                    </a:prstGeom>
                  </pic:spPr>
                </pic:pic>
              </a:graphicData>
            </a:graphic>
          </wp:inline>
        </w:drawing>
      </w:r>
    </w:p>
    <w:p w14:paraId="71C01958" w14:textId="77777777" w:rsidR="001C1209" w:rsidRPr="00437F6D" w:rsidRDefault="001C1209" w:rsidP="0047658F">
      <w:pPr>
        <w:rPr>
          <w:rFonts w:cs="Arial"/>
          <w:b/>
          <w:sz w:val="18"/>
        </w:rPr>
      </w:pPr>
    </w:p>
    <w:p w14:paraId="655077A5" w14:textId="77777777" w:rsidR="00D66235" w:rsidRPr="00437F6D" w:rsidRDefault="001F751D" w:rsidP="00554A40">
      <w:pPr>
        <w:jc w:val="center"/>
        <w:rPr>
          <w:rFonts w:cs="Arial"/>
          <w:b/>
          <w:sz w:val="32"/>
          <w:szCs w:val="36"/>
        </w:rPr>
      </w:pPr>
      <w:r w:rsidRPr="00437F6D">
        <w:rPr>
          <w:rFonts w:cs="Arial"/>
          <w:b/>
          <w:sz w:val="32"/>
          <w:szCs w:val="36"/>
        </w:rPr>
        <w:t>PATIENT NOTICE</w:t>
      </w:r>
    </w:p>
    <w:p w14:paraId="5B0ADF1D" w14:textId="77777777" w:rsidR="00D66235" w:rsidRPr="00437F6D" w:rsidRDefault="00D66235" w:rsidP="00D66235">
      <w:pPr>
        <w:rPr>
          <w:rFonts w:cs="Arial"/>
          <w:b/>
          <w:sz w:val="22"/>
          <w:szCs w:val="24"/>
        </w:rPr>
      </w:pPr>
    </w:p>
    <w:p w14:paraId="4B1E4422" w14:textId="1A600EE8" w:rsidR="00D66235" w:rsidRPr="00437F6D" w:rsidRDefault="0D7AA538" w:rsidP="1757A44C">
      <w:pPr>
        <w:jc w:val="center"/>
        <w:rPr>
          <w:rFonts w:cs="Arial"/>
          <w:b/>
          <w:bCs/>
        </w:rPr>
      </w:pPr>
      <w:r w:rsidRPr="72A2035E">
        <w:rPr>
          <w:rFonts w:cs="Arial"/>
          <w:b/>
          <w:bCs/>
        </w:rPr>
        <w:t xml:space="preserve">Community Pharmacy – Access to </w:t>
      </w:r>
      <w:r w:rsidR="5EA141EB" w:rsidRPr="72A2035E">
        <w:rPr>
          <w:rFonts w:cs="Arial"/>
          <w:b/>
          <w:bCs/>
        </w:rPr>
        <w:t xml:space="preserve">NHS </w:t>
      </w:r>
      <w:r w:rsidR="5FFF116A" w:rsidRPr="72A2035E">
        <w:rPr>
          <w:rFonts w:cs="Arial"/>
          <w:b/>
          <w:bCs/>
        </w:rPr>
        <w:t>Highland</w:t>
      </w:r>
      <w:r w:rsidR="5EA141EB" w:rsidRPr="72A2035E">
        <w:rPr>
          <w:rFonts w:cs="Arial"/>
          <w:b/>
          <w:bCs/>
        </w:rPr>
        <w:t xml:space="preserve"> C</w:t>
      </w:r>
      <w:r w:rsidR="01430B0F" w:rsidRPr="72A2035E">
        <w:rPr>
          <w:rFonts w:cs="Arial"/>
          <w:b/>
          <w:bCs/>
        </w:rPr>
        <w:t>are Portal</w:t>
      </w:r>
      <w:r w:rsidR="4A6C937D" w:rsidRPr="72A2035E">
        <w:rPr>
          <w:rFonts w:cs="Arial"/>
          <w:b/>
          <w:bCs/>
        </w:rPr>
        <w:t xml:space="preserve"> </w:t>
      </w:r>
      <w:r w:rsidRPr="72A2035E">
        <w:rPr>
          <w:rFonts w:cs="Arial"/>
          <w:b/>
          <w:bCs/>
        </w:rPr>
        <w:t xml:space="preserve">Data </w:t>
      </w:r>
    </w:p>
    <w:p w14:paraId="6328BC11" w14:textId="77777777" w:rsidR="00D66235" w:rsidRPr="00437F6D" w:rsidRDefault="00D66235" w:rsidP="00CD6F43">
      <w:pPr>
        <w:jc w:val="both"/>
        <w:rPr>
          <w:rFonts w:cs="Arial"/>
          <w:szCs w:val="28"/>
        </w:rPr>
      </w:pPr>
    </w:p>
    <w:p w14:paraId="2CC3D1B6" w14:textId="218029CB" w:rsidR="00CD6F43" w:rsidRPr="00437F6D" w:rsidRDefault="00CD6F43" w:rsidP="00CD6F43">
      <w:pPr>
        <w:jc w:val="both"/>
        <w:rPr>
          <w:rFonts w:cs="Arial"/>
          <w:sz w:val="22"/>
          <w:szCs w:val="22"/>
        </w:rPr>
      </w:pPr>
      <w:r w:rsidRPr="102676F9">
        <w:rPr>
          <w:rFonts w:cs="Arial"/>
          <w:sz w:val="22"/>
          <w:szCs w:val="22"/>
        </w:rPr>
        <w:t xml:space="preserve">Community Pharmacists and their staff are members of your local NHS </w:t>
      </w:r>
      <w:r w:rsidR="00C56498" w:rsidRPr="102676F9">
        <w:rPr>
          <w:rFonts w:cs="Arial"/>
          <w:sz w:val="22"/>
          <w:szCs w:val="22"/>
        </w:rPr>
        <w:t>Highland</w:t>
      </w:r>
      <w:r w:rsidRPr="102676F9">
        <w:rPr>
          <w:rFonts w:cs="Arial"/>
          <w:sz w:val="22"/>
          <w:szCs w:val="22"/>
        </w:rPr>
        <w:t xml:space="preserve"> healt</w:t>
      </w:r>
      <w:r w:rsidR="001E03D5" w:rsidRPr="102676F9">
        <w:rPr>
          <w:rFonts w:cs="Arial"/>
          <w:sz w:val="22"/>
          <w:szCs w:val="22"/>
        </w:rPr>
        <w:t>hcare team. To provide you with</w:t>
      </w:r>
      <w:r w:rsidRPr="102676F9">
        <w:rPr>
          <w:rFonts w:cs="Arial"/>
          <w:sz w:val="22"/>
          <w:szCs w:val="22"/>
        </w:rPr>
        <w:t xml:space="preserve"> high quality</w:t>
      </w:r>
      <w:r w:rsidR="001E03D5" w:rsidRPr="102676F9">
        <w:rPr>
          <w:rFonts w:cs="Arial"/>
          <w:sz w:val="22"/>
          <w:szCs w:val="22"/>
        </w:rPr>
        <w:t>,</w:t>
      </w:r>
      <w:r w:rsidRPr="102676F9">
        <w:rPr>
          <w:rFonts w:cs="Arial"/>
          <w:sz w:val="22"/>
          <w:szCs w:val="22"/>
        </w:rPr>
        <w:t xml:space="preserve"> </w:t>
      </w:r>
      <w:r w:rsidR="00EA7DDD" w:rsidRPr="102676F9">
        <w:rPr>
          <w:rFonts w:cs="Arial"/>
          <w:sz w:val="22"/>
          <w:szCs w:val="22"/>
        </w:rPr>
        <w:t>patient centred care</w:t>
      </w:r>
      <w:r w:rsidR="00011A88" w:rsidRPr="102676F9">
        <w:rPr>
          <w:rFonts w:cs="Arial"/>
          <w:sz w:val="22"/>
          <w:szCs w:val="22"/>
        </w:rPr>
        <w:t>;</w:t>
      </w:r>
      <w:r w:rsidRPr="102676F9">
        <w:rPr>
          <w:rFonts w:cs="Arial"/>
          <w:sz w:val="22"/>
          <w:szCs w:val="22"/>
        </w:rPr>
        <w:t xml:space="preserve"> they </w:t>
      </w:r>
      <w:r w:rsidR="00EA7DDD" w:rsidRPr="102676F9">
        <w:rPr>
          <w:rFonts w:cs="Arial"/>
          <w:sz w:val="22"/>
          <w:szCs w:val="22"/>
        </w:rPr>
        <w:t>are required</w:t>
      </w:r>
      <w:r w:rsidR="001E03D5" w:rsidRPr="102676F9">
        <w:rPr>
          <w:rFonts w:cs="Arial"/>
          <w:sz w:val="22"/>
          <w:szCs w:val="22"/>
        </w:rPr>
        <w:t xml:space="preserve"> </w:t>
      </w:r>
      <w:r w:rsidRPr="102676F9">
        <w:rPr>
          <w:rFonts w:cs="Arial"/>
          <w:sz w:val="22"/>
          <w:szCs w:val="22"/>
        </w:rPr>
        <w:t>to keep records about your health and the care they have provided, or plan to provide for you.</w:t>
      </w:r>
    </w:p>
    <w:p w14:paraId="6F50FE6B" w14:textId="77777777" w:rsidR="00CD6F43" w:rsidRPr="00437F6D" w:rsidRDefault="00CD6F43" w:rsidP="00CD6F43">
      <w:pPr>
        <w:jc w:val="both"/>
        <w:rPr>
          <w:rFonts w:cs="Arial"/>
          <w:sz w:val="22"/>
          <w:szCs w:val="24"/>
        </w:rPr>
      </w:pPr>
    </w:p>
    <w:p w14:paraId="113D3DC5" w14:textId="56097B10" w:rsidR="006C0849" w:rsidRPr="00437F6D" w:rsidRDefault="006C0849" w:rsidP="006C0849">
      <w:pPr>
        <w:jc w:val="both"/>
        <w:rPr>
          <w:rFonts w:cs="Arial"/>
          <w:sz w:val="22"/>
          <w:szCs w:val="22"/>
        </w:rPr>
      </w:pPr>
      <w:r w:rsidRPr="102676F9">
        <w:rPr>
          <w:rFonts w:cs="Arial"/>
          <w:sz w:val="22"/>
          <w:szCs w:val="22"/>
        </w:rPr>
        <w:t xml:space="preserve">To </w:t>
      </w:r>
      <w:r w:rsidR="00FE7553" w:rsidRPr="102676F9">
        <w:rPr>
          <w:rFonts w:cs="Arial"/>
          <w:sz w:val="22"/>
          <w:szCs w:val="22"/>
        </w:rPr>
        <w:t>support the community pharmacist</w:t>
      </w:r>
      <w:r w:rsidR="00467464" w:rsidRPr="102676F9">
        <w:rPr>
          <w:rFonts w:cs="Arial"/>
          <w:sz w:val="22"/>
          <w:szCs w:val="22"/>
        </w:rPr>
        <w:t xml:space="preserve"> to</w:t>
      </w:r>
      <w:r w:rsidR="00FE7553" w:rsidRPr="102676F9">
        <w:rPr>
          <w:rFonts w:cs="Arial"/>
          <w:sz w:val="22"/>
          <w:szCs w:val="22"/>
        </w:rPr>
        <w:t xml:space="preserve"> provide a safer, enhanced level of service</w:t>
      </w:r>
      <w:r w:rsidR="001E03D5" w:rsidRPr="102676F9">
        <w:rPr>
          <w:rFonts w:cs="Arial"/>
          <w:sz w:val="22"/>
          <w:szCs w:val="22"/>
        </w:rPr>
        <w:t>,</w:t>
      </w:r>
      <w:r w:rsidR="00FE7553" w:rsidRPr="102676F9">
        <w:rPr>
          <w:rFonts w:cs="Arial"/>
          <w:sz w:val="22"/>
          <w:szCs w:val="22"/>
        </w:rPr>
        <w:t xml:space="preserve"> NHS </w:t>
      </w:r>
      <w:r w:rsidR="00C56498" w:rsidRPr="102676F9">
        <w:rPr>
          <w:rFonts w:cs="Arial"/>
          <w:sz w:val="22"/>
          <w:szCs w:val="22"/>
        </w:rPr>
        <w:t>Highland</w:t>
      </w:r>
      <w:r w:rsidR="00FE7553" w:rsidRPr="102676F9">
        <w:rPr>
          <w:rFonts w:cs="Arial"/>
          <w:sz w:val="22"/>
          <w:szCs w:val="22"/>
        </w:rPr>
        <w:t xml:space="preserve"> has granted access </w:t>
      </w:r>
      <w:r w:rsidR="00011A88" w:rsidRPr="102676F9">
        <w:rPr>
          <w:rFonts w:cs="Arial"/>
          <w:sz w:val="22"/>
          <w:szCs w:val="22"/>
        </w:rPr>
        <w:t>to the NHS C</w:t>
      </w:r>
      <w:r w:rsidR="433D9F26" w:rsidRPr="102676F9">
        <w:rPr>
          <w:rFonts w:cs="Arial"/>
          <w:sz w:val="22"/>
          <w:szCs w:val="22"/>
        </w:rPr>
        <w:t>are Portal</w:t>
      </w:r>
      <w:r w:rsidR="00011A88" w:rsidRPr="102676F9">
        <w:rPr>
          <w:rFonts w:cs="Arial"/>
          <w:sz w:val="22"/>
          <w:szCs w:val="22"/>
        </w:rPr>
        <w:t xml:space="preserve"> System </w:t>
      </w:r>
      <w:r w:rsidR="00FE7553" w:rsidRPr="102676F9">
        <w:rPr>
          <w:rFonts w:cs="Arial"/>
          <w:sz w:val="22"/>
          <w:szCs w:val="22"/>
        </w:rPr>
        <w:t>for community pharmacist</w:t>
      </w:r>
      <w:r w:rsidR="004F03A1" w:rsidRPr="102676F9">
        <w:rPr>
          <w:rFonts w:cs="Arial"/>
          <w:sz w:val="22"/>
          <w:szCs w:val="22"/>
        </w:rPr>
        <w:t>s</w:t>
      </w:r>
      <w:r w:rsidR="00FE7553" w:rsidRPr="102676F9">
        <w:rPr>
          <w:rFonts w:cs="Arial"/>
          <w:sz w:val="22"/>
          <w:szCs w:val="22"/>
        </w:rPr>
        <w:t xml:space="preserve"> working in </w:t>
      </w:r>
      <w:r w:rsidR="00C56498" w:rsidRPr="102676F9">
        <w:rPr>
          <w:rFonts w:cs="Arial"/>
          <w:sz w:val="22"/>
          <w:szCs w:val="22"/>
        </w:rPr>
        <w:t>Highland</w:t>
      </w:r>
      <w:r w:rsidRPr="102676F9">
        <w:rPr>
          <w:rFonts w:cs="Arial"/>
          <w:sz w:val="22"/>
          <w:szCs w:val="22"/>
        </w:rPr>
        <w:t xml:space="preserve">. This measure is supported by the NHS </w:t>
      </w:r>
      <w:r w:rsidR="00C56498" w:rsidRPr="102676F9">
        <w:rPr>
          <w:rFonts w:cs="Arial"/>
          <w:sz w:val="22"/>
          <w:szCs w:val="22"/>
        </w:rPr>
        <w:t>Highland</w:t>
      </w:r>
      <w:r w:rsidRPr="102676F9">
        <w:rPr>
          <w:rFonts w:cs="Arial"/>
          <w:sz w:val="22"/>
          <w:szCs w:val="22"/>
        </w:rPr>
        <w:t xml:space="preserve"> </w:t>
      </w:r>
      <w:r w:rsidR="00191F6D" w:rsidRPr="102676F9">
        <w:rPr>
          <w:rFonts w:cs="Arial"/>
          <w:sz w:val="22"/>
          <w:szCs w:val="22"/>
        </w:rPr>
        <w:t>Area Clinical Forum</w:t>
      </w:r>
      <w:r w:rsidR="00FE7553" w:rsidRPr="102676F9">
        <w:rPr>
          <w:rFonts w:cs="Arial"/>
          <w:sz w:val="22"/>
          <w:szCs w:val="22"/>
        </w:rPr>
        <w:t xml:space="preserve">, NHS </w:t>
      </w:r>
      <w:r w:rsidR="00C56498" w:rsidRPr="102676F9">
        <w:rPr>
          <w:rFonts w:cs="Arial"/>
          <w:sz w:val="22"/>
          <w:szCs w:val="22"/>
        </w:rPr>
        <w:t>Highland</w:t>
      </w:r>
      <w:r w:rsidR="00FE7553" w:rsidRPr="102676F9">
        <w:rPr>
          <w:rFonts w:cs="Arial"/>
          <w:sz w:val="22"/>
          <w:szCs w:val="22"/>
        </w:rPr>
        <w:t xml:space="preserve"> </w:t>
      </w:r>
      <w:r w:rsidR="00C56498" w:rsidRPr="102676F9">
        <w:rPr>
          <w:rFonts w:cs="Arial"/>
          <w:sz w:val="22"/>
          <w:szCs w:val="22"/>
        </w:rPr>
        <w:t>Caldicott Guardian</w:t>
      </w:r>
      <w:r w:rsidR="00FE7553" w:rsidRPr="102676F9">
        <w:rPr>
          <w:rFonts w:cs="Arial"/>
          <w:sz w:val="22"/>
          <w:szCs w:val="22"/>
        </w:rPr>
        <w:t xml:space="preserve"> and NHS</w:t>
      </w:r>
      <w:r w:rsidRPr="102676F9">
        <w:rPr>
          <w:rFonts w:cs="Arial"/>
          <w:sz w:val="22"/>
          <w:szCs w:val="22"/>
        </w:rPr>
        <w:t xml:space="preserve"> </w:t>
      </w:r>
      <w:r w:rsidR="00C56498" w:rsidRPr="102676F9">
        <w:rPr>
          <w:rFonts w:cs="Arial"/>
          <w:sz w:val="22"/>
          <w:szCs w:val="22"/>
        </w:rPr>
        <w:t>Highland</w:t>
      </w:r>
      <w:r w:rsidRPr="102676F9">
        <w:rPr>
          <w:rFonts w:cs="Arial"/>
          <w:sz w:val="22"/>
          <w:szCs w:val="22"/>
        </w:rPr>
        <w:t xml:space="preserve"> </w:t>
      </w:r>
      <w:r w:rsidR="00C56498" w:rsidRPr="102676F9">
        <w:rPr>
          <w:rFonts w:cs="Arial"/>
          <w:sz w:val="22"/>
          <w:szCs w:val="22"/>
        </w:rPr>
        <w:t>Information Governance Committee</w:t>
      </w:r>
      <w:r w:rsidRPr="102676F9">
        <w:rPr>
          <w:rFonts w:cs="Arial"/>
          <w:sz w:val="22"/>
          <w:szCs w:val="22"/>
        </w:rPr>
        <w:t>.</w:t>
      </w:r>
    </w:p>
    <w:p w14:paraId="75775B72" w14:textId="77777777" w:rsidR="00CD6F43" w:rsidRPr="00437F6D" w:rsidRDefault="00CD6F43" w:rsidP="00CD6F43">
      <w:pPr>
        <w:jc w:val="both"/>
        <w:rPr>
          <w:rFonts w:cs="Arial"/>
          <w:sz w:val="22"/>
          <w:szCs w:val="24"/>
        </w:rPr>
      </w:pPr>
    </w:p>
    <w:p w14:paraId="7EFC1D0C" w14:textId="60B54263" w:rsidR="006C0849" w:rsidRPr="00437F6D" w:rsidRDefault="00CD6F43" w:rsidP="006C0849">
      <w:pPr>
        <w:jc w:val="both"/>
        <w:rPr>
          <w:rFonts w:cs="Arial"/>
          <w:sz w:val="22"/>
          <w:szCs w:val="22"/>
        </w:rPr>
      </w:pPr>
      <w:r w:rsidRPr="7128C13B">
        <w:rPr>
          <w:rFonts w:cs="Arial"/>
          <w:sz w:val="22"/>
          <w:szCs w:val="22"/>
        </w:rPr>
        <w:t xml:space="preserve">We know that you value your </w:t>
      </w:r>
      <w:r w:rsidR="73DF4666" w:rsidRPr="7128C13B">
        <w:rPr>
          <w:rFonts w:cs="Arial"/>
          <w:sz w:val="22"/>
          <w:szCs w:val="22"/>
        </w:rPr>
        <w:t>privacy,</w:t>
      </w:r>
      <w:r w:rsidRPr="7128C13B">
        <w:rPr>
          <w:rFonts w:cs="Arial"/>
          <w:sz w:val="22"/>
          <w:szCs w:val="22"/>
        </w:rPr>
        <w:t xml:space="preserve"> and the security of personal information held about you.</w:t>
      </w:r>
      <w:r w:rsidR="006C0849" w:rsidRPr="7128C13B">
        <w:rPr>
          <w:rFonts w:cs="Arial"/>
          <w:sz w:val="22"/>
          <w:szCs w:val="22"/>
        </w:rPr>
        <w:t xml:space="preserve"> </w:t>
      </w:r>
    </w:p>
    <w:p w14:paraId="28F34049" w14:textId="77777777" w:rsidR="006C0849" w:rsidRPr="00437F6D" w:rsidRDefault="006C0849" w:rsidP="006C0849">
      <w:pPr>
        <w:jc w:val="both"/>
        <w:rPr>
          <w:rFonts w:cs="Arial"/>
          <w:sz w:val="22"/>
          <w:szCs w:val="24"/>
        </w:rPr>
      </w:pPr>
    </w:p>
    <w:p w14:paraId="16F5EBCA" w14:textId="77777777" w:rsidR="006C0849" w:rsidRPr="00437F6D" w:rsidRDefault="006C0849" w:rsidP="006C0849">
      <w:pPr>
        <w:jc w:val="both"/>
        <w:rPr>
          <w:rFonts w:cs="Arial"/>
          <w:sz w:val="22"/>
          <w:szCs w:val="24"/>
        </w:rPr>
      </w:pPr>
      <w:r w:rsidRPr="00437F6D">
        <w:rPr>
          <w:rFonts w:cs="Arial"/>
          <w:sz w:val="22"/>
          <w:szCs w:val="24"/>
        </w:rPr>
        <w:t xml:space="preserve">Under current Data Protection Legislation and General Data Protection Regulation (GDPR), sharing data under the current circumstances would be considered to be in the public </w:t>
      </w:r>
      <w:r w:rsidR="00CE2C35" w:rsidRPr="00437F6D">
        <w:rPr>
          <w:rFonts w:cs="Arial"/>
          <w:sz w:val="22"/>
          <w:szCs w:val="24"/>
        </w:rPr>
        <w:t xml:space="preserve">task GDPR - Article 6(1)(e), </w:t>
      </w:r>
      <w:r w:rsidRPr="00437F6D">
        <w:rPr>
          <w:rFonts w:cs="Arial"/>
          <w:sz w:val="22"/>
          <w:szCs w:val="24"/>
        </w:rPr>
        <w:t>necessary for reasons of public interest in the area of publi</w:t>
      </w:r>
      <w:r w:rsidR="00CE2C35" w:rsidRPr="00437F6D">
        <w:rPr>
          <w:rFonts w:cs="Arial"/>
          <w:sz w:val="22"/>
          <w:szCs w:val="24"/>
        </w:rPr>
        <w:t>c health, GDPR - Article 9(2)(</w:t>
      </w:r>
      <w:proofErr w:type="spellStart"/>
      <w:r w:rsidR="00CE2C35" w:rsidRPr="00437F6D">
        <w:rPr>
          <w:rFonts w:cs="Arial"/>
          <w:sz w:val="22"/>
          <w:szCs w:val="24"/>
        </w:rPr>
        <w:t>i</w:t>
      </w:r>
      <w:proofErr w:type="spellEnd"/>
      <w:r w:rsidR="00CE2C35" w:rsidRPr="00437F6D">
        <w:rPr>
          <w:rFonts w:cs="Arial"/>
          <w:sz w:val="22"/>
          <w:szCs w:val="24"/>
        </w:rPr>
        <w:t>) and necessary for the purposes of preventive or occupational medicine, GDPR - Article 9(2)(h).</w:t>
      </w:r>
      <w:r w:rsidRPr="00437F6D">
        <w:rPr>
          <w:rFonts w:cs="Arial"/>
          <w:sz w:val="22"/>
          <w:szCs w:val="24"/>
        </w:rPr>
        <w:t xml:space="preserve">  </w:t>
      </w:r>
    </w:p>
    <w:p w14:paraId="736371DB" w14:textId="77777777" w:rsidR="006C0849" w:rsidRPr="00437F6D" w:rsidRDefault="006C0849" w:rsidP="00A80C90">
      <w:pPr>
        <w:jc w:val="both"/>
        <w:rPr>
          <w:rFonts w:cs="Arial"/>
          <w:szCs w:val="28"/>
        </w:rPr>
      </w:pPr>
    </w:p>
    <w:p w14:paraId="4913D7B8" w14:textId="6F68FDA7" w:rsidR="007A0A54" w:rsidRPr="00437F6D" w:rsidRDefault="007A0A54" w:rsidP="00547507">
      <w:pPr>
        <w:jc w:val="both"/>
        <w:rPr>
          <w:rFonts w:cs="Arial"/>
          <w:sz w:val="22"/>
          <w:szCs w:val="22"/>
        </w:rPr>
      </w:pPr>
      <w:r w:rsidRPr="102676F9">
        <w:rPr>
          <w:rFonts w:cs="Arial"/>
          <w:sz w:val="22"/>
          <w:szCs w:val="22"/>
        </w:rPr>
        <w:t xml:space="preserve">Pharmacists </w:t>
      </w:r>
      <w:r w:rsidR="00F62758" w:rsidRPr="102676F9">
        <w:rPr>
          <w:rFonts w:cs="Arial"/>
          <w:sz w:val="22"/>
          <w:szCs w:val="22"/>
        </w:rPr>
        <w:t xml:space="preserve">will </w:t>
      </w:r>
      <w:r w:rsidR="0047658F" w:rsidRPr="102676F9">
        <w:rPr>
          <w:rFonts w:cs="Arial"/>
          <w:sz w:val="22"/>
          <w:szCs w:val="22"/>
        </w:rPr>
        <w:t xml:space="preserve">only </w:t>
      </w:r>
      <w:r w:rsidR="00F62758" w:rsidRPr="102676F9">
        <w:rPr>
          <w:rFonts w:cs="Arial"/>
          <w:sz w:val="22"/>
          <w:szCs w:val="22"/>
        </w:rPr>
        <w:t>access your C</w:t>
      </w:r>
      <w:r w:rsidR="43F38B84" w:rsidRPr="102676F9">
        <w:rPr>
          <w:rFonts w:cs="Arial"/>
          <w:sz w:val="22"/>
          <w:szCs w:val="22"/>
        </w:rPr>
        <w:t>are Portal</w:t>
      </w:r>
      <w:r w:rsidR="00F62758" w:rsidRPr="102676F9">
        <w:rPr>
          <w:rFonts w:cs="Arial"/>
          <w:sz w:val="22"/>
          <w:szCs w:val="22"/>
        </w:rPr>
        <w:t xml:space="preserve"> information with your prior and explicit consent</w:t>
      </w:r>
      <w:r w:rsidR="0047658F" w:rsidRPr="102676F9">
        <w:rPr>
          <w:rFonts w:cs="Arial"/>
          <w:sz w:val="22"/>
          <w:szCs w:val="22"/>
        </w:rPr>
        <w:t>,</w:t>
      </w:r>
      <w:r w:rsidR="00F62758" w:rsidRPr="102676F9">
        <w:rPr>
          <w:rFonts w:cs="Arial"/>
          <w:sz w:val="22"/>
          <w:szCs w:val="22"/>
        </w:rPr>
        <w:t xml:space="preserve"> and only where it is beneficial to the delivery of </w:t>
      </w:r>
      <w:r w:rsidR="007412A8" w:rsidRPr="102676F9">
        <w:rPr>
          <w:rFonts w:cs="Arial"/>
          <w:sz w:val="22"/>
          <w:szCs w:val="22"/>
        </w:rPr>
        <w:t xml:space="preserve">the </w:t>
      </w:r>
      <w:r w:rsidR="00F62758" w:rsidRPr="102676F9">
        <w:rPr>
          <w:rFonts w:cs="Arial"/>
          <w:sz w:val="22"/>
          <w:szCs w:val="22"/>
        </w:rPr>
        <w:t>care</w:t>
      </w:r>
      <w:r w:rsidR="007412A8" w:rsidRPr="102676F9">
        <w:rPr>
          <w:rFonts w:cs="Arial"/>
          <w:sz w:val="22"/>
          <w:szCs w:val="22"/>
        </w:rPr>
        <w:t xml:space="preserve"> they are providing to you. </w:t>
      </w:r>
      <w:r w:rsidR="00F62758" w:rsidRPr="102676F9">
        <w:rPr>
          <w:rFonts w:cs="Arial"/>
          <w:sz w:val="22"/>
          <w:szCs w:val="22"/>
        </w:rPr>
        <w:t>C</w:t>
      </w:r>
      <w:r w:rsidR="2C346CAB" w:rsidRPr="102676F9">
        <w:rPr>
          <w:rFonts w:cs="Arial"/>
          <w:sz w:val="22"/>
          <w:szCs w:val="22"/>
        </w:rPr>
        <w:t>are</w:t>
      </w:r>
      <w:r w:rsidR="00F62758" w:rsidRPr="102676F9">
        <w:rPr>
          <w:rFonts w:cs="Arial"/>
          <w:sz w:val="22"/>
          <w:szCs w:val="22"/>
        </w:rPr>
        <w:t xml:space="preserve"> Portal</w:t>
      </w:r>
      <w:r w:rsidRPr="102676F9">
        <w:rPr>
          <w:rFonts w:cs="Arial"/>
          <w:sz w:val="22"/>
          <w:szCs w:val="22"/>
        </w:rPr>
        <w:t xml:space="preserve"> contains:</w:t>
      </w:r>
    </w:p>
    <w:p w14:paraId="19477CBF" w14:textId="77777777" w:rsidR="007A0A54" w:rsidRPr="00437F6D" w:rsidRDefault="007A0A54" w:rsidP="00D66235">
      <w:pPr>
        <w:rPr>
          <w:rFonts w:cs="Arial"/>
          <w:sz w:val="22"/>
          <w:szCs w:val="24"/>
        </w:rPr>
      </w:pPr>
    </w:p>
    <w:p w14:paraId="66896920" w14:textId="77777777" w:rsidR="007A0A54" w:rsidRPr="00437F6D" w:rsidRDefault="007A0A54" w:rsidP="00437F6D">
      <w:pPr>
        <w:pStyle w:val="ListParagraph"/>
        <w:numPr>
          <w:ilvl w:val="0"/>
          <w:numId w:val="1"/>
        </w:numPr>
        <w:autoSpaceDE w:val="0"/>
        <w:autoSpaceDN w:val="0"/>
        <w:adjustRightInd w:val="0"/>
        <w:spacing w:line="480" w:lineRule="auto"/>
        <w:ind w:left="714" w:hanging="357"/>
        <w:rPr>
          <w:rFonts w:eastAsiaTheme="minorHAnsi" w:cs="Arial"/>
          <w:color w:val="000000"/>
          <w:sz w:val="22"/>
          <w:szCs w:val="24"/>
          <w:lang w:eastAsia="en-US"/>
        </w:rPr>
      </w:pPr>
      <w:r w:rsidRPr="00437F6D">
        <w:rPr>
          <w:rFonts w:eastAsiaTheme="minorHAnsi" w:cs="Arial"/>
          <w:color w:val="000000"/>
          <w:sz w:val="22"/>
          <w:szCs w:val="24"/>
          <w:lang w:eastAsia="en-US"/>
        </w:rPr>
        <w:t>Your name</w:t>
      </w:r>
      <w:r w:rsidR="00A95C5F" w:rsidRPr="00437F6D">
        <w:rPr>
          <w:rFonts w:eastAsiaTheme="minorHAnsi" w:cs="Arial"/>
          <w:color w:val="000000"/>
          <w:sz w:val="22"/>
          <w:szCs w:val="24"/>
          <w:lang w:eastAsia="en-US"/>
        </w:rPr>
        <w:t>,</w:t>
      </w:r>
      <w:r w:rsidR="00045762" w:rsidRPr="00437F6D">
        <w:rPr>
          <w:rFonts w:eastAsiaTheme="minorHAnsi" w:cs="Arial"/>
          <w:color w:val="000000"/>
          <w:sz w:val="22"/>
          <w:szCs w:val="24"/>
          <w:lang w:eastAsia="en-US"/>
        </w:rPr>
        <w:t xml:space="preserve"> address,</w:t>
      </w:r>
      <w:r w:rsidR="00A95C5F" w:rsidRPr="00437F6D">
        <w:rPr>
          <w:rFonts w:eastAsiaTheme="minorHAnsi" w:cs="Arial"/>
          <w:color w:val="000000"/>
          <w:sz w:val="22"/>
          <w:szCs w:val="24"/>
          <w:lang w:eastAsia="en-US"/>
        </w:rPr>
        <w:t xml:space="preserve"> date of birth, GP Practice and identifying health number (CHI)</w:t>
      </w:r>
    </w:p>
    <w:p w14:paraId="4092E43D" w14:textId="77777777" w:rsidR="00A95C5F" w:rsidRPr="00437F6D" w:rsidRDefault="00A95C5F" w:rsidP="00437F6D">
      <w:pPr>
        <w:pStyle w:val="ListParagraph"/>
        <w:numPr>
          <w:ilvl w:val="0"/>
          <w:numId w:val="1"/>
        </w:numPr>
        <w:autoSpaceDE w:val="0"/>
        <w:autoSpaceDN w:val="0"/>
        <w:adjustRightInd w:val="0"/>
        <w:spacing w:line="480" w:lineRule="auto"/>
        <w:ind w:left="714" w:hanging="357"/>
        <w:rPr>
          <w:rFonts w:eastAsiaTheme="minorHAnsi" w:cs="Arial"/>
          <w:color w:val="000000"/>
          <w:sz w:val="22"/>
          <w:szCs w:val="24"/>
          <w:lang w:eastAsia="en-US"/>
        </w:rPr>
      </w:pPr>
      <w:r w:rsidRPr="00437F6D">
        <w:rPr>
          <w:rFonts w:eastAsiaTheme="minorHAnsi" w:cs="Arial"/>
          <w:color w:val="000000"/>
          <w:sz w:val="22"/>
          <w:szCs w:val="24"/>
          <w:lang w:eastAsia="en-US"/>
        </w:rPr>
        <w:t>Discharge and out-patient letters sent from hospital</w:t>
      </w:r>
    </w:p>
    <w:p w14:paraId="5E4ADC6A" w14:textId="77777777" w:rsidR="00D03447" w:rsidRPr="00437F6D" w:rsidRDefault="00D03447" w:rsidP="00437F6D">
      <w:pPr>
        <w:pStyle w:val="ListParagraph"/>
        <w:numPr>
          <w:ilvl w:val="0"/>
          <w:numId w:val="1"/>
        </w:numPr>
        <w:autoSpaceDE w:val="0"/>
        <w:autoSpaceDN w:val="0"/>
        <w:adjustRightInd w:val="0"/>
        <w:spacing w:line="480" w:lineRule="auto"/>
        <w:ind w:left="714" w:hanging="357"/>
        <w:rPr>
          <w:rFonts w:eastAsiaTheme="minorHAnsi" w:cs="Arial"/>
          <w:color w:val="000000"/>
          <w:sz w:val="22"/>
          <w:szCs w:val="24"/>
          <w:lang w:eastAsia="en-US"/>
        </w:rPr>
      </w:pPr>
      <w:r w:rsidRPr="00437F6D">
        <w:rPr>
          <w:rFonts w:eastAsiaTheme="minorHAnsi" w:cs="Arial"/>
          <w:color w:val="000000"/>
          <w:sz w:val="22"/>
          <w:szCs w:val="24"/>
          <w:lang w:eastAsia="en-US"/>
        </w:rPr>
        <w:t>Test results which impact directly on the medication you are prescribed</w:t>
      </w:r>
    </w:p>
    <w:p w14:paraId="78F6A9B1" w14:textId="77777777" w:rsidR="007A0A54" w:rsidRPr="00437F6D" w:rsidRDefault="007A0A54" w:rsidP="00437F6D">
      <w:pPr>
        <w:pStyle w:val="ListParagraph"/>
        <w:numPr>
          <w:ilvl w:val="0"/>
          <w:numId w:val="1"/>
        </w:numPr>
        <w:autoSpaceDE w:val="0"/>
        <w:autoSpaceDN w:val="0"/>
        <w:adjustRightInd w:val="0"/>
        <w:spacing w:line="480" w:lineRule="auto"/>
        <w:ind w:left="714" w:hanging="357"/>
        <w:rPr>
          <w:rFonts w:eastAsiaTheme="minorHAnsi" w:cs="Arial"/>
          <w:color w:val="000000"/>
          <w:sz w:val="22"/>
          <w:szCs w:val="24"/>
          <w:lang w:eastAsia="en-US"/>
        </w:rPr>
      </w:pPr>
      <w:r w:rsidRPr="00437F6D">
        <w:rPr>
          <w:rFonts w:eastAsiaTheme="minorHAnsi" w:cs="Arial"/>
          <w:color w:val="000000"/>
          <w:sz w:val="22"/>
          <w:szCs w:val="24"/>
          <w:lang w:eastAsia="en-US"/>
        </w:rPr>
        <w:t xml:space="preserve">Information about any </w:t>
      </w:r>
      <w:r w:rsidR="00554A40" w:rsidRPr="00437F6D">
        <w:rPr>
          <w:rFonts w:eastAsiaTheme="minorHAnsi" w:cs="Arial"/>
          <w:color w:val="000000"/>
          <w:sz w:val="22"/>
          <w:szCs w:val="24"/>
          <w:lang w:eastAsia="en-US"/>
        </w:rPr>
        <w:t>medicines prescribed by your GP</w:t>
      </w:r>
      <w:r w:rsidR="004C1781" w:rsidRPr="00437F6D">
        <w:rPr>
          <w:rFonts w:eastAsiaTheme="minorHAnsi" w:cs="Arial"/>
          <w:color w:val="000000"/>
          <w:sz w:val="22"/>
          <w:szCs w:val="24"/>
          <w:lang w:eastAsia="en-US"/>
        </w:rPr>
        <w:t xml:space="preserve"> or medication allergies</w:t>
      </w:r>
    </w:p>
    <w:p w14:paraId="29D8EDAD" w14:textId="77777777" w:rsidR="00743D0D" w:rsidRPr="00437F6D" w:rsidRDefault="00EA7DDD" w:rsidP="00437F6D">
      <w:pPr>
        <w:pStyle w:val="ListParagraph"/>
        <w:numPr>
          <w:ilvl w:val="0"/>
          <w:numId w:val="1"/>
        </w:numPr>
        <w:autoSpaceDE w:val="0"/>
        <w:autoSpaceDN w:val="0"/>
        <w:adjustRightInd w:val="0"/>
        <w:spacing w:line="480" w:lineRule="auto"/>
        <w:ind w:left="714" w:hanging="357"/>
        <w:rPr>
          <w:rFonts w:eastAsiaTheme="minorHAnsi" w:cs="Arial"/>
          <w:color w:val="000000"/>
          <w:sz w:val="22"/>
          <w:szCs w:val="24"/>
          <w:lang w:eastAsia="en-US"/>
        </w:rPr>
      </w:pPr>
      <w:r w:rsidRPr="00437F6D">
        <w:rPr>
          <w:rFonts w:eastAsiaTheme="minorHAnsi" w:cs="Arial"/>
          <w:color w:val="000000"/>
          <w:sz w:val="22"/>
          <w:szCs w:val="24"/>
          <w:lang w:eastAsia="en-US"/>
        </w:rPr>
        <w:t>Information about medicines prescribed by some other healthcare professionals</w:t>
      </w:r>
    </w:p>
    <w:p w14:paraId="0F3CB0FE" w14:textId="34749AB3" w:rsidR="007412A8" w:rsidRPr="00437F6D" w:rsidRDefault="007412A8" w:rsidP="00547507">
      <w:pPr>
        <w:pStyle w:val="ListParagraph"/>
        <w:autoSpaceDE w:val="0"/>
        <w:autoSpaceDN w:val="0"/>
        <w:adjustRightInd w:val="0"/>
        <w:ind w:left="0"/>
        <w:jc w:val="both"/>
        <w:rPr>
          <w:rFonts w:eastAsiaTheme="minorHAnsi" w:cs="Arial"/>
          <w:color w:val="000000"/>
          <w:sz w:val="22"/>
          <w:szCs w:val="24"/>
          <w:lang w:eastAsia="en-US"/>
        </w:rPr>
      </w:pPr>
      <w:r w:rsidRPr="00437F6D">
        <w:rPr>
          <w:rFonts w:eastAsiaTheme="minorHAnsi" w:cs="Arial"/>
          <w:color w:val="000000"/>
          <w:sz w:val="22"/>
          <w:szCs w:val="24"/>
          <w:lang w:eastAsia="en-US"/>
        </w:rPr>
        <w:t>The community pharmacist is not permitted to access the system where you have personal queries in relation to test results or other matters not related to the care they provide to you. If you are expecting test results</w:t>
      </w:r>
      <w:r w:rsidR="0047658F" w:rsidRPr="00437F6D">
        <w:rPr>
          <w:rFonts w:eastAsiaTheme="minorHAnsi" w:cs="Arial"/>
          <w:color w:val="000000"/>
          <w:sz w:val="22"/>
          <w:szCs w:val="24"/>
          <w:lang w:eastAsia="en-US"/>
        </w:rPr>
        <w:t>,</w:t>
      </w:r>
      <w:r w:rsidRPr="00437F6D">
        <w:rPr>
          <w:rFonts w:eastAsiaTheme="minorHAnsi" w:cs="Arial"/>
          <w:color w:val="000000"/>
          <w:sz w:val="22"/>
          <w:szCs w:val="24"/>
          <w:lang w:eastAsia="en-US"/>
        </w:rPr>
        <w:t xml:space="preserve"> or information from hospital clinics etc</w:t>
      </w:r>
      <w:r w:rsidR="0047658F" w:rsidRPr="00437F6D">
        <w:rPr>
          <w:rFonts w:eastAsiaTheme="minorHAnsi" w:cs="Arial"/>
          <w:color w:val="000000"/>
          <w:sz w:val="22"/>
          <w:szCs w:val="24"/>
          <w:lang w:eastAsia="en-US"/>
        </w:rPr>
        <w:t>,</w:t>
      </w:r>
      <w:r w:rsidRPr="00437F6D">
        <w:rPr>
          <w:rFonts w:eastAsiaTheme="minorHAnsi" w:cs="Arial"/>
          <w:color w:val="000000"/>
          <w:sz w:val="22"/>
          <w:szCs w:val="24"/>
          <w:lang w:eastAsia="en-US"/>
        </w:rPr>
        <w:t xml:space="preserve"> then it is the GP practice or the hospital that will discuss this with you.</w:t>
      </w:r>
    </w:p>
    <w:p w14:paraId="265EB301" w14:textId="77777777" w:rsidR="007412A8" w:rsidRPr="00437F6D" w:rsidRDefault="007412A8" w:rsidP="00547507">
      <w:pPr>
        <w:pStyle w:val="ListParagraph"/>
        <w:autoSpaceDE w:val="0"/>
        <w:autoSpaceDN w:val="0"/>
        <w:adjustRightInd w:val="0"/>
        <w:ind w:left="0"/>
        <w:jc w:val="both"/>
        <w:rPr>
          <w:rFonts w:eastAsiaTheme="minorHAnsi" w:cs="Arial"/>
          <w:color w:val="000000"/>
          <w:sz w:val="22"/>
          <w:szCs w:val="24"/>
          <w:lang w:eastAsia="en-US"/>
        </w:rPr>
      </w:pPr>
    </w:p>
    <w:p w14:paraId="1A05F6B9" w14:textId="77777777" w:rsidR="007A0A54" w:rsidRPr="00437F6D" w:rsidRDefault="007A0A54" w:rsidP="00547507">
      <w:pPr>
        <w:pStyle w:val="ListParagraph"/>
        <w:autoSpaceDE w:val="0"/>
        <w:autoSpaceDN w:val="0"/>
        <w:adjustRightInd w:val="0"/>
        <w:ind w:left="0"/>
        <w:jc w:val="both"/>
        <w:rPr>
          <w:rFonts w:eastAsiaTheme="minorHAnsi" w:cs="Arial"/>
          <w:color w:val="000000"/>
          <w:sz w:val="22"/>
          <w:szCs w:val="24"/>
          <w:lang w:eastAsia="en-US"/>
        </w:rPr>
      </w:pPr>
      <w:r w:rsidRPr="00437F6D">
        <w:rPr>
          <w:rFonts w:eastAsiaTheme="minorHAnsi" w:cs="Arial"/>
          <w:color w:val="000000"/>
          <w:sz w:val="22"/>
          <w:szCs w:val="24"/>
          <w:lang w:eastAsia="en-US"/>
        </w:rPr>
        <w:t xml:space="preserve">For some people there will </w:t>
      </w:r>
      <w:r w:rsidR="00314482" w:rsidRPr="00437F6D">
        <w:rPr>
          <w:rFonts w:eastAsiaTheme="minorHAnsi" w:cs="Arial"/>
          <w:color w:val="000000"/>
          <w:sz w:val="22"/>
          <w:szCs w:val="24"/>
          <w:lang w:eastAsia="en-US"/>
        </w:rPr>
        <w:t xml:space="preserve">be </w:t>
      </w:r>
      <w:r w:rsidRPr="00437F6D">
        <w:rPr>
          <w:rFonts w:eastAsiaTheme="minorHAnsi" w:cs="Arial"/>
          <w:color w:val="000000"/>
          <w:sz w:val="22"/>
          <w:szCs w:val="24"/>
          <w:lang w:eastAsia="en-US"/>
        </w:rPr>
        <w:t xml:space="preserve">additional information </w:t>
      </w:r>
      <w:r w:rsidR="001E03D5" w:rsidRPr="00437F6D">
        <w:rPr>
          <w:rFonts w:eastAsiaTheme="minorHAnsi" w:cs="Arial"/>
          <w:color w:val="000000"/>
          <w:sz w:val="22"/>
          <w:szCs w:val="24"/>
          <w:lang w:eastAsia="en-US"/>
        </w:rPr>
        <w:t xml:space="preserve">from your GP record </w:t>
      </w:r>
      <w:r w:rsidRPr="00437F6D">
        <w:rPr>
          <w:rFonts w:eastAsiaTheme="minorHAnsi" w:cs="Arial"/>
          <w:color w:val="000000"/>
          <w:sz w:val="22"/>
          <w:szCs w:val="24"/>
          <w:lang w:eastAsia="en-US"/>
        </w:rPr>
        <w:t>available</w:t>
      </w:r>
      <w:r w:rsidR="00F75346" w:rsidRPr="00437F6D">
        <w:rPr>
          <w:rFonts w:eastAsiaTheme="minorHAnsi" w:cs="Arial"/>
          <w:color w:val="000000"/>
          <w:sz w:val="22"/>
          <w:szCs w:val="24"/>
          <w:lang w:eastAsia="en-US"/>
        </w:rPr>
        <w:t>,</w:t>
      </w:r>
      <w:r w:rsidR="001E03D5" w:rsidRPr="00437F6D">
        <w:rPr>
          <w:rFonts w:eastAsiaTheme="minorHAnsi" w:cs="Arial"/>
          <w:color w:val="000000"/>
          <w:sz w:val="22"/>
          <w:szCs w:val="24"/>
          <w:lang w:eastAsia="en-US"/>
        </w:rPr>
        <w:t xml:space="preserve"> </w:t>
      </w:r>
      <w:r w:rsidRPr="00437F6D">
        <w:rPr>
          <w:rFonts w:eastAsiaTheme="minorHAnsi" w:cs="Arial"/>
          <w:color w:val="000000"/>
          <w:sz w:val="22"/>
          <w:szCs w:val="24"/>
          <w:lang w:eastAsia="en-US"/>
        </w:rPr>
        <w:t>contained in th</w:t>
      </w:r>
      <w:r w:rsidR="001E03D5" w:rsidRPr="00437F6D">
        <w:rPr>
          <w:rFonts w:eastAsiaTheme="minorHAnsi" w:cs="Arial"/>
          <w:color w:val="000000"/>
          <w:sz w:val="22"/>
          <w:szCs w:val="24"/>
          <w:lang w:eastAsia="en-US"/>
        </w:rPr>
        <w:t>e Key Information Summary (KIS). Y</w:t>
      </w:r>
      <w:r w:rsidRPr="00437F6D">
        <w:rPr>
          <w:rFonts w:eastAsiaTheme="minorHAnsi" w:cs="Arial"/>
          <w:color w:val="000000"/>
          <w:sz w:val="22"/>
          <w:szCs w:val="24"/>
          <w:lang w:eastAsia="en-US"/>
        </w:rPr>
        <w:t>our GP will have discu</w:t>
      </w:r>
      <w:r w:rsidR="0025026C" w:rsidRPr="00437F6D">
        <w:rPr>
          <w:rFonts w:eastAsiaTheme="minorHAnsi" w:cs="Arial"/>
          <w:color w:val="000000"/>
          <w:sz w:val="22"/>
          <w:szCs w:val="24"/>
          <w:lang w:eastAsia="en-US"/>
        </w:rPr>
        <w:t xml:space="preserve">ssed this information with you and sought your consent. </w:t>
      </w:r>
    </w:p>
    <w:p w14:paraId="71D6C403" w14:textId="77777777" w:rsidR="007A0A54" w:rsidRPr="00437F6D" w:rsidRDefault="007A0A54" w:rsidP="00D66235">
      <w:pPr>
        <w:rPr>
          <w:rFonts w:cs="Arial"/>
          <w:sz w:val="22"/>
          <w:szCs w:val="24"/>
        </w:rPr>
      </w:pPr>
    </w:p>
    <w:p w14:paraId="040C3A0C" w14:textId="2B527C31" w:rsidR="00C56498" w:rsidRDefault="0025026C" w:rsidP="102676F9">
      <w:pPr>
        <w:autoSpaceDE w:val="0"/>
        <w:autoSpaceDN w:val="0"/>
        <w:adjustRightInd w:val="0"/>
        <w:jc w:val="both"/>
        <w:rPr>
          <w:rFonts w:eastAsiaTheme="minorEastAsia" w:cs="Arial"/>
          <w:sz w:val="22"/>
          <w:szCs w:val="22"/>
          <w:lang w:eastAsia="en-US"/>
        </w:rPr>
      </w:pPr>
      <w:r w:rsidRPr="102676F9">
        <w:rPr>
          <w:rFonts w:eastAsiaTheme="minorEastAsia" w:cs="Arial"/>
          <w:sz w:val="22"/>
          <w:szCs w:val="22"/>
          <w:lang w:eastAsia="en-US"/>
        </w:rPr>
        <w:t xml:space="preserve">Please be assured </w:t>
      </w:r>
      <w:r w:rsidR="001F751D" w:rsidRPr="102676F9">
        <w:rPr>
          <w:rFonts w:eastAsiaTheme="minorEastAsia" w:cs="Arial"/>
          <w:sz w:val="22"/>
          <w:szCs w:val="22"/>
          <w:lang w:eastAsia="en-US"/>
        </w:rPr>
        <w:t xml:space="preserve">that </w:t>
      </w:r>
      <w:r w:rsidRPr="102676F9">
        <w:rPr>
          <w:rFonts w:eastAsiaTheme="minorEastAsia" w:cs="Arial"/>
          <w:sz w:val="22"/>
          <w:szCs w:val="22"/>
          <w:lang w:eastAsia="en-US"/>
        </w:rPr>
        <w:t xml:space="preserve">NHS </w:t>
      </w:r>
      <w:r w:rsidR="00191F6D" w:rsidRPr="102676F9">
        <w:rPr>
          <w:rFonts w:eastAsiaTheme="minorEastAsia" w:cs="Arial"/>
          <w:sz w:val="22"/>
          <w:szCs w:val="22"/>
          <w:lang w:eastAsia="en-US"/>
        </w:rPr>
        <w:t>Highland</w:t>
      </w:r>
      <w:r w:rsidR="00045762" w:rsidRPr="102676F9">
        <w:rPr>
          <w:rFonts w:eastAsiaTheme="minorEastAsia" w:cs="Arial"/>
          <w:sz w:val="22"/>
          <w:szCs w:val="22"/>
          <w:lang w:eastAsia="en-US"/>
        </w:rPr>
        <w:t xml:space="preserve"> </w:t>
      </w:r>
      <w:r w:rsidR="00D03447" w:rsidRPr="102676F9">
        <w:rPr>
          <w:rFonts w:eastAsiaTheme="minorEastAsia" w:cs="Arial"/>
          <w:sz w:val="22"/>
          <w:szCs w:val="22"/>
          <w:lang w:eastAsia="en-US"/>
        </w:rPr>
        <w:t>stores</w:t>
      </w:r>
      <w:r w:rsidR="004C1781" w:rsidRPr="102676F9">
        <w:rPr>
          <w:rFonts w:eastAsiaTheme="minorEastAsia" w:cs="Arial"/>
          <w:color w:val="FF0000"/>
          <w:sz w:val="22"/>
          <w:szCs w:val="22"/>
          <w:lang w:eastAsia="en-US"/>
        </w:rPr>
        <w:t xml:space="preserve"> </w:t>
      </w:r>
      <w:r w:rsidRPr="102676F9">
        <w:rPr>
          <w:rFonts w:eastAsiaTheme="minorEastAsia" w:cs="Arial"/>
          <w:sz w:val="22"/>
          <w:szCs w:val="22"/>
          <w:lang w:eastAsia="en-US"/>
        </w:rPr>
        <w:t xml:space="preserve">your </w:t>
      </w:r>
      <w:r w:rsidR="00A95C5F" w:rsidRPr="102676F9">
        <w:rPr>
          <w:rFonts w:eastAsiaTheme="minorEastAsia" w:cs="Arial"/>
          <w:sz w:val="22"/>
          <w:szCs w:val="22"/>
          <w:lang w:eastAsia="en-US"/>
        </w:rPr>
        <w:t>C</w:t>
      </w:r>
      <w:r w:rsidR="76CD783D" w:rsidRPr="102676F9">
        <w:rPr>
          <w:rFonts w:eastAsiaTheme="minorEastAsia" w:cs="Arial"/>
          <w:sz w:val="22"/>
          <w:szCs w:val="22"/>
          <w:lang w:eastAsia="en-US"/>
        </w:rPr>
        <w:t>are Portal</w:t>
      </w:r>
      <w:r w:rsidR="00A95C5F" w:rsidRPr="102676F9">
        <w:rPr>
          <w:rFonts w:eastAsiaTheme="minorEastAsia" w:cs="Arial"/>
          <w:sz w:val="22"/>
          <w:szCs w:val="22"/>
          <w:lang w:eastAsia="en-US"/>
        </w:rPr>
        <w:t xml:space="preserve"> </w:t>
      </w:r>
      <w:r w:rsidR="00045762" w:rsidRPr="102676F9">
        <w:rPr>
          <w:rFonts w:eastAsiaTheme="minorEastAsia" w:cs="Arial"/>
          <w:sz w:val="22"/>
          <w:szCs w:val="22"/>
          <w:lang w:eastAsia="en-US"/>
        </w:rPr>
        <w:t>information</w:t>
      </w:r>
      <w:r w:rsidRPr="102676F9">
        <w:rPr>
          <w:rFonts w:eastAsiaTheme="minorEastAsia" w:cs="Arial"/>
          <w:sz w:val="22"/>
          <w:szCs w:val="22"/>
          <w:lang w:eastAsia="en-US"/>
        </w:rPr>
        <w:t xml:space="preserve"> electronically using the highest standards of security. </w:t>
      </w:r>
      <w:r w:rsidR="001F751D" w:rsidRPr="102676F9">
        <w:rPr>
          <w:rFonts w:eastAsiaTheme="minorEastAsia" w:cs="Arial"/>
          <w:sz w:val="22"/>
          <w:szCs w:val="22"/>
          <w:lang w:eastAsia="en-US"/>
        </w:rPr>
        <w:t xml:space="preserve">All staff accessing the </w:t>
      </w:r>
      <w:r w:rsidR="00A95C5F" w:rsidRPr="102676F9">
        <w:rPr>
          <w:rFonts w:eastAsiaTheme="minorEastAsia" w:cs="Arial"/>
          <w:sz w:val="22"/>
          <w:szCs w:val="22"/>
          <w:lang w:eastAsia="en-US"/>
        </w:rPr>
        <w:t>C</w:t>
      </w:r>
      <w:r w:rsidR="0E6D38C9" w:rsidRPr="102676F9">
        <w:rPr>
          <w:rFonts w:eastAsiaTheme="minorEastAsia" w:cs="Arial"/>
          <w:sz w:val="22"/>
          <w:szCs w:val="22"/>
          <w:lang w:eastAsia="en-US"/>
        </w:rPr>
        <w:t>are</w:t>
      </w:r>
      <w:r w:rsidR="00A95C5F" w:rsidRPr="102676F9">
        <w:rPr>
          <w:rFonts w:eastAsiaTheme="minorEastAsia" w:cs="Arial"/>
          <w:sz w:val="22"/>
          <w:szCs w:val="22"/>
          <w:lang w:eastAsia="en-US"/>
        </w:rPr>
        <w:t xml:space="preserve"> Portal</w:t>
      </w:r>
      <w:r w:rsidR="001F751D" w:rsidRPr="102676F9">
        <w:rPr>
          <w:rFonts w:eastAsiaTheme="minorEastAsia" w:cs="Arial"/>
          <w:sz w:val="22"/>
          <w:szCs w:val="22"/>
          <w:lang w:eastAsia="en-US"/>
        </w:rPr>
        <w:t xml:space="preserve"> system have professional and contractual obligations of confidentiality. </w:t>
      </w:r>
      <w:r w:rsidR="00EA7DDD" w:rsidRPr="102676F9">
        <w:rPr>
          <w:rFonts w:eastAsiaTheme="minorEastAsia" w:cs="Arial"/>
          <w:sz w:val="22"/>
          <w:szCs w:val="22"/>
          <w:lang w:eastAsia="en-US"/>
        </w:rPr>
        <w:t>Access to the system is audited to ensure there are no data breaches.</w:t>
      </w:r>
      <w:r w:rsidR="00C56498" w:rsidRPr="102676F9">
        <w:rPr>
          <w:rFonts w:eastAsiaTheme="minorEastAsia" w:cs="Arial"/>
          <w:sz w:val="22"/>
          <w:szCs w:val="22"/>
          <w:lang w:eastAsia="en-US"/>
        </w:rPr>
        <w:t xml:space="preserve"> </w:t>
      </w:r>
    </w:p>
    <w:p w14:paraId="12CA587E" w14:textId="77777777" w:rsidR="00C56498" w:rsidRDefault="00C56498" w:rsidP="00C56498">
      <w:pPr>
        <w:autoSpaceDE w:val="0"/>
        <w:autoSpaceDN w:val="0"/>
        <w:adjustRightInd w:val="0"/>
        <w:jc w:val="both"/>
        <w:rPr>
          <w:rFonts w:eastAsiaTheme="minorHAnsi" w:cs="Arial"/>
          <w:sz w:val="22"/>
          <w:szCs w:val="24"/>
          <w:lang w:eastAsia="en-US"/>
        </w:rPr>
      </w:pPr>
    </w:p>
    <w:p w14:paraId="4BD2ECD4" w14:textId="77B191AB" w:rsidR="0077525B" w:rsidRPr="00437F6D" w:rsidRDefault="00AB36A9" w:rsidP="00C56498">
      <w:pPr>
        <w:autoSpaceDE w:val="0"/>
        <w:autoSpaceDN w:val="0"/>
        <w:adjustRightInd w:val="0"/>
        <w:jc w:val="both"/>
        <w:rPr>
          <w:rFonts w:ascii="HelveticaNeue-Light" w:eastAsiaTheme="minorHAnsi" w:hAnsi="HelveticaNeue-Light" w:cs="HelveticaNeue-Light"/>
          <w:sz w:val="22"/>
          <w:szCs w:val="24"/>
          <w:lang w:eastAsia="en-US"/>
        </w:rPr>
      </w:pPr>
      <w:r w:rsidRPr="00437F6D">
        <w:rPr>
          <w:rFonts w:eastAsiaTheme="minorHAnsi" w:cs="Arial"/>
          <w:sz w:val="22"/>
          <w:szCs w:val="24"/>
          <w:lang w:eastAsia="en-US"/>
        </w:rPr>
        <w:t xml:space="preserve">Please speak to your </w:t>
      </w:r>
      <w:proofErr w:type="gramStart"/>
      <w:r w:rsidRPr="00437F6D">
        <w:rPr>
          <w:rFonts w:eastAsiaTheme="minorHAnsi" w:cs="Arial"/>
          <w:sz w:val="22"/>
          <w:szCs w:val="24"/>
          <w:lang w:eastAsia="en-US"/>
        </w:rPr>
        <w:t>P</w:t>
      </w:r>
      <w:r w:rsidR="00547507" w:rsidRPr="00437F6D">
        <w:rPr>
          <w:rFonts w:eastAsiaTheme="minorHAnsi" w:cs="Arial"/>
          <w:sz w:val="22"/>
          <w:szCs w:val="24"/>
          <w:lang w:eastAsia="en-US"/>
        </w:rPr>
        <w:t>harmacist</w:t>
      </w:r>
      <w:proofErr w:type="gramEnd"/>
      <w:r w:rsidR="00547507" w:rsidRPr="00437F6D">
        <w:rPr>
          <w:rFonts w:eastAsiaTheme="minorHAnsi" w:cs="Arial"/>
          <w:sz w:val="22"/>
          <w:szCs w:val="24"/>
          <w:lang w:eastAsia="en-US"/>
        </w:rPr>
        <w:t xml:space="preserve"> if you have any concerns </w:t>
      </w:r>
      <w:r w:rsidR="00554A40" w:rsidRPr="00437F6D">
        <w:rPr>
          <w:rFonts w:eastAsiaTheme="minorHAnsi" w:cs="Arial"/>
          <w:sz w:val="22"/>
          <w:szCs w:val="24"/>
          <w:lang w:eastAsia="en-US"/>
        </w:rPr>
        <w:t>about</w:t>
      </w:r>
      <w:r w:rsidR="00547507" w:rsidRPr="00437F6D">
        <w:rPr>
          <w:rFonts w:eastAsiaTheme="minorHAnsi" w:cs="Arial"/>
          <w:sz w:val="22"/>
          <w:szCs w:val="24"/>
          <w:lang w:eastAsia="en-US"/>
        </w:rPr>
        <w:t xml:space="preserve"> this.</w:t>
      </w:r>
    </w:p>
    <w:sectPr w:rsidR="0077525B" w:rsidRPr="00437F6D" w:rsidSect="00C56498">
      <w:headerReference w:type="default" r:id="rId12"/>
      <w:footerReference w:type="default" r:id="rId13"/>
      <w:pgSz w:w="11906" w:h="16838"/>
      <w:pgMar w:top="1134" w:right="1134" w:bottom="567" w:left="992" w:header="709" w:footer="181" w:gutter="0"/>
      <w:pgBorders w:offsetFrom="page">
        <w:top w:val="single" w:sz="4" w:space="18" w:color="auto"/>
        <w:left w:val="single" w:sz="4" w:space="18" w:color="auto"/>
        <w:bottom w:val="single" w:sz="4" w:space="18" w:color="auto"/>
        <w:right w:val="single" w:sz="4" w:space="18"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1B87" w14:textId="77777777" w:rsidR="00C74466" w:rsidRDefault="00C74466" w:rsidP="00554A40">
      <w:r>
        <w:separator/>
      </w:r>
    </w:p>
  </w:endnote>
  <w:endnote w:type="continuationSeparator" w:id="0">
    <w:p w14:paraId="142A1D77" w14:textId="77777777" w:rsidR="00C74466" w:rsidRDefault="00C74466" w:rsidP="0055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C629" w14:textId="77777777" w:rsidR="0077525B" w:rsidRDefault="0077525B" w:rsidP="00554A40">
    <w:pPr>
      <w:pStyle w:val="Default"/>
    </w:pPr>
  </w:p>
  <w:p w14:paraId="28B2FB7F" w14:textId="736D4F7E" w:rsidR="0077525B" w:rsidRPr="00143978" w:rsidRDefault="72A2035E" w:rsidP="102676F9">
    <w:pPr>
      <w:pStyle w:val="Footer"/>
      <w:jc w:val="center"/>
      <w:rPr>
        <w:sz w:val="20"/>
      </w:rPr>
    </w:pPr>
    <w:r w:rsidRPr="72A2035E">
      <w:rPr>
        <w:color w:val="7E7E7E"/>
        <w:sz w:val="20"/>
      </w:rPr>
      <w:t>[Information above valid from Care Portal approval July 2025]</w:t>
    </w:r>
  </w:p>
  <w:p w14:paraId="7567007D" w14:textId="77777777" w:rsidR="0077525B" w:rsidRDefault="00775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F12D" w14:textId="77777777" w:rsidR="00C74466" w:rsidRDefault="00C74466" w:rsidP="00554A40">
      <w:r>
        <w:separator/>
      </w:r>
    </w:p>
  </w:footnote>
  <w:footnote w:type="continuationSeparator" w:id="0">
    <w:p w14:paraId="6B5D4350" w14:textId="77777777" w:rsidR="00C74466" w:rsidRDefault="00C74466" w:rsidP="0055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102676F9" w14:paraId="258304BA" w14:textId="77777777" w:rsidTr="102676F9">
      <w:trPr>
        <w:trHeight w:val="300"/>
      </w:trPr>
      <w:tc>
        <w:tcPr>
          <w:tcW w:w="3260" w:type="dxa"/>
        </w:tcPr>
        <w:p w14:paraId="10CEC3A6" w14:textId="667AF5A6" w:rsidR="102676F9" w:rsidRDefault="102676F9" w:rsidP="102676F9">
          <w:pPr>
            <w:pStyle w:val="Header"/>
            <w:ind w:left="-115"/>
          </w:pPr>
        </w:p>
      </w:tc>
      <w:tc>
        <w:tcPr>
          <w:tcW w:w="3260" w:type="dxa"/>
        </w:tcPr>
        <w:p w14:paraId="65F6A4BD" w14:textId="457CF8FB" w:rsidR="102676F9" w:rsidRDefault="102676F9" w:rsidP="102676F9">
          <w:pPr>
            <w:pStyle w:val="Header"/>
            <w:jc w:val="center"/>
          </w:pPr>
        </w:p>
      </w:tc>
      <w:tc>
        <w:tcPr>
          <w:tcW w:w="3260" w:type="dxa"/>
        </w:tcPr>
        <w:p w14:paraId="67B0FB00" w14:textId="24E2ECC4" w:rsidR="102676F9" w:rsidRDefault="102676F9" w:rsidP="102676F9">
          <w:pPr>
            <w:pStyle w:val="Header"/>
            <w:ind w:right="-115"/>
            <w:jc w:val="right"/>
          </w:pPr>
        </w:p>
      </w:tc>
    </w:tr>
  </w:tbl>
  <w:p w14:paraId="49E4752F" w14:textId="38145417" w:rsidR="102676F9" w:rsidRDefault="102676F9" w:rsidP="10267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350A9"/>
    <w:multiLevelType w:val="hybridMultilevel"/>
    <w:tmpl w:val="780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70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35"/>
    <w:rsid w:val="00011A88"/>
    <w:rsid w:val="00045762"/>
    <w:rsid w:val="000A3B41"/>
    <w:rsid w:val="000A769B"/>
    <w:rsid w:val="000F4DD2"/>
    <w:rsid w:val="00143978"/>
    <w:rsid w:val="001776C4"/>
    <w:rsid w:val="00191F6D"/>
    <w:rsid w:val="001C1209"/>
    <w:rsid w:val="001E03D5"/>
    <w:rsid w:val="001F751D"/>
    <w:rsid w:val="0023616D"/>
    <w:rsid w:val="0025026C"/>
    <w:rsid w:val="002B5C9C"/>
    <w:rsid w:val="002D7070"/>
    <w:rsid w:val="00314482"/>
    <w:rsid w:val="00327725"/>
    <w:rsid w:val="00383149"/>
    <w:rsid w:val="003C42AE"/>
    <w:rsid w:val="003D67D9"/>
    <w:rsid w:val="00437F6D"/>
    <w:rsid w:val="004423DC"/>
    <w:rsid w:val="00467464"/>
    <w:rsid w:val="0047658F"/>
    <w:rsid w:val="004C1781"/>
    <w:rsid w:val="004D6EEC"/>
    <w:rsid w:val="004F03A1"/>
    <w:rsid w:val="00547507"/>
    <w:rsid w:val="00554A40"/>
    <w:rsid w:val="005A7AD2"/>
    <w:rsid w:val="005F1858"/>
    <w:rsid w:val="006168FF"/>
    <w:rsid w:val="0065588F"/>
    <w:rsid w:val="006C0849"/>
    <w:rsid w:val="006D1C28"/>
    <w:rsid w:val="006F0D33"/>
    <w:rsid w:val="006F6E07"/>
    <w:rsid w:val="007412A8"/>
    <w:rsid w:val="00743D0D"/>
    <w:rsid w:val="0077525B"/>
    <w:rsid w:val="007A0A54"/>
    <w:rsid w:val="0080140D"/>
    <w:rsid w:val="00807801"/>
    <w:rsid w:val="00837844"/>
    <w:rsid w:val="008A442B"/>
    <w:rsid w:val="009142E5"/>
    <w:rsid w:val="00980FB9"/>
    <w:rsid w:val="009B2B4A"/>
    <w:rsid w:val="00A450C2"/>
    <w:rsid w:val="00A651B0"/>
    <w:rsid w:val="00A80C90"/>
    <w:rsid w:val="00A95C5F"/>
    <w:rsid w:val="00AB36A9"/>
    <w:rsid w:val="00BC72E1"/>
    <w:rsid w:val="00C00BCB"/>
    <w:rsid w:val="00C065A1"/>
    <w:rsid w:val="00C17A99"/>
    <w:rsid w:val="00C43C46"/>
    <w:rsid w:val="00C5020F"/>
    <w:rsid w:val="00C56498"/>
    <w:rsid w:val="00C618E4"/>
    <w:rsid w:val="00C64F58"/>
    <w:rsid w:val="00C74466"/>
    <w:rsid w:val="00C83E0C"/>
    <w:rsid w:val="00CD6F43"/>
    <w:rsid w:val="00CE2C35"/>
    <w:rsid w:val="00D03447"/>
    <w:rsid w:val="00D66235"/>
    <w:rsid w:val="00D73DC6"/>
    <w:rsid w:val="00D93C53"/>
    <w:rsid w:val="00DE579E"/>
    <w:rsid w:val="00E50DFA"/>
    <w:rsid w:val="00E706C0"/>
    <w:rsid w:val="00EA7DDD"/>
    <w:rsid w:val="00EC5F39"/>
    <w:rsid w:val="00F22ED3"/>
    <w:rsid w:val="00F62758"/>
    <w:rsid w:val="00F75346"/>
    <w:rsid w:val="00F95C49"/>
    <w:rsid w:val="00FB6721"/>
    <w:rsid w:val="00FE7553"/>
    <w:rsid w:val="01430B0F"/>
    <w:rsid w:val="0D7AA538"/>
    <w:rsid w:val="0E6D38C9"/>
    <w:rsid w:val="102676F9"/>
    <w:rsid w:val="150B77E9"/>
    <w:rsid w:val="1757A44C"/>
    <w:rsid w:val="18C031CF"/>
    <w:rsid w:val="28D5D380"/>
    <w:rsid w:val="2C346CAB"/>
    <w:rsid w:val="38B4560D"/>
    <w:rsid w:val="421B9D77"/>
    <w:rsid w:val="433D9F26"/>
    <w:rsid w:val="43F38B84"/>
    <w:rsid w:val="4A6C937D"/>
    <w:rsid w:val="4D2FBFD2"/>
    <w:rsid w:val="5EA141EB"/>
    <w:rsid w:val="5FFF116A"/>
    <w:rsid w:val="671E185E"/>
    <w:rsid w:val="6A9965E8"/>
    <w:rsid w:val="7128C13B"/>
    <w:rsid w:val="72A2035E"/>
    <w:rsid w:val="73DF4666"/>
    <w:rsid w:val="76CD783D"/>
    <w:rsid w:val="777AAD3B"/>
    <w:rsid w:val="778B6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7F67"/>
  <w15:docId w15:val="{0F7894E6-82BC-4F4D-9603-B50F7FB5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35"/>
    <w:pPr>
      <w:spacing w:after="0" w:line="240" w:lineRule="auto"/>
    </w:pPr>
    <w:rPr>
      <w:rFonts w:eastAsia="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A54"/>
    <w:pPr>
      <w:ind w:left="720"/>
      <w:contextualSpacing/>
    </w:pPr>
  </w:style>
  <w:style w:type="paragraph" w:styleId="BalloonText">
    <w:name w:val="Balloon Text"/>
    <w:basedOn w:val="Normal"/>
    <w:link w:val="BalloonTextChar"/>
    <w:uiPriority w:val="99"/>
    <w:semiHidden/>
    <w:unhideWhenUsed/>
    <w:rsid w:val="00554A40"/>
    <w:rPr>
      <w:rFonts w:ascii="Tahoma" w:hAnsi="Tahoma" w:cs="Tahoma"/>
      <w:sz w:val="16"/>
      <w:szCs w:val="16"/>
    </w:rPr>
  </w:style>
  <w:style w:type="character" w:customStyle="1" w:styleId="BalloonTextChar">
    <w:name w:val="Balloon Text Char"/>
    <w:basedOn w:val="DefaultParagraphFont"/>
    <w:link w:val="BalloonText"/>
    <w:uiPriority w:val="99"/>
    <w:semiHidden/>
    <w:rsid w:val="00554A40"/>
    <w:rPr>
      <w:rFonts w:ascii="Tahoma" w:eastAsia="Times New Roman" w:hAnsi="Tahoma" w:cs="Tahoma"/>
      <w:sz w:val="16"/>
      <w:szCs w:val="16"/>
      <w:lang w:eastAsia="en-GB"/>
    </w:rPr>
  </w:style>
  <w:style w:type="paragraph" w:styleId="Header">
    <w:name w:val="header"/>
    <w:basedOn w:val="Normal"/>
    <w:link w:val="HeaderChar"/>
    <w:uiPriority w:val="99"/>
    <w:unhideWhenUsed/>
    <w:rsid w:val="00554A40"/>
    <w:pPr>
      <w:tabs>
        <w:tab w:val="center" w:pos="4513"/>
        <w:tab w:val="right" w:pos="9026"/>
      </w:tabs>
    </w:pPr>
  </w:style>
  <w:style w:type="character" w:customStyle="1" w:styleId="HeaderChar">
    <w:name w:val="Header Char"/>
    <w:basedOn w:val="DefaultParagraphFont"/>
    <w:link w:val="Header"/>
    <w:uiPriority w:val="99"/>
    <w:rsid w:val="00554A40"/>
    <w:rPr>
      <w:rFonts w:eastAsia="Times New Roman" w:cs="Times New Roman"/>
      <w:szCs w:val="20"/>
      <w:lang w:eastAsia="en-GB"/>
    </w:rPr>
  </w:style>
  <w:style w:type="paragraph" w:styleId="Footer">
    <w:name w:val="footer"/>
    <w:basedOn w:val="Normal"/>
    <w:link w:val="FooterChar"/>
    <w:uiPriority w:val="99"/>
    <w:unhideWhenUsed/>
    <w:rsid w:val="00554A40"/>
    <w:pPr>
      <w:tabs>
        <w:tab w:val="center" w:pos="4513"/>
        <w:tab w:val="right" w:pos="9026"/>
      </w:tabs>
    </w:pPr>
  </w:style>
  <w:style w:type="character" w:customStyle="1" w:styleId="FooterChar">
    <w:name w:val="Footer Char"/>
    <w:basedOn w:val="DefaultParagraphFont"/>
    <w:link w:val="Footer"/>
    <w:uiPriority w:val="99"/>
    <w:rsid w:val="00554A40"/>
    <w:rPr>
      <w:rFonts w:eastAsia="Times New Roman" w:cs="Times New Roman"/>
      <w:szCs w:val="20"/>
      <w:lang w:eastAsia="en-GB"/>
    </w:rPr>
  </w:style>
  <w:style w:type="paragraph" w:customStyle="1" w:styleId="Default">
    <w:name w:val="Default"/>
    <w:rsid w:val="00554A40"/>
    <w:pPr>
      <w:autoSpaceDE w:val="0"/>
      <w:autoSpaceDN w:val="0"/>
      <w:adjustRightInd w:val="0"/>
      <w:spacing w:after="0" w:line="240" w:lineRule="auto"/>
    </w:pPr>
    <w:rPr>
      <w:color w:val="00000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DC6"/>
    <w:rPr>
      <w:b/>
      <w:bCs/>
    </w:rPr>
  </w:style>
  <w:style w:type="character" w:customStyle="1" w:styleId="CommentSubjectChar">
    <w:name w:val="Comment Subject Char"/>
    <w:basedOn w:val="CommentTextChar"/>
    <w:link w:val="CommentSubject"/>
    <w:uiPriority w:val="99"/>
    <w:semiHidden/>
    <w:rsid w:val="00D73DC6"/>
    <w:rPr>
      <w:rFonts w:eastAsia="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c1e10-d9d1-4350-89cd-0675fe447fa7">
      <Terms xmlns="http://schemas.microsoft.com/office/infopath/2007/PartnerControls"/>
    </lcf76f155ced4ddcb4097134ff3c332f>
    <TaxCatchAll xmlns="e9165722-9d84-470f-80b4-bd9bd0115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A66B06BFAD6944D89BE47BA84F1B017" ma:contentTypeVersion="15" ma:contentTypeDescription="Create a new document." ma:contentTypeScope="" ma:versionID="120b5b8ed22b926b3699d885447cc574">
  <xsd:schema xmlns:xsd="http://www.w3.org/2001/XMLSchema" xmlns:xs="http://www.w3.org/2001/XMLSchema" xmlns:p="http://schemas.microsoft.com/office/2006/metadata/properties" xmlns:ns2="fc6c1e10-d9d1-4350-89cd-0675fe447fa7" xmlns:ns3="e9165722-9d84-470f-80b4-bd9bd01156e7" targetNamespace="http://schemas.microsoft.com/office/2006/metadata/properties" ma:root="true" ma:fieldsID="5a48f608301f60a3f8e8435edbdb4826" ns2:_="" ns3:_="">
    <xsd:import namespace="fc6c1e10-d9d1-4350-89cd-0675fe447fa7"/>
    <xsd:import namespace="e9165722-9d84-470f-80b4-bd9bd0115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c1e10-d9d1-4350-89cd-0675fe44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65722-9d84-470f-80b4-bd9bd01156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e1a43a-5bad-420e-b019-7625e8cb819f}" ma:internalName="TaxCatchAll" ma:showField="CatchAllData" ma:web="e9165722-9d84-470f-80b4-bd9bd01156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4EC6A-BF08-4F82-BD1D-0FD3242CA72C}">
  <ds:schemaRefs>
    <ds:schemaRef ds:uri="http://purl.org/dc/terms/"/>
    <ds:schemaRef ds:uri="http://schemas.openxmlformats.org/package/2006/metadata/core-properties"/>
    <ds:schemaRef ds:uri="http://www.w3.org/XML/1998/namespace"/>
    <ds:schemaRef ds:uri="http://schemas.microsoft.com/office/2006/documentManagement/types"/>
    <ds:schemaRef ds:uri="e9165722-9d84-470f-80b4-bd9bd01156e7"/>
    <ds:schemaRef ds:uri="http://purl.org/dc/dcmitype/"/>
    <ds:schemaRef ds:uri="http://schemas.microsoft.com/office/2006/metadata/properties"/>
    <ds:schemaRef ds:uri="http://purl.org/dc/elements/1.1/"/>
    <ds:schemaRef ds:uri="http://schemas.microsoft.com/office/infopath/2007/PartnerControls"/>
    <ds:schemaRef ds:uri="fc6c1e10-d9d1-4350-89cd-0675fe447fa7"/>
  </ds:schemaRefs>
</ds:datastoreItem>
</file>

<file path=customXml/itemProps2.xml><?xml version="1.0" encoding="utf-8"?>
<ds:datastoreItem xmlns:ds="http://schemas.openxmlformats.org/officeDocument/2006/customXml" ds:itemID="{D21B8434-D7F8-4078-A895-4C76094A5E96}">
  <ds:schemaRefs>
    <ds:schemaRef ds:uri="http://schemas.microsoft.com/sharepoint/v3/contenttype/forms"/>
  </ds:schemaRefs>
</ds:datastoreItem>
</file>

<file path=customXml/itemProps3.xml><?xml version="1.0" encoding="utf-8"?>
<ds:datastoreItem xmlns:ds="http://schemas.openxmlformats.org/officeDocument/2006/customXml" ds:itemID="{47B967B1-B7B0-4ABD-AA5A-037EC7CD1543}">
  <ds:schemaRefs>
    <ds:schemaRef ds:uri="http://schemas.openxmlformats.org/officeDocument/2006/bibliography"/>
  </ds:schemaRefs>
</ds:datastoreItem>
</file>

<file path=customXml/itemProps4.xml><?xml version="1.0" encoding="utf-8"?>
<ds:datastoreItem xmlns:ds="http://schemas.openxmlformats.org/officeDocument/2006/customXml" ds:itemID="{3888CD41-5387-47A7-8BDD-2364C333A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c1e10-d9d1-4350-89cd-0675fe447fa7"/>
    <ds:schemaRef ds:uri="e9165722-9d84-470f-80b4-bd9bd011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Jillian</dc:creator>
  <cp:lastModifiedBy>Nicola Berry (NHS Highland)</cp:lastModifiedBy>
  <cp:revision>2</cp:revision>
  <cp:lastPrinted>2020-03-20T15:58:00Z</cp:lastPrinted>
  <dcterms:created xsi:type="dcterms:W3CDTF">2025-10-01T13:28:00Z</dcterms:created>
  <dcterms:modified xsi:type="dcterms:W3CDTF">2025-10-01T13:28:00Z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0x0101006A66B06BFAD6944D89BE47BA84F1B017</vt:lpwstr>
  </property>
  <property fmtid="{D5CDD505-2E9C-101B-9397-08002B2CF9AE}" pid="3" name="MediaServiceImageTags">
    <vt:lpwstr/>
  </property>
</Properties>
</file>