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3B0550DF"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EndPr/>
        <w:sdtContent>
          <w:r w:rsidR="009963B0">
            <w:rPr>
              <w:rFonts w:ascii="Calibri" w:hAnsi="Calibri"/>
              <w:color w:val="4472C4" w:themeColor="accent5"/>
              <w:sz w:val="24"/>
              <w:szCs w:val="24"/>
            </w:rPr>
            <w:t>adults and children presenting with symptoms of impetigo</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6C4D9D" w:rsidRPr="00A94F58" w14:paraId="142B6DFA" w14:textId="77777777" w:rsidTr="008F6360">
        <w:trPr>
          <w:trHeight w:val="578"/>
        </w:trPr>
        <w:tc>
          <w:tcPr>
            <w:tcW w:w="938" w:type="pct"/>
            <w:shd w:val="clear" w:color="auto" w:fill="F2F2F2"/>
          </w:tcPr>
          <w:p w14:paraId="20D81E3F" w14:textId="08FD208B"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7A31D6">
              <w:rPr>
                <w:rFonts w:eastAsia="Times New Roman" w:cs="Arial"/>
                <w:b/>
              </w:rPr>
              <w:t xml:space="preserve"> and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500" w:type="pct"/>
          </w:tcPr>
          <w:p w14:paraId="77B3581A" w14:textId="77777777" w:rsidR="006C4D9D" w:rsidRPr="003307F0" w:rsidRDefault="001133EF"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6C4D9D" w:rsidRPr="003307F0" w:rsidRDefault="001133EF"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9963B0">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35B37F39"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 xml:space="preserve">consents </w:t>
            </w:r>
            <w:r w:rsidR="00301468">
              <w:rPr>
                <w:rFonts w:eastAsia="Times New Roman" w:cs="Arial"/>
                <w:b/>
              </w:rPr>
              <w:t>to GP</w:t>
            </w:r>
            <w:r w:rsidR="00EF21DA">
              <w:rPr>
                <w:rFonts w:eastAsia="Times New Roman" w:cs="Arial"/>
                <w:b/>
              </w:rPr>
              <w:t xml:space="preserve">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993"/>
        <w:gridCol w:w="992"/>
        <w:gridCol w:w="3402"/>
      </w:tblGrid>
      <w:tr w:rsidR="00192730" w:rsidRPr="00A94F58" w14:paraId="0362EDE2" w14:textId="77777777" w:rsidTr="004566AC">
        <w:trPr>
          <w:trHeight w:hRule="exact" w:val="316"/>
        </w:trPr>
        <w:tc>
          <w:tcPr>
            <w:tcW w:w="509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993"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992"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402"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C27A1E">
        <w:trPr>
          <w:trHeight w:hRule="exact" w:val="2131"/>
        </w:trPr>
        <w:tc>
          <w:tcPr>
            <w:tcW w:w="5098" w:type="dxa"/>
            <w:tcBorders>
              <w:bottom w:val="single" w:sz="4" w:space="0" w:color="auto"/>
            </w:tcBorders>
            <w:vAlign w:val="center"/>
          </w:tcPr>
          <w:p w14:paraId="65D23ED2" w14:textId="71CA5AE8" w:rsidR="009F5F0E" w:rsidRDefault="00345B72" w:rsidP="009F5F0E">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r w:rsidR="002B1C45">
              <w:rPr>
                <w:rFonts w:eastAsia="Times New Roman" w:cs="Arial"/>
                <w:sz w:val="24"/>
                <w:szCs w:val="24"/>
              </w:rPr>
              <w:t>?</w:t>
            </w:r>
            <w:r w:rsidRPr="008B61A1">
              <w:rPr>
                <w:rFonts w:eastAsia="Times New Roman" w:cs="Arial"/>
                <w:sz w:val="24"/>
                <w:szCs w:val="24"/>
              </w:rPr>
              <w:t xml:space="preserve"> </w:t>
            </w:r>
          </w:p>
          <w:p w14:paraId="6B1E5E9B" w14:textId="2FCDE19F" w:rsidR="00345B72" w:rsidRDefault="009F5F0E" w:rsidP="009F5F0E">
            <w:pPr>
              <w:tabs>
                <w:tab w:val="center" w:pos="4153"/>
                <w:tab w:val="right" w:pos="8306"/>
              </w:tabs>
              <w:spacing w:after="0" w:line="240" w:lineRule="auto"/>
              <w:rPr>
                <w:rFonts w:eastAsia="Times New Roman" w:cs="Arial"/>
                <w:sz w:val="24"/>
                <w:szCs w:val="24"/>
              </w:rPr>
            </w:pPr>
            <w:r>
              <w:rPr>
                <w:rFonts w:eastAsia="Times New Roman" w:cs="Arial"/>
                <w:sz w:val="24"/>
                <w:szCs w:val="24"/>
              </w:rPr>
              <w:t>(Initially present</w:t>
            </w:r>
            <w:r w:rsidR="002B1C45">
              <w:rPr>
                <w:rFonts w:eastAsia="Times New Roman" w:cs="Arial"/>
                <w:sz w:val="24"/>
                <w:szCs w:val="24"/>
              </w:rPr>
              <w:t>s</w:t>
            </w:r>
            <w:r>
              <w:rPr>
                <w:rFonts w:eastAsia="Times New Roman" w:cs="Arial"/>
                <w:sz w:val="24"/>
                <w:szCs w:val="24"/>
              </w:rPr>
              <w:t xml:space="preserve"> as </w:t>
            </w:r>
            <w:r w:rsidR="00345B72"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00345B72" w:rsidRPr="008B61A1">
              <w:rPr>
                <w:rFonts w:eastAsia="Times New Roman" w:cs="Arial"/>
                <w:sz w:val="24"/>
                <w:szCs w:val="24"/>
              </w:rPr>
              <w:t xml:space="preserve"> dry</w:t>
            </w:r>
            <w:r>
              <w:rPr>
                <w:rFonts w:eastAsia="Times New Roman" w:cs="Arial"/>
                <w:sz w:val="24"/>
                <w:szCs w:val="24"/>
              </w:rPr>
              <w:t>ing</w:t>
            </w:r>
            <w:r w:rsidR="00345B72" w:rsidRPr="008B61A1">
              <w:rPr>
                <w:rFonts w:eastAsia="Times New Roman" w:cs="Arial"/>
                <w:sz w:val="24"/>
                <w:szCs w:val="24"/>
              </w:rPr>
              <w:t xml:space="preserve"> to form a yellow</w:t>
            </w:r>
            <w:r>
              <w:rPr>
                <w:rFonts w:eastAsia="Times New Roman" w:cs="Arial"/>
                <w:sz w:val="24"/>
                <w:szCs w:val="24"/>
              </w:rPr>
              <w:t>/gold or yellow/</w:t>
            </w:r>
            <w:r w:rsidR="00345B72" w:rsidRPr="008B61A1">
              <w:rPr>
                <w:rFonts w:eastAsia="Times New Roman" w:cs="Arial"/>
                <w:sz w:val="24"/>
                <w:szCs w:val="24"/>
              </w:rPr>
              <w:t xml:space="preserve">brown crust </w:t>
            </w:r>
            <w:r>
              <w:rPr>
                <w:rFonts w:eastAsia="Times New Roman" w:cs="Arial"/>
                <w:sz w:val="24"/>
                <w:szCs w:val="24"/>
              </w:rPr>
              <w:t xml:space="preserve">which gradually thickens). </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993"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vAlign w:val="center"/>
          </w:tcPr>
          <w:p w14:paraId="0D8373EA" w14:textId="77777777" w:rsidR="00C27A1E" w:rsidRDefault="00C27A1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alternative diagnosis and proceed appropriately.</w:t>
            </w:r>
          </w:p>
          <w:p w14:paraId="08FB56B8" w14:textId="77777777" w:rsidR="00C27A1E" w:rsidRDefault="00C27A1E" w:rsidP="00DC41B9">
            <w:pPr>
              <w:tabs>
                <w:tab w:val="center" w:pos="4153"/>
                <w:tab w:val="right" w:pos="8306"/>
              </w:tabs>
              <w:spacing w:after="0" w:line="240" w:lineRule="auto"/>
              <w:rPr>
                <w:rFonts w:eastAsia="Times New Roman" w:cs="Arial"/>
                <w:sz w:val="24"/>
                <w:szCs w:val="24"/>
              </w:rPr>
            </w:pPr>
          </w:p>
          <w:p w14:paraId="78B24F7A" w14:textId="33B904D3" w:rsidR="001C015E" w:rsidRDefault="004D6ED1"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YES</w:t>
            </w:r>
            <w:r w:rsidR="00345B72" w:rsidRPr="008B61A1">
              <w:rPr>
                <w:rFonts w:eastAsia="Times New Roman" w:cs="Arial"/>
                <w:sz w:val="24"/>
                <w:szCs w:val="24"/>
              </w:rPr>
              <w:t xml:space="preserve">, </w:t>
            </w:r>
            <w:r w:rsidR="00345B72" w:rsidRPr="001A4920">
              <w:rPr>
                <w:rFonts w:eastAsia="Times New Roman" w:cs="Arial"/>
                <w:sz w:val="24"/>
                <w:szCs w:val="24"/>
              </w:rPr>
              <w:t xml:space="preserve">may be </w:t>
            </w:r>
            <w:r w:rsidR="009F5F0E">
              <w:rPr>
                <w:rFonts w:eastAsia="Times New Roman" w:cs="Arial"/>
                <w:sz w:val="24"/>
                <w:szCs w:val="24"/>
              </w:rPr>
              <w:t>suitable to receive F</w:t>
            </w:r>
            <w:r w:rsidR="00345B72" w:rsidRPr="008B61A1">
              <w:rPr>
                <w:rFonts w:eastAsia="Times New Roman" w:cs="Arial"/>
                <w:sz w:val="24"/>
                <w:szCs w:val="24"/>
              </w:rPr>
              <w:t xml:space="preserve">usidic acid </w:t>
            </w:r>
            <w:r w:rsidR="00345B72">
              <w:rPr>
                <w:rFonts w:eastAsia="Times New Roman" w:cs="Arial"/>
                <w:sz w:val="24"/>
                <w:szCs w:val="24"/>
              </w:rPr>
              <w:t xml:space="preserve">cream </w:t>
            </w:r>
            <w:r w:rsidR="00345B72" w:rsidRPr="008B61A1">
              <w:rPr>
                <w:rFonts w:eastAsia="Times New Roman" w:cs="Arial"/>
                <w:sz w:val="24"/>
                <w:szCs w:val="24"/>
              </w:rPr>
              <w:t>under PGD</w:t>
            </w:r>
            <w:r w:rsidR="00C27A1E">
              <w:rPr>
                <w:rFonts w:eastAsia="Times New Roman" w:cs="Arial"/>
                <w:sz w:val="24"/>
                <w:szCs w:val="24"/>
              </w:rPr>
              <w:t>.</w:t>
            </w:r>
          </w:p>
        </w:tc>
      </w:tr>
      <w:tr w:rsidR="001C015E" w:rsidRPr="00A94F58" w14:paraId="672C8B11" w14:textId="77777777" w:rsidTr="004566AC">
        <w:trPr>
          <w:trHeight w:hRule="exact" w:val="283"/>
        </w:trPr>
        <w:tc>
          <w:tcPr>
            <w:tcW w:w="509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993"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992"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402"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C27A1E" w:rsidRPr="00A94F58" w14:paraId="0094574F" w14:textId="77777777" w:rsidTr="00C27A1E">
        <w:trPr>
          <w:trHeight w:hRule="exact" w:val="1708"/>
        </w:trPr>
        <w:tc>
          <w:tcPr>
            <w:tcW w:w="5098" w:type="dxa"/>
            <w:shd w:val="clear" w:color="auto" w:fill="FFFFFF" w:themeFill="background1"/>
            <w:vAlign w:val="center"/>
          </w:tcPr>
          <w:p w14:paraId="5E577A6F" w14:textId="1EABFAF4"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already </w:t>
            </w:r>
            <w:r w:rsidR="00241B85">
              <w:rPr>
                <w:rFonts w:eastAsia="Times New Roman" w:cs="Arial"/>
                <w:sz w:val="24"/>
                <w:szCs w:val="24"/>
              </w:rPr>
              <w:t xml:space="preserve">tried Hydrogen Peroxide (Crystacide) </w:t>
            </w:r>
            <w:r>
              <w:rPr>
                <w:rFonts w:eastAsia="Times New Roman" w:cs="Arial"/>
                <w:sz w:val="24"/>
                <w:szCs w:val="24"/>
              </w:rPr>
              <w:t>1% cream to treat lesions?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5D00D5E1" w14:textId="77CC49EF" w:rsidR="00C27A1E" w:rsidRPr="00E707FB"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41A059D" w14:textId="733D6070"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5A24882" w14:textId="77777777"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recommending this as first step of treatment.</w:t>
            </w:r>
          </w:p>
          <w:p w14:paraId="7324A7B2" w14:textId="77777777" w:rsidR="00C27A1E" w:rsidRDefault="00C27A1E" w:rsidP="00C27A1E">
            <w:pPr>
              <w:tabs>
                <w:tab w:val="center" w:pos="4153"/>
                <w:tab w:val="right" w:pos="8306"/>
              </w:tabs>
              <w:spacing w:after="0" w:line="240" w:lineRule="auto"/>
              <w:rPr>
                <w:rFonts w:eastAsia="Times New Roman" w:cs="Arial"/>
                <w:sz w:val="24"/>
                <w:szCs w:val="24"/>
              </w:rPr>
            </w:pPr>
          </w:p>
          <w:p w14:paraId="75560896" w14:textId="477DC40F"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may be suitable to receive Fusidic acid under PGD.</w:t>
            </w:r>
          </w:p>
        </w:tc>
      </w:tr>
      <w:tr w:rsidR="00C27A1E" w:rsidRPr="00A94F58" w14:paraId="2A390533" w14:textId="77777777" w:rsidTr="001911EA">
        <w:trPr>
          <w:trHeight w:hRule="exact" w:val="2557"/>
        </w:trPr>
        <w:tc>
          <w:tcPr>
            <w:tcW w:w="5098" w:type="dxa"/>
            <w:shd w:val="clear" w:color="auto" w:fill="FFFFFF" w:themeFill="background1"/>
            <w:vAlign w:val="center"/>
          </w:tcPr>
          <w:p w14:paraId="542318D4" w14:textId="28BF4774"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Widespread skin infection?</w:t>
            </w:r>
            <w:r w:rsidRPr="00EF21DA">
              <w:rPr>
                <w:rFonts w:eastAsia="Times New Roman" w:cs="Arial"/>
                <w:sz w:val="24"/>
                <w:szCs w:val="24"/>
              </w:rPr>
              <w:t xml:space="preserve"> </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17C50A2" w14:textId="4D24FDFD"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792E4BF6" w14:textId="1F30AC60"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C79B23A" w14:textId="47CD7CFA" w:rsidR="00C27A1E" w:rsidRDefault="00A055F5"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(minor/</w:t>
            </w:r>
            <w:r w:rsidR="00C27A1E">
              <w:rPr>
                <w:rFonts w:eastAsia="Times New Roman" w:cs="Arial"/>
                <w:sz w:val="24"/>
                <w:szCs w:val="24"/>
              </w:rPr>
              <w:t>localised, uncomplicated area of infection</w:t>
            </w:r>
            <w:r>
              <w:rPr>
                <w:rFonts w:eastAsia="Times New Roman" w:cs="Arial"/>
                <w:sz w:val="24"/>
                <w:szCs w:val="24"/>
              </w:rPr>
              <w:t xml:space="preserve"> only</w:t>
            </w:r>
            <w:r w:rsidR="00C27A1E">
              <w:rPr>
                <w:rFonts w:eastAsia="Times New Roman" w:cs="Arial"/>
                <w:sz w:val="24"/>
                <w:szCs w:val="24"/>
              </w:rPr>
              <w:t>) may be suitable to receive Fusidic acid under PGD</w:t>
            </w:r>
            <w:r>
              <w:rPr>
                <w:rFonts w:eastAsia="Times New Roman" w:cs="Arial"/>
                <w:sz w:val="24"/>
                <w:szCs w:val="24"/>
              </w:rPr>
              <w:t>.</w:t>
            </w:r>
          </w:p>
          <w:p w14:paraId="2951B412" w14:textId="77777777" w:rsidR="00C27A1E" w:rsidRDefault="00C27A1E" w:rsidP="00C27A1E">
            <w:pPr>
              <w:tabs>
                <w:tab w:val="center" w:pos="4153"/>
                <w:tab w:val="right" w:pos="8306"/>
              </w:tabs>
              <w:spacing w:after="0" w:line="240" w:lineRule="auto"/>
              <w:rPr>
                <w:rFonts w:eastAsia="Times New Roman" w:cs="Arial"/>
                <w:sz w:val="24"/>
                <w:szCs w:val="24"/>
              </w:rPr>
            </w:pPr>
          </w:p>
          <w:p w14:paraId="002518E7" w14:textId="60083433"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w:t>
            </w:r>
            <w:r w:rsidR="00A055F5">
              <w:rPr>
                <w:rFonts w:eastAsia="Times New Roman" w:cs="Arial"/>
                <w:sz w:val="24"/>
                <w:szCs w:val="24"/>
              </w:rPr>
              <w:t xml:space="preserve"> YES (</w:t>
            </w:r>
            <w:r>
              <w:rPr>
                <w:rFonts w:eastAsia="Times New Roman" w:cs="Arial"/>
                <w:sz w:val="24"/>
                <w:szCs w:val="24"/>
              </w:rPr>
              <w:t>widespread, extensive lesions), REFER to GP.</w:t>
            </w:r>
          </w:p>
        </w:tc>
      </w:tr>
      <w:tr w:rsidR="00C27A1E" w:rsidRPr="00A94F58" w14:paraId="585ED3F4" w14:textId="77777777" w:rsidTr="002B1C45">
        <w:trPr>
          <w:trHeight w:hRule="exact" w:val="706"/>
        </w:trPr>
        <w:tc>
          <w:tcPr>
            <w:tcW w:w="5098" w:type="dxa"/>
            <w:shd w:val="clear" w:color="auto" w:fill="FFFFFF" w:themeFill="background1"/>
            <w:vAlign w:val="center"/>
          </w:tcPr>
          <w:p w14:paraId="3927EC81" w14:textId="2A88727A" w:rsidR="00C27A1E" w:rsidRDefault="00C27A1E" w:rsidP="00C27A1E">
            <w:pPr>
              <w:tabs>
                <w:tab w:val="center" w:pos="4153"/>
                <w:tab w:val="right" w:pos="8306"/>
              </w:tabs>
              <w:spacing w:after="0" w:line="240" w:lineRule="auto"/>
              <w:rPr>
                <w:rFonts w:eastAsia="Times New Roman" w:cs="Arial"/>
                <w:sz w:val="24"/>
                <w:szCs w:val="24"/>
              </w:rPr>
            </w:pPr>
            <w:r w:rsidRPr="00EF21DA">
              <w:rPr>
                <w:rFonts w:eastAsia="Times New Roman" w:cs="Arial"/>
                <w:sz w:val="24"/>
                <w:szCs w:val="24"/>
              </w:rPr>
              <w:t>History of MRSA colonisation or infection</w:t>
            </w:r>
            <w:r>
              <w:rPr>
                <w:rFonts w:eastAsia="Times New Roman" w:cs="Arial"/>
                <w:sz w:val="24"/>
                <w:szCs w:val="24"/>
              </w:rPr>
              <w:t>?</w:t>
            </w:r>
          </w:p>
        </w:tc>
        <w:sdt>
          <w:sdtPr>
            <w:rPr>
              <w:rFonts w:eastAsia="Times New Roman" w:cs="Arial"/>
              <w:sz w:val="24"/>
              <w:szCs w:val="24"/>
            </w:rPr>
            <w:id w:val="-920947441"/>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4BA8EBC0" w14:textId="41E3AEE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78283745"/>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2A690B41" w14:textId="5CC8B0FF"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1AE182AC" w14:textId="314061AE"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17235BA" w14:textId="77777777" w:rsidTr="002B1C45">
        <w:trPr>
          <w:trHeight w:hRule="exact" w:val="706"/>
        </w:trPr>
        <w:tc>
          <w:tcPr>
            <w:tcW w:w="5098" w:type="dxa"/>
            <w:shd w:val="clear" w:color="auto" w:fill="FFFFFF" w:themeFill="background1"/>
            <w:vAlign w:val="center"/>
          </w:tcPr>
          <w:p w14:paraId="723B19BB" w14:textId="7C9D2C6C"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Had impetigo treated with any form of antibiotics within the last 3 months?</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057099A" w14:textId="17A20F72"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6183DBA" w14:textId="4895C338"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6B04C7CF" w14:textId="0DF02868"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CA9D509" w14:textId="77777777" w:rsidTr="008910EA">
        <w:trPr>
          <w:trHeight w:hRule="exact" w:val="986"/>
        </w:trPr>
        <w:tc>
          <w:tcPr>
            <w:tcW w:w="5098" w:type="dxa"/>
            <w:tcBorders>
              <w:bottom w:val="single" w:sz="4" w:space="0" w:color="auto"/>
            </w:tcBorders>
            <w:shd w:val="clear" w:color="auto" w:fill="auto"/>
            <w:vAlign w:val="center"/>
          </w:tcPr>
          <w:p w14:paraId="0583FF35" w14:textId="0E27EE97"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Patient systemically unwell?</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auto"/>
                <w:vAlign w:val="center"/>
              </w:tcPr>
              <w:p w14:paraId="33E2578A" w14:textId="3DCC2B76"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14:paraId="0D452752" w14:textId="3B772EFE"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tcBorders>
              <w:bottom w:val="single" w:sz="4" w:space="0" w:color="auto"/>
            </w:tcBorders>
            <w:shd w:val="clear" w:color="auto" w:fill="auto"/>
            <w:vAlign w:val="center"/>
          </w:tcPr>
          <w:p w14:paraId="310234A1" w14:textId="514AC93D" w:rsidR="00C27A1E" w:rsidRPr="00A94F58"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 or OOH if appropriate</w:t>
            </w:r>
            <w:r w:rsidR="00A055F5">
              <w:rPr>
                <w:rFonts w:eastAsia="Times New Roman" w:cs="Arial"/>
                <w:sz w:val="24"/>
                <w:szCs w:val="24"/>
              </w:rPr>
              <w:t>.</w:t>
            </w:r>
          </w:p>
        </w:tc>
      </w:tr>
      <w:tr w:rsidR="00C27A1E" w:rsidRPr="00A94F58" w14:paraId="73F2CF25" w14:textId="77777777" w:rsidTr="001911EA">
        <w:trPr>
          <w:trHeight w:hRule="exact" w:val="887"/>
        </w:trPr>
        <w:tc>
          <w:tcPr>
            <w:tcW w:w="5098" w:type="dxa"/>
            <w:tcBorders>
              <w:bottom w:val="single" w:sz="4" w:space="0" w:color="auto"/>
            </w:tcBorders>
            <w:shd w:val="clear" w:color="auto" w:fill="FFFFFF"/>
            <w:vAlign w:val="center"/>
          </w:tcPr>
          <w:p w14:paraId="1FC34248" w14:textId="2A5E5AB4"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Known allergy to any component of the cream?</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FFFFFF"/>
                <w:vAlign w:val="center"/>
              </w:tcPr>
              <w:p w14:paraId="20D27C94" w14:textId="7C9A3A2E"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vAlign w:val="center"/>
              </w:tcPr>
              <w:p w14:paraId="46020AFD" w14:textId="6FAE2993"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tcBorders>
              <w:bottom w:val="single" w:sz="4" w:space="0" w:color="auto"/>
            </w:tcBorders>
            <w:vAlign w:val="center"/>
          </w:tcPr>
          <w:p w14:paraId="576C61DA" w14:textId="3D17107D"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5E8E5D56" w14:textId="77777777" w:rsidTr="008910EA">
        <w:trPr>
          <w:trHeight w:hRule="exact" w:val="935"/>
        </w:trPr>
        <w:tc>
          <w:tcPr>
            <w:tcW w:w="5098" w:type="dxa"/>
            <w:shd w:val="clear" w:color="auto" w:fill="auto"/>
            <w:vAlign w:val="center"/>
          </w:tcPr>
          <w:p w14:paraId="45BBC629" w14:textId="7023FDD6"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Presenting with any underlying skin condition on the same area of the body as impetigo?</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993" w:type="dxa"/>
                <w:shd w:val="clear" w:color="auto" w:fill="auto"/>
                <w:vAlign w:val="center"/>
              </w:tcPr>
              <w:p w14:paraId="4FADF952" w14:textId="3BD6FB8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992" w:type="dxa"/>
                <w:shd w:val="clear" w:color="auto" w:fill="auto"/>
                <w:vAlign w:val="center"/>
              </w:tcPr>
              <w:p w14:paraId="6042A43E" w14:textId="417C0AC9"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auto"/>
            <w:vAlign w:val="center"/>
          </w:tcPr>
          <w:p w14:paraId="77A3B61D" w14:textId="38E05165"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bl>
    <w:p w14:paraId="240393E4" w14:textId="6615D20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4"/>
        <w:gridCol w:w="1531"/>
      </w:tblGrid>
      <w:tr w:rsidR="00A94F58" w:rsidRPr="00A97021" w14:paraId="306B063C" w14:textId="77777777" w:rsidTr="00090157">
        <w:tc>
          <w:tcPr>
            <w:tcW w:w="2167"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14:paraId="0CBB15B6" w14:textId="35A267C6"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 Health Board specific</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090157">
        <w:tc>
          <w:tcPr>
            <w:tcW w:w="2167" w:type="pct"/>
          </w:tcPr>
          <w:p w14:paraId="14DB0A49" w14:textId="6E702C13" w:rsidR="00320EE1" w:rsidRPr="00A97021" w:rsidRDefault="002B1C45"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Fusidic acid 2% cream (1 x 15 g)</w:t>
            </w:r>
          </w:p>
        </w:tc>
        <w:tc>
          <w:tcPr>
            <w:tcW w:w="2101" w:type="pct"/>
          </w:tcPr>
          <w:p w14:paraId="32265642" w14:textId="64F08CE3" w:rsidR="00320EE1" w:rsidRPr="00A97021" w:rsidRDefault="002B1C45"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Apply </w:t>
            </w:r>
            <w:r w:rsidR="00AF586B">
              <w:rPr>
                <w:rFonts w:eastAsia="Times New Roman" w:cs="Arial"/>
                <w:sz w:val="24"/>
                <w:szCs w:val="24"/>
              </w:rPr>
              <w:t>thinly</w:t>
            </w:r>
            <w:r>
              <w:rPr>
                <w:rFonts w:eastAsia="Times New Roman" w:cs="Arial"/>
                <w:sz w:val="24"/>
                <w:szCs w:val="24"/>
              </w:rPr>
              <w:t xml:space="preserve"> to affected area THREE or FOUR times daily for 5 days</w:t>
            </w:r>
          </w:p>
        </w:tc>
        <w:tc>
          <w:tcPr>
            <w:tcW w:w="732"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542D11" w:rsidRPr="00A94F58" w14:paraId="1817E452" w14:textId="77777777" w:rsidTr="00744008">
        <w:trPr>
          <w:trHeight w:val="397"/>
        </w:trPr>
        <w:tc>
          <w:tcPr>
            <w:tcW w:w="8926" w:type="dxa"/>
            <w:shd w:val="clear" w:color="auto" w:fill="auto"/>
          </w:tcPr>
          <w:p w14:paraId="3ACCBE8D" w14:textId="0EFD55F6" w:rsidR="00542D11" w:rsidRPr="00A97021" w:rsidRDefault="007735D7" w:rsidP="00BD5CBB">
            <w:pPr>
              <w:tabs>
                <w:tab w:val="center" w:pos="4153"/>
                <w:tab w:val="right" w:pos="8306"/>
              </w:tabs>
              <w:spacing w:after="0" w:line="240" w:lineRule="auto"/>
              <w:rPr>
                <w:rFonts w:eastAsia="Times New Roman" w:cs="Arial"/>
                <w:sz w:val="24"/>
              </w:rPr>
            </w:pPr>
            <w:r>
              <w:rPr>
                <w:rFonts w:eastAsia="Times New Roman" w:cs="Arial"/>
                <w:sz w:val="24"/>
                <w:szCs w:val="24"/>
              </w:rPr>
              <w:t>Wash hands before and after applying cream</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auto"/>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744008">
        <w:trPr>
          <w:trHeight w:val="397"/>
        </w:trPr>
        <w:tc>
          <w:tcPr>
            <w:tcW w:w="8926" w:type="dxa"/>
            <w:shd w:val="clear" w:color="auto" w:fill="auto"/>
            <w:vAlign w:val="center"/>
          </w:tcPr>
          <w:p w14:paraId="4D5E5C1F" w14:textId="354027EE" w:rsidR="00DF0410" w:rsidRPr="00A97021" w:rsidRDefault="00667E8B" w:rsidP="00542D11">
            <w:pPr>
              <w:tabs>
                <w:tab w:val="center" w:pos="4153"/>
                <w:tab w:val="right" w:pos="8306"/>
              </w:tabs>
              <w:spacing w:after="0" w:line="240" w:lineRule="auto"/>
              <w:rPr>
                <w:rFonts w:eastAsia="Times New Roman" w:cs="Arial"/>
                <w:sz w:val="24"/>
              </w:rPr>
            </w:pPr>
            <w:r>
              <w:rPr>
                <w:rFonts w:eastAsia="Times New Roman" w:cs="Arial"/>
                <w:sz w:val="24"/>
                <w:szCs w:val="24"/>
              </w:rPr>
              <w:t>Where possible, remove scabs by bathing with warm water before applying the cream</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shd w:val="clear" w:color="auto" w:fill="auto"/>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744008">
        <w:trPr>
          <w:trHeight w:val="397"/>
        </w:trPr>
        <w:tc>
          <w:tcPr>
            <w:tcW w:w="8926" w:type="dxa"/>
            <w:shd w:val="clear" w:color="auto" w:fill="auto"/>
          </w:tcPr>
          <w:p w14:paraId="4CCE5150" w14:textId="74F4B9A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Impetigo is a very infectious condition.  Important to prevent infection spreading by using own flannels and towels (hot wash after use)</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auto"/>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744008">
        <w:trPr>
          <w:trHeight w:val="397"/>
        </w:trPr>
        <w:tc>
          <w:tcPr>
            <w:tcW w:w="8926" w:type="dxa"/>
            <w:shd w:val="clear" w:color="auto" w:fill="auto"/>
          </w:tcPr>
          <w:p w14:paraId="7574E7FC" w14:textId="763F06F5"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Do not scratch or pick spots</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shd w:val="clear" w:color="auto" w:fill="auto"/>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744008">
        <w:trPr>
          <w:trHeight w:val="397"/>
        </w:trPr>
        <w:tc>
          <w:tcPr>
            <w:tcW w:w="8926" w:type="dxa"/>
            <w:shd w:val="clear" w:color="auto" w:fill="auto"/>
            <w:vAlign w:val="center"/>
          </w:tcPr>
          <w:p w14:paraId="5B411F52" w14:textId="6738F1F4"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Suggest applying creams THREE times daily on school days (before school, after school and evening) and FOUR times daily at other times</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shd w:val="clear" w:color="auto" w:fill="auto"/>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744008">
        <w:trPr>
          <w:trHeight w:val="397"/>
        </w:trPr>
        <w:tc>
          <w:tcPr>
            <w:tcW w:w="8926" w:type="dxa"/>
            <w:tcBorders>
              <w:bottom w:val="single" w:sz="4" w:space="0" w:color="auto"/>
            </w:tcBorders>
            <w:shd w:val="clear" w:color="auto" w:fill="auto"/>
            <w:vAlign w:val="center"/>
          </w:tcPr>
          <w:p w14:paraId="23F7A4A8" w14:textId="007B6446" w:rsidR="00E52763" w:rsidRPr="00A94F58" w:rsidRDefault="00667E8B"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Inform school of condition – advise that child should be excluded from school until the lesions are crusted and healed or 48 hours after commencing antibiotic treatment</w:t>
            </w:r>
          </w:p>
        </w:tc>
        <w:sdt>
          <w:sdtPr>
            <w:rPr>
              <w:rFonts w:eastAsia="Times New Roman" w:cs="Arial"/>
              <w:sz w:val="24"/>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shd w:val="clear" w:color="auto" w:fill="auto"/>
            <w:vAlign w:val="center"/>
          </w:tcPr>
          <w:p w14:paraId="7EC5B46E" w14:textId="4AECF5DF"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infection spreads or there is no improvement after 5 days, seek medical advice from GP</w:t>
            </w:r>
          </w:p>
        </w:tc>
        <w:sdt>
          <w:sdtPr>
            <w:rPr>
              <w:rFonts w:eastAsia="Times New Roman" w:cs="Arial"/>
              <w:sz w:val="24"/>
            </w:rPr>
            <w:id w:val="-1216502701"/>
            <w14:checkbox>
              <w14:checked w14:val="0"/>
              <w14:checkedState w14:val="2612" w14:font="MS Gothic"/>
              <w14:uncheckedState w14:val="2610" w14:font="MS Gothic"/>
            </w14:checkbox>
          </w:sdtPr>
          <w:sdtEndPr/>
          <w:sdtContent>
            <w:tc>
              <w:tcPr>
                <w:tcW w:w="1559" w:type="dxa"/>
                <w:shd w:val="clear" w:color="auto" w:fill="auto"/>
                <w:vAlign w:val="center"/>
              </w:tcPr>
              <w:p w14:paraId="01A7CC9C" w14:textId="3688D593"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744008">
        <w:trPr>
          <w:trHeight w:val="397"/>
        </w:trPr>
        <w:tc>
          <w:tcPr>
            <w:tcW w:w="8926" w:type="dxa"/>
            <w:shd w:val="clear" w:color="auto" w:fill="auto"/>
            <w:vAlign w:val="center"/>
          </w:tcPr>
          <w:p w14:paraId="5C452D4F" w14:textId="16FC7939"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patient become</w:t>
            </w:r>
            <w:r w:rsidR="00120FB2">
              <w:rPr>
                <w:rFonts w:eastAsia="Times New Roman" w:cs="Arial"/>
                <w:sz w:val="24"/>
                <w:szCs w:val="24"/>
              </w:rPr>
              <w:t>s</w:t>
            </w:r>
            <w:r>
              <w:rPr>
                <w:rFonts w:eastAsia="Times New Roman" w:cs="Arial"/>
                <w:sz w:val="24"/>
                <w:szCs w:val="24"/>
              </w:rPr>
              <w:t xml:space="preserve"> systemically unwell or infection is rapidly spreading to large areas of body during OOH period, seek medical advice from NHS 24.</w:t>
            </w:r>
          </w:p>
        </w:tc>
        <w:sdt>
          <w:sdtPr>
            <w:rPr>
              <w:rFonts w:eastAsia="Times New Roman" w:cs="Arial"/>
              <w:sz w:val="24"/>
            </w:rPr>
            <w:id w:val="-357350265"/>
            <w14:checkbox>
              <w14:checked w14:val="0"/>
              <w14:checkedState w14:val="2612" w14:font="MS Gothic"/>
              <w14:uncheckedState w14:val="2610" w14:font="MS Gothic"/>
            </w14:checkbox>
          </w:sdtPr>
          <w:sdtEndPr/>
          <w:sdtContent>
            <w:tc>
              <w:tcPr>
                <w:tcW w:w="1559" w:type="dxa"/>
                <w:shd w:val="clear" w:color="auto" w:fill="auto"/>
                <w:vAlign w:val="center"/>
              </w:tcPr>
              <w:p w14:paraId="64E81D3E" w14:textId="21928CFE"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C87191" w:rsidRPr="00A94F58" w14:paraId="0FD412BB" w14:textId="77777777" w:rsidTr="00744008">
        <w:trPr>
          <w:trHeight w:val="397"/>
        </w:trPr>
        <w:tc>
          <w:tcPr>
            <w:tcW w:w="8926" w:type="dxa"/>
            <w:shd w:val="clear" w:color="auto" w:fill="auto"/>
          </w:tcPr>
          <w:p w14:paraId="2C79ADAE" w14:textId="7A6FB20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share cream with anyone else</w:t>
            </w:r>
          </w:p>
        </w:tc>
        <w:sdt>
          <w:sdtPr>
            <w:rPr>
              <w:rFonts w:eastAsia="Times New Roman" w:cs="Arial"/>
              <w:sz w:val="24"/>
            </w:rPr>
            <w:id w:val="-1246180636"/>
            <w14:checkbox>
              <w14:checked w14:val="0"/>
              <w14:checkedState w14:val="2612" w14:font="MS Gothic"/>
              <w14:uncheckedState w14:val="2610" w14:font="MS Gothic"/>
            </w14:checkbox>
          </w:sdtPr>
          <w:sdtEndPr/>
          <w:sdtContent>
            <w:tc>
              <w:tcPr>
                <w:tcW w:w="1559" w:type="dxa"/>
                <w:shd w:val="clear" w:color="auto" w:fill="auto"/>
                <w:vAlign w:val="center"/>
              </w:tcPr>
              <w:p w14:paraId="5308B351" w14:textId="7AD185ED"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67E8B" w:rsidRPr="00A94F58" w14:paraId="40E32AD8" w14:textId="77777777" w:rsidTr="00744008">
        <w:trPr>
          <w:trHeight w:val="397"/>
        </w:trPr>
        <w:tc>
          <w:tcPr>
            <w:tcW w:w="8926" w:type="dxa"/>
            <w:shd w:val="clear" w:color="auto" w:fill="auto"/>
          </w:tcPr>
          <w:p w14:paraId="2A00509D" w14:textId="624B10F9"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apply to breast if patient is breastfeeding</w:t>
            </w:r>
          </w:p>
        </w:tc>
        <w:sdt>
          <w:sdtPr>
            <w:rPr>
              <w:rFonts w:eastAsia="Times New Roman" w:cs="Arial"/>
              <w:sz w:val="24"/>
            </w:rPr>
            <w:id w:val="2054649396"/>
            <w14:checkbox>
              <w14:checked w14:val="0"/>
              <w14:checkedState w14:val="2612" w14:font="MS Gothic"/>
              <w14:uncheckedState w14:val="2610" w14:font="MS Gothic"/>
            </w14:checkbox>
          </w:sdtPr>
          <w:sdtEndPr/>
          <w:sdtContent>
            <w:tc>
              <w:tcPr>
                <w:tcW w:w="1559" w:type="dxa"/>
                <w:shd w:val="clear" w:color="auto" w:fill="auto"/>
                <w:vAlign w:val="center"/>
              </w:tcPr>
              <w:p w14:paraId="69216316" w14:textId="4A59523D"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61CA0B0F" w14:textId="77777777" w:rsidTr="00744008">
        <w:trPr>
          <w:trHeight w:val="397"/>
        </w:trPr>
        <w:tc>
          <w:tcPr>
            <w:tcW w:w="8926" w:type="dxa"/>
            <w:shd w:val="clear" w:color="auto" w:fill="auto"/>
          </w:tcPr>
          <w:p w14:paraId="23845893" w14:textId="7CBA136B"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Inform patient of possible side effects of medication and their management</w:t>
            </w:r>
          </w:p>
        </w:tc>
        <w:sdt>
          <w:sdtPr>
            <w:rPr>
              <w:rFonts w:eastAsia="Times New Roman" w:cs="Arial"/>
              <w:sz w:val="24"/>
            </w:rPr>
            <w:id w:val="-1999724453"/>
            <w14:checkbox>
              <w14:checked w14:val="0"/>
              <w14:checkedState w14:val="2612" w14:font="MS Gothic"/>
              <w14:uncheckedState w14:val="2610" w14:font="MS Gothic"/>
            </w14:checkbox>
          </w:sdtPr>
          <w:sdtEndPr/>
          <w:sdtContent>
            <w:tc>
              <w:tcPr>
                <w:tcW w:w="1559" w:type="dxa"/>
                <w:shd w:val="clear" w:color="auto" w:fill="auto"/>
                <w:vAlign w:val="center"/>
              </w:tcPr>
              <w:p w14:paraId="2746CA42" w14:textId="0C5B1A78"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744008">
        <w:trPr>
          <w:trHeight w:val="397"/>
        </w:trPr>
        <w:tc>
          <w:tcPr>
            <w:tcW w:w="8926" w:type="dxa"/>
            <w:shd w:val="clear" w:color="auto" w:fill="auto"/>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EndPr/>
          <w:sdtContent>
            <w:tc>
              <w:tcPr>
                <w:tcW w:w="1559" w:type="dxa"/>
                <w:shd w:val="clear" w:color="auto" w:fill="auto"/>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555C2555" w14:textId="76E31C94"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p w14:paraId="45F87F71" w14:textId="77777777" w:rsidR="000F7E56" w:rsidRPr="00EE5902" w:rsidRDefault="000F7E56" w:rsidP="000F7E56">
      <w:pPr>
        <w:rPr>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0F7E56" w:rsidRPr="00A94F58" w14:paraId="5994AE2B" w14:textId="77777777" w:rsidTr="00D83FF1">
        <w:tc>
          <w:tcPr>
            <w:tcW w:w="4530" w:type="dxa"/>
            <w:shd w:val="clear" w:color="auto" w:fill="F2F2F2"/>
          </w:tcPr>
          <w:p w14:paraId="693DF46E"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Medication supplied</w:t>
            </w:r>
          </w:p>
          <w:p w14:paraId="08D70CC3"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387650651"/>
            <w:placeholder>
              <w:docPart w:val="715B8802DBCF4476AC129FE1886F5C1A"/>
            </w:placeholder>
            <w:showingPlcHdr/>
          </w:sdtPr>
          <w:sdtEndPr/>
          <w:sdtContent>
            <w:tc>
              <w:tcPr>
                <w:tcW w:w="5955" w:type="dxa"/>
                <w:shd w:val="clear" w:color="auto" w:fill="F2F2F2"/>
              </w:tcPr>
              <w:p w14:paraId="3D113E6D"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7ACAE457" w14:textId="77777777" w:rsidTr="00D83FF1">
        <w:tc>
          <w:tcPr>
            <w:tcW w:w="4530" w:type="dxa"/>
            <w:shd w:val="clear" w:color="auto" w:fill="auto"/>
          </w:tcPr>
          <w:p w14:paraId="37EA87E8"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Batch number and expiry</w:t>
            </w:r>
          </w:p>
          <w:p w14:paraId="3B6C926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337198245"/>
            <w:placeholder>
              <w:docPart w:val="715B8802DBCF4476AC129FE1886F5C1A"/>
            </w:placeholder>
            <w:showingPlcHdr/>
          </w:sdtPr>
          <w:sdtEndPr/>
          <w:sdtContent>
            <w:tc>
              <w:tcPr>
                <w:tcW w:w="5955" w:type="dxa"/>
                <w:shd w:val="clear" w:color="auto" w:fill="auto"/>
              </w:tcPr>
              <w:p w14:paraId="4F39E31E"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14AAB75E" w14:textId="77777777" w:rsidTr="00D83FF1">
        <w:tc>
          <w:tcPr>
            <w:tcW w:w="4530" w:type="dxa"/>
            <w:shd w:val="clear" w:color="auto" w:fill="F2F2F2"/>
          </w:tcPr>
          <w:p w14:paraId="54A6D3C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Print name of pharmacist</w:t>
            </w:r>
          </w:p>
          <w:p w14:paraId="1F16F147"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849171462"/>
            <w:placeholder>
              <w:docPart w:val="715B8802DBCF4476AC129FE1886F5C1A"/>
            </w:placeholder>
            <w:showingPlcHdr/>
          </w:sdtPr>
          <w:sdtEndPr/>
          <w:sdtContent>
            <w:tc>
              <w:tcPr>
                <w:tcW w:w="5955" w:type="dxa"/>
                <w:shd w:val="clear" w:color="auto" w:fill="F2F2F2"/>
              </w:tcPr>
              <w:p w14:paraId="4E32F9EC"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09765CB8" w14:textId="77777777" w:rsidTr="00D83FF1">
        <w:tc>
          <w:tcPr>
            <w:tcW w:w="4530" w:type="dxa"/>
            <w:shd w:val="clear" w:color="auto" w:fill="auto"/>
          </w:tcPr>
          <w:p w14:paraId="74494273"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Signature of pharmacist</w:t>
            </w:r>
          </w:p>
          <w:p w14:paraId="3987238C"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79964306"/>
            <w:placeholder>
              <w:docPart w:val="456D83CF3747475EB2947CCAC142466A"/>
            </w:placeholder>
            <w:showingPlcHdr/>
          </w:sdtPr>
          <w:sdtEndPr/>
          <w:sdtContent>
            <w:tc>
              <w:tcPr>
                <w:tcW w:w="5955" w:type="dxa"/>
                <w:shd w:val="clear" w:color="auto" w:fill="auto"/>
              </w:tcPr>
              <w:p w14:paraId="106B8FBF"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37BFDAAB" w14:textId="77777777" w:rsidTr="00D83FF1">
        <w:tc>
          <w:tcPr>
            <w:tcW w:w="4530" w:type="dxa"/>
            <w:shd w:val="clear" w:color="auto" w:fill="F2F2F2"/>
          </w:tcPr>
          <w:p w14:paraId="1CCFB98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GPhC registration number</w:t>
            </w:r>
          </w:p>
          <w:p w14:paraId="680CB90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937756662"/>
            <w:placeholder>
              <w:docPart w:val="715B8802DBCF4476AC129FE1886F5C1A"/>
            </w:placeholder>
            <w:showingPlcHdr/>
          </w:sdtPr>
          <w:sdtEndPr/>
          <w:sdtContent>
            <w:tc>
              <w:tcPr>
                <w:tcW w:w="5955" w:type="dxa"/>
                <w:shd w:val="clear" w:color="auto" w:fill="F2F2F2"/>
              </w:tcPr>
              <w:p w14:paraId="4B23CEC3"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0DC820C3" w:rsidR="00F20FC9" w:rsidRPr="005E2D58" w:rsidRDefault="00F20FC9" w:rsidP="00F20FC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EndPr/>
        <w:sdtContent>
          <w:r w:rsidR="009963B0">
            <w:rPr>
              <w:rFonts w:ascii="Calibri" w:hAnsi="Calibri"/>
              <w:color w:val="4472C4" w:themeColor="accent5"/>
              <w:sz w:val="24"/>
              <w:szCs w:val="24"/>
            </w:rPr>
            <w:t>adults and children presenting with symptoms of impetigo</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51084E"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 impetigo</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F193D" w14:paraId="450C8DEF" w14:textId="77777777" w:rsidTr="003F193D">
        <w:trPr>
          <w:trHeight w:val="1549"/>
        </w:trPr>
        <w:tc>
          <w:tcPr>
            <w:tcW w:w="9493" w:type="dxa"/>
            <w:vAlign w:val="center"/>
          </w:tcPr>
          <w:p w14:paraId="274385C9" w14:textId="251C22E3" w:rsidR="003F193D" w:rsidRDefault="003F193D" w:rsidP="003F193D">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p>
          <w:p w14:paraId="0109640E" w14:textId="2AF7C28E" w:rsidR="003F193D" w:rsidRDefault="003F193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(Initially presents as </w:t>
            </w:r>
            <w:r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Pr="008B61A1">
              <w:rPr>
                <w:rFonts w:eastAsia="Times New Roman" w:cs="Arial"/>
                <w:sz w:val="24"/>
                <w:szCs w:val="24"/>
              </w:rPr>
              <w:t xml:space="preserve"> dry</w:t>
            </w:r>
            <w:r>
              <w:rPr>
                <w:rFonts w:eastAsia="Times New Roman" w:cs="Arial"/>
                <w:sz w:val="24"/>
                <w:szCs w:val="24"/>
              </w:rPr>
              <w:t>ing</w:t>
            </w:r>
            <w:r w:rsidRPr="008B61A1">
              <w:rPr>
                <w:rFonts w:eastAsia="Times New Roman" w:cs="Arial"/>
                <w:sz w:val="24"/>
                <w:szCs w:val="24"/>
              </w:rPr>
              <w:t xml:space="preserve"> to form a yellow</w:t>
            </w:r>
            <w:r>
              <w:rPr>
                <w:rFonts w:eastAsia="Times New Roman" w:cs="Arial"/>
                <w:sz w:val="24"/>
                <w:szCs w:val="24"/>
              </w:rPr>
              <w:t>/gold or yellow/</w:t>
            </w:r>
            <w:r w:rsidRPr="008B61A1">
              <w:rPr>
                <w:rFonts w:eastAsia="Times New Roman" w:cs="Arial"/>
                <w:sz w:val="24"/>
                <w:szCs w:val="24"/>
              </w:rPr>
              <w:t xml:space="preserve">brown crust </w:t>
            </w:r>
            <w:r>
              <w:rPr>
                <w:rFonts w:eastAsia="Times New Roman" w:cs="Arial"/>
                <w:sz w:val="24"/>
                <w:szCs w:val="24"/>
              </w:rPr>
              <w:t>which gradually thickens – minor/localised lesions)</w:t>
            </w:r>
          </w:p>
        </w:tc>
        <w:sdt>
          <w:sdtPr>
            <w:rPr>
              <w:rFonts w:eastAsia="Times New Roman" w:cs="Arial"/>
              <w:sz w:val="24"/>
              <w:szCs w:val="24"/>
            </w:rPr>
            <w:id w:val="-450092239"/>
            <w14:checkbox>
              <w14:checked w14:val="0"/>
              <w14:checkedState w14:val="2612" w14:font="MS Gothic"/>
              <w14:uncheckedState w14:val="2610" w14:font="MS Gothic"/>
            </w14:checkbox>
          </w:sdtPr>
          <w:sdtEndPr/>
          <w:sdtContent>
            <w:tc>
              <w:tcPr>
                <w:tcW w:w="963" w:type="dxa"/>
                <w:vAlign w:val="center"/>
              </w:tcPr>
              <w:p w14:paraId="14FCE5E7" w14:textId="2C5B3AEF" w:rsidR="003F193D" w:rsidRDefault="003F193D"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2BB9E02D"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1 x 15 g Fusidic acid </w:t>
            </w:r>
            <w:r w:rsidR="00301468">
              <w:rPr>
                <w:rFonts w:eastAsia="Times New Roman" w:cs="Arial"/>
                <w:sz w:val="24"/>
                <w:szCs w:val="24"/>
              </w:rPr>
              <w:t>cream.</w:t>
            </w:r>
            <w:r>
              <w:rPr>
                <w:rFonts w:eastAsia="Times New Roman" w:cs="Arial"/>
                <w:sz w:val="24"/>
                <w:szCs w:val="24"/>
              </w:rPr>
              <w:t xml:space="preserve"> </w:t>
            </w:r>
          </w:p>
          <w:p w14:paraId="3CD4D115" w14:textId="12FE3C34"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58342B">
              <w:rPr>
                <w:rFonts w:eastAsia="Times New Roman" w:cs="Arial"/>
                <w:sz w:val="24"/>
                <w:szCs w:val="24"/>
              </w:rPr>
              <w:t>thinly</w:t>
            </w:r>
            <w:r w:rsidR="004D6ED1">
              <w:rPr>
                <w:rFonts w:eastAsia="Times New Roman" w:cs="Arial"/>
                <w:sz w:val="24"/>
                <w:szCs w:val="24"/>
              </w:rPr>
              <w:t xml:space="preserve"> to affected area </w:t>
            </w:r>
            <w:r>
              <w:rPr>
                <w:rFonts w:eastAsia="Times New Roman" w:cs="Arial"/>
                <w:sz w:val="24"/>
                <w:szCs w:val="24"/>
              </w:rPr>
              <w:t>THREE or FOUR times daily for 5 days)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3F193D">
        <w:trPr>
          <w:trHeight w:val="1106"/>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5447624C"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Default="0058342B" w:rsidP="00320EE1">
      <w:pPr>
        <w:spacing w:after="0" w:line="240" w:lineRule="auto"/>
        <w:rPr>
          <w:rFonts w:eastAsia="Times New Roman" w:cs="Arial"/>
          <w:sz w:val="24"/>
          <w:szCs w:val="24"/>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3512BEC1" w14:textId="4CD68C9B"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I can confirm that the information is a true reflection of my individual </w:t>
            </w:r>
            <w:r w:rsidR="00301468" w:rsidRPr="0042547C">
              <w:rPr>
                <w:rFonts w:eastAsia="Times New Roman" w:cs="Arial"/>
                <w:sz w:val="20"/>
                <w:szCs w:val="20"/>
              </w:rPr>
              <w:t>circumstances,</w:t>
            </w:r>
            <w:r w:rsidRPr="0042547C">
              <w:rPr>
                <w:rFonts w:eastAsia="Times New Roman" w:cs="Arial"/>
                <w:sz w:val="20"/>
                <w:szCs w:val="20"/>
              </w:rPr>
              <w:t xml:space="preserve">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default" r:id="rId10"/>
      <w:headerReference w:type="first" r:id="rId11"/>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6B47" w14:textId="77777777" w:rsidR="00463F3D" w:rsidRDefault="00463F3D">
      <w:pPr>
        <w:spacing w:after="0" w:line="240" w:lineRule="auto"/>
      </w:pPr>
      <w:r>
        <w:separator/>
      </w:r>
    </w:p>
  </w:endnote>
  <w:endnote w:type="continuationSeparator" w:id="0">
    <w:p w14:paraId="01F74751" w14:textId="77777777" w:rsidR="00463F3D" w:rsidRDefault="00463F3D">
      <w:pPr>
        <w:spacing w:after="0" w:line="240" w:lineRule="auto"/>
      </w:pPr>
      <w:r>
        <w:continuationSeparator/>
      </w:r>
    </w:p>
  </w:endnote>
  <w:endnote w:type="continuationNotice" w:id="1">
    <w:p w14:paraId="35E15439" w14:textId="77777777" w:rsidR="00463F3D" w:rsidRDefault="0046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55A572F5"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2B1C45">
      <w:rPr>
        <w:rFonts w:ascii="Arial" w:hAnsi="Arial" w:cs="Arial"/>
        <w:sz w:val="20"/>
        <w:szCs w:val="20"/>
      </w:rPr>
      <w:t xml:space="preserve">cy First Scotland </w:t>
    </w:r>
    <w:r w:rsidR="002B1C45" w:rsidRPr="00744008">
      <w:rPr>
        <w:rFonts w:ascii="Arial" w:hAnsi="Arial" w:cs="Arial"/>
        <w:sz w:val="20"/>
        <w:szCs w:val="20"/>
      </w:rPr>
      <w:t>Impetigo</w:t>
    </w:r>
    <w:r w:rsidRPr="00744008">
      <w:rPr>
        <w:rFonts w:ascii="Arial" w:hAnsi="Arial" w:cs="Arial"/>
        <w:sz w:val="20"/>
        <w:szCs w:val="20"/>
      </w:rPr>
      <w:t xml:space="preserve"> PGD v</w:t>
    </w:r>
    <w:r w:rsidR="00AF586B" w:rsidRPr="00744008">
      <w:rPr>
        <w:rFonts w:ascii="Arial" w:hAnsi="Arial" w:cs="Arial"/>
        <w:sz w:val="20"/>
        <w:szCs w:val="20"/>
      </w:rPr>
      <w:t>3</w:t>
    </w:r>
    <w:r w:rsidR="00206B5A" w:rsidRPr="00744008">
      <w:rPr>
        <w:rFonts w:ascii="Arial" w:hAnsi="Arial" w:cs="Arial"/>
        <w:sz w:val="20"/>
        <w:szCs w:val="20"/>
      </w:rPr>
      <w:t xml:space="preserve">.0 </w:t>
    </w:r>
    <w:r w:rsidR="008910EA" w:rsidRPr="00744008">
      <w:rPr>
        <w:rFonts w:ascii="Arial" w:hAnsi="Arial" w:cs="Arial"/>
        <w:sz w:val="20"/>
        <w:szCs w:val="20"/>
      </w:rPr>
      <w:t>August</w:t>
    </w:r>
    <w:r w:rsidR="00AF586B" w:rsidRPr="00744008">
      <w:rPr>
        <w:rFonts w:ascii="Arial" w:hAnsi="Arial" w:cs="Arial"/>
        <w:sz w:val="20"/>
        <w:szCs w:val="20"/>
      </w:rPr>
      <w:t xml:space="preserve"> </w:t>
    </w:r>
    <w:r w:rsidR="00FF32F2" w:rsidRPr="00744008">
      <w:rPr>
        <w:rFonts w:ascii="Arial" w:hAnsi="Arial" w:cs="Arial"/>
        <w:sz w:val="20"/>
        <w:szCs w:val="20"/>
      </w:rPr>
      <w:t>202</w:t>
    </w:r>
    <w:r w:rsidR="001103C7" w:rsidRPr="00744008">
      <w:rPr>
        <w:rFonts w:ascii="Arial" w:hAnsi="Arial" w:cs="Arial"/>
        <w:sz w:val="20"/>
        <w:szCs w:val="20"/>
      </w:rPr>
      <w:t>5</w:t>
    </w:r>
    <w:r w:rsidRPr="00744008">
      <w:rPr>
        <w:rFonts w:ascii="Arial" w:hAnsi="Arial" w:cs="Arial"/>
        <w:sz w:val="20"/>
      </w:rPr>
      <w:t xml:space="preserve">         </w:t>
    </w:r>
    <w:r w:rsidR="00C21BCE" w:rsidRPr="00744008">
      <w:rPr>
        <w:rFonts w:ascii="Arial" w:hAnsi="Arial" w:cs="Arial"/>
        <w:sz w:val="20"/>
      </w:rPr>
      <w:t xml:space="preserve">                        </w:t>
    </w:r>
    <w:r w:rsidR="00744008">
      <w:rPr>
        <w:rFonts w:ascii="Arial" w:hAnsi="Arial" w:cs="Arial"/>
        <w:sz w:val="20"/>
      </w:rPr>
      <w:t xml:space="preserve">    </w:t>
    </w:r>
    <w:r w:rsidR="00301468">
      <w:rPr>
        <w:rFonts w:ascii="Arial" w:hAnsi="Arial" w:cs="Arial"/>
        <w:sz w:val="20"/>
      </w:rPr>
      <w:t xml:space="preserve">  (</w:t>
    </w:r>
    <w:r w:rsidR="00206B5A" w:rsidRPr="00744008">
      <w:rPr>
        <w:rFonts w:ascii="Arial" w:hAnsi="Arial" w:cs="Arial"/>
        <w:sz w:val="20"/>
      </w:rPr>
      <w:t xml:space="preserve">Due for review </w:t>
    </w:r>
    <w:r w:rsidR="008910EA" w:rsidRPr="00744008">
      <w:rPr>
        <w:rFonts w:ascii="Arial" w:hAnsi="Arial" w:cs="Arial"/>
        <w:sz w:val="20"/>
      </w:rPr>
      <w:t>August</w:t>
    </w:r>
    <w:r w:rsidR="00FF32F2" w:rsidRPr="00744008">
      <w:rPr>
        <w:rFonts w:ascii="Arial" w:hAnsi="Arial" w:cs="Arial"/>
        <w:sz w:val="20"/>
      </w:rPr>
      <w:t xml:space="preserve"> 202</w:t>
    </w:r>
    <w:r w:rsidR="001103C7" w:rsidRPr="00744008">
      <w:rPr>
        <w:rFonts w:ascii="Arial" w:hAnsi="Arial" w:cs="Arial"/>
        <w:sz w:val="20"/>
      </w:rPr>
      <w:t>7</w:t>
    </w:r>
    <w:r w:rsidRPr="0074400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5A14" w14:textId="77777777" w:rsidR="00463F3D" w:rsidRDefault="00463F3D">
      <w:pPr>
        <w:spacing w:after="0" w:line="240" w:lineRule="auto"/>
      </w:pPr>
      <w:r>
        <w:separator/>
      </w:r>
    </w:p>
  </w:footnote>
  <w:footnote w:type="continuationSeparator" w:id="0">
    <w:p w14:paraId="672BC101" w14:textId="77777777" w:rsidR="00463F3D" w:rsidRDefault="00463F3D">
      <w:pPr>
        <w:spacing w:after="0" w:line="240" w:lineRule="auto"/>
      </w:pPr>
      <w:r>
        <w:continuationSeparator/>
      </w:r>
    </w:p>
  </w:footnote>
  <w:footnote w:type="continuationNotice" w:id="1">
    <w:p w14:paraId="2EF21408" w14:textId="77777777" w:rsidR="00463F3D" w:rsidRDefault="00463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CB25" w14:textId="2948E988" w:rsidR="00962349" w:rsidRDefault="0096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F996" w14:textId="6D33C305" w:rsidR="00962349" w:rsidRDefault="0096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7BD" w14:textId="0D8E5B15" w:rsidR="00962349" w:rsidRDefault="0096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095471">
    <w:abstractNumId w:val="0"/>
  </w:num>
  <w:num w:numId="2" w16cid:durableId="48648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5EB6"/>
    <w:rsid w:val="000139B9"/>
    <w:rsid w:val="00023739"/>
    <w:rsid w:val="00051172"/>
    <w:rsid w:val="00064392"/>
    <w:rsid w:val="00064BC1"/>
    <w:rsid w:val="00067C0F"/>
    <w:rsid w:val="000824CF"/>
    <w:rsid w:val="00082AF4"/>
    <w:rsid w:val="00090157"/>
    <w:rsid w:val="000A4D8E"/>
    <w:rsid w:val="000B25AD"/>
    <w:rsid w:val="000B5E96"/>
    <w:rsid w:val="000C35E6"/>
    <w:rsid w:val="000C468E"/>
    <w:rsid w:val="000C4B38"/>
    <w:rsid w:val="000C55CB"/>
    <w:rsid w:val="000D5878"/>
    <w:rsid w:val="000E3C1B"/>
    <w:rsid w:val="000E5426"/>
    <w:rsid w:val="000F6216"/>
    <w:rsid w:val="000F6E13"/>
    <w:rsid w:val="000F7E56"/>
    <w:rsid w:val="001103C7"/>
    <w:rsid w:val="001133EF"/>
    <w:rsid w:val="00120FB2"/>
    <w:rsid w:val="00121CB0"/>
    <w:rsid w:val="00131B75"/>
    <w:rsid w:val="00134849"/>
    <w:rsid w:val="001521FE"/>
    <w:rsid w:val="001664A1"/>
    <w:rsid w:val="00170DAF"/>
    <w:rsid w:val="001911EA"/>
    <w:rsid w:val="00192730"/>
    <w:rsid w:val="00193E65"/>
    <w:rsid w:val="001A6CA1"/>
    <w:rsid w:val="001A6E79"/>
    <w:rsid w:val="001B06A4"/>
    <w:rsid w:val="001B12BE"/>
    <w:rsid w:val="001B56FC"/>
    <w:rsid w:val="001C015E"/>
    <w:rsid w:val="001C3F5D"/>
    <w:rsid w:val="001E0D8C"/>
    <w:rsid w:val="001E4B2E"/>
    <w:rsid w:val="001E5361"/>
    <w:rsid w:val="001E651A"/>
    <w:rsid w:val="001E6975"/>
    <w:rsid w:val="001F7425"/>
    <w:rsid w:val="0020694F"/>
    <w:rsid w:val="00206B5A"/>
    <w:rsid w:val="00225E1E"/>
    <w:rsid w:val="00235192"/>
    <w:rsid w:val="00241B85"/>
    <w:rsid w:val="00261FF7"/>
    <w:rsid w:val="00284C19"/>
    <w:rsid w:val="00286501"/>
    <w:rsid w:val="00295279"/>
    <w:rsid w:val="002B03E8"/>
    <w:rsid w:val="002B1C45"/>
    <w:rsid w:val="002D0E86"/>
    <w:rsid w:val="002E411E"/>
    <w:rsid w:val="00301468"/>
    <w:rsid w:val="00316D9A"/>
    <w:rsid w:val="00320EE1"/>
    <w:rsid w:val="003215AF"/>
    <w:rsid w:val="003217A7"/>
    <w:rsid w:val="003307F0"/>
    <w:rsid w:val="0033476C"/>
    <w:rsid w:val="00345B72"/>
    <w:rsid w:val="003651A2"/>
    <w:rsid w:val="00384128"/>
    <w:rsid w:val="00386A7F"/>
    <w:rsid w:val="00386E4C"/>
    <w:rsid w:val="00387246"/>
    <w:rsid w:val="003970C8"/>
    <w:rsid w:val="003A2FDD"/>
    <w:rsid w:val="003B0D79"/>
    <w:rsid w:val="003C4650"/>
    <w:rsid w:val="003C736D"/>
    <w:rsid w:val="003E4A5E"/>
    <w:rsid w:val="003F193D"/>
    <w:rsid w:val="00405537"/>
    <w:rsid w:val="0040565A"/>
    <w:rsid w:val="00437B32"/>
    <w:rsid w:val="00440769"/>
    <w:rsid w:val="004566AC"/>
    <w:rsid w:val="00463F3D"/>
    <w:rsid w:val="004812DE"/>
    <w:rsid w:val="00485DCB"/>
    <w:rsid w:val="00487B5B"/>
    <w:rsid w:val="004A191D"/>
    <w:rsid w:val="004A2632"/>
    <w:rsid w:val="004A367E"/>
    <w:rsid w:val="004B0E60"/>
    <w:rsid w:val="004C0537"/>
    <w:rsid w:val="004D306F"/>
    <w:rsid w:val="004D6ED1"/>
    <w:rsid w:val="004E527C"/>
    <w:rsid w:val="004E595D"/>
    <w:rsid w:val="004E7DF9"/>
    <w:rsid w:val="004F148A"/>
    <w:rsid w:val="005065D5"/>
    <w:rsid w:val="005107EE"/>
    <w:rsid w:val="0052680D"/>
    <w:rsid w:val="00535561"/>
    <w:rsid w:val="00541B23"/>
    <w:rsid w:val="00542D11"/>
    <w:rsid w:val="00554446"/>
    <w:rsid w:val="0055518D"/>
    <w:rsid w:val="00563A54"/>
    <w:rsid w:val="005658A3"/>
    <w:rsid w:val="00567170"/>
    <w:rsid w:val="005705F3"/>
    <w:rsid w:val="005778E6"/>
    <w:rsid w:val="0058342B"/>
    <w:rsid w:val="00584456"/>
    <w:rsid w:val="00585FC1"/>
    <w:rsid w:val="00593735"/>
    <w:rsid w:val="005C025E"/>
    <w:rsid w:val="005C578C"/>
    <w:rsid w:val="005C6B85"/>
    <w:rsid w:val="005D0BAB"/>
    <w:rsid w:val="005D7AFC"/>
    <w:rsid w:val="005D7E8A"/>
    <w:rsid w:val="005E2D58"/>
    <w:rsid w:val="005E5FB0"/>
    <w:rsid w:val="005F1F68"/>
    <w:rsid w:val="005F6FE1"/>
    <w:rsid w:val="006023C4"/>
    <w:rsid w:val="006036F3"/>
    <w:rsid w:val="00607193"/>
    <w:rsid w:val="006115A7"/>
    <w:rsid w:val="00614B03"/>
    <w:rsid w:val="00623FDB"/>
    <w:rsid w:val="006271BE"/>
    <w:rsid w:val="0063006E"/>
    <w:rsid w:val="0064742B"/>
    <w:rsid w:val="00663E30"/>
    <w:rsid w:val="00667E8B"/>
    <w:rsid w:val="00692B42"/>
    <w:rsid w:val="006A7404"/>
    <w:rsid w:val="006C1189"/>
    <w:rsid w:val="006C4D9D"/>
    <w:rsid w:val="006D738F"/>
    <w:rsid w:val="0071055A"/>
    <w:rsid w:val="0072243F"/>
    <w:rsid w:val="00725D55"/>
    <w:rsid w:val="00725EEA"/>
    <w:rsid w:val="00733584"/>
    <w:rsid w:val="00734F42"/>
    <w:rsid w:val="00737734"/>
    <w:rsid w:val="00744008"/>
    <w:rsid w:val="007473BC"/>
    <w:rsid w:val="0074775F"/>
    <w:rsid w:val="0076112C"/>
    <w:rsid w:val="00771E3D"/>
    <w:rsid w:val="007735D7"/>
    <w:rsid w:val="00784DDC"/>
    <w:rsid w:val="00791338"/>
    <w:rsid w:val="007A31D6"/>
    <w:rsid w:val="007B29C9"/>
    <w:rsid w:val="007B6CE9"/>
    <w:rsid w:val="007D1845"/>
    <w:rsid w:val="007D5BC1"/>
    <w:rsid w:val="007E21F7"/>
    <w:rsid w:val="007F4A48"/>
    <w:rsid w:val="007F530A"/>
    <w:rsid w:val="00801555"/>
    <w:rsid w:val="00803CCE"/>
    <w:rsid w:val="00804821"/>
    <w:rsid w:val="008117B3"/>
    <w:rsid w:val="00845A29"/>
    <w:rsid w:val="0085295B"/>
    <w:rsid w:val="008711DA"/>
    <w:rsid w:val="0087288B"/>
    <w:rsid w:val="00875892"/>
    <w:rsid w:val="0087734F"/>
    <w:rsid w:val="00887161"/>
    <w:rsid w:val="00890B33"/>
    <w:rsid w:val="008910EA"/>
    <w:rsid w:val="008A29FA"/>
    <w:rsid w:val="008C4F2B"/>
    <w:rsid w:val="008D15D4"/>
    <w:rsid w:val="008D1CDC"/>
    <w:rsid w:val="008D359C"/>
    <w:rsid w:val="008E1CA8"/>
    <w:rsid w:val="008E31FA"/>
    <w:rsid w:val="009367DB"/>
    <w:rsid w:val="009424B1"/>
    <w:rsid w:val="009428A1"/>
    <w:rsid w:val="0094376A"/>
    <w:rsid w:val="00946CFA"/>
    <w:rsid w:val="009473F0"/>
    <w:rsid w:val="00957DC7"/>
    <w:rsid w:val="00962349"/>
    <w:rsid w:val="00987021"/>
    <w:rsid w:val="00991068"/>
    <w:rsid w:val="00992E6E"/>
    <w:rsid w:val="009939DF"/>
    <w:rsid w:val="00995E01"/>
    <w:rsid w:val="009963B0"/>
    <w:rsid w:val="009963C0"/>
    <w:rsid w:val="00997A85"/>
    <w:rsid w:val="009A2806"/>
    <w:rsid w:val="009B0A2E"/>
    <w:rsid w:val="009B262C"/>
    <w:rsid w:val="009B605D"/>
    <w:rsid w:val="009C18E6"/>
    <w:rsid w:val="009C26A7"/>
    <w:rsid w:val="009D5EA1"/>
    <w:rsid w:val="009E7D59"/>
    <w:rsid w:val="009F5F0E"/>
    <w:rsid w:val="00A01796"/>
    <w:rsid w:val="00A03701"/>
    <w:rsid w:val="00A055F5"/>
    <w:rsid w:val="00A13CF8"/>
    <w:rsid w:val="00A16AB1"/>
    <w:rsid w:val="00A20DF6"/>
    <w:rsid w:val="00A217BE"/>
    <w:rsid w:val="00A37B60"/>
    <w:rsid w:val="00A52645"/>
    <w:rsid w:val="00A5308E"/>
    <w:rsid w:val="00A85FF1"/>
    <w:rsid w:val="00A86516"/>
    <w:rsid w:val="00A86CA5"/>
    <w:rsid w:val="00A92A3F"/>
    <w:rsid w:val="00A94F58"/>
    <w:rsid w:val="00A97021"/>
    <w:rsid w:val="00A97D8E"/>
    <w:rsid w:val="00AA1388"/>
    <w:rsid w:val="00AA606E"/>
    <w:rsid w:val="00AB23BB"/>
    <w:rsid w:val="00AC144F"/>
    <w:rsid w:val="00AD2760"/>
    <w:rsid w:val="00AD41BF"/>
    <w:rsid w:val="00AE4A90"/>
    <w:rsid w:val="00AF1C7B"/>
    <w:rsid w:val="00AF586B"/>
    <w:rsid w:val="00B15761"/>
    <w:rsid w:val="00B16C97"/>
    <w:rsid w:val="00B21440"/>
    <w:rsid w:val="00B21D4E"/>
    <w:rsid w:val="00B24B6B"/>
    <w:rsid w:val="00B271E7"/>
    <w:rsid w:val="00B4392B"/>
    <w:rsid w:val="00B52AB2"/>
    <w:rsid w:val="00B73040"/>
    <w:rsid w:val="00B73641"/>
    <w:rsid w:val="00B80412"/>
    <w:rsid w:val="00B81FC1"/>
    <w:rsid w:val="00B83FC1"/>
    <w:rsid w:val="00B87BFD"/>
    <w:rsid w:val="00B91FFF"/>
    <w:rsid w:val="00BB4B6E"/>
    <w:rsid w:val="00BC3F51"/>
    <w:rsid w:val="00BC4C61"/>
    <w:rsid w:val="00BD4C78"/>
    <w:rsid w:val="00BD5CBB"/>
    <w:rsid w:val="00BD7A53"/>
    <w:rsid w:val="00BE1FCB"/>
    <w:rsid w:val="00BE62D8"/>
    <w:rsid w:val="00BF53F1"/>
    <w:rsid w:val="00C10105"/>
    <w:rsid w:val="00C17639"/>
    <w:rsid w:val="00C21BCE"/>
    <w:rsid w:val="00C239D0"/>
    <w:rsid w:val="00C27A1E"/>
    <w:rsid w:val="00C43A90"/>
    <w:rsid w:val="00C5536B"/>
    <w:rsid w:val="00C6404C"/>
    <w:rsid w:val="00C64195"/>
    <w:rsid w:val="00C7513A"/>
    <w:rsid w:val="00C87191"/>
    <w:rsid w:val="00C95749"/>
    <w:rsid w:val="00CA66B6"/>
    <w:rsid w:val="00CB2C94"/>
    <w:rsid w:val="00CB65DC"/>
    <w:rsid w:val="00CC6B10"/>
    <w:rsid w:val="00CD0A65"/>
    <w:rsid w:val="00CD3430"/>
    <w:rsid w:val="00CE316E"/>
    <w:rsid w:val="00CE37A4"/>
    <w:rsid w:val="00CE6F5D"/>
    <w:rsid w:val="00D00AA9"/>
    <w:rsid w:val="00D02D8B"/>
    <w:rsid w:val="00D07509"/>
    <w:rsid w:val="00D114E3"/>
    <w:rsid w:val="00D22FAF"/>
    <w:rsid w:val="00D236C1"/>
    <w:rsid w:val="00D30FDD"/>
    <w:rsid w:val="00D409C3"/>
    <w:rsid w:val="00D47DAD"/>
    <w:rsid w:val="00D51FA2"/>
    <w:rsid w:val="00D53025"/>
    <w:rsid w:val="00D56868"/>
    <w:rsid w:val="00D7025C"/>
    <w:rsid w:val="00D75F5F"/>
    <w:rsid w:val="00DA4CBF"/>
    <w:rsid w:val="00DB727C"/>
    <w:rsid w:val="00DB73B4"/>
    <w:rsid w:val="00DC0D1B"/>
    <w:rsid w:val="00DC41B9"/>
    <w:rsid w:val="00DE44A2"/>
    <w:rsid w:val="00DF0410"/>
    <w:rsid w:val="00DF1671"/>
    <w:rsid w:val="00E057CF"/>
    <w:rsid w:val="00E05E61"/>
    <w:rsid w:val="00E11909"/>
    <w:rsid w:val="00E120E7"/>
    <w:rsid w:val="00E12DD4"/>
    <w:rsid w:val="00E13D43"/>
    <w:rsid w:val="00E43187"/>
    <w:rsid w:val="00E52763"/>
    <w:rsid w:val="00E54671"/>
    <w:rsid w:val="00E66BD8"/>
    <w:rsid w:val="00E707FB"/>
    <w:rsid w:val="00E773ED"/>
    <w:rsid w:val="00E82A8F"/>
    <w:rsid w:val="00E8590E"/>
    <w:rsid w:val="00E86AEB"/>
    <w:rsid w:val="00E86D5F"/>
    <w:rsid w:val="00EA2C0E"/>
    <w:rsid w:val="00EA3FCC"/>
    <w:rsid w:val="00EB7567"/>
    <w:rsid w:val="00EC4F17"/>
    <w:rsid w:val="00ED43C6"/>
    <w:rsid w:val="00ED6DFA"/>
    <w:rsid w:val="00EE1974"/>
    <w:rsid w:val="00EE5902"/>
    <w:rsid w:val="00EF21DA"/>
    <w:rsid w:val="00F01A1C"/>
    <w:rsid w:val="00F06673"/>
    <w:rsid w:val="00F20FC9"/>
    <w:rsid w:val="00F21E2A"/>
    <w:rsid w:val="00F32824"/>
    <w:rsid w:val="00F32967"/>
    <w:rsid w:val="00F401D1"/>
    <w:rsid w:val="00F742A7"/>
    <w:rsid w:val="00F91445"/>
    <w:rsid w:val="00FA03BB"/>
    <w:rsid w:val="00FA2875"/>
    <w:rsid w:val="00FA2AF2"/>
    <w:rsid w:val="00FA3777"/>
    <w:rsid w:val="00FC340F"/>
    <w:rsid w:val="00FC6300"/>
    <w:rsid w:val="00FF2C91"/>
    <w:rsid w:val="00FF32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715B8802DBCF4476AC129FE1886F5C1A"/>
        <w:category>
          <w:name w:val="General"/>
          <w:gallery w:val="placeholder"/>
        </w:category>
        <w:types>
          <w:type w:val="bbPlcHdr"/>
        </w:types>
        <w:behaviors>
          <w:behavior w:val="content"/>
        </w:behaviors>
        <w:guid w:val="{96401EAD-6267-4239-ADAB-47AC3EB1E9DC}"/>
      </w:docPartPr>
      <w:docPartBody>
        <w:p w:rsidR="00E31EA6" w:rsidRDefault="000814B0" w:rsidP="000814B0">
          <w:pPr>
            <w:pStyle w:val="715B8802DBCF4476AC129FE1886F5C1A"/>
          </w:pPr>
          <w:r w:rsidRPr="007E1C86">
            <w:rPr>
              <w:rStyle w:val="PlaceholderText"/>
            </w:rPr>
            <w:t>Click or tap here to enter text.</w:t>
          </w:r>
        </w:p>
      </w:docPartBody>
    </w:docPart>
    <w:docPart>
      <w:docPartPr>
        <w:name w:val="456D83CF3747475EB2947CCAC142466A"/>
        <w:category>
          <w:name w:val="General"/>
          <w:gallery w:val="placeholder"/>
        </w:category>
        <w:types>
          <w:type w:val="bbPlcHdr"/>
        </w:types>
        <w:behaviors>
          <w:behavior w:val="content"/>
        </w:behaviors>
        <w:guid w:val="{9B7161CF-FEB9-4DC6-8C39-A5756DF1FC83}"/>
      </w:docPartPr>
      <w:docPartBody>
        <w:p w:rsidR="00E31EA6" w:rsidRDefault="000814B0" w:rsidP="000814B0">
          <w:pPr>
            <w:pStyle w:val="456D83CF3747475EB2947CCAC142466A"/>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8E8E8"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623B3"/>
    <w:rsid w:val="000712C0"/>
    <w:rsid w:val="000814B0"/>
    <w:rsid w:val="000B00A2"/>
    <w:rsid w:val="0015548D"/>
    <w:rsid w:val="001F62A2"/>
    <w:rsid w:val="00213876"/>
    <w:rsid w:val="002177AA"/>
    <w:rsid w:val="002661CD"/>
    <w:rsid w:val="00276160"/>
    <w:rsid w:val="00347F7A"/>
    <w:rsid w:val="00391B5F"/>
    <w:rsid w:val="0045169E"/>
    <w:rsid w:val="00453CA7"/>
    <w:rsid w:val="00497F3F"/>
    <w:rsid w:val="004D6016"/>
    <w:rsid w:val="005943A3"/>
    <w:rsid w:val="005B41E0"/>
    <w:rsid w:val="00751AC5"/>
    <w:rsid w:val="007A6C70"/>
    <w:rsid w:val="00846B88"/>
    <w:rsid w:val="00A16C98"/>
    <w:rsid w:val="00A86CA5"/>
    <w:rsid w:val="00A9669B"/>
    <w:rsid w:val="00AE4A90"/>
    <w:rsid w:val="00B01899"/>
    <w:rsid w:val="00B45C49"/>
    <w:rsid w:val="00C272D8"/>
    <w:rsid w:val="00CC21AE"/>
    <w:rsid w:val="00CC49C4"/>
    <w:rsid w:val="00E31EA6"/>
    <w:rsid w:val="00EB0CB5"/>
    <w:rsid w:val="00EC4F17"/>
    <w:rsid w:val="00F36FA6"/>
    <w:rsid w:val="00FA2A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7F3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715B8802DBCF4476AC129FE1886F5C1A">
    <w:name w:val="715B8802DBCF4476AC129FE1886F5C1A"/>
    <w:rsid w:val="000814B0"/>
  </w:style>
  <w:style w:type="paragraph" w:customStyle="1" w:styleId="456D83CF3747475EB2947CCAC142466A">
    <w:name w:val="456D83CF3747475EB2947CCAC142466A"/>
    <w:rsid w:val="000814B0"/>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Neilson, James</cp:lastModifiedBy>
  <cp:revision>2</cp:revision>
  <dcterms:created xsi:type="dcterms:W3CDTF">2025-08-26T06:58:00Z</dcterms:created>
  <dcterms:modified xsi:type="dcterms:W3CDTF">2025-08-26T06:58:00Z</dcterms:modified>
</cp:coreProperties>
</file>