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AEF" w14:textId="0EA506C0" w:rsidR="0014479E" w:rsidRDefault="0014479E" w:rsidP="00951754">
      <w:pPr>
        <w:jc w:val="center"/>
        <w:rPr>
          <w:rFonts w:ascii="Arial" w:hAnsi="Arial" w:cs="Arial"/>
          <w:b/>
          <w:bCs/>
          <w:sz w:val="28"/>
          <w:szCs w:val="28"/>
        </w:rPr>
      </w:pPr>
      <w:r w:rsidRPr="00951754">
        <w:rPr>
          <w:rFonts w:ascii="Arial" w:hAnsi="Arial" w:cs="Arial"/>
          <w:b/>
          <w:bCs/>
          <w:sz w:val="28"/>
          <w:szCs w:val="28"/>
        </w:rPr>
        <w:t>Community Pharmacy Bank Holiday Checklist</w:t>
      </w:r>
    </w:p>
    <w:p w14:paraId="5DC66FD5" w14:textId="77777777" w:rsidR="00951754" w:rsidRPr="00A83138" w:rsidRDefault="00951754" w:rsidP="00951754">
      <w:pPr>
        <w:jc w:val="center"/>
        <w:rPr>
          <w:rFonts w:ascii="Arial" w:hAnsi="Arial" w:cs="Arial"/>
          <w:b/>
          <w:bCs/>
        </w:rPr>
      </w:pPr>
    </w:p>
    <w:tbl>
      <w:tblPr>
        <w:tblStyle w:val="TableGrid"/>
        <w:tblW w:w="11199" w:type="dxa"/>
        <w:tblInd w:w="-998" w:type="dxa"/>
        <w:tblLook w:val="04A0" w:firstRow="1" w:lastRow="0" w:firstColumn="1" w:lastColumn="0" w:noHBand="0" w:noVBand="1"/>
      </w:tblPr>
      <w:tblGrid>
        <w:gridCol w:w="10632"/>
        <w:gridCol w:w="567"/>
      </w:tblGrid>
      <w:tr w:rsidR="0014479E" w:rsidRPr="00A83138" w14:paraId="00A9A5C8" w14:textId="77777777" w:rsidTr="00E20972">
        <w:tc>
          <w:tcPr>
            <w:tcW w:w="10632" w:type="dxa"/>
          </w:tcPr>
          <w:p w14:paraId="0C95BA16" w14:textId="5C7C42F7" w:rsidR="00264743" w:rsidRPr="00A83138" w:rsidRDefault="0014479E" w:rsidP="0014479E">
            <w:pPr>
              <w:rPr>
                <w:rFonts w:ascii="Arial" w:hAnsi="Arial" w:cs="Arial"/>
              </w:rPr>
            </w:pPr>
            <w:r w:rsidRPr="00A83138">
              <w:rPr>
                <w:rFonts w:ascii="Arial" w:hAnsi="Arial" w:cs="Arial"/>
              </w:rPr>
              <w:t>Do you have your bank holiday closures on display in the Pharmacy? You may want to sign post patients to pharmacies open o</w:t>
            </w:r>
            <w:r w:rsidR="00264743" w:rsidRPr="00A83138">
              <w:rPr>
                <w:rFonts w:ascii="Arial" w:hAnsi="Arial" w:cs="Arial"/>
              </w:rPr>
              <w:t xml:space="preserve">n Christmas and New </w:t>
            </w:r>
            <w:proofErr w:type="gramStart"/>
            <w:r w:rsidR="00264743" w:rsidRPr="00A83138">
              <w:rPr>
                <w:rFonts w:ascii="Arial" w:hAnsi="Arial" w:cs="Arial"/>
              </w:rPr>
              <w:t>Years day</w:t>
            </w:r>
            <w:proofErr w:type="gramEnd"/>
            <w:r w:rsidR="00951754" w:rsidRPr="00A83138">
              <w:rPr>
                <w:rFonts w:ascii="Arial" w:hAnsi="Arial" w:cs="Arial"/>
              </w:rPr>
              <w:t>**</w:t>
            </w:r>
          </w:p>
        </w:tc>
        <w:tc>
          <w:tcPr>
            <w:tcW w:w="567" w:type="dxa"/>
          </w:tcPr>
          <w:p w14:paraId="67108ACC" w14:textId="77777777" w:rsidR="0014479E" w:rsidRPr="00A83138" w:rsidRDefault="0014479E" w:rsidP="0014479E">
            <w:pPr>
              <w:jc w:val="center"/>
              <w:rPr>
                <w:rFonts w:ascii="Arial" w:hAnsi="Arial" w:cs="Arial"/>
              </w:rPr>
            </w:pPr>
          </w:p>
        </w:tc>
      </w:tr>
      <w:tr w:rsidR="0014479E" w:rsidRPr="00A83138" w14:paraId="4C778554" w14:textId="77777777" w:rsidTr="00E20972">
        <w:tc>
          <w:tcPr>
            <w:tcW w:w="10632" w:type="dxa"/>
          </w:tcPr>
          <w:p w14:paraId="07498BD4" w14:textId="0C5F6C99" w:rsidR="0014479E" w:rsidRPr="00A83138" w:rsidRDefault="0014479E" w:rsidP="0014479E">
            <w:pPr>
              <w:rPr>
                <w:rFonts w:ascii="Arial" w:hAnsi="Arial" w:cs="Arial"/>
              </w:rPr>
            </w:pPr>
            <w:r w:rsidRPr="00A83138">
              <w:rPr>
                <w:rFonts w:ascii="Arial" w:hAnsi="Arial" w:cs="Arial"/>
              </w:rPr>
              <w:t xml:space="preserve">Do all staff have access to the </w:t>
            </w:r>
            <w:hyperlink r:id="rId6" w:history="1">
              <w:r w:rsidRPr="00A83138">
                <w:rPr>
                  <w:rStyle w:val="Hyperlink"/>
                  <w:rFonts w:ascii="Arial" w:hAnsi="Arial" w:cs="Arial"/>
                </w:rPr>
                <w:t>NHS Shared Mailbox?</w:t>
              </w:r>
            </w:hyperlink>
          </w:p>
        </w:tc>
        <w:tc>
          <w:tcPr>
            <w:tcW w:w="567" w:type="dxa"/>
          </w:tcPr>
          <w:p w14:paraId="2B85F0E7" w14:textId="77777777" w:rsidR="0014479E" w:rsidRPr="00A83138" w:rsidRDefault="0014479E" w:rsidP="0014479E">
            <w:pPr>
              <w:jc w:val="center"/>
              <w:rPr>
                <w:rFonts w:ascii="Arial" w:hAnsi="Arial" w:cs="Arial"/>
              </w:rPr>
            </w:pPr>
          </w:p>
        </w:tc>
      </w:tr>
      <w:tr w:rsidR="0014479E" w:rsidRPr="00A83138" w14:paraId="01008D28" w14:textId="77777777" w:rsidTr="00E20972">
        <w:tc>
          <w:tcPr>
            <w:tcW w:w="10632" w:type="dxa"/>
          </w:tcPr>
          <w:p w14:paraId="2042BA93" w14:textId="2326FFC3" w:rsidR="0014479E" w:rsidRPr="00A83138" w:rsidRDefault="0014479E" w:rsidP="0014479E">
            <w:pPr>
              <w:rPr>
                <w:rFonts w:ascii="Arial" w:hAnsi="Arial" w:cs="Arial"/>
              </w:rPr>
            </w:pPr>
            <w:r w:rsidRPr="00A83138">
              <w:rPr>
                <w:rFonts w:ascii="Arial" w:hAnsi="Arial" w:cs="Arial"/>
              </w:rPr>
              <w:t xml:space="preserve">Do all staff members, if applicable, have access to the </w:t>
            </w:r>
            <w:hyperlink r:id="rId7" w:history="1">
              <w:r w:rsidRPr="00A83138">
                <w:rPr>
                  <w:rStyle w:val="Hyperlink"/>
                  <w:rFonts w:ascii="Arial" w:hAnsi="Arial" w:cs="Arial"/>
                </w:rPr>
                <w:t>Emergency Care Summary?</w:t>
              </w:r>
            </w:hyperlink>
          </w:p>
        </w:tc>
        <w:tc>
          <w:tcPr>
            <w:tcW w:w="567" w:type="dxa"/>
          </w:tcPr>
          <w:p w14:paraId="3AFC6D79" w14:textId="77777777" w:rsidR="0014479E" w:rsidRPr="00A83138" w:rsidRDefault="0014479E" w:rsidP="0014479E">
            <w:pPr>
              <w:jc w:val="center"/>
              <w:rPr>
                <w:rFonts w:ascii="Arial" w:hAnsi="Arial" w:cs="Arial"/>
              </w:rPr>
            </w:pPr>
          </w:p>
        </w:tc>
      </w:tr>
      <w:tr w:rsidR="0014479E" w:rsidRPr="00A83138" w14:paraId="332B9A68" w14:textId="77777777" w:rsidTr="00E20972">
        <w:tc>
          <w:tcPr>
            <w:tcW w:w="10632" w:type="dxa"/>
          </w:tcPr>
          <w:p w14:paraId="0D33F4FA" w14:textId="2FD64A28" w:rsidR="0014479E" w:rsidRPr="00A83138" w:rsidRDefault="0014479E" w:rsidP="0014479E">
            <w:pPr>
              <w:rPr>
                <w:rFonts w:ascii="Arial" w:hAnsi="Arial" w:cs="Arial"/>
              </w:rPr>
            </w:pPr>
            <w:r w:rsidRPr="00A83138">
              <w:rPr>
                <w:rFonts w:ascii="Arial" w:hAnsi="Arial" w:cs="Arial"/>
              </w:rPr>
              <w:t>Do all staff members, if applicable, have access to the Professional – Professional line?</w:t>
            </w:r>
          </w:p>
        </w:tc>
        <w:tc>
          <w:tcPr>
            <w:tcW w:w="567" w:type="dxa"/>
          </w:tcPr>
          <w:p w14:paraId="1D49CC34" w14:textId="77777777" w:rsidR="0014479E" w:rsidRPr="00A83138" w:rsidRDefault="0014479E" w:rsidP="0014479E">
            <w:pPr>
              <w:jc w:val="center"/>
              <w:rPr>
                <w:rFonts w:ascii="Arial" w:hAnsi="Arial" w:cs="Arial"/>
              </w:rPr>
            </w:pPr>
          </w:p>
        </w:tc>
      </w:tr>
      <w:tr w:rsidR="0014479E" w:rsidRPr="00A83138" w14:paraId="089FA919" w14:textId="77777777" w:rsidTr="00E20972">
        <w:tc>
          <w:tcPr>
            <w:tcW w:w="10632" w:type="dxa"/>
          </w:tcPr>
          <w:p w14:paraId="687B2CC3" w14:textId="07AC8FEA" w:rsidR="0014479E" w:rsidRPr="00A83138" w:rsidRDefault="0014479E" w:rsidP="0014479E">
            <w:pPr>
              <w:rPr>
                <w:rFonts w:ascii="Arial" w:hAnsi="Arial" w:cs="Arial"/>
              </w:rPr>
            </w:pPr>
            <w:r w:rsidRPr="00A83138">
              <w:rPr>
                <w:rFonts w:ascii="Arial" w:hAnsi="Arial" w:cs="Arial"/>
              </w:rPr>
              <w:t xml:space="preserve">Have all staff members, if appliable, read, signed and understood the </w:t>
            </w:r>
            <w:hyperlink r:id="rId8" w:history="1">
              <w:r w:rsidRPr="00A83138">
                <w:rPr>
                  <w:rStyle w:val="Hyperlink"/>
                  <w:rFonts w:ascii="Arial" w:hAnsi="Arial" w:cs="Arial"/>
                </w:rPr>
                <w:t>unscheduled care PGD</w:t>
              </w:r>
            </w:hyperlink>
            <w:r w:rsidRPr="00A83138">
              <w:rPr>
                <w:rFonts w:ascii="Arial" w:hAnsi="Arial" w:cs="Arial"/>
              </w:rPr>
              <w:t>?</w:t>
            </w:r>
          </w:p>
        </w:tc>
        <w:tc>
          <w:tcPr>
            <w:tcW w:w="567" w:type="dxa"/>
          </w:tcPr>
          <w:p w14:paraId="58712B86" w14:textId="77777777" w:rsidR="0014479E" w:rsidRPr="00A83138" w:rsidRDefault="0014479E" w:rsidP="0014479E">
            <w:pPr>
              <w:jc w:val="center"/>
              <w:rPr>
                <w:rFonts w:ascii="Arial" w:hAnsi="Arial" w:cs="Arial"/>
              </w:rPr>
            </w:pPr>
          </w:p>
        </w:tc>
      </w:tr>
    </w:tbl>
    <w:p w14:paraId="57FEF332" w14:textId="77777777" w:rsidR="0014479E" w:rsidRPr="00A83138" w:rsidRDefault="0014479E" w:rsidP="0014479E">
      <w:pPr>
        <w:rPr>
          <w:rFonts w:ascii="Arial" w:hAnsi="Arial" w:cs="Arial"/>
          <w:b/>
          <w:bCs/>
        </w:rPr>
      </w:pPr>
    </w:p>
    <w:p w14:paraId="1C61B322" w14:textId="77777777" w:rsidR="00264743" w:rsidRPr="00A83138" w:rsidRDefault="00264743" w:rsidP="001372E4">
      <w:pPr>
        <w:pStyle w:val="NoSpacing"/>
        <w:spacing w:before="0" w:beforeAutospacing="0" w:after="0" w:afterAutospacing="0"/>
        <w:rPr>
          <w:rFonts w:ascii="Arial" w:hAnsi="Arial" w:cs="Arial"/>
          <w:b/>
          <w:bCs/>
          <w:color w:val="00B050"/>
        </w:rPr>
      </w:pPr>
      <w:r w:rsidRPr="00A83138">
        <w:rPr>
          <w:rFonts w:ascii="Arial" w:hAnsi="Arial" w:cs="Arial"/>
          <w:b/>
          <w:bCs/>
          <w:color w:val="00B050"/>
        </w:rPr>
        <w:t>Emergency Care Summary</w:t>
      </w:r>
    </w:p>
    <w:p w14:paraId="739DDFDB" w14:textId="1CB9BFDE" w:rsidR="00264743" w:rsidRPr="00A83138" w:rsidRDefault="00264743" w:rsidP="00A415F7">
      <w:pPr>
        <w:pStyle w:val="NoSpacing"/>
        <w:spacing w:before="0" w:beforeAutospacing="0" w:after="0" w:afterAutospacing="0"/>
        <w:jc w:val="both"/>
        <w:rPr>
          <w:rFonts w:ascii="Arial" w:hAnsi="Arial" w:cs="Arial"/>
          <w:b/>
          <w:bCs/>
          <w:color w:val="00B050"/>
        </w:rPr>
      </w:pPr>
      <w:r w:rsidRPr="00A83138">
        <w:rPr>
          <w:rFonts w:ascii="Arial" w:hAnsi="Arial" w:cs="Arial"/>
          <w:color w:val="000000"/>
        </w:rPr>
        <w:t xml:space="preserve">The ECS </w:t>
      </w:r>
      <w:r w:rsidR="00951754" w:rsidRPr="00A83138">
        <w:rPr>
          <w:rFonts w:ascii="Arial" w:hAnsi="Arial" w:cs="Arial"/>
          <w:color w:val="000000"/>
        </w:rPr>
        <w:t>stores</w:t>
      </w:r>
      <w:r w:rsidRPr="00A83138">
        <w:rPr>
          <w:rFonts w:ascii="Arial" w:hAnsi="Arial" w:cs="Arial"/>
          <w:color w:val="000000"/>
        </w:rPr>
        <w:t xml:space="preserve"> up-to-date summaries of patients’ repeat meds and any acutes in the last month. This should be utilised when a </w:t>
      </w:r>
      <w:r w:rsidRPr="00A83138">
        <w:rPr>
          <w:rFonts w:ascii="Arial" w:hAnsi="Arial" w:cs="Arial"/>
          <w:color w:val="000000" w:themeColor="text1"/>
          <w:shd w:val="clear" w:color="auto" w:fill="FFFFFF"/>
        </w:rPr>
        <w:t>(Scottish Resident) patient presents to a pharmacy requesting an urgent supply of medicines but has no patient medical record</w:t>
      </w:r>
      <w:r w:rsidRPr="00A83138">
        <w:rPr>
          <w:rFonts w:ascii="Arial" w:hAnsi="Arial" w:cs="Arial"/>
          <w:color w:val="000000" w:themeColor="text1"/>
        </w:rPr>
        <w:t xml:space="preserve"> / suitable evidence of prescribed medicines.</w:t>
      </w:r>
      <w:r w:rsidRPr="00A83138">
        <w:rPr>
          <w:rFonts w:ascii="Arial" w:hAnsi="Arial" w:cs="Arial"/>
          <w:b/>
          <w:bCs/>
          <w:color w:val="000000" w:themeColor="text1"/>
        </w:rPr>
        <w:t xml:space="preserve"> </w:t>
      </w:r>
      <w:r w:rsidRPr="00A83138">
        <w:rPr>
          <w:rFonts w:ascii="Arial" w:hAnsi="Arial" w:cs="Arial"/>
          <w:color w:val="000000" w:themeColor="text1"/>
        </w:rPr>
        <w:t xml:space="preserve">The unscheduled care PGD can be </w:t>
      </w:r>
      <w:r w:rsidR="00E20972" w:rsidRPr="00A83138">
        <w:rPr>
          <w:rFonts w:ascii="Arial" w:hAnsi="Arial" w:cs="Arial"/>
          <w:color w:val="000000" w:themeColor="text1"/>
        </w:rPr>
        <w:t>utilised</w:t>
      </w:r>
      <w:r w:rsidRPr="00A83138">
        <w:rPr>
          <w:rFonts w:ascii="Arial" w:hAnsi="Arial" w:cs="Arial"/>
          <w:color w:val="000000" w:themeColor="text1"/>
        </w:rPr>
        <w:t xml:space="preserve"> to supply </w:t>
      </w:r>
      <w:r w:rsidR="00E20972" w:rsidRPr="00A83138">
        <w:rPr>
          <w:rFonts w:ascii="Arial" w:hAnsi="Arial" w:cs="Arial"/>
          <w:color w:val="000000" w:themeColor="text1"/>
        </w:rPr>
        <w:t>patient medicines.</w:t>
      </w:r>
      <w:r w:rsidR="00E20972" w:rsidRPr="00A83138">
        <w:rPr>
          <w:rFonts w:ascii="Arial" w:hAnsi="Arial" w:cs="Arial"/>
          <w:b/>
          <w:bCs/>
          <w:color w:val="000000" w:themeColor="text1"/>
        </w:rPr>
        <w:t xml:space="preserve"> </w:t>
      </w:r>
    </w:p>
    <w:p w14:paraId="7D9CEC4F" w14:textId="77777777" w:rsidR="00264743" w:rsidRPr="00A83138" w:rsidRDefault="00264743" w:rsidP="00A415F7">
      <w:pPr>
        <w:pStyle w:val="NoSpacing"/>
        <w:spacing w:before="0" w:beforeAutospacing="0" w:after="0" w:afterAutospacing="0"/>
        <w:jc w:val="both"/>
        <w:rPr>
          <w:rFonts w:ascii="Arial" w:hAnsi="Arial" w:cs="Arial"/>
          <w:b/>
          <w:bCs/>
          <w:color w:val="00B050"/>
        </w:rPr>
      </w:pPr>
    </w:p>
    <w:p w14:paraId="116B9644" w14:textId="6F14E84B" w:rsidR="00E20972" w:rsidRPr="00A83138" w:rsidRDefault="00E20972" w:rsidP="001372E4">
      <w:pPr>
        <w:pStyle w:val="NoSpacing"/>
        <w:spacing w:before="0" w:beforeAutospacing="0" w:after="0" w:afterAutospacing="0"/>
        <w:rPr>
          <w:rFonts w:ascii="Arial" w:hAnsi="Arial" w:cs="Arial"/>
          <w:b/>
          <w:bCs/>
          <w:color w:val="00B050"/>
        </w:rPr>
      </w:pPr>
      <w:r w:rsidRPr="00A83138">
        <w:rPr>
          <w:rFonts w:ascii="Arial" w:hAnsi="Arial" w:cs="Arial"/>
          <w:b/>
          <w:bCs/>
          <w:color w:val="00B050"/>
        </w:rPr>
        <w:t>Tourists &amp; other parts of the UK</w:t>
      </w:r>
    </w:p>
    <w:p w14:paraId="42E4ACE1" w14:textId="10207E7C" w:rsidR="001372E4" w:rsidRPr="00A83138" w:rsidRDefault="001372E4" w:rsidP="00A415F7">
      <w:pPr>
        <w:pStyle w:val="NoSpacing"/>
        <w:spacing w:before="0" w:beforeAutospacing="0" w:after="0" w:afterAutospacing="0"/>
        <w:jc w:val="both"/>
        <w:rPr>
          <w:rFonts w:ascii="Arial" w:hAnsi="Arial" w:cs="Arial"/>
        </w:rPr>
      </w:pPr>
      <w:r w:rsidRPr="00A83138">
        <w:rPr>
          <w:rFonts w:ascii="Arial" w:hAnsi="Arial" w:cs="Arial"/>
          <w:shd w:val="clear" w:color="auto" w:fill="FFFFFF"/>
        </w:rPr>
        <w:t>Over the festive period we see an increase in visitors to the city…don’t forget in an emergency, a pharmacist can supply POMs to a patient without a prescription on the request of a patient or prescriber… referring patients who have forgotten or run out of their medication to an IP, local surgery or Out of Hours may not be appropriate. Emergency supplies for patients within the UK as well as EEA countries and Switzerland are permitted. The pharmacist must be satisfied that there is an immediate need for the POM and that it is not practical for the patient to obtain a prescription without undue delay</w:t>
      </w:r>
      <w:r w:rsidRPr="00A83138">
        <w:rPr>
          <w:rFonts w:ascii="Arial" w:hAnsi="Arial" w:cs="Arial"/>
        </w:rPr>
        <w:t xml:space="preserve">. There would need to be suitable evidence of medicines requested and a record of the Emergency Supply in you Private Prescription book, including charges. Please refer to your copy of the MEP for further information on emergency supplies inclusions/exclusions, dose, duration, record keeping and labelling under </w:t>
      </w:r>
      <w:r w:rsidRPr="00A83138">
        <w:rPr>
          <w:rFonts w:ascii="Arial" w:hAnsi="Arial" w:cs="Arial"/>
          <w:b/>
          <w:bCs/>
        </w:rPr>
        <w:t>Exemptions: sale and supply without a prescription</w:t>
      </w:r>
    </w:p>
    <w:p w14:paraId="59C9052F" w14:textId="77777777" w:rsidR="001372E4" w:rsidRPr="00A83138" w:rsidRDefault="001372E4" w:rsidP="00A415F7">
      <w:pPr>
        <w:pStyle w:val="NoSpacing"/>
        <w:spacing w:before="0" w:beforeAutospacing="0" w:after="0" w:afterAutospacing="0"/>
        <w:jc w:val="both"/>
        <w:rPr>
          <w:rFonts w:ascii="Arial" w:hAnsi="Arial" w:cs="Arial"/>
        </w:rPr>
      </w:pPr>
      <w:r w:rsidRPr="00A83138">
        <w:rPr>
          <w:rFonts w:ascii="Arial" w:hAnsi="Arial" w:cs="Arial"/>
          <w:shd w:val="clear" w:color="auto" w:fill="FFFFFF"/>
        </w:rPr>
        <w:t> </w:t>
      </w:r>
    </w:p>
    <w:p w14:paraId="11250C0C" w14:textId="77777777" w:rsidR="00E20972" w:rsidRPr="00A83138" w:rsidRDefault="001372E4" w:rsidP="001372E4">
      <w:pPr>
        <w:pStyle w:val="NoSpacing"/>
        <w:spacing w:before="0" w:beforeAutospacing="0" w:after="0" w:afterAutospacing="0"/>
        <w:rPr>
          <w:rFonts w:ascii="Arial" w:hAnsi="Arial" w:cs="Arial"/>
          <w:b/>
          <w:bCs/>
          <w:color w:val="00B050"/>
          <w:shd w:val="clear" w:color="auto" w:fill="FFFFFF"/>
        </w:rPr>
      </w:pPr>
      <w:r w:rsidRPr="00A83138">
        <w:rPr>
          <w:rFonts w:ascii="Arial" w:hAnsi="Arial" w:cs="Arial"/>
          <w:b/>
          <w:bCs/>
          <w:color w:val="00B050"/>
          <w:shd w:val="clear" w:color="auto" w:fill="FFFFFF"/>
        </w:rPr>
        <w:t xml:space="preserve">English </w:t>
      </w:r>
      <w:r w:rsidR="00E20972" w:rsidRPr="00A83138">
        <w:rPr>
          <w:rFonts w:ascii="Arial" w:hAnsi="Arial" w:cs="Arial"/>
          <w:b/>
          <w:bCs/>
          <w:color w:val="00B050"/>
          <w:shd w:val="clear" w:color="auto" w:fill="FFFFFF"/>
        </w:rPr>
        <w:t>P</w:t>
      </w:r>
      <w:r w:rsidRPr="00A83138">
        <w:rPr>
          <w:rFonts w:ascii="Arial" w:hAnsi="Arial" w:cs="Arial"/>
          <w:b/>
          <w:bCs/>
          <w:color w:val="00B050"/>
          <w:shd w:val="clear" w:color="auto" w:fill="FFFFFF"/>
        </w:rPr>
        <w:t>rescription</w:t>
      </w:r>
    </w:p>
    <w:p w14:paraId="0FD8C6ED" w14:textId="554BDAEF" w:rsidR="001372E4" w:rsidRPr="00A83138" w:rsidRDefault="001372E4" w:rsidP="00A415F7">
      <w:pPr>
        <w:pStyle w:val="NoSpacing"/>
        <w:spacing w:before="0" w:beforeAutospacing="0" w:after="0" w:afterAutospacing="0"/>
        <w:jc w:val="both"/>
        <w:rPr>
          <w:rFonts w:ascii="Arial" w:hAnsi="Arial" w:cs="Arial"/>
          <w:color w:val="000000"/>
          <w:shd w:val="clear" w:color="auto" w:fill="FFFFFF"/>
        </w:rPr>
      </w:pPr>
      <w:r w:rsidRPr="00A83138">
        <w:rPr>
          <w:rFonts w:ascii="Arial" w:hAnsi="Arial" w:cs="Arial"/>
          <w:color w:val="000000"/>
          <w:shd w:val="clear" w:color="auto" w:fill="FFFFFF"/>
        </w:rPr>
        <w:t>If a patient presents to a pharmacy with an English prescription, please process these manually. Barcodes cannot go through the PMR whether it is a barcode stated on the paper script or a healthcare professional calling through a barcode. Referring these patients to out of hours is not appropriate and takes up appointments from patients that truly need out of hours support. </w:t>
      </w:r>
    </w:p>
    <w:p w14:paraId="4E6D07EF" w14:textId="6B09EDFF" w:rsidR="003309B6" w:rsidRPr="00A83138" w:rsidRDefault="003309B6" w:rsidP="00A415F7">
      <w:pPr>
        <w:pStyle w:val="NoSpacing"/>
        <w:spacing w:before="0" w:beforeAutospacing="0" w:after="0" w:afterAutospacing="0"/>
        <w:jc w:val="both"/>
        <w:rPr>
          <w:rFonts w:ascii="Arial" w:hAnsi="Arial" w:cs="Arial"/>
          <w:shd w:val="clear" w:color="auto" w:fill="FFFFFF"/>
        </w:rPr>
      </w:pPr>
      <w:r w:rsidRPr="00A83138">
        <w:rPr>
          <w:rFonts w:ascii="Arial" w:hAnsi="Arial" w:cs="Arial"/>
          <w:shd w:val="clear" w:color="auto" w:fill="FFFFFF"/>
        </w:rPr>
        <w:t>Please check that the prescription is the original prescription and not a token. In England, it is common for patient’s to be issued with a token which is then taken to a pharmacy so that the pharmacy can electronically retrieve the prescription. IT systems in Scotland do not have this capability. If you receive a form that states “This is a token, not a prescription”. Then it cannot be dispensed</w:t>
      </w:r>
      <w:r w:rsidR="00DB5177" w:rsidRPr="00A83138">
        <w:rPr>
          <w:rFonts w:ascii="Arial" w:hAnsi="Arial" w:cs="Arial"/>
          <w:shd w:val="clear" w:color="auto" w:fill="FFFFFF"/>
        </w:rPr>
        <w:t xml:space="preserve">. </w:t>
      </w:r>
    </w:p>
    <w:p w14:paraId="2B3EA0B4" w14:textId="38F3F81E" w:rsidR="00AD7B51" w:rsidRPr="00A83138" w:rsidRDefault="0034642E" w:rsidP="00A83138">
      <w:pPr>
        <w:pStyle w:val="NoSpacing"/>
        <w:spacing w:before="0" w:beforeAutospacing="0" w:after="0" w:afterAutospacing="0"/>
        <w:jc w:val="both"/>
        <w:rPr>
          <w:rFonts w:ascii="Arial" w:hAnsi="Arial" w:cs="Arial"/>
          <w:shd w:val="clear" w:color="auto" w:fill="FFFFFF"/>
        </w:rPr>
      </w:pPr>
      <w:r w:rsidRPr="00A83138">
        <w:rPr>
          <w:rFonts w:ascii="Arial" w:hAnsi="Arial" w:cs="Arial"/>
          <w:shd w:val="clear" w:color="auto" w:fill="FFFFFF"/>
        </w:rPr>
        <w:t xml:space="preserve">Non-exempt patients presenting an English prescription </w:t>
      </w:r>
      <w:r w:rsidR="003D26A1" w:rsidRPr="00A83138">
        <w:rPr>
          <w:rFonts w:ascii="Arial" w:hAnsi="Arial" w:cs="Arial"/>
          <w:shd w:val="clear" w:color="auto" w:fill="FFFFFF"/>
        </w:rPr>
        <w:t>should pay a prescription charge</w:t>
      </w:r>
      <w:r w:rsidRPr="00A83138">
        <w:rPr>
          <w:rFonts w:ascii="Arial" w:hAnsi="Arial" w:cs="Arial"/>
          <w:shd w:val="clear" w:color="auto" w:fill="FFFFFF"/>
        </w:rPr>
        <w:t xml:space="preserve"> The NHS prescription charge is currently £9.90 for each prescribed item. </w:t>
      </w:r>
    </w:p>
    <w:p w14:paraId="72788C9C" w14:textId="77777777" w:rsidR="00AD7B51" w:rsidRPr="00A83138" w:rsidRDefault="00AD7B51" w:rsidP="001372E4">
      <w:pPr>
        <w:pStyle w:val="NoSpacing"/>
        <w:spacing w:before="0" w:beforeAutospacing="0" w:after="0" w:afterAutospacing="0"/>
        <w:rPr>
          <w:rFonts w:ascii="Arial" w:hAnsi="Arial" w:cs="Arial"/>
          <w:b/>
          <w:bCs/>
          <w:color w:val="00B050"/>
          <w:shd w:val="clear" w:color="auto" w:fill="FFFFFF"/>
        </w:rPr>
      </w:pPr>
    </w:p>
    <w:p w14:paraId="1BF7313B" w14:textId="1CA7F541" w:rsidR="002B5DB9" w:rsidRPr="00A83138" w:rsidRDefault="00E20972" w:rsidP="001372E4">
      <w:pPr>
        <w:pStyle w:val="NoSpacing"/>
        <w:spacing w:before="0" w:beforeAutospacing="0" w:after="0" w:afterAutospacing="0"/>
        <w:rPr>
          <w:rFonts w:ascii="Arial" w:hAnsi="Arial" w:cs="Arial"/>
          <w:b/>
          <w:bCs/>
          <w:color w:val="00B050"/>
          <w:shd w:val="clear" w:color="auto" w:fill="FFFFFF"/>
        </w:rPr>
      </w:pPr>
      <w:r w:rsidRPr="00A83138">
        <w:rPr>
          <w:rFonts w:ascii="Arial" w:hAnsi="Arial" w:cs="Arial"/>
          <w:b/>
          <w:bCs/>
          <w:color w:val="00B050"/>
          <w:shd w:val="clear" w:color="auto" w:fill="FFFFFF"/>
        </w:rPr>
        <w:t>Professional – Professional Line</w:t>
      </w:r>
    </w:p>
    <w:p w14:paraId="1656ABD7" w14:textId="7A31C4FA" w:rsidR="001372E4" w:rsidRPr="00A83138" w:rsidRDefault="002B5DB9" w:rsidP="00A415F7">
      <w:pPr>
        <w:pStyle w:val="NoSpacing"/>
        <w:spacing w:before="0" w:beforeAutospacing="0" w:after="0" w:afterAutospacing="0"/>
        <w:jc w:val="both"/>
        <w:rPr>
          <w:rFonts w:ascii="Arial" w:hAnsi="Arial" w:cs="Arial"/>
        </w:rPr>
      </w:pPr>
      <w:r w:rsidRPr="00A83138">
        <w:rPr>
          <w:rFonts w:ascii="Arial" w:hAnsi="Arial" w:cs="Arial"/>
          <w:color w:val="000000"/>
          <w:shd w:val="clear" w:color="auto" w:fill="FFFFFF"/>
        </w:rPr>
        <w:t>If a patient has presented to the community pharmacy but requires onward referral then the professional – professional line should be used. The patient should remain within branch</w:t>
      </w:r>
      <w:r w:rsidR="00E20972" w:rsidRPr="00A83138">
        <w:rPr>
          <w:rFonts w:ascii="Arial" w:hAnsi="Arial" w:cs="Arial"/>
          <w:color w:val="000000"/>
          <w:shd w:val="clear" w:color="auto" w:fill="FFFFFF"/>
        </w:rPr>
        <w:t xml:space="preserve"> &amp; consent obtained. LUCs aim to answer &amp; close queries within 15mins. This may include, professional advice, calling through a prescription (barcode or verbal), or arranging for the patient to be seen by another healthcare professional.</w:t>
      </w:r>
      <w:r w:rsidR="00E658CD" w:rsidRPr="00A83138">
        <w:rPr>
          <w:rFonts w:ascii="Arial" w:hAnsi="Arial" w:cs="Arial"/>
          <w:color w:val="000000"/>
          <w:shd w:val="clear" w:color="auto" w:fill="FFFFFF"/>
        </w:rPr>
        <w:t xml:space="preserve"> </w:t>
      </w:r>
      <w:r w:rsidR="00E658CD" w:rsidRPr="00A83138">
        <w:rPr>
          <w:rFonts w:ascii="Arial" w:hAnsi="Arial" w:cs="Arial"/>
        </w:rPr>
        <w:t xml:space="preserve">Professions2Professions Line: </w:t>
      </w:r>
      <w:r w:rsidR="00E658CD" w:rsidRPr="00A83138">
        <w:rPr>
          <w:rFonts w:ascii="Arial" w:hAnsi="Arial" w:cs="Arial"/>
          <w:b/>
          <w:color w:val="00B0F0"/>
        </w:rPr>
        <w:t>0131 537 2713</w:t>
      </w:r>
      <w:r w:rsidR="001372E4" w:rsidRPr="00A83138">
        <w:rPr>
          <w:rFonts w:ascii="Arial" w:hAnsi="Arial" w:cs="Arial"/>
          <w:color w:val="000000"/>
          <w:shd w:val="clear" w:color="auto" w:fill="FFFFFF"/>
        </w:rPr>
        <w:t> </w:t>
      </w:r>
    </w:p>
    <w:p w14:paraId="274D40B6" w14:textId="4B506CA9" w:rsidR="00951754" w:rsidRPr="00951754" w:rsidRDefault="00951754" w:rsidP="00A415F7">
      <w:pPr>
        <w:jc w:val="both"/>
        <w:rPr>
          <w:b/>
          <w:bCs/>
        </w:rPr>
      </w:pPr>
      <w:r>
        <w:rPr>
          <w:b/>
          <w:bCs/>
        </w:rPr>
        <w:br w:type="page"/>
      </w:r>
      <w:r w:rsidRPr="00951754">
        <w:rPr>
          <w:rFonts w:ascii="Arial" w:hAnsi="Arial" w:cs="Arial"/>
          <w:b/>
          <w:sz w:val="24"/>
          <w:szCs w:val="24"/>
        </w:rPr>
        <w:lastRenderedPageBreak/>
        <w:t>Community Pharmacy Festive Opening 2024/25</w:t>
      </w:r>
    </w:p>
    <w:p w14:paraId="1D0DE08E" w14:textId="03EC9CEF" w:rsidR="00951754" w:rsidRPr="00951754" w:rsidRDefault="00951754" w:rsidP="00951754">
      <w:pPr>
        <w:jc w:val="center"/>
        <w:rPr>
          <w:rFonts w:ascii="Arial" w:hAnsi="Arial" w:cs="Arial"/>
          <w:b/>
          <w:bCs/>
          <w:sz w:val="24"/>
          <w:szCs w:val="24"/>
          <w:u w:val="single"/>
        </w:rPr>
      </w:pPr>
      <w:r w:rsidRPr="00951754">
        <w:rPr>
          <w:rFonts w:ascii="Arial" w:hAnsi="Arial" w:cs="Arial"/>
          <w:b/>
          <w:bCs/>
          <w:sz w:val="24"/>
          <w:szCs w:val="24"/>
          <w:u w:val="single"/>
        </w:rPr>
        <w:t>Christmas Day</w:t>
      </w:r>
    </w:p>
    <w:tbl>
      <w:tblPr>
        <w:tblStyle w:val="TableGrid"/>
        <w:tblW w:w="10774" w:type="dxa"/>
        <w:tblInd w:w="-856" w:type="dxa"/>
        <w:tblLook w:val="04A0" w:firstRow="1" w:lastRow="0" w:firstColumn="1" w:lastColumn="0" w:noHBand="0" w:noVBand="1"/>
      </w:tblPr>
      <w:tblGrid>
        <w:gridCol w:w="2127"/>
        <w:gridCol w:w="4164"/>
        <w:gridCol w:w="2782"/>
        <w:gridCol w:w="1701"/>
      </w:tblGrid>
      <w:tr w:rsidR="00951754" w:rsidRPr="00951754" w14:paraId="213FA4E1" w14:textId="77777777" w:rsidTr="00951754">
        <w:tc>
          <w:tcPr>
            <w:tcW w:w="2127" w:type="dxa"/>
          </w:tcPr>
          <w:p w14:paraId="386C730A" w14:textId="77777777" w:rsidR="00951754" w:rsidRPr="00951754" w:rsidRDefault="00951754" w:rsidP="00F21F40">
            <w:pPr>
              <w:jc w:val="center"/>
              <w:rPr>
                <w:rFonts w:ascii="Arial" w:hAnsi="Arial" w:cs="Arial"/>
                <w:b/>
                <w:bCs/>
              </w:rPr>
            </w:pPr>
            <w:r w:rsidRPr="00951754">
              <w:rPr>
                <w:rFonts w:ascii="Arial" w:hAnsi="Arial" w:cs="Arial"/>
                <w:b/>
                <w:bCs/>
              </w:rPr>
              <w:t>Name</w:t>
            </w:r>
          </w:p>
          <w:p w14:paraId="33861D1A" w14:textId="77777777" w:rsidR="00951754" w:rsidRPr="00951754" w:rsidRDefault="00951754" w:rsidP="00F21F40">
            <w:pPr>
              <w:jc w:val="center"/>
              <w:rPr>
                <w:rFonts w:ascii="Arial" w:hAnsi="Arial" w:cs="Arial"/>
                <w:b/>
                <w:bCs/>
              </w:rPr>
            </w:pPr>
          </w:p>
        </w:tc>
        <w:tc>
          <w:tcPr>
            <w:tcW w:w="4164" w:type="dxa"/>
          </w:tcPr>
          <w:p w14:paraId="3B173973" w14:textId="77777777" w:rsidR="00951754" w:rsidRPr="00951754" w:rsidRDefault="00951754" w:rsidP="00F21F40">
            <w:pPr>
              <w:jc w:val="center"/>
              <w:rPr>
                <w:rFonts w:ascii="Arial" w:hAnsi="Arial" w:cs="Arial"/>
                <w:b/>
                <w:bCs/>
              </w:rPr>
            </w:pPr>
            <w:r w:rsidRPr="00951754">
              <w:rPr>
                <w:rFonts w:ascii="Arial" w:hAnsi="Arial" w:cs="Arial"/>
                <w:b/>
                <w:bCs/>
              </w:rPr>
              <w:t>Address</w:t>
            </w:r>
          </w:p>
        </w:tc>
        <w:tc>
          <w:tcPr>
            <w:tcW w:w="2782" w:type="dxa"/>
          </w:tcPr>
          <w:p w14:paraId="0503C3CD" w14:textId="77777777" w:rsidR="00951754" w:rsidRPr="00951754" w:rsidRDefault="00951754" w:rsidP="00F21F40">
            <w:pPr>
              <w:jc w:val="center"/>
              <w:rPr>
                <w:rFonts w:ascii="Arial" w:hAnsi="Arial" w:cs="Arial"/>
                <w:b/>
                <w:bCs/>
              </w:rPr>
            </w:pPr>
            <w:r w:rsidRPr="00951754">
              <w:rPr>
                <w:rFonts w:ascii="Arial" w:hAnsi="Arial" w:cs="Arial"/>
                <w:b/>
                <w:bCs/>
              </w:rPr>
              <w:t>Telephone Number</w:t>
            </w:r>
          </w:p>
        </w:tc>
        <w:tc>
          <w:tcPr>
            <w:tcW w:w="1701" w:type="dxa"/>
          </w:tcPr>
          <w:p w14:paraId="7C7B4CD6" w14:textId="77777777" w:rsidR="00951754" w:rsidRPr="00951754" w:rsidRDefault="00951754" w:rsidP="00F21F40">
            <w:pPr>
              <w:jc w:val="center"/>
              <w:rPr>
                <w:rFonts w:ascii="Arial" w:hAnsi="Arial" w:cs="Arial"/>
                <w:b/>
                <w:bCs/>
              </w:rPr>
            </w:pPr>
            <w:r w:rsidRPr="00951754">
              <w:rPr>
                <w:rFonts w:ascii="Arial" w:hAnsi="Arial" w:cs="Arial"/>
                <w:b/>
                <w:bCs/>
              </w:rPr>
              <w:t>Hours</w:t>
            </w:r>
          </w:p>
        </w:tc>
      </w:tr>
      <w:tr w:rsidR="00951754" w:rsidRPr="00951754" w14:paraId="43175801" w14:textId="77777777" w:rsidTr="00951754">
        <w:trPr>
          <w:trHeight w:val="420"/>
        </w:trPr>
        <w:tc>
          <w:tcPr>
            <w:tcW w:w="2127" w:type="dxa"/>
          </w:tcPr>
          <w:p w14:paraId="21A51E63" w14:textId="77777777" w:rsidR="00951754" w:rsidRPr="00951754" w:rsidRDefault="00951754" w:rsidP="00F21F40">
            <w:pPr>
              <w:rPr>
                <w:rFonts w:ascii="Arial" w:hAnsi="Arial" w:cs="Arial"/>
              </w:rPr>
            </w:pPr>
            <w:r w:rsidRPr="00951754">
              <w:rPr>
                <w:rFonts w:ascii="Arial" w:hAnsi="Arial" w:cs="Arial"/>
              </w:rPr>
              <w:t>Bruntsfield Pharmacy</w:t>
            </w:r>
          </w:p>
        </w:tc>
        <w:tc>
          <w:tcPr>
            <w:tcW w:w="4164" w:type="dxa"/>
          </w:tcPr>
          <w:p w14:paraId="568B7CDA" w14:textId="77777777" w:rsidR="00951754" w:rsidRPr="00951754" w:rsidRDefault="00951754" w:rsidP="00F21F40">
            <w:pPr>
              <w:rPr>
                <w:rFonts w:ascii="Arial" w:hAnsi="Arial" w:cs="Arial"/>
              </w:rPr>
            </w:pPr>
            <w:r w:rsidRPr="00951754">
              <w:rPr>
                <w:rFonts w:ascii="Arial" w:hAnsi="Arial" w:cs="Arial"/>
                <w:color w:val="000000"/>
              </w:rPr>
              <w:t xml:space="preserve">129 Bruntsfield Place, </w:t>
            </w:r>
            <w:r w:rsidRPr="00951754">
              <w:rPr>
                <w:rFonts w:ascii="Arial" w:hAnsi="Arial" w:cs="Arial"/>
                <w:b/>
                <w:bCs/>
                <w:color w:val="000000"/>
              </w:rPr>
              <w:t>Edinburgh</w:t>
            </w:r>
            <w:r w:rsidRPr="00951754">
              <w:rPr>
                <w:rFonts w:ascii="Arial" w:hAnsi="Arial" w:cs="Arial"/>
                <w:color w:val="000000"/>
              </w:rPr>
              <w:t>, EH10 4EQ</w:t>
            </w:r>
          </w:p>
        </w:tc>
        <w:tc>
          <w:tcPr>
            <w:tcW w:w="2782" w:type="dxa"/>
          </w:tcPr>
          <w:p w14:paraId="40419C93" w14:textId="77777777" w:rsidR="00951754" w:rsidRPr="00951754" w:rsidRDefault="00951754" w:rsidP="00F21F40">
            <w:pPr>
              <w:jc w:val="center"/>
              <w:rPr>
                <w:rFonts w:ascii="Arial" w:hAnsi="Arial" w:cs="Arial"/>
                <w:color w:val="000000"/>
              </w:rPr>
            </w:pPr>
            <w:r w:rsidRPr="00951754">
              <w:rPr>
                <w:rFonts w:ascii="Arial" w:hAnsi="Arial" w:cs="Arial"/>
                <w:color w:val="000000"/>
              </w:rPr>
              <w:t>0131 228 3725</w:t>
            </w:r>
          </w:p>
          <w:p w14:paraId="30208407" w14:textId="77777777" w:rsidR="00951754" w:rsidRPr="00951754" w:rsidRDefault="00951754" w:rsidP="00F21F40">
            <w:pPr>
              <w:jc w:val="center"/>
              <w:rPr>
                <w:rFonts w:ascii="Arial" w:hAnsi="Arial" w:cs="Arial"/>
                <w:u w:val="single"/>
              </w:rPr>
            </w:pPr>
          </w:p>
        </w:tc>
        <w:tc>
          <w:tcPr>
            <w:tcW w:w="1701" w:type="dxa"/>
          </w:tcPr>
          <w:p w14:paraId="6A75C51A" w14:textId="7F983462" w:rsidR="00951754" w:rsidRPr="00951754" w:rsidRDefault="00904DF0" w:rsidP="00F21F40">
            <w:pPr>
              <w:jc w:val="center"/>
              <w:rPr>
                <w:rFonts w:ascii="Arial" w:hAnsi="Arial" w:cs="Arial"/>
              </w:rPr>
            </w:pPr>
            <w:r>
              <w:rPr>
                <w:rFonts w:ascii="Arial" w:hAnsi="Arial" w:cs="Arial"/>
              </w:rPr>
              <w:t>0900-</w:t>
            </w:r>
            <w:r w:rsidR="007341CD">
              <w:rPr>
                <w:rFonts w:ascii="Arial" w:hAnsi="Arial" w:cs="Arial"/>
              </w:rPr>
              <w:t>1400</w:t>
            </w:r>
          </w:p>
        </w:tc>
      </w:tr>
      <w:tr w:rsidR="00951754" w:rsidRPr="00951754" w14:paraId="18C0ED6C" w14:textId="77777777" w:rsidTr="00951754">
        <w:tc>
          <w:tcPr>
            <w:tcW w:w="2127" w:type="dxa"/>
          </w:tcPr>
          <w:p w14:paraId="7197E4DE" w14:textId="77777777" w:rsidR="00951754" w:rsidRPr="00951754" w:rsidRDefault="00951754" w:rsidP="00F21F40">
            <w:pPr>
              <w:rPr>
                <w:rFonts w:ascii="Arial" w:hAnsi="Arial" w:cs="Arial"/>
              </w:rPr>
            </w:pPr>
            <w:bookmarkStart w:id="0" w:name="_Hlk164416275"/>
            <w:r w:rsidRPr="00951754">
              <w:rPr>
                <w:rFonts w:ascii="Arial" w:hAnsi="Arial" w:cs="Arial"/>
              </w:rPr>
              <w:t>Crighton Pharmacy</w:t>
            </w:r>
          </w:p>
        </w:tc>
        <w:tc>
          <w:tcPr>
            <w:tcW w:w="4164" w:type="dxa"/>
          </w:tcPr>
          <w:p w14:paraId="6B3415ED" w14:textId="77777777" w:rsidR="00951754" w:rsidRPr="00951754" w:rsidRDefault="00951754" w:rsidP="00F21F40">
            <w:pPr>
              <w:rPr>
                <w:rFonts w:ascii="Arial" w:hAnsi="Arial" w:cs="Arial"/>
              </w:rPr>
            </w:pPr>
            <w:r w:rsidRPr="00951754">
              <w:rPr>
                <w:rFonts w:ascii="Arial" w:hAnsi="Arial" w:cs="Arial"/>
              </w:rPr>
              <w:t xml:space="preserve">7 Crighton Place, </w:t>
            </w:r>
            <w:r w:rsidRPr="00951754">
              <w:rPr>
                <w:rFonts w:ascii="Arial" w:hAnsi="Arial" w:cs="Arial"/>
                <w:b/>
                <w:bCs/>
              </w:rPr>
              <w:t>Edinburgh,</w:t>
            </w:r>
            <w:r w:rsidRPr="00951754">
              <w:rPr>
                <w:rFonts w:ascii="Arial" w:hAnsi="Arial" w:cs="Arial"/>
              </w:rPr>
              <w:t xml:space="preserve"> EH7 4NZ</w:t>
            </w:r>
          </w:p>
          <w:p w14:paraId="483A19E9" w14:textId="77777777" w:rsidR="00951754" w:rsidRPr="00951754" w:rsidRDefault="00951754" w:rsidP="00F21F40">
            <w:pPr>
              <w:rPr>
                <w:rFonts w:ascii="Arial" w:hAnsi="Arial" w:cs="Arial"/>
              </w:rPr>
            </w:pPr>
          </w:p>
        </w:tc>
        <w:tc>
          <w:tcPr>
            <w:tcW w:w="2782" w:type="dxa"/>
          </w:tcPr>
          <w:p w14:paraId="7800E060" w14:textId="77777777" w:rsidR="00951754" w:rsidRPr="00951754" w:rsidRDefault="00951754" w:rsidP="00F21F40">
            <w:pPr>
              <w:jc w:val="center"/>
              <w:rPr>
                <w:rFonts w:ascii="Arial" w:hAnsi="Arial" w:cs="Arial"/>
              </w:rPr>
            </w:pPr>
            <w:r w:rsidRPr="00951754">
              <w:rPr>
                <w:rFonts w:ascii="Arial" w:hAnsi="Arial" w:cs="Arial"/>
              </w:rPr>
              <w:t>0131 563 9123</w:t>
            </w:r>
          </w:p>
        </w:tc>
        <w:tc>
          <w:tcPr>
            <w:tcW w:w="1701" w:type="dxa"/>
          </w:tcPr>
          <w:p w14:paraId="7FE1E952" w14:textId="62826E40" w:rsidR="00951754" w:rsidRPr="00951754" w:rsidRDefault="007341CD" w:rsidP="00F21F40">
            <w:pPr>
              <w:jc w:val="center"/>
              <w:rPr>
                <w:rFonts w:ascii="Arial" w:hAnsi="Arial" w:cs="Arial"/>
              </w:rPr>
            </w:pPr>
            <w:r>
              <w:rPr>
                <w:rFonts w:ascii="Arial" w:hAnsi="Arial" w:cs="Arial"/>
              </w:rPr>
              <w:t>1200-1700</w:t>
            </w:r>
          </w:p>
        </w:tc>
      </w:tr>
      <w:tr w:rsidR="00951754" w:rsidRPr="00951754" w14:paraId="512DEB82" w14:textId="77777777" w:rsidTr="00344B0F">
        <w:trPr>
          <w:trHeight w:val="365"/>
        </w:trPr>
        <w:tc>
          <w:tcPr>
            <w:tcW w:w="2127" w:type="dxa"/>
            <w:shd w:val="clear" w:color="auto" w:fill="FFFF00"/>
          </w:tcPr>
          <w:p w14:paraId="3C60FAD0" w14:textId="77AFD2D3" w:rsidR="00951754" w:rsidRPr="00951754" w:rsidRDefault="00951754" w:rsidP="00F21F40">
            <w:pPr>
              <w:rPr>
                <w:rFonts w:ascii="Arial" w:hAnsi="Arial" w:cs="Arial"/>
              </w:rPr>
            </w:pPr>
            <w:bookmarkStart w:id="1" w:name="_Hlk165444930"/>
            <w:bookmarkEnd w:id="0"/>
            <w:proofErr w:type="spellStart"/>
            <w:r w:rsidRPr="00951754">
              <w:rPr>
                <w:rFonts w:ascii="Arial" w:hAnsi="Arial" w:cs="Arial"/>
              </w:rPr>
              <w:t>Avante</w:t>
            </w:r>
            <w:proofErr w:type="spellEnd"/>
            <w:r w:rsidRPr="00951754">
              <w:rPr>
                <w:rFonts w:ascii="Arial" w:hAnsi="Arial" w:cs="Arial"/>
              </w:rPr>
              <w:t xml:space="preserve"> Pharmacy</w:t>
            </w:r>
            <w:r w:rsidR="00344B0F">
              <w:rPr>
                <w:rFonts w:ascii="Arial" w:hAnsi="Arial" w:cs="Arial"/>
              </w:rPr>
              <w:t>*</w:t>
            </w:r>
          </w:p>
        </w:tc>
        <w:tc>
          <w:tcPr>
            <w:tcW w:w="4164" w:type="dxa"/>
            <w:shd w:val="clear" w:color="auto" w:fill="FFFF00"/>
          </w:tcPr>
          <w:p w14:paraId="6F82C857" w14:textId="77777777" w:rsidR="00951754" w:rsidRPr="00951754" w:rsidRDefault="00951754" w:rsidP="00F21F40">
            <w:pPr>
              <w:rPr>
                <w:rFonts w:ascii="Arial" w:hAnsi="Arial" w:cs="Arial"/>
              </w:rPr>
            </w:pPr>
            <w:r w:rsidRPr="00951754">
              <w:rPr>
                <w:rFonts w:ascii="Arial" w:hAnsi="Arial" w:cs="Arial"/>
              </w:rPr>
              <w:t xml:space="preserve">39 Westfield Road, </w:t>
            </w:r>
            <w:r w:rsidRPr="00951754">
              <w:rPr>
                <w:rFonts w:ascii="Arial" w:hAnsi="Arial" w:cs="Arial"/>
                <w:b/>
                <w:bCs/>
              </w:rPr>
              <w:t>Edinburgh</w:t>
            </w:r>
            <w:r w:rsidRPr="00951754">
              <w:rPr>
                <w:rFonts w:ascii="Arial" w:hAnsi="Arial" w:cs="Arial"/>
              </w:rPr>
              <w:t>, EH11 2QW</w:t>
            </w:r>
          </w:p>
          <w:p w14:paraId="074C9617" w14:textId="77777777" w:rsidR="00951754" w:rsidRPr="00951754" w:rsidRDefault="00951754" w:rsidP="00F21F40">
            <w:pPr>
              <w:rPr>
                <w:rFonts w:ascii="Arial" w:hAnsi="Arial" w:cs="Arial"/>
              </w:rPr>
            </w:pPr>
          </w:p>
        </w:tc>
        <w:tc>
          <w:tcPr>
            <w:tcW w:w="2782" w:type="dxa"/>
            <w:shd w:val="clear" w:color="auto" w:fill="FFFF00"/>
          </w:tcPr>
          <w:p w14:paraId="202693CC" w14:textId="77777777" w:rsidR="00951754" w:rsidRPr="00951754" w:rsidRDefault="00951754" w:rsidP="00F21F40">
            <w:pPr>
              <w:jc w:val="center"/>
              <w:rPr>
                <w:rFonts w:ascii="Arial" w:hAnsi="Arial" w:cs="Arial"/>
              </w:rPr>
            </w:pPr>
            <w:r w:rsidRPr="00951754">
              <w:rPr>
                <w:rFonts w:ascii="Arial" w:hAnsi="Arial" w:cs="Arial"/>
              </w:rPr>
              <w:t>0131 287 2020</w:t>
            </w:r>
          </w:p>
        </w:tc>
        <w:tc>
          <w:tcPr>
            <w:tcW w:w="1701" w:type="dxa"/>
            <w:shd w:val="clear" w:color="auto" w:fill="FFFF00"/>
          </w:tcPr>
          <w:p w14:paraId="0300CFBB" w14:textId="020DD513" w:rsidR="00951754" w:rsidRPr="00951754" w:rsidRDefault="00904DF0" w:rsidP="00F21F40">
            <w:pPr>
              <w:jc w:val="center"/>
              <w:rPr>
                <w:rFonts w:ascii="Arial" w:hAnsi="Arial" w:cs="Arial"/>
              </w:rPr>
            </w:pPr>
            <w:r>
              <w:rPr>
                <w:rFonts w:ascii="Arial" w:hAnsi="Arial" w:cs="Arial"/>
              </w:rPr>
              <w:t>0900-1400</w:t>
            </w:r>
          </w:p>
        </w:tc>
      </w:tr>
      <w:bookmarkEnd w:id="1"/>
      <w:tr w:rsidR="00951754" w:rsidRPr="00951754" w14:paraId="5E9BEE00" w14:textId="77777777" w:rsidTr="00951754">
        <w:tc>
          <w:tcPr>
            <w:tcW w:w="2127" w:type="dxa"/>
          </w:tcPr>
          <w:p w14:paraId="69B0CB5E" w14:textId="77777777" w:rsidR="00951754" w:rsidRPr="00951754" w:rsidRDefault="00951754" w:rsidP="00F21F40">
            <w:pPr>
              <w:rPr>
                <w:rFonts w:ascii="Arial" w:hAnsi="Arial" w:cs="Arial"/>
              </w:rPr>
            </w:pPr>
            <w:proofErr w:type="spellStart"/>
            <w:r w:rsidRPr="00951754">
              <w:rPr>
                <w:rFonts w:ascii="Arial" w:hAnsi="Arial" w:cs="Arial"/>
              </w:rPr>
              <w:t>Gorebridge</w:t>
            </w:r>
            <w:proofErr w:type="spellEnd"/>
            <w:r w:rsidRPr="00951754">
              <w:rPr>
                <w:rFonts w:ascii="Arial" w:hAnsi="Arial" w:cs="Arial"/>
              </w:rPr>
              <w:t xml:space="preserve"> Pharmacy</w:t>
            </w:r>
          </w:p>
        </w:tc>
        <w:tc>
          <w:tcPr>
            <w:tcW w:w="4164" w:type="dxa"/>
          </w:tcPr>
          <w:p w14:paraId="3E76D0A1" w14:textId="77777777" w:rsidR="00951754" w:rsidRPr="00951754" w:rsidRDefault="00951754" w:rsidP="00F21F40">
            <w:pPr>
              <w:rPr>
                <w:rFonts w:ascii="Arial" w:hAnsi="Arial" w:cs="Arial"/>
                <w:color w:val="000000"/>
              </w:rPr>
            </w:pPr>
            <w:r w:rsidRPr="00951754">
              <w:rPr>
                <w:rFonts w:ascii="Arial" w:hAnsi="Arial" w:cs="Arial"/>
                <w:color w:val="000000"/>
              </w:rPr>
              <w:t xml:space="preserve">35 Main Street, </w:t>
            </w:r>
            <w:proofErr w:type="spellStart"/>
            <w:r w:rsidRPr="00951754">
              <w:rPr>
                <w:rFonts w:ascii="Arial" w:hAnsi="Arial" w:cs="Arial"/>
                <w:color w:val="000000"/>
              </w:rPr>
              <w:t>Gorebridge</w:t>
            </w:r>
            <w:proofErr w:type="spellEnd"/>
            <w:r w:rsidRPr="00951754">
              <w:rPr>
                <w:rFonts w:ascii="Arial" w:hAnsi="Arial" w:cs="Arial"/>
                <w:color w:val="000000"/>
              </w:rPr>
              <w:t xml:space="preserve">, </w:t>
            </w:r>
            <w:r w:rsidRPr="00951754">
              <w:rPr>
                <w:rFonts w:ascii="Arial" w:hAnsi="Arial" w:cs="Arial"/>
                <w:b/>
                <w:bCs/>
                <w:color w:val="000000"/>
              </w:rPr>
              <w:t>Midlothian</w:t>
            </w:r>
            <w:r w:rsidRPr="00951754">
              <w:rPr>
                <w:rFonts w:ascii="Arial" w:hAnsi="Arial" w:cs="Arial"/>
                <w:color w:val="000000"/>
              </w:rPr>
              <w:t>, EH23 4BX</w:t>
            </w:r>
          </w:p>
          <w:p w14:paraId="6F2E9783" w14:textId="77777777" w:rsidR="00951754" w:rsidRPr="00951754" w:rsidRDefault="00951754" w:rsidP="00F21F40">
            <w:pPr>
              <w:rPr>
                <w:rFonts w:ascii="Arial" w:hAnsi="Arial" w:cs="Arial"/>
              </w:rPr>
            </w:pPr>
          </w:p>
        </w:tc>
        <w:tc>
          <w:tcPr>
            <w:tcW w:w="2782" w:type="dxa"/>
          </w:tcPr>
          <w:p w14:paraId="6977736D" w14:textId="77777777" w:rsidR="00951754" w:rsidRPr="00951754" w:rsidRDefault="00951754" w:rsidP="00F21F40">
            <w:pPr>
              <w:jc w:val="center"/>
              <w:rPr>
                <w:rFonts w:ascii="Arial" w:hAnsi="Arial" w:cs="Arial"/>
                <w:color w:val="000000"/>
              </w:rPr>
            </w:pPr>
            <w:r w:rsidRPr="00951754">
              <w:rPr>
                <w:rFonts w:ascii="Arial" w:hAnsi="Arial" w:cs="Arial"/>
                <w:color w:val="000000"/>
              </w:rPr>
              <w:t>01875 820 422</w:t>
            </w:r>
          </w:p>
          <w:p w14:paraId="2693F9BC" w14:textId="77777777" w:rsidR="00951754" w:rsidRPr="00951754" w:rsidRDefault="00951754" w:rsidP="00F21F40">
            <w:pPr>
              <w:jc w:val="center"/>
              <w:rPr>
                <w:rFonts w:ascii="Arial" w:hAnsi="Arial" w:cs="Arial"/>
              </w:rPr>
            </w:pPr>
          </w:p>
        </w:tc>
        <w:tc>
          <w:tcPr>
            <w:tcW w:w="1701" w:type="dxa"/>
          </w:tcPr>
          <w:p w14:paraId="15E072AC" w14:textId="76EE55E6" w:rsidR="00951754" w:rsidRPr="00951754" w:rsidRDefault="007341CD" w:rsidP="00F21F40">
            <w:pPr>
              <w:jc w:val="center"/>
              <w:rPr>
                <w:rFonts w:ascii="Arial" w:hAnsi="Arial" w:cs="Arial"/>
              </w:rPr>
            </w:pPr>
            <w:r>
              <w:rPr>
                <w:rFonts w:ascii="Arial" w:hAnsi="Arial" w:cs="Arial"/>
              </w:rPr>
              <w:t>0900-1400</w:t>
            </w:r>
          </w:p>
        </w:tc>
      </w:tr>
      <w:tr w:rsidR="00951754" w:rsidRPr="00951754" w14:paraId="75EEBFF7" w14:textId="77777777" w:rsidTr="00951754">
        <w:tc>
          <w:tcPr>
            <w:tcW w:w="2127" w:type="dxa"/>
          </w:tcPr>
          <w:p w14:paraId="1F0654B6" w14:textId="77777777" w:rsidR="00951754" w:rsidRPr="00951754" w:rsidRDefault="00951754" w:rsidP="00F21F40">
            <w:pPr>
              <w:rPr>
                <w:rFonts w:ascii="Arial" w:hAnsi="Arial" w:cs="Arial"/>
              </w:rPr>
            </w:pPr>
            <w:r w:rsidRPr="00951754">
              <w:rPr>
                <w:rFonts w:ascii="Arial" w:hAnsi="Arial" w:cs="Arial"/>
              </w:rPr>
              <w:t>Right Medicine Pharmacy</w:t>
            </w:r>
          </w:p>
        </w:tc>
        <w:tc>
          <w:tcPr>
            <w:tcW w:w="4164" w:type="dxa"/>
          </w:tcPr>
          <w:p w14:paraId="50EC945F" w14:textId="77777777" w:rsidR="00951754" w:rsidRPr="00951754" w:rsidRDefault="00951754" w:rsidP="00F21F40">
            <w:pPr>
              <w:rPr>
                <w:rFonts w:ascii="Arial" w:hAnsi="Arial" w:cs="Arial"/>
              </w:rPr>
            </w:pPr>
            <w:r w:rsidRPr="00951754">
              <w:rPr>
                <w:rFonts w:ascii="Arial" w:hAnsi="Arial" w:cs="Arial"/>
              </w:rPr>
              <w:t xml:space="preserve">20 High Street, Haddington, </w:t>
            </w:r>
            <w:r w:rsidRPr="00951754">
              <w:rPr>
                <w:rFonts w:ascii="Arial" w:hAnsi="Arial" w:cs="Arial"/>
                <w:b/>
                <w:bCs/>
              </w:rPr>
              <w:t>East Lothian</w:t>
            </w:r>
            <w:r w:rsidRPr="00951754">
              <w:rPr>
                <w:rFonts w:ascii="Arial" w:hAnsi="Arial" w:cs="Arial"/>
              </w:rPr>
              <w:t>, EH41 3ES</w:t>
            </w:r>
          </w:p>
          <w:p w14:paraId="1F04DA94" w14:textId="77777777" w:rsidR="00951754" w:rsidRPr="00951754" w:rsidRDefault="00951754" w:rsidP="00F21F40">
            <w:pPr>
              <w:rPr>
                <w:rFonts w:ascii="Arial" w:hAnsi="Arial" w:cs="Arial"/>
              </w:rPr>
            </w:pPr>
          </w:p>
        </w:tc>
        <w:tc>
          <w:tcPr>
            <w:tcW w:w="2782" w:type="dxa"/>
          </w:tcPr>
          <w:p w14:paraId="18421FFB" w14:textId="77777777" w:rsidR="00951754" w:rsidRPr="00951754" w:rsidRDefault="00951754" w:rsidP="00F21F40">
            <w:pPr>
              <w:jc w:val="center"/>
              <w:rPr>
                <w:rFonts w:ascii="Arial" w:hAnsi="Arial" w:cs="Arial"/>
              </w:rPr>
            </w:pPr>
            <w:r w:rsidRPr="00951754">
              <w:rPr>
                <w:rFonts w:ascii="Arial" w:hAnsi="Arial" w:cs="Arial"/>
              </w:rPr>
              <w:t>01620 822361</w:t>
            </w:r>
          </w:p>
        </w:tc>
        <w:tc>
          <w:tcPr>
            <w:tcW w:w="1701" w:type="dxa"/>
          </w:tcPr>
          <w:p w14:paraId="3BD1AD36" w14:textId="1022FE0C" w:rsidR="00951754" w:rsidRPr="00951754" w:rsidRDefault="007341CD" w:rsidP="00F21F40">
            <w:pPr>
              <w:jc w:val="center"/>
              <w:rPr>
                <w:rFonts w:ascii="Arial" w:hAnsi="Arial" w:cs="Arial"/>
              </w:rPr>
            </w:pPr>
            <w:r>
              <w:rPr>
                <w:rFonts w:ascii="Arial" w:hAnsi="Arial" w:cs="Arial"/>
              </w:rPr>
              <w:t>1000-1300</w:t>
            </w:r>
          </w:p>
        </w:tc>
      </w:tr>
      <w:tr w:rsidR="00951754" w:rsidRPr="00951754" w14:paraId="5D5576C9" w14:textId="77777777" w:rsidTr="00344B0F">
        <w:trPr>
          <w:trHeight w:val="385"/>
        </w:trPr>
        <w:tc>
          <w:tcPr>
            <w:tcW w:w="2127" w:type="dxa"/>
            <w:shd w:val="clear" w:color="auto" w:fill="FFFF00"/>
          </w:tcPr>
          <w:p w14:paraId="63474E48" w14:textId="2F37F080" w:rsidR="00951754" w:rsidRPr="00951754" w:rsidRDefault="00951754" w:rsidP="00F21F40">
            <w:pPr>
              <w:rPr>
                <w:rFonts w:ascii="Arial" w:hAnsi="Arial" w:cs="Arial"/>
                <w:color w:val="000000"/>
                <w:highlight w:val="yellow"/>
              </w:rPr>
            </w:pPr>
            <w:bookmarkStart w:id="2" w:name="_Hlk165291565"/>
            <w:r w:rsidRPr="00951754">
              <w:rPr>
                <w:rFonts w:ascii="Arial" w:hAnsi="Arial" w:cs="Arial"/>
                <w:color w:val="000000"/>
              </w:rPr>
              <w:t>Omnicare Pharmacy</w:t>
            </w:r>
            <w:r w:rsidR="00344B0F">
              <w:rPr>
                <w:rFonts w:ascii="Arial" w:hAnsi="Arial" w:cs="Arial"/>
                <w:color w:val="000000"/>
              </w:rPr>
              <w:t>*</w:t>
            </w:r>
          </w:p>
        </w:tc>
        <w:tc>
          <w:tcPr>
            <w:tcW w:w="4164" w:type="dxa"/>
            <w:shd w:val="clear" w:color="auto" w:fill="FFFF00"/>
          </w:tcPr>
          <w:p w14:paraId="4192FB32" w14:textId="77777777" w:rsidR="00951754" w:rsidRPr="00951754" w:rsidRDefault="00951754" w:rsidP="00F21F40">
            <w:pPr>
              <w:rPr>
                <w:rFonts w:ascii="Arial" w:hAnsi="Arial" w:cs="Arial"/>
                <w:color w:val="000000"/>
              </w:rPr>
            </w:pPr>
            <w:r w:rsidRPr="00951754">
              <w:rPr>
                <w:rFonts w:ascii="Arial" w:hAnsi="Arial" w:cs="Arial"/>
                <w:color w:val="000000"/>
              </w:rPr>
              <w:t xml:space="preserve">6 Main Street, Deans, Livingston, </w:t>
            </w:r>
            <w:r w:rsidRPr="00951754">
              <w:rPr>
                <w:rFonts w:ascii="Arial" w:hAnsi="Arial" w:cs="Arial"/>
                <w:b/>
                <w:bCs/>
                <w:color w:val="000000"/>
              </w:rPr>
              <w:t>West Lothian</w:t>
            </w:r>
            <w:r w:rsidRPr="00951754">
              <w:rPr>
                <w:rFonts w:ascii="Arial" w:hAnsi="Arial" w:cs="Arial"/>
                <w:color w:val="000000"/>
              </w:rPr>
              <w:t>, EH54 8DF</w:t>
            </w:r>
          </w:p>
          <w:p w14:paraId="3EBB7B3D" w14:textId="77777777" w:rsidR="00951754" w:rsidRPr="00951754" w:rsidRDefault="00951754" w:rsidP="00F21F40">
            <w:pPr>
              <w:rPr>
                <w:rFonts w:ascii="Arial" w:hAnsi="Arial" w:cs="Arial"/>
                <w:color w:val="000000"/>
                <w:highlight w:val="yellow"/>
              </w:rPr>
            </w:pPr>
          </w:p>
        </w:tc>
        <w:tc>
          <w:tcPr>
            <w:tcW w:w="2782" w:type="dxa"/>
            <w:shd w:val="clear" w:color="auto" w:fill="FFFF00"/>
          </w:tcPr>
          <w:p w14:paraId="3973B757" w14:textId="77777777" w:rsidR="00951754" w:rsidRPr="00951754" w:rsidRDefault="00951754" w:rsidP="00F21F40">
            <w:pPr>
              <w:jc w:val="center"/>
              <w:rPr>
                <w:rFonts w:ascii="Arial" w:hAnsi="Arial" w:cs="Arial"/>
                <w:color w:val="000000"/>
              </w:rPr>
            </w:pPr>
            <w:r w:rsidRPr="00951754">
              <w:rPr>
                <w:rFonts w:ascii="Arial" w:hAnsi="Arial" w:cs="Arial"/>
                <w:color w:val="000000"/>
              </w:rPr>
              <w:t>01506 411570</w:t>
            </w:r>
          </w:p>
        </w:tc>
        <w:tc>
          <w:tcPr>
            <w:tcW w:w="1701" w:type="dxa"/>
            <w:shd w:val="clear" w:color="auto" w:fill="FFFF00"/>
          </w:tcPr>
          <w:p w14:paraId="274D58D4" w14:textId="1B309D27" w:rsidR="00951754" w:rsidRPr="00951754" w:rsidRDefault="007341CD" w:rsidP="00F21F40">
            <w:pPr>
              <w:jc w:val="center"/>
              <w:rPr>
                <w:rFonts w:ascii="Arial" w:hAnsi="Arial" w:cs="Arial"/>
              </w:rPr>
            </w:pPr>
            <w:r>
              <w:rPr>
                <w:rFonts w:ascii="Arial" w:hAnsi="Arial" w:cs="Arial"/>
                <w:sz w:val="24"/>
                <w:szCs w:val="24"/>
              </w:rPr>
              <w:t>1000-1500</w:t>
            </w:r>
          </w:p>
        </w:tc>
      </w:tr>
      <w:bookmarkEnd w:id="2"/>
      <w:tr w:rsidR="00951754" w:rsidRPr="00951754" w14:paraId="70D671AC" w14:textId="77777777" w:rsidTr="00951754">
        <w:trPr>
          <w:trHeight w:val="385"/>
        </w:trPr>
        <w:tc>
          <w:tcPr>
            <w:tcW w:w="2127" w:type="dxa"/>
          </w:tcPr>
          <w:p w14:paraId="32BAD895" w14:textId="77777777" w:rsidR="00951754" w:rsidRPr="00951754" w:rsidRDefault="00951754" w:rsidP="00F21F40">
            <w:pPr>
              <w:rPr>
                <w:rFonts w:ascii="Arial" w:hAnsi="Arial" w:cs="Arial"/>
              </w:rPr>
            </w:pPr>
            <w:r w:rsidRPr="00951754">
              <w:rPr>
                <w:rFonts w:ascii="Arial" w:hAnsi="Arial" w:cs="Arial"/>
                <w:color w:val="000000"/>
              </w:rPr>
              <w:t xml:space="preserve">Healthful Pharmacy </w:t>
            </w:r>
            <w:proofErr w:type="spellStart"/>
            <w:r w:rsidRPr="00951754">
              <w:rPr>
                <w:rFonts w:ascii="Arial" w:hAnsi="Arial" w:cs="Arial"/>
                <w:color w:val="000000"/>
              </w:rPr>
              <w:t>Dedridge</w:t>
            </w:r>
            <w:proofErr w:type="spellEnd"/>
          </w:p>
        </w:tc>
        <w:tc>
          <w:tcPr>
            <w:tcW w:w="4164" w:type="dxa"/>
          </w:tcPr>
          <w:p w14:paraId="4513A49F" w14:textId="77777777" w:rsidR="00951754" w:rsidRPr="00951754" w:rsidRDefault="00951754" w:rsidP="00F21F40">
            <w:pPr>
              <w:rPr>
                <w:rFonts w:ascii="Arial" w:hAnsi="Arial" w:cs="Arial"/>
                <w:color w:val="000000"/>
              </w:rPr>
            </w:pPr>
            <w:r w:rsidRPr="00951754">
              <w:rPr>
                <w:rFonts w:ascii="Arial" w:hAnsi="Arial" w:cs="Arial"/>
                <w:color w:val="000000"/>
              </w:rPr>
              <w:t xml:space="preserve">157 Nigel Rise, </w:t>
            </w:r>
            <w:proofErr w:type="spellStart"/>
            <w:r w:rsidRPr="00951754">
              <w:rPr>
                <w:rFonts w:ascii="Arial" w:hAnsi="Arial" w:cs="Arial"/>
                <w:color w:val="000000"/>
              </w:rPr>
              <w:t>Dedridge</w:t>
            </w:r>
            <w:proofErr w:type="spellEnd"/>
            <w:r w:rsidRPr="00951754">
              <w:rPr>
                <w:rFonts w:ascii="Arial" w:hAnsi="Arial" w:cs="Arial"/>
                <w:color w:val="000000"/>
              </w:rPr>
              <w:t xml:space="preserve">, Livingston, </w:t>
            </w:r>
            <w:r w:rsidRPr="00951754">
              <w:rPr>
                <w:rFonts w:ascii="Arial" w:hAnsi="Arial" w:cs="Arial"/>
                <w:b/>
                <w:bCs/>
                <w:color w:val="000000"/>
              </w:rPr>
              <w:t xml:space="preserve">West Lothian, </w:t>
            </w:r>
            <w:r w:rsidRPr="00951754">
              <w:rPr>
                <w:rFonts w:ascii="Arial" w:hAnsi="Arial" w:cs="Arial"/>
                <w:color w:val="000000"/>
              </w:rPr>
              <w:t>EH54 6LX</w:t>
            </w:r>
          </w:p>
        </w:tc>
        <w:tc>
          <w:tcPr>
            <w:tcW w:w="2782" w:type="dxa"/>
          </w:tcPr>
          <w:p w14:paraId="1D9F2F19" w14:textId="77777777" w:rsidR="00951754" w:rsidRPr="00951754" w:rsidRDefault="00951754" w:rsidP="00F21F40">
            <w:pPr>
              <w:jc w:val="center"/>
              <w:rPr>
                <w:rFonts w:ascii="Arial" w:hAnsi="Arial" w:cs="Arial"/>
                <w:color w:val="000000"/>
              </w:rPr>
            </w:pPr>
            <w:r w:rsidRPr="00951754">
              <w:rPr>
                <w:rFonts w:ascii="Arial" w:hAnsi="Arial" w:cs="Arial"/>
                <w:color w:val="000000"/>
              </w:rPr>
              <w:t>01506 461 732</w:t>
            </w:r>
          </w:p>
          <w:p w14:paraId="7EDE828F" w14:textId="77777777" w:rsidR="00951754" w:rsidRPr="00951754" w:rsidRDefault="00951754" w:rsidP="00F21F40">
            <w:pPr>
              <w:jc w:val="center"/>
              <w:rPr>
                <w:rFonts w:ascii="Arial" w:hAnsi="Arial" w:cs="Arial"/>
              </w:rPr>
            </w:pPr>
          </w:p>
        </w:tc>
        <w:tc>
          <w:tcPr>
            <w:tcW w:w="1701" w:type="dxa"/>
          </w:tcPr>
          <w:p w14:paraId="7454F5D1" w14:textId="0576FA39" w:rsidR="00A83138" w:rsidRPr="00951754" w:rsidRDefault="00904DF0" w:rsidP="00A83138">
            <w:pPr>
              <w:jc w:val="center"/>
              <w:rPr>
                <w:rFonts w:ascii="Arial" w:hAnsi="Arial" w:cs="Arial"/>
                <w:sz w:val="24"/>
                <w:szCs w:val="24"/>
              </w:rPr>
            </w:pPr>
            <w:r>
              <w:rPr>
                <w:rFonts w:ascii="Arial" w:hAnsi="Arial" w:cs="Arial"/>
                <w:sz w:val="24"/>
                <w:szCs w:val="24"/>
              </w:rPr>
              <w:t>0</w:t>
            </w:r>
            <w:r w:rsidR="00A83138">
              <w:rPr>
                <w:rFonts w:ascii="Arial" w:hAnsi="Arial" w:cs="Arial"/>
                <w:sz w:val="24"/>
                <w:szCs w:val="24"/>
              </w:rPr>
              <w:t>830-1</w:t>
            </w:r>
            <w:r>
              <w:rPr>
                <w:rFonts w:ascii="Arial" w:hAnsi="Arial" w:cs="Arial"/>
                <w:sz w:val="24"/>
                <w:szCs w:val="24"/>
              </w:rPr>
              <w:t>3</w:t>
            </w:r>
            <w:r w:rsidR="00A83138">
              <w:rPr>
                <w:rFonts w:ascii="Arial" w:hAnsi="Arial" w:cs="Arial"/>
                <w:sz w:val="24"/>
                <w:szCs w:val="24"/>
              </w:rPr>
              <w:t>30</w:t>
            </w:r>
          </w:p>
          <w:p w14:paraId="394395CB" w14:textId="145AA412" w:rsidR="00951754" w:rsidRPr="00951754" w:rsidRDefault="00951754" w:rsidP="00F21F40">
            <w:pPr>
              <w:jc w:val="center"/>
              <w:rPr>
                <w:rFonts w:ascii="Arial" w:hAnsi="Arial" w:cs="Arial"/>
              </w:rPr>
            </w:pPr>
          </w:p>
        </w:tc>
      </w:tr>
    </w:tbl>
    <w:p w14:paraId="2EE1EB12" w14:textId="77777777" w:rsidR="00A415F7" w:rsidRPr="00A415F7" w:rsidRDefault="00344B0F" w:rsidP="00A415F7">
      <w:pPr>
        <w:rPr>
          <w:rFonts w:ascii="Arial" w:hAnsi="Arial" w:cs="Arial"/>
          <w:b/>
          <w:bCs/>
          <w:sz w:val="16"/>
          <w:szCs w:val="16"/>
          <w:u w:val="single"/>
        </w:rPr>
      </w:pPr>
      <w:r w:rsidRPr="00A415F7">
        <w:rPr>
          <w:rFonts w:ascii="Arial" w:hAnsi="Arial" w:cs="Arial"/>
          <w:sz w:val="16"/>
          <w:szCs w:val="16"/>
        </w:rPr>
        <w:t>*</w:t>
      </w:r>
      <w:r w:rsidRPr="00A415F7">
        <w:rPr>
          <w:rFonts w:ascii="Arial" w:hAnsi="Arial" w:cs="Arial"/>
          <w:sz w:val="16"/>
          <w:szCs w:val="16"/>
          <w:highlight w:val="yellow"/>
        </w:rPr>
        <w:t>Palliative Care Network Pharmacy</w:t>
      </w:r>
    </w:p>
    <w:p w14:paraId="6DD3C705" w14:textId="6D0689D0" w:rsidR="00951754" w:rsidRPr="00A415F7" w:rsidRDefault="00A415F7" w:rsidP="00A415F7">
      <w:pPr>
        <w:ind w:left="2880" w:firstLine="720"/>
        <w:rPr>
          <w:rFonts w:ascii="Arial" w:hAnsi="Arial" w:cs="Arial"/>
          <w:sz w:val="20"/>
          <w:szCs w:val="20"/>
        </w:rPr>
      </w:pPr>
      <w:r>
        <w:rPr>
          <w:rFonts w:ascii="Arial" w:hAnsi="Arial" w:cs="Arial"/>
          <w:b/>
          <w:bCs/>
          <w:sz w:val="24"/>
          <w:szCs w:val="24"/>
          <w:u w:val="single"/>
        </w:rPr>
        <w:t xml:space="preserve"> </w:t>
      </w:r>
      <w:r w:rsidR="00951754" w:rsidRPr="00951754">
        <w:rPr>
          <w:rFonts w:ascii="Arial" w:hAnsi="Arial" w:cs="Arial"/>
          <w:b/>
          <w:bCs/>
          <w:sz w:val="24"/>
          <w:szCs w:val="24"/>
          <w:u w:val="single"/>
        </w:rPr>
        <w:t>New Years Day</w:t>
      </w:r>
    </w:p>
    <w:tbl>
      <w:tblPr>
        <w:tblStyle w:val="TableGrid"/>
        <w:tblW w:w="10774" w:type="dxa"/>
        <w:tblInd w:w="-856" w:type="dxa"/>
        <w:tblLook w:val="04A0" w:firstRow="1" w:lastRow="0" w:firstColumn="1" w:lastColumn="0" w:noHBand="0" w:noVBand="1"/>
      </w:tblPr>
      <w:tblGrid>
        <w:gridCol w:w="2127"/>
        <w:gridCol w:w="4160"/>
        <w:gridCol w:w="2786"/>
        <w:gridCol w:w="1701"/>
      </w:tblGrid>
      <w:tr w:rsidR="00951754" w:rsidRPr="00951754" w14:paraId="15F887B8" w14:textId="77777777" w:rsidTr="00951754">
        <w:tc>
          <w:tcPr>
            <w:tcW w:w="2127" w:type="dxa"/>
          </w:tcPr>
          <w:p w14:paraId="70870E9D" w14:textId="77777777" w:rsidR="00951754" w:rsidRPr="00951754" w:rsidRDefault="00951754" w:rsidP="00F21F40">
            <w:pPr>
              <w:jc w:val="center"/>
              <w:rPr>
                <w:rFonts w:ascii="Arial" w:hAnsi="Arial" w:cs="Arial"/>
                <w:b/>
                <w:bCs/>
                <w:sz w:val="24"/>
                <w:szCs w:val="24"/>
              </w:rPr>
            </w:pPr>
            <w:r w:rsidRPr="00951754">
              <w:rPr>
                <w:rFonts w:ascii="Arial" w:hAnsi="Arial" w:cs="Arial"/>
                <w:b/>
                <w:bCs/>
                <w:sz w:val="24"/>
                <w:szCs w:val="24"/>
              </w:rPr>
              <w:t>Name</w:t>
            </w:r>
          </w:p>
        </w:tc>
        <w:tc>
          <w:tcPr>
            <w:tcW w:w="4160" w:type="dxa"/>
          </w:tcPr>
          <w:p w14:paraId="08488A5C" w14:textId="77777777" w:rsidR="00951754" w:rsidRPr="00951754" w:rsidRDefault="00951754" w:rsidP="00F21F40">
            <w:pPr>
              <w:jc w:val="center"/>
              <w:rPr>
                <w:rFonts w:ascii="Arial" w:hAnsi="Arial" w:cs="Arial"/>
                <w:b/>
                <w:bCs/>
                <w:sz w:val="24"/>
                <w:szCs w:val="24"/>
              </w:rPr>
            </w:pPr>
            <w:r w:rsidRPr="00951754">
              <w:rPr>
                <w:rFonts w:ascii="Arial" w:hAnsi="Arial" w:cs="Arial"/>
                <w:b/>
                <w:bCs/>
                <w:sz w:val="24"/>
                <w:szCs w:val="24"/>
              </w:rPr>
              <w:t>Address</w:t>
            </w:r>
          </w:p>
          <w:p w14:paraId="61F09F7F" w14:textId="77777777" w:rsidR="00951754" w:rsidRPr="00951754" w:rsidRDefault="00951754" w:rsidP="00F21F40">
            <w:pPr>
              <w:jc w:val="center"/>
              <w:rPr>
                <w:rFonts w:ascii="Arial" w:hAnsi="Arial" w:cs="Arial"/>
                <w:b/>
                <w:bCs/>
                <w:sz w:val="24"/>
                <w:szCs w:val="24"/>
              </w:rPr>
            </w:pPr>
          </w:p>
        </w:tc>
        <w:tc>
          <w:tcPr>
            <w:tcW w:w="2786" w:type="dxa"/>
          </w:tcPr>
          <w:p w14:paraId="6723AE31" w14:textId="77777777" w:rsidR="00951754" w:rsidRPr="00951754" w:rsidRDefault="00951754" w:rsidP="00F21F40">
            <w:pPr>
              <w:jc w:val="center"/>
              <w:rPr>
                <w:rFonts w:ascii="Arial" w:hAnsi="Arial" w:cs="Arial"/>
                <w:b/>
                <w:bCs/>
                <w:sz w:val="24"/>
                <w:szCs w:val="24"/>
              </w:rPr>
            </w:pPr>
            <w:r w:rsidRPr="00951754">
              <w:rPr>
                <w:rFonts w:ascii="Arial" w:hAnsi="Arial" w:cs="Arial"/>
                <w:b/>
                <w:bCs/>
                <w:sz w:val="24"/>
                <w:szCs w:val="24"/>
              </w:rPr>
              <w:t>Telephone Number</w:t>
            </w:r>
          </w:p>
        </w:tc>
        <w:tc>
          <w:tcPr>
            <w:tcW w:w="1701" w:type="dxa"/>
          </w:tcPr>
          <w:p w14:paraId="5EDE6C95" w14:textId="77777777" w:rsidR="00951754" w:rsidRPr="00951754" w:rsidRDefault="00951754" w:rsidP="00F21F40">
            <w:pPr>
              <w:jc w:val="center"/>
              <w:rPr>
                <w:rFonts w:ascii="Arial" w:hAnsi="Arial" w:cs="Arial"/>
                <w:b/>
                <w:bCs/>
                <w:sz w:val="24"/>
                <w:szCs w:val="24"/>
              </w:rPr>
            </w:pPr>
            <w:r w:rsidRPr="00951754">
              <w:rPr>
                <w:rFonts w:ascii="Arial" w:hAnsi="Arial" w:cs="Arial"/>
                <w:b/>
                <w:bCs/>
                <w:sz w:val="24"/>
                <w:szCs w:val="24"/>
              </w:rPr>
              <w:t>Hours</w:t>
            </w:r>
          </w:p>
        </w:tc>
      </w:tr>
      <w:tr w:rsidR="00951754" w:rsidRPr="00951754" w14:paraId="552213BD" w14:textId="77777777" w:rsidTr="00951754">
        <w:tc>
          <w:tcPr>
            <w:tcW w:w="2127" w:type="dxa"/>
          </w:tcPr>
          <w:p w14:paraId="7A7B4D6C" w14:textId="77777777" w:rsidR="00951754" w:rsidRPr="00951754" w:rsidRDefault="00951754" w:rsidP="00F21F40">
            <w:pPr>
              <w:rPr>
                <w:rFonts w:ascii="Arial" w:hAnsi="Arial" w:cs="Arial"/>
                <w:sz w:val="24"/>
                <w:szCs w:val="24"/>
              </w:rPr>
            </w:pPr>
            <w:r w:rsidRPr="00951754">
              <w:rPr>
                <w:rFonts w:ascii="Arial" w:hAnsi="Arial" w:cs="Arial"/>
                <w:sz w:val="24"/>
                <w:szCs w:val="24"/>
              </w:rPr>
              <w:t>Bruntsfield Pharmacy</w:t>
            </w:r>
          </w:p>
        </w:tc>
        <w:tc>
          <w:tcPr>
            <w:tcW w:w="4160" w:type="dxa"/>
          </w:tcPr>
          <w:p w14:paraId="67560F2F" w14:textId="77777777" w:rsidR="00951754" w:rsidRPr="00951754" w:rsidRDefault="00951754" w:rsidP="00F21F40">
            <w:pPr>
              <w:rPr>
                <w:rFonts w:ascii="Arial" w:hAnsi="Arial" w:cs="Arial"/>
                <w:sz w:val="24"/>
                <w:szCs w:val="24"/>
              </w:rPr>
            </w:pPr>
            <w:r w:rsidRPr="00951754">
              <w:rPr>
                <w:rFonts w:ascii="Arial" w:hAnsi="Arial" w:cs="Arial"/>
                <w:sz w:val="24"/>
                <w:szCs w:val="24"/>
              </w:rPr>
              <w:t xml:space="preserve">129 Bruntsfield Place, </w:t>
            </w:r>
            <w:r w:rsidRPr="00951754">
              <w:rPr>
                <w:rFonts w:ascii="Arial" w:hAnsi="Arial" w:cs="Arial"/>
                <w:b/>
                <w:bCs/>
                <w:sz w:val="24"/>
                <w:szCs w:val="24"/>
              </w:rPr>
              <w:t>Edinburgh</w:t>
            </w:r>
            <w:r w:rsidRPr="00951754">
              <w:rPr>
                <w:rFonts w:ascii="Arial" w:hAnsi="Arial" w:cs="Arial"/>
                <w:sz w:val="24"/>
                <w:szCs w:val="24"/>
              </w:rPr>
              <w:t>, EH10 4EQ</w:t>
            </w:r>
          </w:p>
          <w:p w14:paraId="6B916E17" w14:textId="77777777" w:rsidR="00951754" w:rsidRPr="00951754" w:rsidRDefault="00951754" w:rsidP="00F21F40">
            <w:pPr>
              <w:rPr>
                <w:rFonts w:ascii="Arial" w:hAnsi="Arial" w:cs="Arial"/>
                <w:sz w:val="24"/>
                <w:szCs w:val="24"/>
              </w:rPr>
            </w:pPr>
          </w:p>
        </w:tc>
        <w:tc>
          <w:tcPr>
            <w:tcW w:w="2786" w:type="dxa"/>
          </w:tcPr>
          <w:p w14:paraId="45395766" w14:textId="77777777" w:rsidR="00951754" w:rsidRPr="00951754" w:rsidRDefault="00951754" w:rsidP="00F21F40">
            <w:pPr>
              <w:jc w:val="center"/>
              <w:rPr>
                <w:rFonts w:ascii="Arial" w:hAnsi="Arial" w:cs="Arial"/>
                <w:color w:val="000000"/>
                <w:sz w:val="24"/>
                <w:szCs w:val="24"/>
              </w:rPr>
            </w:pPr>
            <w:r w:rsidRPr="00951754">
              <w:rPr>
                <w:rFonts w:ascii="Arial" w:hAnsi="Arial" w:cs="Arial"/>
                <w:color w:val="000000"/>
                <w:sz w:val="24"/>
                <w:szCs w:val="24"/>
              </w:rPr>
              <w:t>0131 228 3725</w:t>
            </w:r>
          </w:p>
          <w:p w14:paraId="43DAC563" w14:textId="77777777" w:rsidR="00951754" w:rsidRPr="00951754" w:rsidRDefault="00951754" w:rsidP="00F21F40">
            <w:pPr>
              <w:jc w:val="center"/>
              <w:rPr>
                <w:rFonts w:ascii="Arial" w:hAnsi="Arial" w:cs="Arial"/>
                <w:sz w:val="24"/>
                <w:szCs w:val="24"/>
              </w:rPr>
            </w:pPr>
          </w:p>
        </w:tc>
        <w:tc>
          <w:tcPr>
            <w:tcW w:w="1701" w:type="dxa"/>
          </w:tcPr>
          <w:p w14:paraId="3AD33EEE" w14:textId="75202F54" w:rsidR="00951754" w:rsidRPr="00951754" w:rsidRDefault="00904DF0" w:rsidP="00F21F40">
            <w:pPr>
              <w:jc w:val="center"/>
              <w:rPr>
                <w:rFonts w:ascii="Arial" w:hAnsi="Arial" w:cs="Arial"/>
                <w:sz w:val="24"/>
                <w:szCs w:val="24"/>
              </w:rPr>
            </w:pPr>
            <w:r>
              <w:rPr>
                <w:rFonts w:ascii="Arial" w:hAnsi="Arial" w:cs="Arial"/>
              </w:rPr>
              <w:t>0900-</w:t>
            </w:r>
            <w:r w:rsidR="007341CD">
              <w:rPr>
                <w:rFonts w:ascii="Arial" w:hAnsi="Arial" w:cs="Arial"/>
              </w:rPr>
              <w:t>1400</w:t>
            </w:r>
          </w:p>
        </w:tc>
      </w:tr>
      <w:tr w:rsidR="00951754" w:rsidRPr="00951754" w14:paraId="441FE509" w14:textId="77777777" w:rsidTr="00951754">
        <w:tc>
          <w:tcPr>
            <w:tcW w:w="2127" w:type="dxa"/>
          </w:tcPr>
          <w:p w14:paraId="175C2D5A" w14:textId="77777777" w:rsidR="00951754" w:rsidRPr="00951754" w:rsidRDefault="00951754" w:rsidP="00F21F40">
            <w:pPr>
              <w:rPr>
                <w:rFonts w:ascii="Arial" w:hAnsi="Arial" w:cs="Arial"/>
                <w:sz w:val="24"/>
                <w:szCs w:val="24"/>
              </w:rPr>
            </w:pPr>
            <w:r w:rsidRPr="00951754">
              <w:rPr>
                <w:rFonts w:ascii="Arial" w:hAnsi="Arial" w:cs="Arial"/>
                <w:sz w:val="24"/>
                <w:szCs w:val="24"/>
              </w:rPr>
              <w:t>Crighton Pharmacy</w:t>
            </w:r>
          </w:p>
        </w:tc>
        <w:tc>
          <w:tcPr>
            <w:tcW w:w="4160" w:type="dxa"/>
          </w:tcPr>
          <w:p w14:paraId="46449A8E" w14:textId="77777777" w:rsidR="00951754" w:rsidRPr="00951754" w:rsidRDefault="00951754" w:rsidP="00F21F40">
            <w:pPr>
              <w:rPr>
                <w:rFonts w:ascii="Arial" w:hAnsi="Arial" w:cs="Arial"/>
                <w:sz w:val="24"/>
                <w:szCs w:val="24"/>
              </w:rPr>
            </w:pPr>
            <w:r w:rsidRPr="00951754">
              <w:rPr>
                <w:rFonts w:ascii="Arial" w:hAnsi="Arial" w:cs="Arial"/>
                <w:sz w:val="24"/>
                <w:szCs w:val="24"/>
              </w:rPr>
              <w:t xml:space="preserve">7 Crighton Place, </w:t>
            </w:r>
            <w:r w:rsidRPr="00951754">
              <w:rPr>
                <w:rFonts w:ascii="Arial" w:hAnsi="Arial" w:cs="Arial"/>
                <w:b/>
                <w:bCs/>
                <w:sz w:val="24"/>
                <w:szCs w:val="24"/>
              </w:rPr>
              <w:t>Edinburgh,</w:t>
            </w:r>
            <w:r w:rsidRPr="00951754">
              <w:rPr>
                <w:rFonts w:ascii="Arial" w:hAnsi="Arial" w:cs="Arial"/>
                <w:sz w:val="24"/>
                <w:szCs w:val="24"/>
              </w:rPr>
              <w:t xml:space="preserve"> EH7 4NZ</w:t>
            </w:r>
          </w:p>
          <w:p w14:paraId="50EA10A7" w14:textId="77777777" w:rsidR="00951754" w:rsidRPr="00951754" w:rsidRDefault="00951754" w:rsidP="00F21F40">
            <w:pPr>
              <w:rPr>
                <w:rFonts w:ascii="Arial" w:hAnsi="Arial" w:cs="Arial"/>
                <w:sz w:val="24"/>
                <w:szCs w:val="24"/>
              </w:rPr>
            </w:pPr>
          </w:p>
        </w:tc>
        <w:tc>
          <w:tcPr>
            <w:tcW w:w="2786" w:type="dxa"/>
          </w:tcPr>
          <w:p w14:paraId="3E8DB30E" w14:textId="77777777" w:rsidR="00951754" w:rsidRPr="00951754" w:rsidRDefault="00951754" w:rsidP="00F21F40">
            <w:pPr>
              <w:jc w:val="center"/>
              <w:rPr>
                <w:rFonts w:ascii="Arial" w:hAnsi="Arial" w:cs="Arial"/>
                <w:sz w:val="24"/>
                <w:szCs w:val="24"/>
              </w:rPr>
            </w:pPr>
            <w:r w:rsidRPr="00951754">
              <w:rPr>
                <w:rFonts w:ascii="Arial" w:hAnsi="Arial" w:cs="Arial"/>
                <w:sz w:val="24"/>
                <w:szCs w:val="24"/>
              </w:rPr>
              <w:t>0131 563 9123</w:t>
            </w:r>
          </w:p>
        </w:tc>
        <w:tc>
          <w:tcPr>
            <w:tcW w:w="1701" w:type="dxa"/>
          </w:tcPr>
          <w:p w14:paraId="6EBC2D39" w14:textId="27CACBF3" w:rsidR="00951754" w:rsidRPr="00951754" w:rsidRDefault="007341CD" w:rsidP="00F21F40">
            <w:pPr>
              <w:jc w:val="center"/>
              <w:rPr>
                <w:rFonts w:ascii="Arial" w:hAnsi="Arial" w:cs="Arial"/>
                <w:sz w:val="24"/>
                <w:szCs w:val="24"/>
              </w:rPr>
            </w:pPr>
            <w:r>
              <w:rPr>
                <w:rFonts w:ascii="Arial" w:hAnsi="Arial" w:cs="Arial"/>
                <w:sz w:val="24"/>
                <w:szCs w:val="24"/>
              </w:rPr>
              <w:t>1200-1700</w:t>
            </w:r>
          </w:p>
        </w:tc>
      </w:tr>
      <w:tr w:rsidR="00951754" w:rsidRPr="00951754" w14:paraId="0574CC06" w14:textId="77777777" w:rsidTr="00A415F7">
        <w:trPr>
          <w:trHeight w:val="596"/>
        </w:trPr>
        <w:tc>
          <w:tcPr>
            <w:tcW w:w="2127" w:type="dxa"/>
            <w:shd w:val="clear" w:color="auto" w:fill="FFFF00"/>
          </w:tcPr>
          <w:p w14:paraId="16A25187" w14:textId="10121E1E" w:rsidR="00951754" w:rsidRPr="00951754" w:rsidRDefault="00951754" w:rsidP="00F21F40">
            <w:pPr>
              <w:rPr>
                <w:rFonts w:ascii="Arial" w:hAnsi="Arial" w:cs="Arial"/>
                <w:sz w:val="24"/>
                <w:szCs w:val="24"/>
                <w:highlight w:val="yellow"/>
              </w:rPr>
            </w:pPr>
            <w:proofErr w:type="spellStart"/>
            <w:r w:rsidRPr="00951754">
              <w:rPr>
                <w:rFonts w:ascii="Arial" w:hAnsi="Arial" w:cs="Arial"/>
                <w:sz w:val="24"/>
                <w:szCs w:val="24"/>
              </w:rPr>
              <w:t>Avante</w:t>
            </w:r>
            <w:proofErr w:type="spellEnd"/>
            <w:r w:rsidRPr="00951754">
              <w:rPr>
                <w:rFonts w:ascii="Arial" w:hAnsi="Arial" w:cs="Arial"/>
                <w:sz w:val="24"/>
                <w:szCs w:val="24"/>
              </w:rPr>
              <w:t xml:space="preserve"> Pharmacy</w:t>
            </w:r>
            <w:r w:rsidR="00344B0F">
              <w:rPr>
                <w:rFonts w:ascii="Arial" w:hAnsi="Arial" w:cs="Arial"/>
                <w:sz w:val="24"/>
                <w:szCs w:val="24"/>
              </w:rPr>
              <w:t>*</w:t>
            </w:r>
          </w:p>
        </w:tc>
        <w:tc>
          <w:tcPr>
            <w:tcW w:w="4160" w:type="dxa"/>
            <w:shd w:val="clear" w:color="auto" w:fill="FFFF00"/>
          </w:tcPr>
          <w:p w14:paraId="6C1E77EA" w14:textId="77777777" w:rsidR="00951754" w:rsidRPr="00951754" w:rsidRDefault="00951754" w:rsidP="00F21F40">
            <w:pPr>
              <w:rPr>
                <w:rFonts w:ascii="Arial" w:hAnsi="Arial" w:cs="Arial"/>
                <w:sz w:val="24"/>
                <w:szCs w:val="24"/>
              </w:rPr>
            </w:pPr>
            <w:r w:rsidRPr="00951754">
              <w:rPr>
                <w:rFonts w:ascii="Arial" w:hAnsi="Arial" w:cs="Arial"/>
                <w:sz w:val="24"/>
                <w:szCs w:val="24"/>
              </w:rPr>
              <w:t xml:space="preserve">39 Westfield Road, </w:t>
            </w:r>
            <w:r w:rsidRPr="00951754">
              <w:rPr>
                <w:rFonts w:ascii="Arial" w:hAnsi="Arial" w:cs="Arial"/>
                <w:b/>
                <w:bCs/>
                <w:sz w:val="24"/>
                <w:szCs w:val="24"/>
              </w:rPr>
              <w:t>Edinburgh</w:t>
            </w:r>
            <w:r w:rsidRPr="00951754">
              <w:rPr>
                <w:rFonts w:ascii="Arial" w:hAnsi="Arial" w:cs="Arial"/>
                <w:sz w:val="24"/>
                <w:szCs w:val="24"/>
              </w:rPr>
              <w:t>, EH11 2QW</w:t>
            </w:r>
          </w:p>
          <w:p w14:paraId="67EB3DF9" w14:textId="77777777" w:rsidR="00951754" w:rsidRPr="00951754" w:rsidRDefault="00951754" w:rsidP="00F21F40">
            <w:pPr>
              <w:rPr>
                <w:rFonts w:ascii="Arial" w:hAnsi="Arial" w:cs="Arial"/>
                <w:color w:val="000000"/>
                <w:sz w:val="24"/>
                <w:szCs w:val="24"/>
                <w:highlight w:val="yellow"/>
              </w:rPr>
            </w:pPr>
          </w:p>
        </w:tc>
        <w:tc>
          <w:tcPr>
            <w:tcW w:w="2786" w:type="dxa"/>
            <w:shd w:val="clear" w:color="auto" w:fill="FFFF00"/>
          </w:tcPr>
          <w:p w14:paraId="46B55DF0" w14:textId="77777777" w:rsidR="00951754" w:rsidRPr="00951754" w:rsidRDefault="00951754" w:rsidP="00F21F40">
            <w:pPr>
              <w:jc w:val="center"/>
              <w:rPr>
                <w:rFonts w:ascii="Arial" w:hAnsi="Arial" w:cs="Arial"/>
                <w:color w:val="000000"/>
                <w:sz w:val="24"/>
                <w:szCs w:val="24"/>
              </w:rPr>
            </w:pPr>
            <w:r w:rsidRPr="00951754">
              <w:rPr>
                <w:rFonts w:ascii="Arial" w:hAnsi="Arial" w:cs="Arial"/>
                <w:sz w:val="24"/>
                <w:szCs w:val="24"/>
              </w:rPr>
              <w:t>0131 287 2020</w:t>
            </w:r>
          </w:p>
        </w:tc>
        <w:tc>
          <w:tcPr>
            <w:tcW w:w="1701" w:type="dxa"/>
            <w:shd w:val="clear" w:color="auto" w:fill="FFFF00"/>
          </w:tcPr>
          <w:p w14:paraId="36E189EB" w14:textId="3C2C2418" w:rsidR="00951754" w:rsidRPr="00951754" w:rsidRDefault="00904DF0" w:rsidP="00F21F40">
            <w:pPr>
              <w:jc w:val="center"/>
              <w:rPr>
                <w:rFonts w:ascii="Arial" w:hAnsi="Arial" w:cs="Arial"/>
                <w:sz w:val="24"/>
                <w:szCs w:val="24"/>
              </w:rPr>
            </w:pPr>
            <w:r>
              <w:rPr>
                <w:rFonts w:ascii="Arial" w:hAnsi="Arial" w:cs="Arial"/>
              </w:rPr>
              <w:t>0900-1400</w:t>
            </w:r>
          </w:p>
        </w:tc>
      </w:tr>
      <w:tr w:rsidR="00951754" w:rsidRPr="00951754" w14:paraId="41ED7ABE" w14:textId="77777777" w:rsidTr="00951754">
        <w:tc>
          <w:tcPr>
            <w:tcW w:w="2127" w:type="dxa"/>
          </w:tcPr>
          <w:p w14:paraId="6CC3B8E0" w14:textId="77777777" w:rsidR="00951754" w:rsidRPr="00951754" w:rsidRDefault="00951754" w:rsidP="00F21F40">
            <w:pPr>
              <w:rPr>
                <w:rFonts w:ascii="Arial" w:hAnsi="Arial" w:cs="Arial"/>
                <w:sz w:val="24"/>
                <w:szCs w:val="24"/>
              </w:rPr>
            </w:pPr>
            <w:proofErr w:type="spellStart"/>
            <w:r w:rsidRPr="00951754">
              <w:rPr>
                <w:rFonts w:ascii="Arial" w:hAnsi="Arial" w:cs="Arial"/>
                <w:sz w:val="24"/>
                <w:szCs w:val="24"/>
              </w:rPr>
              <w:t>Gorebridge</w:t>
            </w:r>
            <w:proofErr w:type="spellEnd"/>
            <w:r w:rsidRPr="00951754">
              <w:rPr>
                <w:rFonts w:ascii="Arial" w:hAnsi="Arial" w:cs="Arial"/>
                <w:sz w:val="24"/>
                <w:szCs w:val="24"/>
              </w:rPr>
              <w:t xml:space="preserve"> Pharmacy</w:t>
            </w:r>
          </w:p>
        </w:tc>
        <w:tc>
          <w:tcPr>
            <w:tcW w:w="4160" w:type="dxa"/>
          </w:tcPr>
          <w:p w14:paraId="2B985A25" w14:textId="77777777" w:rsidR="00951754" w:rsidRPr="00951754" w:rsidRDefault="00951754" w:rsidP="00F21F40">
            <w:pPr>
              <w:rPr>
                <w:rFonts w:ascii="Arial" w:hAnsi="Arial" w:cs="Arial"/>
                <w:color w:val="000000"/>
                <w:sz w:val="24"/>
                <w:szCs w:val="24"/>
              </w:rPr>
            </w:pPr>
            <w:r w:rsidRPr="00951754">
              <w:rPr>
                <w:rFonts w:ascii="Arial" w:hAnsi="Arial" w:cs="Arial"/>
                <w:color w:val="000000"/>
                <w:sz w:val="24"/>
                <w:szCs w:val="24"/>
              </w:rPr>
              <w:t xml:space="preserve">35 Main Street, </w:t>
            </w:r>
            <w:proofErr w:type="spellStart"/>
            <w:r w:rsidRPr="00951754">
              <w:rPr>
                <w:rFonts w:ascii="Arial" w:hAnsi="Arial" w:cs="Arial"/>
                <w:color w:val="000000"/>
                <w:sz w:val="24"/>
                <w:szCs w:val="24"/>
              </w:rPr>
              <w:t>Gorebridge</w:t>
            </w:r>
            <w:proofErr w:type="spellEnd"/>
            <w:r w:rsidRPr="00951754">
              <w:rPr>
                <w:rFonts w:ascii="Arial" w:hAnsi="Arial" w:cs="Arial"/>
                <w:color w:val="000000"/>
                <w:sz w:val="24"/>
                <w:szCs w:val="24"/>
              </w:rPr>
              <w:t xml:space="preserve">, </w:t>
            </w:r>
            <w:r w:rsidRPr="00951754">
              <w:rPr>
                <w:rFonts w:ascii="Arial" w:hAnsi="Arial" w:cs="Arial"/>
                <w:b/>
                <w:bCs/>
                <w:color w:val="000000"/>
                <w:sz w:val="24"/>
                <w:szCs w:val="24"/>
              </w:rPr>
              <w:t>Midlothian</w:t>
            </w:r>
            <w:r w:rsidRPr="00951754">
              <w:rPr>
                <w:rFonts w:ascii="Arial" w:hAnsi="Arial" w:cs="Arial"/>
                <w:color w:val="000000"/>
                <w:sz w:val="24"/>
                <w:szCs w:val="24"/>
              </w:rPr>
              <w:t>, EH23 4BX</w:t>
            </w:r>
          </w:p>
          <w:p w14:paraId="0EC6FF28" w14:textId="77777777" w:rsidR="00951754" w:rsidRPr="00951754" w:rsidRDefault="00951754" w:rsidP="00F21F40">
            <w:pPr>
              <w:rPr>
                <w:rFonts w:ascii="Arial" w:hAnsi="Arial" w:cs="Arial"/>
                <w:sz w:val="24"/>
                <w:szCs w:val="24"/>
              </w:rPr>
            </w:pPr>
          </w:p>
        </w:tc>
        <w:tc>
          <w:tcPr>
            <w:tcW w:w="2786" w:type="dxa"/>
          </w:tcPr>
          <w:p w14:paraId="0337607A" w14:textId="77777777" w:rsidR="00951754" w:rsidRPr="00951754" w:rsidRDefault="00951754" w:rsidP="00F21F40">
            <w:pPr>
              <w:jc w:val="center"/>
              <w:rPr>
                <w:rFonts w:ascii="Arial" w:hAnsi="Arial" w:cs="Arial"/>
                <w:color w:val="000000"/>
                <w:sz w:val="24"/>
                <w:szCs w:val="24"/>
              </w:rPr>
            </w:pPr>
            <w:r w:rsidRPr="00951754">
              <w:rPr>
                <w:rFonts w:ascii="Arial" w:hAnsi="Arial" w:cs="Arial"/>
                <w:color w:val="000000"/>
                <w:sz w:val="24"/>
                <w:szCs w:val="24"/>
              </w:rPr>
              <w:t>01875 820 422</w:t>
            </w:r>
          </w:p>
          <w:p w14:paraId="7E7CCB9C" w14:textId="77777777" w:rsidR="00951754" w:rsidRPr="00951754" w:rsidRDefault="00951754" w:rsidP="00F21F40">
            <w:pPr>
              <w:jc w:val="center"/>
              <w:rPr>
                <w:rFonts w:ascii="Arial" w:hAnsi="Arial" w:cs="Arial"/>
                <w:sz w:val="24"/>
                <w:szCs w:val="24"/>
              </w:rPr>
            </w:pPr>
          </w:p>
        </w:tc>
        <w:tc>
          <w:tcPr>
            <w:tcW w:w="1701" w:type="dxa"/>
          </w:tcPr>
          <w:p w14:paraId="149C0EB9" w14:textId="75BCA305" w:rsidR="00951754" w:rsidRPr="00951754" w:rsidRDefault="007341CD" w:rsidP="00F21F40">
            <w:pPr>
              <w:jc w:val="center"/>
              <w:rPr>
                <w:rFonts w:ascii="Arial" w:hAnsi="Arial" w:cs="Arial"/>
                <w:sz w:val="24"/>
                <w:szCs w:val="24"/>
              </w:rPr>
            </w:pPr>
            <w:r>
              <w:rPr>
                <w:rFonts w:ascii="Arial" w:hAnsi="Arial" w:cs="Arial"/>
                <w:sz w:val="24"/>
                <w:szCs w:val="24"/>
              </w:rPr>
              <w:t>0900-1400</w:t>
            </w:r>
          </w:p>
        </w:tc>
      </w:tr>
      <w:tr w:rsidR="00951754" w:rsidRPr="00951754" w14:paraId="78866AF6" w14:textId="77777777" w:rsidTr="00344B0F">
        <w:tc>
          <w:tcPr>
            <w:tcW w:w="2127" w:type="dxa"/>
            <w:shd w:val="clear" w:color="auto" w:fill="FFFF00"/>
          </w:tcPr>
          <w:p w14:paraId="4E8A92F4" w14:textId="221A208B" w:rsidR="00951754" w:rsidRPr="00951754" w:rsidRDefault="00344B0F" w:rsidP="00F21F40">
            <w:pPr>
              <w:rPr>
                <w:rFonts w:ascii="Arial" w:hAnsi="Arial" w:cs="Arial"/>
                <w:sz w:val="24"/>
                <w:szCs w:val="24"/>
                <w:highlight w:val="yellow"/>
              </w:rPr>
            </w:pPr>
            <w:r>
              <w:rPr>
                <w:rFonts w:ascii="Arial" w:hAnsi="Arial" w:cs="Arial"/>
                <w:color w:val="000000"/>
                <w:sz w:val="24"/>
                <w:szCs w:val="24"/>
              </w:rPr>
              <w:t>Omnicare</w:t>
            </w:r>
            <w:r w:rsidR="00951754" w:rsidRPr="00951754">
              <w:rPr>
                <w:rFonts w:ascii="Arial" w:hAnsi="Arial" w:cs="Arial"/>
                <w:color w:val="000000"/>
                <w:sz w:val="24"/>
                <w:szCs w:val="24"/>
              </w:rPr>
              <w:t xml:space="preserve"> Pharmacy</w:t>
            </w:r>
            <w:r>
              <w:rPr>
                <w:rFonts w:ascii="Arial" w:hAnsi="Arial" w:cs="Arial"/>
                <w:color w:val="000000"/>
                <w:sz w:val="24"/>
                <w:szCs w:val="24"/>
              </w:rPr>
              <w:t>*</w:t>
            </w:r>
          </w:p>
        </w:tc>
        <w:tc>
          <w:tcPr>
            <w:tcW w:w="4160" w:type="dxa"/>
            <w:shd w:val="clear" w:color="auto" w:fill="FFFF00"/>
          </w:tcPr>
          <w:p w14:paraId="353482DE" w14:textId="77777777" w:rsidR="00951754" w:rsidRPr="00951754" w:rsidRDefault="00951754" w:rsidP="00F21F40">
            <w:pPr>
              <w:rPr>
                <w:rFonts w:ascii="Arial" w:hAnsi="Arial" w:cs="Arial"/>
                <w:color w:val="000000"/>
                <w:sz w:val="24"/>
                <w:szCs w:val="24"/>
              </w:rPr>
            </w:pPr>
            <w:r w:rsidRPr="00951754">
              <w:rPr>
                <w:rFonts w:ascii="Arial" w:hAnsi="Arial" w:cs="Arial"/>
                <w:color w:val="000000"/>
                <w:sz w:val="24"/>
                <w:szCs w:val="24"/>
              </w:rPr>
              <w:t xml:space="preserve">6 Main Street, Deans, Livingston, </w:t>
            </w:r>
            <w:r w:rsidRPr="00951754">
              <w:rPr>
                <w:rFonts w:ascii="Arial" w:hAnsi="Arial" w:cs="Arial"/>
                <w:b/>
                <w:bCs/>
                <w:color w:val="000000"/>
                <w:sz w:val="24"/>
                <w:szCs w:val="24"/>
              </w:rPr>
              <w:t>West Lothian</w:t>
            </w:r>
            <w:r w:rsidRPr="00951754">
              <w:rPr>
                <w:rFonts w:ascii="Arial" w:hAnsi="Arial" w:cs="Arial"/>
                <w:color w:val="000000"/>
                <w:sz w:val="24"/>
                <w:szCs w:val="24"/>
              </w:rPr>
              <w:t>, EH54 8DF</w:t>
            </w:r>
          </w:p>
          <w:p w14:paraId="3A8D4B87" w14:textId="77777777" w:rsidR="00951754" w:rsidRPr="00951754" w:rsidRDefault="00951754" w:rsidP="00F21F40">
            <w:pPr>
              <w:rPr>
                <w:rFonts w:ascii="Arial" w:hAnsi="Arial" w:cs="Arial"/>
                <w:sz w:val="24"/>
                <w:szCs w:val="24"/>
                <w:highlight w:val="yellow"/>
              </w:rPr>
            </w:pPr>
          </w:p>
        </w:tc>
        <w:tc>
          <w:tcPr>
            <w:tcW w:w="2786" w:type="dxa"/>
            <w:shd w:val="clear" w:color="auto" w:fill="FFFF00"/>
          </w:tcPr>
          <w:p w14:paraId="59973B74" w14:textId="77777777" w:rsidR="00951754" w:rsidRPr="00951754" w:rsidRDefault="00951754" w:rsidP="00F21F40">
            <w:pPr>
              <w:jc w:val="center"/>
              <w:rPr>
                <w:rFonts w:ascii="Arial" w:hAnsi="Arial" w:cs="Arial"/>
                <w:sz w:val="24"/>
                <w:szCs w:val="24"/>
              </w:rPr>
            </w:pPr>
            <w:r w:rsidRPr="00951754">
              <w:rPr>
                <w:rFonts w:ascii="Arial" w:hAnsi="Arial" w:cs="Arial"/>
                <w:color w:val="000000"/>
                <w:sz w:val="24"/>
                <w:szCs w:val="24"/>
              </w:rPr>
              <w:t>01506 411570</w:t>
            </w:r>
          </w:p>
        </w:tc>
        <w:tc>
          <w:tcPr>
            <w:tcW w:w="1701" w:type="dxa"/>
            <w:shd w:val="clear" w:color="auto" w:fill="FFFF00"/>
          </w:tcPr>
          <w:p w14:paraId="19D0C0F0" w14:textId="429BC2EE" w:rsidR="00951754" w:rsidRPr="00951754" w:rsidRDefault="007341CD" w:rsidP="00F21F40">
            <w:pPr>
              <w:jc w:val="center"/>
              <w:rPr>
                <w:rFonts w:ascii="Arial" w:hAnsi="Arial" w:cs="Arial"/>
                <w:sz w:val="24"/>
                <w:szCs w:val="24"/>
              </w:rPr>
            </w:pPr>
            <w:r>
              <w:rPr>
                <w:rFonts w:ascii="Arial" w:hAnsi="Arial" w:cs="Arial"/>
                <w:sz w:val="24"/>
                <w:szCs w:val="24"/>
              </w:rPr>
              <w:t>1000-1500</w:t>
            </w:r>
          </w:p>
        </w:tc>
      </w:tr>
      <w:tr w:rsidR="00951754" w:rsidRPr="00951754" w14:paraId="03844235" w14:textId="77777777" w:rsidTr="00951754">
        <w:tc>
          <w:tcPr>
            <w:tcW w:w="2127" w:type="dxa"/>
          </w:tcPr>
          <w:p w14:paraId="57C24CE9" w14:textId="77777777" w:rsidR="00951754" w:rsidRPr="00951754" w:rsidRDefault="00951754" w:rsidP="00F21F40">
            <w:pPr>
              <w:rPr>
                <w:rFonts w:ascii="Arial" w:hAnsi="Arial" w:cs="Arial"/>
                <w:sz w:val="24"/>
                <w:szCs w:val="24"/>
              </w:rPr>
            </w:pPr>
            <w:r w:rsidRPr="00951754">
              <w:rPr>
                <w:rFonts w:ascii="Arial" w:hAnsi="Arial" w:cs="Arial"/>
                <w:sz w:val="24"/>
                <w:szCs w:val="24"/>
              </w:rPr>
              <w:t xml:space="preserve">Healthful Pharmacy </w:t>
            </w:r>
            <w:proofErr w:type="spellStart"/>
            <w:r w:rsidRPr="00951754">
              <w:rPr>
                <w:rFonts w:ascii="Arial" w:hAnsi="Arial" w:cs="Arial"/>
                <w:sz w:val="24"/>
                <w:szCs w:val="24"/>
              </w:rPr>
              <w:t>Dedridge</w:t>
            </w:r>
            <w:proofErr w:type="spellEnd"/>
          </w:p>
        </w:tc>
        <w:tc>
          <w:tcPr>
            <w:tcW w:w="4160" w:type="dxa"/>
          </w:tcPr>
          <w:p w14:paraId="540D7610" w14:textId="77777777" w:rsidR="00951754" w:rsidRPr="00951754" w:rsidRDefault="00951754" w:rsidP="00F21F40">
            <w:pPr>
              <w:rPr>
                <w:rFonts w:ascii="Arial" w:hAnsi="Arial" w:cs="Arial"/>
                <w:sz w:val="24"/>
                <w:szCs w:val="24"/>
              </w:rPr>
            </w:pPr>
            <w:r w:rsidRPr="00951754">
              <w:rPr>
                <w:rFonts w:ascii="Arial" w:hAnsi="Arial" w:cs="Arial"/>
                <w:color w:val="000000"/>
                <w:sz w:val="24"/>
                <w:szCs w:val="24"/>
              </w:rPr>
              <w:t xml:space="preserve">157 Nigel Rise, </w:t>
            </w:r>
            <w:proofErr w:type="spellStart"/>
            <w:r w:rsidRPr="00951754">
              <w:rPr>
                <w:rFonts w:ascii="Arial" w:hAnsi="Arial" w:cs="Arial"/>
                <w:color w:val="000000"/>
                <w:sz w:val="24"/>
                <w:szCs w:val="24"/>
              </w:rPr>
              <w:t>Dedridge</w:t>
            </w:r>
            <w:proofErr w:type="spellEnd"/>
            <w:r w:rsidRPr="00951754">
              <w:rPr>
                <w:rFonts w:ascii="Arial" w:hAnsi="Arial" w:cs="Arial"/>
                <w:color w:val="000000"/>
                <w:sz w:val="24"/>
                <w:szCs w:val="24"/>
              </w:rPr>
              <w:t xml:space="preserve">, Livingston, </w:t>
            </w:r>
            <w:r w:rsidRPr="00951754">
              <w:rPr>
                <w:rFonts w:ascii="Arial" w:hAnsi="Arial" w:cs="Arial"/>
                <w:b/>
                <w:bCs/>
                <w:color w:val="000000"/>
                <w:sz w:val="24"/>
                <w:szCs w:val="24"/>
              </w:rPr>
              <w:t xml:space="preserve">West Lothian, </w:t>
            </w:r>
            <w:r w:rsidRPr="00951754">
              <w:rPr>
                <w:rFonts w:ascii="Arial" w:hAnsi="Arial" w:cs="Arial"/>
                <w:color w:val="000000"/>
                <w:sz w:val="24"/>
                <w:szCs w:val="24"/>
              </w:rPr>
              <w:t>EH54 6LX</w:t>
            </w:r>
          </w:p>
        </w:tc>
        <w:tc>
          <w:tcPr>
            <w:tcW w:w="2786" w:type="dxa"/>
          </w:tcPr>
          <w:p w14:paraId="2377217A" w14:textId="77777777" w:rsidR="00951754" w:rsidRPr="00951754" w:rsidRDefault="00951754" w:rsidP="00F21F40">
            <w:pPr>
              <w:jc w:val="center"/>
              <w:rPr>
                <w:rFonts w:ascii="Arial" w:hAnsi="Arial" w:cs="Arial"/>
                <w:color w:val="000000"/>
                <w:sz w:val="24"/>
                <w:szCs w:val="24"/>
              </w:rPr>
            </w:pPr>
            <w:r w:rsidRPr="00951754">
              <w:rPr>
                <w:rFonts w:ascii="Arial" w:hAnsi="Arial" w:cs="Arial"/>
                <w:color w:val="000000"/>
                <w:sz w:val="24"/>
                <w:szCs w:val="24"/>
              </w:rPr>
              <w:t>01506 461 732</w:t>
            </w:r>
          </w:p>
        </w:tc>
        <w:tc>
          <w:tcPr>
            <w:tcW w:w="1701" w:type="dxa"/>
          </w:tcPr>
          <w:p w14:paraId="7C0140AB" w14:textId="1CDB171A" w:rsidR="00904DF0" w:rsidRPr="00951754" w:rsidRDefault="00904DF0" w:rsidP="00904DF0">
            <w:pPr>
              <w:jc w:val="center"/>
              <w:rPr>
                <w:rFonts w:ascii="Arial" w:hAnsi="Arial" w:cs="Arial"/>
                <w:sz w:val="24"/>
                <w:szCs w:val="24"/>
              </w:rPr>
            </w:pPr>
            <w:r>
              <w:rPr>
                <w:rFonts w:ascii="Arial" w:hAnsi="Arial" w:cs="Arial"/>
                <w:sz w:val="24"/>
                <w:szCs w:val="24"/>
              </w:rPr>
              <w:t>0</w:t>
            </w:r>
            <w:r w:rsidR="007341CD">
              <w:rPr>
                <w:rFonts w:ascii="Arial" w:hAnsi="Arial" w:cs="Arial"/>
                <w:sz w:val="24"/>
                <w:szCs w:val="24"/>
              </w:rPr>
              <w:t>8</w:t>
            </w:r>
            <w:r>
              <w:rPr>
                <w:rFonts w:ascii="Arial" w:hAnsi="Arial" w:cs="Arial"/>
                <w:sz w:val="24"/>
                <w:szCs w:val="24"/>
              </w:rPr>
              <w:t>30-1330</w:t>
            </w:r>
          </w:p>
          <w:p w14:paraId="79DF386A" w14:textId="77777777" w:rsidR="00951754" w:rsidRPr="00951754" w:rsidRDefault="00951754" w:rsidP="00F21F40">
            <w:pPr>
              <w:rPr>
                <w:rFonts w:ascii="Arial" w:hAnsi="Arial" w:cs="Arial"/>
                <w:sz w:val="24"/>
                <w:szCs w:val="24"/>
              </w:rPr>
            </w:pPr>
          </w:p>
        </w:tc>
      </w:tr>
      <w:tr w:rsidR="00904DF0" w:rsidRPr="00951754" w14:paraId="05531B1B" w14:textId="77777777" w:rsidTr="00951754">
        <w:tc>
          <w:tcPr>
            <w:tcW w:w="2127" w:type="dxa"/>
          </w:tcPr>
          <w:p w14:paraId="326B3A3E" w14:textId="6CE59F33" w:rsidR="00904DF0" w:rsidRPr="00951754" w:rsidRDefault="00904DF0" w:rsidP="00F21F40">
            <w:pPr>
              <w:rPr>
                <w:rFonts w:ascii="Arial" w:hAnsi="Arial" w:cs="Arial"/>
                <w:sz w:val="24"/>
                <w:szCs w:val="24"/>
              </w:rPr>
            </w:pPr>
            <w:r>
              <w:rPr>
                <w:rFonts w:ascii="Arial" w:hAnsi="Arial" w:cs="Arial"/>
                <w:sz w:val="24"/>
                <w:szCs w:val="24"/>
              </w:rPr>
              <w:t xml:space="preserve">Asda </w:t>
            </w:r>
          </w:p>
        </w:tc>
        <w:tc>
          <w:tcPr>
            <w:tcW w:w="4160" w:type="dxa"/>
          </w:tcPr>
          <w:p w14:paraId="56A6334A" w14:textId="100B7BB9" w:rsidR="00904DF0" w:rsidRPr="00951754" w:rsidRDefault="00904DF0" w:rsidP="00F21F40">
            <w:pPr>
              <w:rPr>
                <w:rFonts w:ascii="Arial" w:hAnsi="Arial" w:cs="Arial"/>
                <w:color w:val="000000"/>
                <w:sz w:val="24"/>
                <w:szCs w:val="24"/>
              </w:rPr>
            </w:pPr>
            <w:r>
              <w:rPr>
                <w:rFonts w:ascii="Arial" w:hAnsi="Arial" w:cs="Arial"/>
                <w:color w:val="000000"/>
                <w:sz w:val="24"/>
                <w:szCs w:val="24"/>
              </w:rPr>
              <w:t>100 The Jewel, EH15 3AR</w:t>
            </w:r>
          </w:p>
        </w:tc>
        <w:tc>
          <w:tcPr>
            <w:tcW w:w="2786" w:type="dxa"/>
          </w:tcPr>
          <w:p w14:paraId="410A84C2" w14:textId="78A5E046" w:rsidR="00904DF0" w:rsidRPr="00951754" w:rsidRDefault="00904DF0" w:rsidP="00F21F40">
            <w:pPr>
              <w:jc w:val="center"/>
              <w:rPr>
                <w:rFonts w:ascii="Arial" w:hAnsi="Arial" w:cs="Arial"/>
                <w:color w:val="000000"/>
                <w:sz w:val="24"/>
                <w:szCs w:val="24"/>
              </w:rPr>
            </w:pPr>
            <w:r>
              <w:rPr>
                <w:rFonts w:ascii="Arial" w:hAnsi="Arial" w:cs="Arial"/>
                <w:color w:val="000000"/>
                <w:sz w:val="24"/>
                <w:szCs w:val="24"/>
              </w:rPr>
              <w:t>0131 454 4010</w:t>
            </w:r>
          </w:p>
        </w:tc>
        <w:tc>
          <w:tcPr>
            <w:tcW w:w="1701" w:type="dxa"/>
          </w:tcPr>
          <w:p w14:paraId="4B93EF60" w14:textId="1CA9458B" w:rsidR="00904DF0" w:rsidRDefault="00F66B00" w:rsidP="00904DF0">
            <w:pPr>
              <w:jc w:val="center"/>
              <w:rPr>
                <w:rFonts w:ascii="Arial" w:hAnsi="Arial" w:cs="Arial"/>
                <w:sz w:val="24"/>
                <w:szCs w:val="24"/>
              </w:rPr>
            </w:pPr>
            <w:r>
              <w:rPr>
                <w:rFonts w:ascii="Arial" w:hAnsi="Arial" w:cs="Arial"/>
                <w:sz w:val="24"/>
                <w:szCs w:val="24"/>
              </w:rPr>
              <w:t>1200-1800</w:t>
            </w:r>
          </w:p>
        </w:tc>
      </w:tr>
    </w:tbl>
    <w:p w14:paraId="7FDB59B8" w14:textId="1A016166" w:rsidR="001372E4" w:rsidRPr="00A415F7" w:rsidRDefault="00344B0F" w:rsidP="00951754">
      <w:pPr>
        <w:rPr>
          <w:rFonts w:ascii="Arial" w:hAnsi="Arial" w:cs="Arial"/>
          <w:sz w:val="16"/>
          <w:szCs w:val="16"/>
        </w:rPr>
      </w:pPr>
      <w:r w:rsidRPr="00A415F7">
        <w:rPr>
          <w:rFonts w:ascii="Arial" w:hAnsi="Arial" w:cs="Arial"/>
          <w:sz w:val="16"/>
          <w:szCs w:val="16"/>
          <w:highlight w:val="yellow"/>
        </w:rPr>
        <w:t>*Palliative Care Network Pharmacy</w:t>
      </w:r>
    </w:p>
    <w:sectPr w:rsidR="001372E4" w:rsidRPr="00A415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A4DE" w14:textId="77777777" w:rsidR="00E9023A" w:rsidRDefault="00E9023A" w:rsidP="00951754">
      <w:pPr>
        <w:spacing w:after="0" w:line="240" w:lineRule="auto"/>
      </w:pPr>
      <w:r>
        <w:separator/>
      </w:r>
    </w:p>
  </w:endnote>
  <w:endnote w:type="continuationSeparator" w:id="0">
    <w:p w14:paraId="3C914CB3" w14:textId="77777777" w:rsidR="00E9023A" w:rsidRDefault="00E9023A" w:rsidP="00951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8D7E" w14:textId="77777777" w:rsidR="002D4B9F" w:rsidRDefault="002D4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DFD1" w14:textId="77777777" w:rsidR="002D4B9F" w:rsidRDefault="002D4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18C4" w14:textId="77777777" w:rsidR="002D4B9F" w:rsidRDefault="002D4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11D8" w14:textId="77777777" w:rsidR="00E9023A" w:rsidRDefault="00E9023A" w:rsidP="00951754">
      <w:pPr>
        <w:spacing w:after="0" w:line="240" w:lineRule="auto"/>
      </w:pPr>
      <w:r>
        <w:separator/>
      </w:r>
    </w:p>
  </w:footnote>
  <w:footnote w:type="continuationSeparator" w:id="0">
    <w:p w14:paraId="079BC86F" w14:textId="77777777" w:rsidR="00E9023A" w:rsidRDefault="00E9023A" w:rsidP="00951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60BA" w14:textId="77777777" w:rsidR="002D4B9F" w:rsidRDefault="002D4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5A11" w14:textId="5F7B851D" w:rsidR="00951754" w:rsidRDefault="002D4B9F">
    <w:pPr>
      <w:pStyle w:val="Header"/>
    </w:pPr>
    <w:sdt>
      <w:sdtPr>
        <w:id w:val="1695653719"/>
        <w:docPartObj>
          <w:docPartGallery w:val="Watermarks"/>
          <w:docPartUnique/>
        </w:docPartObj>
      </w:sdtPr>
      <w:sdtContent>
        <w:r>
          <w:rPr>
            <w:noProof/>
          </w:rPr>
          <w:pict w14:anchorId="5F1DD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951754">
      <w:rPr>
        <w:noProof/>
      </w:rPr>
      <w:drawing>
        <wp:anchor distT="0" distB="0" distL="114300" distR="114300" simplePos="0" relativeHeight="251659264" behindDoc="0" locked="0" layoutInCell="1" allowOverlap="1" wp14:anchorId="0761FD0B" wp14:editId="2505471B">
          <wp:simplePos x="0" y="0"/>
          <wp:positionH relativeFrom="margin">
            <wp:posOffset>2235200</wp:posOffset>
          </wp:positionH>
          <wp:positionV relativeFrom="paragraph">
            <wp:posOffset>-176530</wp:posOffset>
          </wp:positionV>
          <wp:extent cx="977900" cy="733425"/>
          <wp:effectExtent l="0" t="0" r="0" b="9525"/>
          <wp:wrapTopAndBottom/>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0"/>
                  <pic:cNvPicPr>
                    <a:picLocks noChangeAspect="1" noChangeArrowheads="1"/>
                  </pic:cNvPicPr>
                </pic:nvPicPr>
                <pic:blipFill>
                  <a:blip r:embed="rId1"/>
                  <a:srcRect/>
                  <a:stretch>
                    <a:fillRect/>
                  </a:stretch>
                </pic:blipFill>
                <pic:spPr bwMode="auto">
                  <a:xfrm>
                    <a:off x="0" y="0"/>
                    <a:ext cx="977900" cy="733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41FA" w14:textId="77777777" w:rsidR="002D4B9F" w:rsidRDefault="002D4B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9E"/>
    <w:rsid w:val="00090231"/>
    <w:rsid w:val="001372E4"/>
    <w:rsid w:val="0014479E"/>
    <w:rsid w:val="00264743"/>
    <w:rsid w:val="00292326"/>
    <w:rsid w:val="002B5DB9"/>
    <w:rsid w:val="002D4B9F"/>
    <w:rsid w:val="003309B6"/>
    <w:rsid w:val="00344B0F"/>
    <w:rsid w:val="0034642E"/>
    <w:rsid w:val="003D26A1"/>
    <w:rsid w:val="004E697B"/>
    <w:rsid w:val="007341CD"/>
    <w:rsid w:val="00904DF0"/>
    <w:rsid w:val="00951754"/>
    <w:rsid w:val="00981CFB"/>
    <w:rsid w:val="00A415F7"/>
    <w:rsid w:val="00A83138"/>
    <w:rsid w:val="00AD7B51"/>
    <w:rsid w:val="00B002ED"/>
    <w:rsid w:val="00BF7EB8"/>
    <w:rsid w:val="00D42516"/>
    <w:rsid w:val="00D83E89"/>
    <w:rsid w:val="00D8541D"/>
    <w:rsid w:val="00DA4B5A"/>
    <w:rsid w:val="00DB5177"/>
    <w:rsid w:val="00E20972"/>
    <w:rsid w:val="00E658CD"/>
    <w:rsid w:val="00E9023A"/>
    <w:rsid w:val="00F66B00"/>
    <w:rsid w:val="00FD6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0CA78"/>
  <w15:chartTrackingRefBased/>
  <w15:docId w15:val="{3ABD0718-0DB5-45D5-871B-C3CA919B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79E"/>
    <w:rPr>
      <w:color w:val="0563C1" w:themeColor="hyperlink"/>
      <w:u w:val="single"/>
    </w:rPr>
  </w:style>
  <w:style w:type="character" w:styleId="UnresolvedMention">
    <w:name w:val="Unresolved Mention"/>
    <w:basedOn w:val="DefaultParagraphFont"/>
    <w:uiPriority w:val="99"/>
    <w:semiHidden/>
    <w:unhideWhenUsed/>
    <w:rsid w:val="0014479E"/>
    <w:rPr>
      <w:color w:val="605E5C"/>
      <w:shd w:val="clear" w:color="auto" w:fill="E1DFDD"/>
    </w:rPr>
  </w:style>
  <w:style w:type="paragraph" w:styleId="NoSpacing">
    <w:name w:val="No Spacing"/>
    <w:basedOn w:val="Normal"/>
    <w:uiPriority w:val="1"/>
    <w:qFormat/>
    <w:rsid w:val="001372E4"/>
    <w:pPr>
      <w:spacing w:before="100" w:beforeAutospacing="1" w:after="100" w:afterAutospacing="1"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951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754"/>
  </w:style>
  <w:style w:type="paragraph" w:styleId="Footer">
    <w:name w:val="footer"/>
    <w:basedOn w:val="Normal"/>
    <w:link w:val="FooterChar"/>
    <w:uiPriority w:val="99"/>
    <w:unhideWhenUsed/>
    <w:rsid w:val="00951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harmacy.scot.nhs.uk/unscheduled-care/"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communitypharmacy.scot.nhs.uk/nhs-lothian/pages/ecs-emergency-care-summary/"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mmunitypharmacy.scot.nhs.uk/nhs-lothian/pages/nhs-email-accounts-outlook-365/"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Ellen Jo</dc:creator>
  <cp:keywords/>
  <dc:description/>
  <cp:lastModifiedBy>Fowler, Ellen Jo</cp:lastModifiedBy>
  <cp:revision>6</cp:revision>
  <dcterms:created xsi:type="dcterms:W3CDTF">2024-12-02T19:14:00Z</dcterms:created>
  <dcterms:modified xsi:type="dcterms:W3CDTF">2024-12-09T09:35:00Z</dcterms:modified>
</cp:coreProperties>
</file>