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FD483" w14:textId="6E219A9D" w:rsidR="00253D9F" w:rsidRDefault="00762F83" w:rsidP="003A3EDF">
      <w:pPr>
        <w:ind w:left="-142"/>
        <w:rPr>
          <w:b/>
          <w:bCs/>
          <w:sz w:val="24"/>
          <w:szCs w:val="24"/>
        </w:rPr>
      </w:pPr>
      <w:r w:rsidRPr="00B446B9">
        <w:rPr>
          <w:b/>
          <w:bCs/>
          <w:sz w:val="24"/>
          <w:szCs w:val="24"/>
        </w:rPr>
        <w:t xml:space="preserve">Medicines Compliance </w:t>
      </w:r>
      <w:r w:rsidR="00570D32">
        <w:rPr>
          <w:b/>
          <w:bCs/>
          <w:sz w:val="24"/>
          <w:szCs w:val="24"/>
        </w:rPr>
        <w:t xml:space="preserve">Aid </w:t>
      </w:r>
      <w:r w:rsidR="00570D32" w:rsidRPr="00B446B9">
        <w:rPr>
          <w:b/>
          <w:bCs/>
          <w:sz w:val="24"/>
          <w:szCs w:val="24"/>
        </w:rPr>
        <w:t>-</w:t>
      </w:r>
      <w:r w:rsidR="00253D9F">
        <w:rPr>
          <w:b/>
          <w:bCs/>
          <w:sz w:val="24"/>
          <w:szCs w:val="24"/>
        </w:rPr>
        <w:t xml:space="preserve"> </w:t>
      </w:r>
      <w:r w:rsidR="00B446B9" w:rsidRPr="00B446B9">
        <w:rPr>
          <w:b/>
          <w:bCs/>
          <w:sz w:val="24"/>
          <w:szCs w:val="24"/>
        </w:rPr>
        <w:t xml:space="preserve">Patient Assessment Form </w:t>
      </w:r>
    </w:p>
    <w:p w14:paraId="30E1C0E8" w14:textId="37C860C9" w:rsidR="00B446B9" w:rsidRPr="00384998" w:rsidRDefault="00384998" w:rsidP="003A3EDF">
      <w:pPr>
        <w:ind w:left="-284"/>
        <w:rPr>
          <w:b/>
          <w:bCs/>
          <w:sz w:val="24"/>
          <w:szCs w:val="24"/>
        </w:rPr>
      </w:pPr>
      <w:r w:rsidRPr="00384998">
        <w:rPr>
          <w:b/>
          <w:bCs/>
          <w:color w:val="FF0000"/>
          <w:sz w:val="24"/>
          <w:szCs w:val="24"/>
        </w:rPr>
        <w:t>**</w:t>
      </w:r>
      <w:r w:rsidR="00762F83" w:rsidRPr="00384998">
        <w:rPr>
          <w:b/>
          <w:bCs/>
          <w:color w:val="FF0000"/>
          <w:sz w:val="24"/>
          <w:szCs w:val="24"/>
        </w:rPr>
        <w:t xml:space="preserve">To be completed by </w:t>
      </w:r>
      <w:r w:rsidR="003A3EDF">
        <w:rPr>
          <w:b/>
          <w:bCs/>
          <w:color w:val="FF0000"/>
          <w:sz w:val="24"/>
          <w:szCs w:val="24"/>
        </w:rPr>
        <w:tab/>
        <w:t xml:space="preserve">the </w:t>
      </w:r>
      <w:r w:rsidR="00762F83" w:rsidRPr="00384998">
        <w:rPr>
          <w:b/>
          <w:bCs/>
          <w:color w:val="FF0000"/>
          <w:sz w:val="24"/>
          <w:szCs w:val="24"/>
        </w:rPr>
        <w:t xml:space="preserve">healthcare provider recommending </w:t>
      </w:r>
      <w:r w:rsidR="005C0493" w:rsidRPr="00384998">
        <w:rPr>
          <w:b/>
          <w:bCs/>
          <w:color w:val="FF0000"/>
          <w:sz w:val="24"/>
          <w:szCs w:val="24"/>
        </w:rPr>
        <w:t>change / adjustment</w:t>
      </w:r>
      <w:r w:rsidRPr="00384998">
        <w:rPr>
          <w:b/>
          <w:bCs/>
          <w:color w:val="FF0000"/>
          <w:sz w:val="24"/>
          <w:szCs w:val="24"/>
        </w:rPr>
        <w:t>**</w:t>
      </w:r>
    </w:p>
    <w:p w14:paraId="14418143" w14:textId="0AD5EC74" w:rsidR="00B446B9" w:rsidRDefault="00B446B9" w:rsidP="003A3EDF">
      <w:pPr>
        <w:ind w:left="-284"/>
      </w:pPr>
      <w:r>
        <w:t xml:space="preserve">This assessment </w:t>
      </w:r>
      <w:r w:rsidR="00384998">
        <w:t>form</w:t>
      </w:r>
      <w:r>
        <w:t xml:space="preserve"> should be </w:t>
      </w:r>
      <w:r w:rsidR="00253D9F">
        <w:t>completed</w:t>
      </w:r>
      <w:r>
        <w:t xml:space="preserve"> on each occasion that a request is made for a patient or service user to have the presentation of their medication adjusted. The most common example would be where a request is received to fill a medicine compliance aid</w:t>
      </w:r>
      <w:r w:rsidR="00253D9F">
        <w:t xml:space="preserve"> (</w:t>
      </w:r>
      <w:proofErr w:type="spellStart"/>
      <w:r w:rsidR="00253D9F">
        <w:t>dosette</w:t>
      </w:r>
      <w:proofErr w:type="spellEnd"/>
      <w:r w:rsidR="00253D9F">
        <w:t>)</w:t>
      </w:r>
      <w:r>
        <w:t>.</w:t>
      </w:r>
      <w:r w:rsidR="00384998">
        <w:t xml:space="preserve"> There is a tool in appendix one to support the assessment if needed.</w:t>
      </w:r>
    </w:p>
    <w:tbl>
      <w:tblPr>
        <w:tblStyle w:val="TableGrid"/>
        <w:tblW w:w="5160" w:type="pct"/>
        <w:tblInd w:w="-289" w:type="dxa"/>
        <w:tblLook w:val="04A0" w:firstRow="1" w:lastRow="0" w:firstColumn="1" w:lastColumn="0" w:noHBand="0" w:noVBand="1"/>
      </w:tblPr>
      <w:tblGrid>
        <w:gridCol w:w="3781"/>
        <w:gridCol w:w="7010"/>
      </w:tblGrid>
      <w:tr w:rsidR="00B446B9" w14:paraId="545C7FAC" w14:textId="77777777" w:rsidTr="00570D32">
        <w:tc>
          <w:tcPr>
            <w:tcW w:w="5000" w:type="pct"/>
            <w:gridSpan w:val="2"/>
            <w:shd w:val="clear" w:color="auto" w:fill="E8E8E8" w:themeFill="background2"/>
          </w:tcPr>
          <w:p w14:paraId="4488EF98" w14:textId="37057D7D" w:rsidR="00B446B9" w:rsidRPr="00B446B9" w:rsidRDefault="00B446B9" w:rsidP="003A3EDF">
            <w:pPr>
              <w:rPr>
                <w:b/>
                <w:bCs/>
              </w:rPr>
            </w:pPr>
            <w:r w:rsidRPr="00B446B9">
              <w:rPr>
                <w:b/>
                <w:bCs/>
              </w:rPr>
              <w:t>Patient / Service Users Details</w:t>
            </w:r>
          </w:p>
        </w:tc>
      </w:tr>
      <w:tr w:rsidR="00B446B9" w14:paraId="1238C753" w14:textId="77777777" w:rsidTr="00570D32">
        <w:trPr>
          <w:trHeight w:val="422"/>
        </w:trPr>
        <w:tc>
          <w:tcPr>
            <w:tcW w:w="1752" w:type="pct"/>
          </w:tcPr>
          <w:p w14:paraId="7B9AC112" w14:textId="58171BE0" w:rsidR="00B446B9" w:rsidRDefault="00B446B9">
            <w:r>
              <w:t>Name</w:t>
            </w:r>
          </w:p>
        </w:tc>
        <w:tc>
          <w:tcPr>
            <w:tcW w:w="3248" w:type="pct"/>
          </w:tcPr>
          <w:p w14:paraId="7AEDDCB3" w14:textId="77777777" w:rsidR="00B446B9" w:rsidRDefault="00B446B9"/>
        </w:tc>
      </w:tr>
      <w:tr w:rsidR="00B446B9" w14:paraId="3AC84F8B" w14:textId="77777777" w:rsidTr="00570D32">
        <w:tc>
          <w:tcPr>
            <w:tcW w:w="1752" w:type="pct"/>
          </w:tcPr>
          <w:p w14:paraId="27437E37" w14:textId="109046AA" w:rsidR="00B446B9" w:rsidRDefault="00B446B9">
            <w:r>
              <w:t>Address</w:t>
            </w:r>
          </w:p>
        </w:tc>
        <w:tc>
          <w:tcPr>
            <w:tcW w:w="3248" w:type="pct"/>
          </w:tcPr>
          <w:p w14:paraId="688B912D" w14:textId="77777777" w:rsidR="00B446B9" w:rsidRDefault="00B446B9"/>
          <w:p w14:paraId="634DCD42" w14:textId="44E936C6" w:rsidR="00B446B9" w:rsidRDefault="00B446B9">
            <w:r>
              <w:t xml:space="preserve">                                                                      Post code:</w:t>
            </w:r>
          </w:p>
        </w:tc>
      </w:tr>
      <w:tr w:rsidR="00B446B9" w14:paraId="218BF899" w14:textId="77777777" w:rsidTr="00570D32">
        <w:tc>
          <w:tcPr>
            <w:tcW w:w="1752" w:type="pct"/>
          </w:tcPr>
          <w:p w14:paraId="31A056EC" w14:textId="4815721A" w:rsidR="00B446B9" w:rsidRDefault="00B446B9">
            <w:r>
              <w:t>GP and GP Practice</w:t>
            </w:r>
          </w:p>
        </w:tc>
        <w:tc>
          <w:tcPr>
            <w:tcW w:w="3248" w:type="pct"/>
          </w:tcPr>
          <w:p w14:paraId="49C8158A" w14:textId="77777777" w:rsidR="00B446B9" w:rsidRDefault="00B446B9"/>
          <w:p w14:paraId="4170E537" w14:textId="77777777" w:rsidR="00762F83" w:rsidRDefault="00762F83"/>
          <w:p w14:paraId="6F3363E3" w14:textId="77777777" w:rsidR="00762F83" w:rsidRDefault="00762F83"/>
        </w:tc>
      </w:tr>
      <w:tr w:rsidR="00B446B9" w14:paraId="21CBB969" w14:textId="77777777" w:rsidTr="00570D32">
        <w:tc>
          <w:tcPr>
            <w:tcW w:w="1752" w:type="pct"/>
          </w:tcPr>
          <w:p w14:paraId="4FAC2B8E" w14:textId="77777777" w:rsidR="00B446B9" w:rsidRDefault="00384998">
            <w:r>
              <w:t>Patient’s community pharmacy</w:t>
            </w:r>
          </w:p>
          <w:p w14:paraId="11CCC640" w14:textId="7BD60BA0" w:rsidR="003A3EDF" w:rsidRDefault="003A3EDF"/>
        </w:tc>
        <w:tc>
          <w:tcPr>
            <w:tcW w:w="3248" w:type="pct"/>
          </w:tcPr>
          <w:p w14:paraId="77DE2F5B" w14:textId="77777777" w:rsidR="00B446B9" w:rsidRDefault="00B446B9"/>
        </w:tc>
      </w:tr>
      <w:tr w:rsidR="00B446B9" w14:paraId="5865646A" w14:textId="77777777" w:rsidTr="00570D32">
        <w:tc>
          <w:tcPr>
            <w:tcW w:w="1752" w:type="pct"/>
          </w:tcPr>
          <w:p w14:paraId="48C2CB56" w14:textId="77777777" w:rsidR="00B446B9" w:rsidRDefault="00B446B9">
            <w:r>
              <w:t>Care Provider (if applicable)</w:t>
            </w:r>
          </w:p>
          <w:p w14:paraId="1F57456F" w14:textId="0E3611CC" w:rsidR="003A3EDF" w:rsidRDefault="003A3EDF"/>
        </w:tc>
        <w:tc>
          <w:tcPr>
            <w:tcW w:w="3248" w:type="pct"/>
          </w:tcPr>
          <w:p w14:paraId="720F84C5" w14:textId="77777777" w:rsidR="00B446B9" w:rsidRDefault="00B446B9"/>
        </w:tc>
      </w:tr>
      <w:tr w:rsidR="003719FD" w14:paraId="5792BD55" w14:textId="77777777" w:rsidTr="00570D32">
        <w:trPr>
          <w:trHeight w:val="510"/>
        </w:trPr>
        <w:tc>
          <w:tcPr>
            <w:tcW w:w="1752" w:type="pct"/>
          </w:tcPr>
          <w:p w14:paraId="419BD117" w14:textId="531CDBAD" w:rsidR="003A3EDF" w:rsidRDefault="003719FD" w:rsidP="003A3EDF">
            <w:r>
              <w:t>Contact name and number for patient</w:t>
            </w:r>
            <w:r w:rsidR="00384998">
              <w:t>/carer</w:t>
            </w:r>
            <w:r>
              <w:t xml:space="preserve"> re any queries</w:t>
            </w:r>
            <w:r w:rsidR="003A3EDF">
              <w:t>.</w:t>
            </w:r>
          </w:p>
        </w:tc>
        <w:tc>
          <w:tcPr>
            <w:tcW w:w="3248" w:type="pct"/>
          </w:tcPr>
          <w:p w14:paraId="250B0016" w14:textId="77777777" w:rsidR="003719FD" w:rsidRDefault="003A3EDF">
            <w:r>
              <w:t>Name:</w:t>
            </w:r>
          </w:p>
          <w:p w14:paraId="11B13D8B" w14:textId="2154AB54" w:rsidR="003A3EDF" w:rsidRDefault="003A3EDF">
            <w:r>
              <w:t>Contact No.:</w:t>
            </w:r>
          </w:p>
        </w:tc>
      </w:tr>
      <w:tr w:rsidR="003A3EDF" w14:paraId="60856915" w14:textId="77777777" w:rsidTr="00570D32">
        <w:trPr>
          <w:trHeight w:val="300"/>
        </w:trPr>
        <w:tc>
          <w:tcPr>
            <w:tcW w:w="1752" w:type="pct"/>
          </w:tcPr>
          <w:p w14:paraId="70EC2355" w14:textId="6940544D" w:rsidR="003A3EDF" w:rsidRDefault="003A3EDF" w:rsidP="003A3EDF">
            <w:r>
              <w:t>Consent obtained if not patient:</w:t>
            </w:r>
          </w:p>
        </w:tc>
        <w:tc>
          <w:tcPr>
            <w:tcW w:w="3248" w:type="pct"/>
          </w:tcPr>
          <w:p w14:paraId="2E146C24" w14:textId="724EFF2A" w:rsidR="003A3EDF" w:rsidRDefault="003A3EDF">
            <w:r>
              <w:t>Yes   / No   /   N/A</w:t>
            </w:r>
          </w:p>
        </w:tc>
      </w:tr>
      <w:tr w:rsidR="00B446B9" w14:paraId="40CB65D6" w14:textId="77777777" w:rsidTr="00570D32">
        <w:tc>
          <w:tcPr>
            <w:tcW w:w="1752" w:type="pct"/>
          </w:tcPr>
          <w:p w14:paraId="77A9A1AA" w14:textId="77777777" w:rsidR="00B446B9" w:rsidRDefault="00B446B9">
            <w:r>
              <w:t>Medication Ordered by:</w:t>
            </w:r>
          </w:p>
          <w:p w14:paraId="4E56634E" w14:textId="5FEC2FB5" w:rsidR="003A3EDF" w:rsidRDefault="003A3EDF"/>
        </w:tc>
        <w:tc>
          <w:tcPr>
            <w:tcW w:w="3248" w:type="pct"/>
          </w:tcPr>
          <w:p w14:paraId="632C97E0" w14:textId="77777777" w:rsidR="00B446B9" w:rsidRDefault="00B446B9"/>
        </w:tc>
      </w:tr>
      <w:tr w:rsidR="00B446B9" w14:paraId="43711330" w14:textId="77777777" w:rsidTr="00570D32">
        <w:tc>
          <w:tcPr>
            <w:tcW w:w="1752" w:type="pct"/>
          </w:tcPr>
          <w:p w14:paraId="7DD4C59C" w14:textId="77777777" w:rsidR="00B446B9" w:rsidRDefault="00B446B9">
            <w:r>
              <w:t>Medication Collected by:</w:t>
            </w:r>
          </w:p>
          <w:p w14:paraId="26426386" w14:textId="0DC41B15" w:rsidR="003A3EDF" w:rsidRDefault="003A3EDF"/>
        </w:tc>
        <w:tc>
          <w:tcPr>
            <w:tcW w:w="3248" w:type="pct"/>
          </w:tcPr>
          <w:p w14:paraId="5BF0E43E" w14:textId="77777777" w:rsidR="00B446B9" w:rsidRDefault="00B446B9"/>
        </w:tc>
      </w:tr>
    </w:tbl>
    <w:tbl>
      <w:tblPr>
        <w:tblpPr w:leftFromText="180" w:rightFromText="180" w:vertAnchor="text" w:horzAnchor="page" w:tblpX="376" w:tblpY="45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768"/>
      </w:tblGrid>
      <w:tr w:rsidR="005C0493" w14:paraId="395EEA79" w14:textId="77777777" w:rsidTr="003A3EDF">
        <w:trPr>
          <w:trHeight w:val="240"/>
        </w:trPr>
        <w:tc>
          <w:tcPr>
            <w:tcW w:w="10768" w:type="dxa"/>
            <w:shd w:val="clear" w:color="auto" w:fill="D9D9D9" w:themeFill="background1" w:themeFillShade="D9"/>
          </w:tcPr>
          <w:p w14:paraId="09F5E500" w14:textId="77777777" w:rsidR="005C0493" w:rsidRPr="005C0493" w:rsidRDefault="005C0493" w:rsidP="003A3EDF">
            <w:pPr>
              <w:rPr>
                <w:b/>
                <w:bCs/>
              </w:rPr>
            </w:pPr>
            <w:r w:rsidRPr="005C0493">
              <w:rPr>
                <w:b/>
                <w:bCs/>
              </w:rPr>
              <w:t>Has consent been obtained to share the assessment with the patient’s GP and pharmacy?</w:t>
            </w:r>
          </w:p>
        </w:tc>
      </w:tr>
      <w:tr w:rsidR="005C0493" w14:paraId="3F0B19EB" w14:textId="77777777" w:rsidTr="003A3EDF">
        <w:trPr>
          <w:trHeight w:val="240"/>
        </w:trPr>
        <w:tc>
          <w:tcPr>
            <w:tcW w:w="10768" w:type="dxa"/>
          </w:tcPr>
          <w:p w14:paraId="0955E3A6" w14:textId="0ECEB970" w:rsidR="005C0493" w:rsidRDefault="003A3EDF" w:rsidP="003A3EDF">
            <w:pPr>
              <w:ind w:left="555"/>
            </w:pPr>
            <w:r>
              <w:t>Yes   /   No</w:t>
            </w:r>
          </w:p>
        </w:tc>
      </w:tr>
    </w:tbl>
    <w:p w14:paraId="1084BB5E" w14:textId="77777777" w:rsidR="00B446B9" w:rsidRDefault="00B446B9" w:rsidP="00B446B9">
      <w:pPr>
        <w:spacing w:after="0"/>
      </w:pPr>
    </w:p>
    <w:p w14:paraId="028DFFA4" w14:textId="77777777" w:rsidR="00762F83" w:rsidRDefault="00762F83" w:rsidP="00B446B9">
      <w:pPr>
        <w:spacing w:after="0"/>
      </w:pPr>
    </w:p>
    <w:tbl>
      <w:tblPr>
        <w:tblStyle w:val="TableGrid"/>
        <w:tblpPr w:leftFromText="180" w:rightFromText="180" w:vertAnchor="text" w:horzAnchor="margin" w:tblpXSpec="right" w:tblpY="21"/>
        <w:tblW w:w="10774" w:type="dxa"/>
        <w:tblLook w:val="04A0" w:firstRow="1" w:lastRow="0" w:firstColumn="1" w:lastColumn="0" w:noHBand="0" w:noVBand="1"/>
      </w:tblPr>
      <w:tblGrid>
        <w:gridCol w:w="10774"/>
      </w:tblGrid>
      <w:tr w:rsidR="00570D32" w14:paraId="02B92654" w14:textId="77777777" w:rsidTr="00570D32">
        <w:trPr>
          <w:trHeight w:val="128"/>
        </w:trPr>
        <w:tc>
          <w:tcPr>
            <w:tcW w:w="10774" w:type="dxa"/>
            <w:shd w:val="clear" w:color="auto" w:fill="D9D9D9" w:themeFill="background1" w:themeFillShade="D9"/>
          </w:tcPr>
          <w:p w14:paraId="62E83EAC" w14:textId="77777777" w:rsidR="00570D32" w:rsidRPr="00253D9F" w:rsidRDefault="00570D32" w:rsidP="00570D32">
            <w:pPr>
              <w:spacing w:after="120"/>
              <w:rPr>
                <w:b/>
                <w:bCs/>
              </w:rPr>
            </w:pPr>
            <w:r w:rsidRPr="00253D9F">
              <w:rPr>
                <w:b/>
                <w:bCs/>
              </w:rPr>
              <w:t>The patient has been assessed and requires the following adjustment to their medicines:</w:t>
            </w:r>
            <w:r>
              <w:rPr>
                <w:b/>
                <w:bCs/>
              </w:rPr>
              <w:t xml:space="preserve"> </w:t>
            </w:r>
          </w:p>
        </w:tc>
      </w:tr>
      <w:tr w:rsidR="00570D32" w14:paraId="173A75C2" w14:textId="77777777" w:rsidTr="00570D32">
        <w:trPr>
          <w:trHeight w:val="765"/>
        </w:trPr>
        <w:tc>
          <w:tcPr>
            <w:tcW w:w="10774" w:type="dxa"/>
          </w:tcPr>
          <w:p w14:paraId="14000FD4" w14:textId="77777777" w:rsidR="00570D32" w:rsidRDefault="00570D32" w:rsidP="00570D32">
            <w:pPr>
              <w:spacing w:after="120"/>
            </w:pPr>
          </w:p>
          <w:p w14:paraId="616BEB0B" w14:textId="77777777" w:rsidR="00570D32" w:rsidRDefault="00570D32" w:rsidP="00570D32">
            <w:pPr>
              <w:spacing w:after="120"/>
            </w:pPr>
          </w:p>
          <w:p w14:paraId="0424EA3A" w14:textId="77777777" w:rsidR="00570D32" w:rsidRDefault="00570D32" w:rsidP="00570D32">
            <w:pPr>
              <w:spacing w:after="120"/>
            </w:pPr>
          </w:p>
        </w:tc>
      </w:tr>
      <w:tr w:rsidR="00570D32" w14:paraId="60AE6499" w14:textId="77777777" w:rsidTr="00570D32">
        <w:trPr>
          <w:trHeight w:val="201"/>
        </w:trPr>
        <w:tc>
          <w:tcPr>
            <w:tcW w:w="10774" w:type="dxa"/>
            <w:shd w:val="clear" w:color="auto" w:fill="D9D9D9" w:themeFill="background1" w:themeFillShade="D9"/>
          </w:tcPr>
          <w:p w14:paraId="38C46047" w14:textId="77777777" w:rsidR="00570D32" w:rsidRPr="00253D9F" w:rsidRDefault="00570D32" w:rsidP="00570D32">
            <w:pPr>
              <w:spacing w:after="120"/>
              <w:rPr>
                <w:b/>
                <w:bCs/>
              </w:rPr>
            </w:pPr>
            <w:r w:rsidRPr="00253D9F">
              <w:rPr>
                <w:b/>
                <w:bCs/>
              </w:rPr>
              <w:t>The reason for the adjustment is:</w:t>
            </w:r>
          </w:p>
        </w:tc>
      </w:tr>
      <w:tr w:rsidR="00570D32" w14:paraId="69FAC29F" w14:textId="77777777" w:rsidTr="00570D32">
        <w:trPr>
          <w:trHeight w:val="615"/>
        </w:trPr>
        <w:tc>
          <w:tcPr>
            <w:tcW w:w="10774" w:type="dxa"/>
          </w:tcPr>
          <w:p w14:paraId="1D563580" w14:textId="77777777" w:rsidR="00570D32" w:rsidRDefault="00570D32" w:rsidP="00570D32">
            <w:pPr>
              <w:spacing w:after="120"/>
            </w:pPr>
          </w:p>
          <w:p w14:paraId="0F4F22E7" w14:textId="77777777" w:rsidR="00570D32" w:rsidRDefault="00570D32" w:rsidP="00570D32">
            <w:pPr>
              <w:spacing w:after="120"/>
            </w:pPr>
          </w:p>
        </w:tc>
      </w:tr>
      <w:tr w:rsidR="00570D32" w14:paraId="7ECDEA47" w14:textId="77777777" w:rsidTr="00570D32">
        <w:trPr>
          <w:trHeight w:val="255"/>
        </w:trPr>
        <w:tc>
          <w:tcPr>
            <w:tcW w:w="10774" w:type="dxa"/>
            <w:shd w:val="clear" w:color="auto" w:fill="D1D1D1" w:themeFill="background2" w:themeFillShade="E6"/>
          </w:tcPr>
          <w:p w14:paraId="54092B45" w14:textId="77777777" w:rsidR="00570D32" w:rsidRPr="003A3EDF" w:rsidRDefault="00570D32" w:rsidP="00570D32">
            <w:pPr>
              <w:spacing w:after="120"/>
              <w:rPr>
                <w:b/>
                <w:bCs/>
              </w:rPr>
            </w:pPr>
            <w:r w:rsidRPr="003A3EDF">
              <w:rPr>
                <w:b/>
                <w:bCs/>
              </w:rPr>
              <w:t>Has Community Pharmacy / GP practice been contacted and able to make change:</w:t>
            </w:r>
          </w:p>
        </w:tc>
      </w:tr>
      <w:tr w:rsidR="00570D32" w14:paraId="5FCB923F" w14:textId="77777777" w:rsidTr="00570D32">
        <w:trPr>
          <w:trHeight w:val="345"/>
        </w:trPr>
        <w:tc>
          <w:tcPr>
            <w:tcW w:w="10774" w:type="dxa"/>
          </w:tcPr>
          <w:p w14:paraId="3CA19B6E" w14:textId="77777777" w:rsidR="00570D32" w:rsidRDefault="00570D32" w:rsidP="00570D32">
            <w:pPr>
              <w:spacing w:after="120"/>
            </w:pPr>
            <w:proofErr w:type="gramStart"/>
            <w:r>
              <w:t>Yes  /</w:t>
            </w:r>
            <w:proofErr w:type="gramEnd"/>
            <w:r>
              <w:t xml:space="preserve">   No </w:t>
            </w:r>
          </w:p>
          <w:p w14:paraId="1ED4ABB2" w14:textId="77777777" w:rsidR="00570D32" w:rsidRDefault="00570D32" w:rsidP="00570D32">
            <w:pPr>
              <w:spacing w:after="120"/>
            </w:pPr>
          </w:p>
        </w:tc>
      </w:tr>
    </w:tbl>
    <w:p w14:paraId="176E1211" w14:textId="77777777" w:rsidR="00762F83" w:rsidRDefault="00762F83" w:rsidP="00B446B9">
      <w:pPr>
        <w:spacing w:after="0"/>
      </w:pPr>
    </w:p>
    <w:tbl>
      <w:tblPr>
        <w:tblStyle w:val="TableGrid"/>
        <w:tblW w:w="5160" w:type="pct"/>
        <w:tblInd w:w="-289" w:type="dxa"/>
        <w:tblLook w:val="04A0" w:firstRow="1" w:lastRow="0" w:firstColumn="1" w:lastColumn="0" w:noHBand="0" w:noVBand="1"/>
      </w:tblPr>
      <w:tblGrid>
        <w:gridCol w:w="2227"/>
        <w:gridCol w:w="8564"/>
      </w:tblGrid>
      <w:tr w:rsidR="00B446B9" w14:paraId="450559E7" w14:textId="77777777" w:rsidTr="003719FD">
        <w:trPr>
          <w:trHeight w:val="343"/>
        </w:trPr>
        <w:tc>
          <w:tcPr>
            <w:tcW w:w="5000" w:type="pct"/>
            <w:gridSpan w:val="2"/>
            <w:shd w:val="clear" w:color="auto" w:fill="D9D9D9" w:themeFill="background1" w:themeFillShade="D9"/>
          </w:tcPr>
          <w:p w14:paraId="60129C5C" w14:textId="31C57405" w:rsidR="00B446B9" w:rsidRPr="00B446B9" w:rsidRDefault="00B446B9">
            <w:pPr>
              <w:rPr>
                <w:b/>
                <w:bCs/>
              </w:rPr>
            </w:pPr>
            <w:r w:rsidRPr="00B446B9">
              <w:rPr>
                <w:b/>
                <w:bCs/>
              </w:rPr>
              <w:t>Assess</w:t>
            </w:r>
            <w:r w:rsidR="00762F83">
              <w:rPr>
                <w:b/>
                <w:bCs/>
              </w:rPr>
              <w:t>ment Undertaken by:</w:t>
            </w:r>
            <w:r>
              <w:rPr>
                <w:b/>
                <w:bCs/>
              </w:rPr>
              <w:t xml:space="preserve">                                               </w:t>
            </w:r>
          </w:p>
        </w:tc>
      </w:tr>
      <w:tr w:rsidR="00B446B9" w14:paraId="21C19CC7" w14:textId="77777777" w:rsidTr="003719FD">
        <w:tc>
          <w:tcPr>
            <w:tcW w:w="1032" w:type="pct"/>
          </w:tcPr>
          <w:p w14:paraId="7956BCA5" w14:textId="63C9AA82" w:rsidR="00B446B9" w:rsidRDefault="00B446B9">
            <w:r>
              <w:t>Name:</w:t>
            </w:r>
          </w:p>
        </w:tc>
        <w:tc>
          <w:tcPr>
            <w:tcW w:w="3968" w:type="pct"/>
          </w:tcPr>
          <w:p w14:paraId="0F8FFBF5" w14:textId="77777777" w:rsidR="00B446B9" w:rsidRDefault="00B446B9"/>
        </w:tc>
      </w:tr>
      <w:tr w:rsidR="00B446B9" w14:paraId="145C1BED" w14:textId="77777777" w:rsidTr="003719FD">
        <w:tc>
          <w:tcPr>
            <w:tcW w:w="1032" w:type="pct"/>
          </w:tcPr>
          <w:p w14:paraId="1BA84FAB" w14:textId="056585D8" w:rsidR="00B446B9" w:rsidRDefault="00B446B9">
            <w:r>
              <w:t>Role / Organisation:</w:t>
            </w:r>
          </w:p>
        </w:tc>
        <w:tc>
          <w:tcPr>
            <w:tcW w:w="3968" w:type="pct"/>
          </w:tcPr>
          <w:p w14:paraId="230510A4" w14:textId="77777777" w:rsidR="00B446B9" w:rsidRDefault="00B446B9"/>
        </w:tc>
      </w:tr>
      <w:tr w:rsidR="00B446B9" w14:paraId="2C6EA1A1" w14:textId="77777777" w:rsidTr="003719FD">
        <w:tc>
          <w:tcPr>
            <w:tcW w:w="1032" w:type="pct"/>
          </w:tcPr>
          <w:p w14:paraId="6664CE67" w14:textId="6A47F134" w:rsidR="00B446B9" w:rsidRDefault="00B446B9">
            <w:r>
              <w:t>Contact Details:</w:t>
            </w:r>
          </w:p>
        </w:tc>
        <w:tc>
          <w:tcPr>
            <w:tcW w:w="3968" w:type="pct"/>
          </w:tcPr>
          <w:p w14:paraId="444F2C98" w14:textId="77777777" w:rsidR="00B446B9" w:rsidRDefault="00B446B9"/>
        </w:tc>
      </w:tr>
      <w:tr w:rsidR="00762F83" w14:paraId="36C5FD7A" w14:textId="77777777" w:rsidTr="003719FD">
        <w:tc>
          <w:tcPr>
            <w:tcW w:w="1032" w:type="pct"/>
          </w:tcPr>
          <w:p w14:paraId="16D7A4AD" w14:textId="48BDBB40" w:rsidR="00762F83" w:rsidRDefault="00762F83">
            <w:r>
              <w:t>Date:</w:t>
            </w:r>
          </w:p>
        </w:tc>
        <w:tc>
          <w:tcPr>
            <w:tcW w:w="3968" w:type="pct"/>
          </w:tcPr>
          <w:p w14:paraId="69D54BB3" w14:textId="77777777" w:rsidR="00762F83" w:rsidRDefault="00762F83"/>
        </w:tc>
      </w:tr>
    </w:tbl>
    <w:p w14:paraId="26551E2F" w14:textId="7907CA87" w:rsidR="00570D32" w:rsidRPr="00570D32" w:rsidRDefault="00570D32" w:rsidP="00570D32">
      <w:pPr>
        <w:tabs>
          <w:tab w:val="left" w:pos="3645"/>
          <w:tab w:val="center" w:pos="5233"/>
        </w:tabs>
        <w:rPr>
          <w:b/>
          <w:bCs/>
          <w:sz w:val="24"/>
          <w:szCs w:val="24"/>
        </w:rPr>
      </w:pPr>
    </w:p>
    <w:p w14:paraId="7593809C" w14:textId="742ABB01" w:rsidR="003719FD" w:rsidRPr="003A3EDF" w:rsidRDefault="003A3EDF" w:rsidP="00570D32">
      <w:pPr>
        <w:tabs>
          <w:tab w:val="left" w:pos="3645"/>
        </w:tabs>
        <w:rPr>
          <w:b/>
          <w:bCs/>
          <w:sz w:val="24"/>
          <w:szCs w:val="24"/>
        </w:rPr>
      </w:pPr>
      <w:r w:rsidRPr="00570D32">
        <w:rPr>
          <w:sz w:val="24"/>
          <w:szCs w:val="24"/>
        </w:rPr>
        <w:br w:type="page"/>
      </w:r>
      <w:r w:rsidR="006B68AE" w:rsidRPr="003A3EDF">
        <w:rPr>
          <w:b/>
          <w:bCs/>
          <w:sz w:val="24"/>
          <w:szCs w:val="24"/>
        </w:rPr>
        <w:lastRenderedPageBreak/>
        <w:t xml:space="preserve">If MCA / </w:t>
      </w:r>
      <w:proofErr w:type="spellStart"/>
      <w:r w:rsidR="006B68AE" w:rsidRPr="003A3EDF">
        <w:rPr>
          <w:b/>
          <w:bCs/>
          <w:sz w:val="24"/>
          <w:szCs w:val="24"/>
        </w:rPr>
        <w:t>Dosette</w:t>
      </w:r>
      <w:proofErr w:type="spellEnd"/>
      <w:r w:rsidR="006B68AE" w:rsidRPr="003A3EDF">
        <w:rPr>
          <w:b/>
          <w:bCs/>
          <w:sz w:val="24"/>
          <w:szCs w:val="24"/>
        </w:rPr>
        <w:t xml:space="preserve"> Recommended </w:t>
      </w:r>
    </w:p>
    <w:p w14:paraId="412E1D94" w14:textId="1583A6BE" w:rsidR="006A5B42" w:rsidRPr="003A3EDF" w:rsidRDefault="003A3EDF" w:rsidP="003A3EDF">
      <w:pPr>
        <w:ind w:left="-284"/>
        <w:rPr>
          <w:b/>
          <w:bCs/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**</w:t>
      </w:r>
      <w:r w:rsidR="00384998" w:rsidRPr="003A3EDF">
        <w:rPr>
          <w:b/>
          <w:bCs/>
          <w:color w:val="FF0000"/>
          <w:sz w:val="24"/>
          <w:szCs w:val="24"/>
        </w:rPr>
        <w:t>The c</w:t>
      </w:r>
      <w:r w:rsidR="003719FD" w:rsidRPr="003A3EDF">
        <w:rPr>
          <w:b/>
          <w:bCs/>
          <w:color w:val="FF0000"/>
          <w:sz w:val="24"/>
          <w:szCs w:val="24"/>
        </w:rPr>
        <w:t xml:space="preserve">ommunity </w:t>
      </w:r>
      <w:r w:rsidR="00384998" w:rsidRPr="003A3EDF">
        <w:rPr>
          <w:b/>
          <w:bCs/>
          <w:color w:val="FF0000"/>
          <w:sz w:val="24"/>
          <w:szCs w:val="24"/>
        </w:rPr>
        <w:t>p</w:t>
      </w:r>
      <w:r w:rsidR="003719FD" w:rsidRPr="003A3EDF">
        <w:rPr>
          <w:b/>
          <w:bCs/>
          <w:color w:val="FF0000"/>
          <w:sz w:val="24"/>
          <w:szCs w:val="24"/>
        </w:rPr>
        <w:t>harmacist</w:t>
      </w:r>
      <w:r w:rsidR="00384998" w:rsidRPr="003A3EDF">
        <w:rPr>
          <w:b/>
          <w:bCs/>
          <w:color w:val="FF0000"/>
          <w:sz w:val="24"/>
          <w:szCs w:val="24"/>
        </w:rPr>
        <w:t>/pharmacy team</w:t>
      </w:r>
      <w:r w:rsidR="003719FD" w:rsidRPr="003A3EDF">
        <w:rPr>
          <w:b/>
          <w:bCs/>
          <w:color w:val="FF0000"/>
          <w:sz w:val="24"/>
          <w:szCs w:val="24"/>
        </w:rPr>
        <w:t xml:space="preserve"> should consider the </w:t>
      </w:r>
      <w:proofErr w:type="gramStart"/>
      <w:r w:rsidR="003719FD" w:rsidRPr="003A3EDF">
        <w:rPr>
          <w:b/>
          <w:bCs/>
          <w:color w:val="FF0000"/>
          <w:sz w:val="24"/>
          <w:szCs w:val="24"/>
        </w:rPr>
        <w:t>following:</w:t>
      </w:r>
      <w:r>
        <w:rPr>
          <w:b/>
          <w:bCs/>
          <w:color w:val="FF0000"/>
          <w:sz w:val="24"/>
          <w:szCs w:val="24"/>
        </w:rPr>
        <w:t>*</w:t>
      </w:r>
      <w:proofErr w:type="gramEnd"/>
      <w:r>
        <w:rPr>
          <w:b/>
          <w:bCs/>
          <w:color w:val="FF0000"/>
          <w:sz w:val="24"/>
          <w:szCs w:val="24"/>
        </w:rPr>
        <w:t>*</w:t>
      </w:r>
    </w:p>
    <w:p w14:paraId="0A975CD1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 xml:space="preserve">Are all current medicines suitable for MCA? </w:t>
      </w:r>
      <w:hyperlink r:id="rId7" w:history="1">
        <w:r w:rsidRPr="007D4897">
          <w:rPr>
            <w:rStyle w:val="Hyperlink"/>
          </w:rPr>
          <w:t>Medicines in Compliance Aids Stability Tool – SPS - Specialist Pharmacy Service – The first stop for professional medicines advice</w:t>
        </w:r>
      </w:hyperlink>
    </w:p>
    <w:p w14:paraId="054F5439" w14:textId="6BD07778" w:rsidR="003719FD" w:rsidRDefault="003719FD" w:rsidP="003A3EDF">
      <w:pPr>
        <w:pStyle w:val="ListParagraph"/>
        <w:ind w:left="284"/>
      </w:pPr>
      <w:r>
        <w:t>If not, document plan for medicines outside of box</w:t>
      </w:r>
    </w:p>
    <w:p w14:paraId="7F2F9077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>Has patient been shown and can use MCA?</w:t>
      </w:r>
    </w:p>
    <w:p w14:paraId="02781A7C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>How will “when required” medicines be managed?</w:t>
      </w:r>
    </w:p>
    <w:p w14:paraId="64BE7805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 xml:space="preserve">Has GP practice been notified and scripts requested that state “weekly dispense via </w:t>
      </w:r>
      <w:proofErr w:type="spellStart"/>
      <w:r>
        <w:t>dosette</w:t>
      </w:r>
      <w:proofErr w:type="spellEnd"/>
      <w:r>
        <w:t>”</w:t>
      </w:r>
    </w:p>
    <w:p w14:paraId="08295862" w14:textId="71FE5403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>Who will order medicines? Regular / when required</w:t>
      </w:r>
    </w:p>
    <w:p w14:paraId="460D8367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>Who will collect / deliver?</w:t>
      </w:r>
    </w:p>
    <w:p w14:paraId="71546A73" w14:textId="77777777" w:rsidR="003719FD" w:rsidRDefault="003719FD" w:rsidP="003A3EDF">
      <w:pPr>
        <w:pStyle w:val="ListParagraph"/>
        <w:numPr>
          <w:ilvl w:val="0"/>
          <w:numId w:val="3"/>
        </w:numPr>
        <w:ind w:left="284"/>
      </w:pPr>
      <w:r>
        <w:t>What day has been nominated for delivery / collection?</w:t>
      </w:r>
    </w:p>
    <w:p w14:paraId="253EF5C1" w14:textId="1BAD8159" w:rsidR="00384998" w:rsidRPr="003719FD" w:rsidRDefault="00384998" w:rsidP="00384998">
      <w:pPr>
        <w:rPr>
          <w:b/>
          <w:bCs/>
        </w:rPr>
      </w:pPr>
    </w:p>
    <w:tbl>
      <w:tblPr>
        <w:tblpPr w:leftFromText="180" w:rightFromText="180" w:vertAnchor="text" w:horzAnchor="margin" w:tblpY="2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1"/>
      </w:tblGrid>
      <w:tr w:rsidR="00384998" w14:paraId="6E7464B4" w14:textId="77777777" w:rsidTr="003A3EDF">
        <w:trPr>
          <w:trHeight w:val="5640"/>
        </w:trPr>
        <w:tc>
          <w:tcPr>
            <w:tcW w:w="10201" w:type="dxa"/>
          </w:tcPr>
          <w:p w14:paraId="0C8BE8F3" w14:textId="6A47E934" w:rsidR="00384998" w:rsidRDefault="00384998" w:rsidP="003A3EDF">
            <w:pPr>
              <w:rPr>
                <w:b/>
                <w:bCs/>
                <w:color w:val="FF0000"/>
              </w:rPr>
            </w:pPr>
            <w:r w:rsidRPr="003719FD">
              <w:rPr>
                <w:b/>
                <w:bCs/>
              </w:rPr>
              <w:t>Notes / Comments</w:t>
            </w:r>
          </w:p>
        </w:tc>
      </w:tr>
    </w:tbl>
    <w:p w14:paraId="7B66A77B" w14:textId="77777777" w:rsidR="00384998" w:rsidRDefault="00384998" w:rsidP="00384998">
      <w:pPr>
        <w:ind w:left="540"/>
        <w:rPr>
          <w:b/>
          <w:bCs/>
          <w:color w:val="FF0000"/>
        </w:rPr>
      </w:pPr>
      <w:r>
        <w:rPr>
          <w:b/>
          <w:bCs/>
          <w:color w:val="FF0000"/>
        </w:rPr>
        <w:br w:type="page"/>
      </w:r>
    </w:p>
    <w:p w14:paraId="15A6F41A" w14:textId="77777777" w:rsidR="00384998" w:rsidRDefault="00384998" w:rsidP="003719FD">
      <w:pPr>
        <w:pStyle w:val="ListParagraph"/>
        <w:ind w:left="153"/>
        <w:sectPr w:rsidR="00384998" w:rsidSect="003A3EDF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2D7CBE67" w14:textId="0568B399" w:rsidR="00384998" w:rsidRPr="00384998" w:rsidRDefault="00384998" w:rsidP="006877FC">
      <w:pPr>
        <w:rPr>
          <w:b/>
          <w:bCs/>
        </w:rPr>
      </w:pPr>
      <w:r w:rsidRPr="00384998">
        <w:rPr>
          <w:b/>
          <w:bCs/>
        </w:rPr>
        <w:lastRenderedPageBreak/>
        <w:t xml:space="preserve">Appendix </w:t>
      </w:r>
      <w:r w:rsidR="003A3EDF">
        <w:rPr>
          <w:b/>
          <w:bCs/>
        </w:rPr>
        <w:t>1</w:t>
      </w:r>
      <w:r w:rsidRPr="00384998">
        <w:rPr>
          <w:b/>
          <w:bCs/>
        </w:rPr>
        <w:t>: Compliance Aid Assessment Tool</w:t>
      </w:r>
    </w:p>
    <w:tbl>
      <w:tblPr>
        <w:tblStyle w:val="TableGrid"/>
        <w:tblW w:w="1573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688"/>
        <w:gridCol w:w="2011"/>
        <w:gridCol w:w="2012"/>
        <w:gridCol w:w="2012"/>
        <w:gridCol w:w="2012"/>
      </w:tblGrid>
      <w:tr w:rsidR="00384998" w14:paraId="08AB6E49" w14:textId="77777777" w:rsidTr="00570D32">
        <w:tc>
          <w:tcPr>
            <w:tcW w:w="7688" w:type="dxa"/>
          </w:tcPr>
          <w:p w14:paraId="1C704532" w14:textId="77777777" w:rsidR="00384998" w:rsidRPr="00E41F16" w:rsidRDefault="00384998" w:rsidP="00AA365D">
            <w:pPr>
              <w:rPr>
                <w:b/>
                <w:bCs/>
              </w:rPr>
            </w:pPr>
            <w:r w:rsidRPr="00E41F16">
              <w:rPr>
                <w:b/>
                <w:bCs/>
                <w:color w:val="FF0000"/>
              </w:rPr>
              <w:t>Step 1:  Medicines Prescribed</w:t>
            </w:r>
          </w:p>
        </w:tc>
        <w:tc>
          <w:tcPr>
            <w:tcW w:w="2011" w:type="dxa"/>
            <w:shd w:val="clear" w:color="auto" w:fill="D9D9D9" w:themeFill="background1" w:themeFillShade="D9"/>
          </w:tcPr>
          <w:p w14:paraId="1A1B5167" w14:textId="77777777" w:rsidR="00384998" w:rsidRDefault="00384998" w:rsidP="00AA365D">
            <w:r>
              <w:t>MORNING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250EA5C6" w14:textId="77777777" w:rsidR="00384998" w:rsidRDefault="00384998" w:rsidP="00AA365D">
            <w:r>
              <w:t>LUNCH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3DFA701A" w14:textId="77777777" w:rsidR="00384998" w:rsidRDefault="00384998" w:rsidP="00AA365D">
            <w:r>
              <w:t>EVENING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AB60BF" w14:textId="77777777" w:rsidR="00384998" w:rsidRDefault="00384998" w:rsidP="00AA365D">
            <w:r>
              <w:t>NIGHT</w:t>
            </w:r>
          </w:p>
        </w:tc>
      </w:tr>
      <w:tr w:rsidR="00384998" w14:paraId="3BBC348E" w14:textId="77777777" w:rsidTr="00570D32">
        <w:tc>
          <w:tcPr>
            <w:tcW w:w="7688" w:type="dxa"/>
          </w:tcPr>
          <w:p w14:paraId="33B29367" w14:textId="77777777" w:rsidR="00384998" w:rsidRDefault="00384998" w:rsidP="00AA365D">
            <w:r>
              <w:t xml:space="preserve">Total number of medicines taken daily:      </w:t>
            </w:r>
          </w:p>
          <w:p w14:paraId="64CDA8B0" w14:textId="77777777" w:rsidR="00384998" w:rsidRPr="00AC6CFC" w:rsidRDefault="00384998" w:rsidP="00AA365D">
            <w:pPr>
              <w:rPr>
                <w:b/>
                <w:bCs/>
                <w:color w:val="FF0000"/>
              </w:rPr>
            </w:pPr>
          </w:p>
        </w:tc>
        <w:tc>
          <w:tcPr>
            <w:tcW w:w="2011" w:type="dxa"/>
          </w:tcPr>
          <w:p w14:paraId="40CD52B6" w14:textId="77777777" w:rsidR="00384998" w:rsidRDefault="00384998" w:rsidP="00AA365D"/>
        </w:tc>
        <w:tc>
          <w:tcPr>
            <w:tcW w:w="2012" w:type="dxa"/>
          </w:tcPr>
          <w:p w14:paraId="1FEAE3BD" w14:textId="77777777" w:rsidR="00384998" w:rsidRDefault="00384998" w:rsidP="00AA365D"/>
        </w:tc>
        <w:tc>
          <w:tcPr>
            <w:tcW w:w="2012" w:type="dxa"/>
          </w:tcPr>
          <w:p w14:paraId="112F986A" w14:textId="77777777" w:rsidR="00384998" w:rsidRDefault="00384998" w:rsidP="00AA365D"/>
        </w:tc>
        <w:tc>
          <w:tcPr>
            <w:tcW w:w="2012" w:type="dxa"/>
          </w:tcPr>
          <w:p w14:paraId="69F6CA4F" w14:textId="77777777" w:rsidR="00384998" w:rsidRDefault="00384998" w:rsidP="00AA365D"/>
        </w:tc>
      </w:tr>
    </w:tbl>
    <w:p w14:paraId="0869A45B" w14:textId="77777777" w:rsidR="00384998" w:rsidRDefault="00384998" w:rsidP="00384998"/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936"/>
        <w:gridCol w:w="567"/>
        <w:gridCol w:w="590"/>
        <w:gridCol w:w="567"/>
        <w:gridCol w:w="2835"/>
        <w:gridCol w:w="2693"/>
      </w:tblGrid>
      <w:tr w:rsidR="00384998" w14:paraId="66C4D555" w14:textId="77777777" w:rsidTr="00AA365D">
        <w:trPr>
          <w:trHeight w:val="70"/>
        </w:trPr>
        <w:tc>
          <w:tcPr>
            <w:tcW w:w="8483" w:type="dxa"/>
            <w:gridSpan w:val="2"/>
          </w:tcPr>
          <w:p w14:paraId="57D2E8E3" w14:textId="77777777" w:rsidR="00384998" w:rsidRPr="00E41F16" w:rsidRDefault="00384998" w:rsidP="00AA365D">
            <w:pPr>
              <w:pStyle w:val="NoSpacing"/>
              <w:rPr>
                <w:b/>
                <w:bCs/>
                <w:color w:val="FF0000"/>
              </w:rPr>
            </w:pPr>
            <w:r w:rsidRPr="00E41F16">
              <w:rPr>
                <w:b/>
                <w:bCs/>
                <w:color w:val="FF0000"/>
              </w:rPr>
              <w:t>Step 2: Compliance Needs Assessment</w:t>
            </w:r>
          </w:p>
          <w:p w14:paraId="513D1E49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vAlign w:val="bottom"/>
          </w:tcPr>
          <w:p w14:paraId="30BFBDD9" w14:textId="77777777" w:rsidR="00384998" w:rsidRPr="006A5B42" w:rsidRDefault="00384998" w:rsidP="00AA365D">
            <w:pPr>
              <w:pStyle w:val="NoSpacing"/>
              <w:jc w:val="center"/>
              <w:rPr>
                <w:b/>
                <w:bCs/>
              </w:rPr>
            </w:pPr>
            <w:r w:rsidRPr="006A5B42">
              <w:rPr>
                <w:b/>
                <w:bCs/>
              </w:rPr>
              <w:t>Yes</w:t>
            </w:r>
          </w:p>
        </w:tc>
        <w:tc>
          <w:tcPr>
            <w:tcW w:w="590" w:type="dxa"/>
            <w:vAlign w:val="bottom"/>
          </w:tcPr>
          <w:p w14:paraId="46E2F3D1" w14:textId="77777777" w:rsidR="00384998" w:rsidRPr="006A5B42" w:rsidRDefault="00384998" w:rsidP="00AA365D">
            <w:pPr>
              <w:pStyle w:val="NoSpacing"/>
              <w:jc w:val="center"/>
              <w:rPr>
                <w:b/>
                <w:bCs/>
              </w:rPr>
            </w:pPr>
            <w:r w:rsidRPr="006A5B42">
              <w:rPr>
                <w:b/>
                <w:bCs/>
              </w:rPr>
              <w:t>No</w:t>
            </w:r>
          </w:p>
        </w:tc>
        <w:tc>
          <w:tcPr>
            <w:tcW w:w="567" w:type="dxa"/>
            <w:vAlign w:val="bottom"/>
          </w:tcPr>
          <w:p w14:paraId="0BB0656E" w14:textId="77777777" w:rsidR="00384998" w:rsidRPr="006A5B42" w:rsidRDefault="00384998" w:rsidP="00AA365D">
            <w:pPr>
              <w:pStyle w:val="NoSpacing"/>
              <w:jc w:val="center"/>
              <w:rPr>
                <w:b/>
                <w:bCs/>
              </w:rPr>
            </w:pPr>
            <w:r w:rsidRPr="00143033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835" w:type="dxa"/>
            <w:vAlign w:val="bottom"/>
          </w:tcPr>
          <w:p w14:paraId="092FF1E6" w14:textId="77777777" w:rsidR="00384998" w:rsidRPr="006A5B42" w:rsidRDefault="00384998" w:rsidP="00AA365D">
            <w:pPr>
              <w:pStyle w:val="NoSpacing"/>
              <w:jc w:val="center"/>
              <w:rPr>
                <w:b/>
                <w:bCs/>
              </w:rPr>
            </w:pPr>
            <w:r w:rsidRPr="006A5B42">
              <w:rPr>
                <w:b/>
                <w:bCs/>
              </w:rPr>
              <w:t>Possible Solution</w:t>
            </w:r>
          </w:p>
        </w:tc>
        <w:tc>
          <w:tcPr>
            <w:tcW w:w="2693" w:type="dxa"/>
            <w:vAlign w:val="bottom"/>
          </w:tcPr>
          <w:p w14:paraId="0F5FBC3B" w14:textId="77777777" w:rsidR="00384998" w:rsidRPr="006A5B42" w:rsidRDefault="00384998" w:rsidP="00AA365D">
            <w:pPr>
              <w:pStyle w:val="NoSpacing"/>
              <w:jc w:val="center"/>
              <w:rPr>
                <w:b/>
                <w:bCs/>
              </w:rPr>
            </w:pPr>
            <w:r w:rsidRPr="006A5B42">
              <w:rPr>
                <w:b/>
                <w:bCs/>
              </w:rPr>
              <w:t>Comments</w:t>
            </w:r>
          </w:p>
        </w:tc>
      </w:tr>
      <w:tr w:rsidR="00384998" w14:paraId="138CAB35" w14:textId="77777777" w:rsidTr="00AA365D">
        <w:trPr>
          <w:trHeight w:val="70"/>
        </w:trPr>
        <w:tc>
          <w:tcPr>
            <w:tcW w:w="2547" w:type="dxa"/>
            <w:vMerge w:val="restart"/>
            <w:shd w:val="clear" w:color="auto" w:fill="F2F2F2" w:themeFill="background1" w:themeFillShade="F2"/>
          </w:tcPr>
          <w:p w14:paraId="28391D09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Eyesight</w:t>
            </w:r>
          </w:p>
        </w:tc>
        <w:tc>
          <w:tcPr>
            <w:tcW w:w="5936" w:type="dxa"/>
            <w:shd w:val="clear" w:color="auto" w:fill="F2F2F2" w:themeFill="background1" w:themeFillShade="F2"/>
          </w:tcPr>
          <w:p w14:paraId="321B9F1D" w14:textId="77777777" w:rsidR="00384998" w:rsidRPr="00E41F16" w:rsidRDefault="00384998" w:rsidP="00AA365D">
            <w:pPr>
              <w:pStyle w:val="NoSpacing"/>
            </w:pPr>
            <w:r w:rsidRPr="00E41F16">
              <w:t>Able to read labels?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68B3E1E4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F2F2F2" w:themeFill="background1" w:themeFillShade="F2"/>
          </w:tcPr>
          <w:p w14:paraId="57EDD72C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A6489AD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 w:val="restart"/>
            <w:shd w:val="clear" w:color="auto" w:fill="F2F2F2" w:themeFill="background1" w:themeFillShade="F2"/>
          </w:tcPr>
          <w:p w14:paraId="5E0291C1" w14:textId="77777777" w:rsidR="00384998" w:rsidRPr="00E41F16" w:rsidRDefault="00384998" w:rsidP="00AA365D">
            <w:pPr>
              <w:pStyle w:val="NoSpacing"/>
            </w:pPr>
            <w:r>
              <w:t xml:space="preserve">Large print, braille, </w:t>
            </w:r>
            <w:proofErr w:type="gramStart"/>
            <w:r>
              <w:t>symbol based</w:t>
            </w:r>
            <w:proofErr w:type="gramEnd"/>
            <w:r>
              <w:t xml:space="preserve"> labels</w:t>
            </w:r>
          </w:p>
        </w:tc>
        <w:tc>
          <w:tcPr>
            <w:tcW w:w="2693" w:type="dxa"/>
            <w:vMerge w:val="restart"/>
            <w:shd w:val="clear" w:color="auto" w:fill="F2F2F2" w:themeFill="background1" w:themeFillShade="F2"/>
          </w:tcPr>
          <w:p w14:paraId="239E8623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7E05CF85" w14:textId="77777777" w:rsidTr="00AA365D">
        <w:trPr>
          <w:trHeight w:val="299"/>
        </w:trPr>
        <w:tc>
          <w:tcPr>
            <w:tcW w:w="2547" w:type="dxa"/>
            <w:vMerge/>
          </w:tcPr>
          <w:p w14:paraId="1690D677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  <w:shd w:val="clear" w:color="auto" w:fill="F2F2F2" w:themeFill="background1" w:themeFillShade="F2"/>
          </w:tcPr>
          <w:p w14:paraId="4D804E46" w14:textId="77777777" w:rsidR="00384998" w:rsidRPr="00E41F16" w:rsidRDefault="00384998" w:rsidP="00AA365D">
            <w:pPr>
              <w:pStyle w:val="NoSpacing"/>
            </w:pPr>
            <w:r w:rsidRPr="00E41F16">
              <w:t>Able to distinguish medicines by sight?</w:t>
            </w:r>
          </w:p>
        </w:tc>
        <w:tc>
          <w:tcPr>
            <w:tcW w:w="567" w:type="dxa"/>
            <w:shd w:val="clear" w:color="auto" w:fill="DAE9F7" w:themeFill="text2" w:themeFillTint="1A"/>
          </w:tcPr>
          <w:p w14:paraId="4E47B25D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DAE9F7" w:themeFill="text2" w:themeFillTint="1A"/>
          </w:tcPr>
          <w:p w14:paraId="2F9278F2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DAE9F7" w:themeFill="text2" w:themeFillTint="1A"/>
          </w:tcPr>
          <w:p w14:paraId="2136A99E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  <w:shd w:val="clear" w:color="auto" w:fill="DAE9F7" w:themeFill="text2" w:themeFillTint="1A"/>
          </w:tcPr>
          <w:p w14:paraId="4915D3BC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  <w:shd w:val="clear" w:color="auto" w:fill="DAE9F7" w:themeFill="text2" w:themeFillTint="1A"/>
          </w:tcPr>
          <w:p w14:paraId="6568BC1F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6D952600" w14:textId="77777777" w:rsidTr="00AA365D">
        <w:trPr>
          <w:trHeight w:val="305"/>
        </w:trPr>
        <w:tc>
          <w:tcPr>
            <w:tcW w:w="2547" w:type="dxa"/>
            <w:vMerge w:val="restart"/>
          </w:tcPr>
          <w:p w14:paraId="3FF70E7D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Manual Dexterity and Coordination</w:t>
            </w:r>
          </w:p>
        </w:tc>
        <w:tc>
          <w:tcPr>
            <w:tcW w:w="5936" w:type="dxa"/>
          </w:tcPr>
          <w:p w14:paraId="03F39DEA" w14:textId="77777777" w:rsidR="00384998" w:rsidRPr="00E41F16" w:rsidRDefault="00384998" w:rsidP="00AA365D">
            <w:pPr>
              <w:pStyle w:val="NoSpacing"/>
            </w:pPr>
            <w:r w:rsidRPr="00E41F16">
              <w:t>Able to manage foil blister packs?</w:t>
            </w:r>
          </w:p>
        </w:tc>
        <w:tc>
          <w:tcPr>
            <w:tcW w:w="567" w:type="dxa"/>
          </w:tcPr>
          <w:p w14:paraId="33FDDEF1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2D5EA196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2269CFC3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 w:val="restart"/>
          </w:tcPr>
          <w:p w14:paraId="50541E44" w14:textId="77777777" w:rsidR="00384998" w:rsidRPr="00E41F16" w:rsidRDefault="00384998" w:rsidP="00AA365D">
            <w:pPr>
              <w:pStyle w:val="NoSpacing"/>
            </w:pPr>
            <w:r>
              <w:t xml:space="preserve">Blister packs in bottles, Screw tops, wing lids, Oral syringe, half /quartered tablets (if suitable), alternative formulation, spacer, </w:t>
            </w:r>
            <w:proofErr w:type="spellStart"/>
            <w:r>
              <w:t>haleraid</w:t>
            </w:r>
            <w:proofErr w:type="spellEnd"/>
            <w:r>
              <w:t>, eye dropper clamp</w:t>
            </w:r>
          </w:p>
        </w:tc>
        <w:tc>
          <w:tcPr>
            <w:tcW w:w="2693" w:type="dxa"/>
            <w:vMerge w:val="restart"/>
          </w:tcPr>
          <w:p w14:paraId="4619F9E8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79538826" w14:textId="77777777" w:rsidTr="00AA365D">
        <w:trPr>
          <w:trHeight w:val="305"/>
        </w:trPr>
        <w:tc>
          <w:tcPr>
            <w:tcW w:w="2547" w:type="dxa"/>
            <w:vMerge/>
          </w:tcPr>
          <w:p w14:paraId="0DDFBD59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5B6FAFCF" w14:textId="77777777" w:rsidR="00384998" w:rsidRPr="00E41F16" w:rsidRDefault="00384998" w:rsidP="00AA365D">
            <w:pPr>
              <w:pStyle w:val="NoSpacing"/>
            </w:pPr>
            <w:r w:rsidRPr="00E41F16">
              <w:t>Able to open/ close child resistant container?</w:t>
            </w:r>
          </w:p>
        </w:tc>
        <w:tc>
          <w:tcPr>
            <w:tcW w:w="567" w:type="dxa"/>
          </w:tcPr>
          <w:p w14:paraId="66B8860B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4FFB38C6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73BDE988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57B4EBEF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52CC0E75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3A9E2B8B" w14:textId="77777777" w:rsidTr="00AA365D">
        <w:trPr>
          <w:trHeight w:val="305"/>
        </w:trPr>
        <w:tc>
          <w:tcPr>
            <w:tcW w:w="2547" w:type="dxa"/>
            <w:vMerge/>
          </w:tcPr>
          <w:p w14:paraId="149B1E5B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1DE848FA" w14:textId="77777777" w:rsidR="00384998" w:rsidRPr="00E41F16" w:rsidRDefault="00384998" w:rsidP="00AA365D">
            <w:pPr>
              <w:pStyle w:val="NoSpacing"/>
            </w:pPr>
            <w:r w:rsidRPr="00E41F16">
              <w:t>Able to measure liquid preparations?</w:t>
            </w:r>
          </w:p>
        </w:tc>
        <w:tc>
          <w:tcPr>
            <w:tcW w:w="567" w:type="dxa"/>
          </w:tcPr>
          <w:p w14:paraId="73444FF8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1EBCE34B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4F687402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753760AB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68846832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21054A20" w14:textId="77777777" w:rsidTr="00AA365D">
        <w:trPr>
          <w:trHeight w:val="305"/>
        </w:trPr>
        <w:tc>
          <w:tcPr>
            <w:tcW w:w="2547" w:type="dxa"/>
            <w:vMerge/>
          </w:tcPr>
          <w:p w14:paraId="60F9441E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55B71DD2" w14:textId="77777777" w:rsidR="00384998" w:rsidRPr="00E41F16" w:rsidRDefault="00384998" w:rsidP="00AA365D">
            <w:pPr>
              <w:pStyle w:val="NoSpacing"/>
            </w:pPr>
            <w:r w:rsidRPr="00E41F16">
              <w:t>Able to swallow solid dosage forms?</w:t>
            </w:r>
          </w:p>
        </w:tc>
        <w:tc>
          <w:tcPr>
            <w:tcW w:w="567" w:type="dxa"/>
          </w:tcPr>
          <w:p w14:paraId="6CFFE2D8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2FAE655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50729199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56487000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33FD8C8A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52280BC5" w14:textId="77777777" w:rsidTr="00AA365D">
        <w:trPr>
          <w:trHeight w:val="305"/>
        </w:trPr>
        <w:tc>
          <w:tcPr>
            <w:tcW w:w="2547" w:type="dxa"/>
            <w:vMerge/>
          </w:tcPr>
          <w:p w14:paraId="62F965BF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14C12C1A" w14:textId="77777777" w:rsidR="00384998" w:rsidRPr="00E41F16" w:rsidRDefault="00384998" w:rsidP="00AA365D">
            <w:pPr>
              <w:pStyle w:val="NoSpacing"/>
            </w:pPr>
            <w:r>
              <w:t>Able to use inhaler?</w:t>
            </w:r>
          </w:p>
        </w:tc>
        <w:tc>
          <w:tcPr>
            <w:tcW w:w="567" w:type="dxa"/>
          </w:tcPr>
          <w:p w14:paraId="51C5A182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25D1DDAE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7F3233CC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43FA2646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6E9B2D5C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6F911C8E" w14:textId="77777777" w:rsidTr="00AA365D">
        <w:trPr>
          <w:trHeight w:val="305"/>
        </w:trPr>
        <w:tc>
          <w:tcPr>
            <w:tcW w:w="2547" w:type="dxa"/>
            <w:vMerge/>
          </w:tcPr>
          <w:p w14:paraId="65586D64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0C697397" w14:textId="77777777" w:rsidR="00384998" w:rsidRDefault="00384998" w:rsidP="00AA365D">
            <w:pPr>
              <w:pStyle w:val="NoSpacing"/>
            </w:pPr>
            <w:r>
              <w:t>Able to use eye / ear drops?</w:t>
            </w:r>
          </w:p>
        </w:tc>
        <w:tc>
          <w:tcPr>
            <w:tcW w:w="567" w:type="dxa"/>
          </w:tcPr>
          <w:p w14:paraId="44842EAA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1DFEFC30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5A1D7B67" w14:textId="77777777" w:rsidR="00384998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38140093" w14:textId="77777777" w:rsidR="00384998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7266DF4A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61031BE4" w14:textId="77777777" w:rsidTr="00AA365D">
        <w:trPr>
          <w:trHeight w:val="351"/>
        </w:trPr>
        <w:tc>
          <w:tcPr>
            <w:tcW w:w="2547" w:type="dxa"/>
            <w:vMerge w:val="restart"/>
            <w:shd w:val="clear" w:color="auto" w:fill="F2F2F2" w:themeFill="background1" w:themeFillShade="F2"/>
          </w:tcPr>
          <w:p w14:paraId="2D016B66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Understanding</w:t>
            </w:r>
          </w:p>
        </w:tc>
        <w:tc>
          <w:tcPr>
            <w:tcW w:w="5936" w:type="dxa"/>
            <w:shd w:val="clear" w:color="auto" w:fill="F2F2F2" w:themeFill="background1" w:themeFillShade="F2"/>
          </w:tcPr>
          <w:p w14:paraId="2A81EC9E" w14:textId="77777777" w:rsidR="00384998" w:rsidRPr="00E41F16" w:rsidRDefault="00384998" w:rsidP="00AA365D">
            <w:pPr>
              <w:pStyle w:val="NoSpacing"/>
            </w:pPr>
            <w:r w:rsidRPr="00E41F16">
              <w:t>Understands dosage instructions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55F249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F2F2F2" w:themeFill="background1" w:themeFillShade="F2"/>
          </w:tcPr>
          <w:p w14:paraId="3E0BA1BA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5F48337C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 w:val="restart"/>
            <w:shd w:val="clear" w:color="auto" w:fill="F2F2F2" w:themeFill="background1" w:themeFillShade="F2"/>
          </w:tcPr>
          <w:p w14:paraId="6FEC10DC" w14:textId="77777777" w:rsidR="00384998" w:rsidRPr="00E41F16" w:rsidRDefault="00384998" w:rsidP="00AA365D">
            <w:pPr>
              <w:pStyle w:val="NoSpacing"/>
            </w:pPr>
            <w:r>
              <w:t>Provide written information, polypharmacy review, rationalise medicines regimen</w:t>
            </w:r>
          </w:p>
        </w:tc>
        <w:tc>
          <w:tcPr>
            <w:tcW w:w="2693" w:type="dxa"/>
            <w:vMerge w:val="restart"/>
            <w:shd w:val="clear" w:color="auto" w:fill="F2F2F2" w:themeFill="background1" w:themeFillShade="F2"/>
          </w:tcPr>
          <w:p w14:paraId="4E4FA894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538893BF" w14:textId="77777777" w:rsidTr="00AA365D">
        <w:trPr>
          <w:trHeight w:val="351"/>
        </w:trPr>
        <w:tc>
          <w:tcPr>
            <w:tcW w:w="2547" w:type="dxa"/>
            <w:vMerge/>
          </w:tcPr>
          <w:p w14:paraId="4F51E9C5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  <w:shd w:val="clear" w:color="auto" w:fill="F2F2F2" w:themeFill="background1" w:themeFillShade="F2"/>
          </w:tcPr>
          <w:p w14:paraId="148212A5" w14:textId="77777777" w:rsidR="00384998" w:rsidRPr="00E41F16" w:rsidRDefault="00384998" w:rsidP="00AA365D">
            <w:pPr>
              <w:pStyle w:val="NoSpacing"/>
            </w:pPr>
            <w:r w:rsidRPr="00E41F16">
              <w:t>Able to identify regular and when required medicines?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D1202E1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F2F2F2" w:themeFill="background1" w:themeFillShade="F2"/>
          </w:tcPr>
          <w:p w14:paraId="170561C2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44841828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1A9F97B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778C1182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2C452E12" w14:textId="77777777" w:rsidTr="00AA365D">
        <w:trPr>
          <w:trHeight w:val="352"/>
        </w:trPr>
        <w:tc>
          <w:tcPr>
            <w:tcW w:w="2547" w:type="dxa"/>
            <w:vMerge/>
          </w:tcPr>
          <w:p w14:paraId="3998F967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  <w:shd w:val="clear" w:color="auto" w:fill="F2F2F2" w:themeFill="background1" w:themeFillShade="F2"/>
          </w:tcPr>
          <w:p w14:paraId="3CA4B74A" w14:textId="77777777" w:rsidR="00384998" w:rsidRPr="00E41F16" w:rsidRDefault="00384998" w:rsidP="00AA365D">
            <w:pPr>
              <w:pStyle w:val="NoSpacing"/>
            </w:pPr>
            <w:r w:rsidRPr="00E41F16">
              <w:t>Knows the reason for taking each medicine?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161867AE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F2F2F2" w:themeFill="background1" w:themeFillShade="F2"/>
          </w:tcPr>
          <w:p w14:paraId="414E30DD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6FB56008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1C31F344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434E41F5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0569962B" w14:textId="77777777" w:rsidTr="00AA365D">
        <w:trPr>
          <w:trHeight w:val="272"/>
        </w:trPr>
        <w:tc>
          <w:tcPr>
            <w:tcW w:w="2547" w:type="dxa"/>
            <w:vMerge w:val="restart"/>
          </w:tcPr>
          <w:p w14:paraId="750528C0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Complexity</w:t>
            </w:r>
          </w:p>
        </w:tc>
        <w:tc>
          <w:tcPr>
            <w:tcW w:w="5936" w:type="dxa"/>
          </w:tcPr>
          <w:p w14:paraId="61F94123" w14:textId="77777777" w:rsidR="00384998" w:rsidRPr="00E41F16" w:rsidRDefault="00384998" w:rsidP="00AA365D">
            <w:pPr>
              <w:pStyle w:val="NoSpacing"/>
            </w:pPr>
            <w:r w:rsidRPr="00E41F16">
              <w:t xml:space="preserve">On medication of variable dose </w:t>
            </w:r>
            <w:proofErr w:type="spellStart"/>
            <w:r w:rsidRPr="00E41F16">
              <w:t>eg</w:t>
            </w:r>
            <w:proofErr w:type="spellEnd"/>
            <w:r w:rsidRPr="00E41F16">
              <w:t xml:space="preserve"> warfarin?</w:t>
            </w:r>
          </w:p>
        </w:tc>
        <w:tc>
          <w:tcPr>
            <w:tcW w:w="567" w:type="dxa"/>
          </w:tcPr>
          <w:p w14:paraId="3244D16E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15232A2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0114CEB2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 w:val="restart"/>
          </w:tcPr>
          <w:p w14:paraId="164A42CE" w14:textId="77777777" w:rsidR="00384998" w:rsidRPr="00E41F16" w:rsidRDefault="00384998" w:rsidP="00AA365D">
            <w:pPr>
              <w:pStyle w:val="NoSpacing"/>
            </w:pPr>
            <w:r>
              <w:t>Polypharmacy review, MAR chart, written information</w:t>
            </w:r>
          </w:p>
        </w:tc>
        <w:tc>
          <w:tcPr>
            <w:tcW w:w="2693" w:type="dxa"/>
            <w:vMerge w:val="restart"/>
          </w:tcPr>
          <w:p w14:paraId="39F19EE5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6AE9614B" w14:textId="77777777" w:rsidTr="00AA365D">
        <w:trPr>
          <w:trHeight w:val="272"/>
        </w:trPr>
        <w:tc>
          <w:tcPr>
            <w:tcW w:w="2547" w:type="dxa"/>
            <w:vMerge/>
          </w:tcPr>
          <w:p w14:paraId="3EB298AF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649839BA" w14:textId="77777777" w:rsidR="00384998" w:rsidRPr="00E41F16" w:rsidRDefault="00384998" w:rsidP="00AA365D">
            <w:pPr>
              <w:pStyle w:val="NoSpacing"/>
            </w:pPr>
            <w:r w:rsidRPr="00E41F16">
              <w:t>Taking medicines with multiple daily dosing?</w:t>
            </w:r>
          </w:p>
        </w:tc>
        <w:tc>
          <w:tcPr>
            <w:tcW w:w="567" w:type="dxa"/>
          </w:tcPr>
          <w:p w14:paraId="3EEB91B3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6E4166E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5E1594D1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7CFAFB2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4381F038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3A594B5D" w14:textId="77777777" w:rsidTr="00AA365D">
        <w:trPr>
          <w:trHeight w:val="272"/>
        </w:trPr>
        <w:tc>
          <w:tcPr>
            <w:tcW w:w="2547" w:type="dxa"/>
            <w:vMerge/>
          </w:tcPr>
          <w:p w14:paraId="164668FE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</w:p>
        </w:tc>
        <w:tc>
          <w:tcPr>
            <w:tcW w:w="5936" w:type="dxa"/>
          </w:tcPr>
          <w:p w14:paraId="26369DBC" w14:textId="77777777" w:rsidR="00384998" w:rsidRPr="00E41F16" w:rsidRDefault="00384998" w:rsidP="00AA365D">
            <w:pPr>
              <w:pStyle w:val="NoSpacing"/>
            </w:pPr>
            <w:r w:rsidRPr="00E41F16">
              <w:t xml:space="preserve">On medication with complex directions </w:t>
            </w:r>
            <w:proofErr w:type="spellStart"/>
            <w:r w:rsidRPr="00E41F16">
              <w:t>eg</w:t>
            </w:r>
            <w:proofErr w:type="spellEnd"/>
            <w:r w:rsidRPr="00E41F16">
              <w:t xml:space="preserve"> bisphosphonate</w:t>
            </w:r>
          </w:p>
        </w:tc>
        <w:tc>
          <w:tcPr>
            <w:tcW w:w="567" w:type="dxa"/>
          </w:tcPr>
          <w:p w14:paraId="184DF763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02184C63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79372703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vMerge/>
          </w:tcPr>
          <w:p w14:paraId="53E08F02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693" w:type="dxa"/>
            <w:vMerge/>
          </w:tcPr>
          <w:p w14:paraId="68DB264D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573E7109" w14:textId="77777777" w:rsidTr="00AA365D">
        <w:trPr>
          <w:trHeight w:val="287"/>
        </w:trPr>
        <w:tc>
          <w:tcPr>
            <w:tcW w:w="2547" w:type="dxa"/>
            <w:shd w:val="clear" w:color="auto" w:fill="F2F2F2" w:themeFill="background1" w:themeFillShade="F2"/>
          </w:tcPr>
          <w:p w14:paraId="0EACFE23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Ordering</w:t>
            </w:r>
          </w:p>
        </w:tc>
        <w:tc>
          <w:tcPr>
            <w:tcW w:w="5936" w:type="dxa"/>
            <w:shd w:val="clear" w:color="auto" w:fill="F2F2F2" w:themeFill="background1" w:themeFillShade="F2"/>
          </w:tcPr>
          <w:p w14:paraId="1D9E45E8" w14:textId="77777777" w:rsidR="00384998" w:rsidRPr="00E41F16" w:rsidRDefault="00384998" w:rsidP="00AA365D">
            <w:pPr>
              <w:pStyle w:val="NoSpacing"/>
            </w:pPr>
            <w:r w:rsidRPr="00E41F16">
              <w:t>No problem with ordering medicines?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5BEC89CE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  <w:shd w:val="clear" w:color="auto" w:fill="F2F2F2" w:themeFill="background1" w:themeFillShade="F2"/>
          </w:tcPr>
          <w:p w14:paraId="1C6F8A5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7E1AF1A9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  <w:shd w:val="clear" w:color="auto" w:fill="F2F2F2" w:themeFill="background1" w:themeFillShade="F2"/>
          </w:tcPr>
          <w:p w14:paraId="6AB5DA3A" w14:textId="77777777" w:rsidR="00384998" w:rsidRPr="00E41F16" w:rsidRDefault="00384998" w:rsidP="00AA365D">
            <w:pPr>
              <w:pStyle w:val="NoSpacing"/>
            </w:pPr>
            <w:r>
              <w:t>Prescription collection service, serial prescription, calendar reminders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14:paraId="5D81CA65" w14:textId="77777777" w:rsidR="00384998" w:rsidRPr="00E41F16" w:rsidRDefault="00384998" w:rsidP="00AA365D">
            <w:pPr>
              <w:pStyle w:val="NoSpacing"/>
            </w:pPr>
          </w:p>
        </w:tc>
      </w:tr>
      <w:tr w:rsidR="00384998" w14:paraId="49918763" w14:textId="77777777" w:rsidTr="00AA365D">
        <w:trPr>
          <w:trHeight w:val="263"/>
        </w:trPr>
        <w:tc>
          <w:tcPr>
            <w:tcW w:w="2547" w:type="dxa"/>
          </w:tcPr>
          <w:p w14:paraId="11835923" w14:textId="77777777" w:rsidR="00384998" w:rsidRPr="006A5B42" w:rsidRDefault="00384998" w:rsidP="00AA365D">
            <w:pPr>
              <w:pStyle w:val="NoSpacing"/>
              <w:rPr>
                <w:b/>
                <w:bCs/>
              </w:rPr>
            </w:pPr>
            <w:r w:rsidRPr="006A5B42">
              <w:rPr>
                <w:b/>
                <w:bCs/>
              </w:rPr>
              <w:t>Medicines Compliance</w:t>
            </w:r>
          </w:p>
        </w:tc>
        <w:tc>
          <w:tcPr>
            <w:tcW w:w="5936" w:type="dxa"/>
          </w:tcPr>
          <w:p w14:paraId="76FF58A5" w14:textId="77777777" w:rsidR="00384998" w:rsidRPr="00E41F16" w:rsidRDefault="00384998" w:rsidP="00AA365D">
            <w:pPr>
              <w:pStyle w:val="NoSpacing"/>
            </w:pPr>
            <w:r w:rsidRPr="00E41F16">
              <w:t>Rarely forgets to take medicines?</w:t>
            </w:r>
          </w:p>
        </w:tc>
        <w:tc>
          <w:tcPr>
            <w:tcW w:w="567" w:type="dxa"/>
          </w:tcPr>
          <w:p w14:paraId="3CF8B657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90" w:type="dxa"/>
          </w:tcPr>
          <w:p w14:paraId="2C77FFF3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567" w:type="dxa"/>
          </w:tcPr>
          <w:p w14:paraId="12A2C6AD" w14:textId="77777777" w:rsidR="00384998" w:rsidRPr="00E41F16" w:rsidRDefault="00384998" w:rsidP="00AA365D">
            <w:pPr>
              <w:pStyle w:val="NoSpacing"/>
            </w:pPr>
          </w:p>
        </w:tc>
        <w:tc>
          <w:tcPr>
            <w:tcW w:w="2835" w:type="dxa"/>
          </w:tcPr>
          <w:p w14:paraId="09AC9392" w14:textId="77777777" w:rsidR="00384998" w:rsidRPr="00E41F16" w:rsidRDefault="00384998" w:rsidP="00AA365D">
            <w:pPr>
              <w:pStyle w:val="NoSpacing"/>
            </w:pPr>
            <w:r>
              <w:t>Polypharmacy review, MAR chart, written information</w:t>
            </w:r>
          </w:p>
        </w:tc>
        <w:tc>
          <w:tcPr>
            <w:tcW w:w="2693" w:type="dxa"/>
          </w:tcPr>
          <w:p w14:paraId="3CA60EC6" w14:textId="77777777" w:rsidR="00384998" w:rsidRPr="00E41F16" w:rsidRDefault="00384998" w:rsidP="00AA365D">
            <w:pPr>
              <w:pStyle w:val="NoSpacing"/>
            </w:pPr>
          </w:p>
        </w:tc>
      </w:tr>
    </w:tbl>
    <w:p w14:paraId="380E6CCA" w14:textId="77777777" w:rsidR="00384998" w:rsidRDefault="00384998" w:rsidP="006877FC"/>
    <w:sectPr w:rsidR="00384998" w:rsidSect="003719FD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70055" w14:textId="77777777" w:rsidR="009818E9" w:rsidRDefault="009818E9" w:rsidP="006B68AE">
      <w:pPr>
        <w:spacing w:after="0" w:line="240" w:lineRule="auto"/>
      </w:pPr>
      <w:r>
        <w:separator/>
      </w:r>
    </w:p>
  </w:endnote>
  <w:endnote w:type="continuationSeparator" w:id="0">
    <w:p w14:paraId="7F48368B" w14:textId="77777777" w:rsidR="009818E9" w:rsidRDefault="009818E9" w:rsidP="006B6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F7BFD" w14:textId="519736F3" w:rsidR="006B68AE" w:rsidRDefault="00570D32">
    <w:pPr>
      <w:pStyle w:val="Footer"/>
    </w:pPr>
    <w:r>
      <w:t>A copy of the assessment should be retained in the community pharmacy and GP clinical record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828C2" w14:textId="77777777" w:rsidR="009818E9" w:rsidRDefault="009818E9" w:rsidP="006B68AE">
      <w:pPr>
        <w:spacing w:after="0" w:line="240" w:lineRule="auto"/>
      </w:pPr>
      <w:r>
        <w:separator/>
      </w:r>
    </w:p>
  </w:footnote>
  <w:footnote w:type="continuationSeparator" w:id="0">
    <w:p w14:paraId="30E8F5EC" w14:textId="77777777" w:rsidR="009818E9" w:rsidRDefault="009818E9" w:rsidP="006B68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D364A7"/>
    <w:multiLevelType w:val="hybridMultilevel"/>
    <w:tmpl w:val="5E66D5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565C1"/>
    <w:multiLevelType w:val="hybridMultilevel"/>
    <w:tmpl w:val="DA78E6E2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AB710EB"/>
    <w:multiLevelType w:val="hybridMultilevel"/>
    <w:tmpl w:val="702A9D26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num w:numId="1" w16cid:durableId="787965841">
    <w:abstractNumId w:val="0"/>
  </w:num>
  <w:num w:numId="2" w16cid:durableId="1624145227">
    <w:abstractNumId w:val="1"/>
  </w:num>
  <w:num w:numId="3" w16cid:durableId="101464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6B9"/>
    <w:rsid w:val="00143033"/>
    <w:rsid w:val="001534B2"/>
    <w:rsid w:val="00253D9F"/>
    <w:rsid w:val="00274098"/>
    <w:rsid w:val="003719FD"/>
    <w:rsid w:val="00384998"/>
    <w:rsid w:val="003A3EDF"/>
    <w:rsid w:val="00410279"/>
    <w:rsid w:val="00570D32"/>
    <w:rsid w:val="005C0493"/>
    <w:rsid w:val="006877FC"/>
    <w:rsid w:val="006A5B42"/>
    <w:rsid w:val="006B68AE"/>
    <w:rsid w:val="00714D46"/>
    <w:rsid w:val="00762F83"/>
    <w:rsid w:val="007D4897"/>
    <w:rsid w:val="008E388D"/>
    <w:rsid w:val="00911871"/>
    <w:rsid w:val="00964066"/>
    <w:rsid w:val="009818E9"/>
    <w:rsid w:val="009E0AF4"/>
    <w:rsid w:val="00A42C4A"/>
    <w:rsid w:val="00AC6CFC"/>
    <w:rsid w:val="00B0551D"/>
    <w:rsid w:val="00B446B9"/>
    <w:rsid w:val="00B640BC"/>
    <w:rsid w:val="00BA1740"/>
    <w:rsid w:val="00BE0E66"/>
    <w:rsid w:val="00DF4ABD"/>
    <w:rsid w:val="00E41F16"/>
    <w:rsid w:val="00EA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A3CF9"/>
  <w15:chartTrackingRefBased/>
  <w15:docId w15:val="{597E63D7-BFD6-49BC-A2C0-52D6AD6D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4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4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4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4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4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4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4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4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4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4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4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4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46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46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46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46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46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46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4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4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4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4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4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46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46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46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4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46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46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44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41F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B6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8AE"/>
  </w:style>
  <w:style w:type="paragraph" w:styleId="Footer">
    <w:name w:val="footer"/>
    <w:basedOn w:val="Normal"/>
    <w:link w:val="FooterChar"/>
    <w:uiPriority w:val="99"/>
    <w:unhideWhenUsed/>
    <w:rsid w:val="006B68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8AE"/>
  </w:style>
  <w:style w:type="character" w:styleId="Hyperlink">
    <w:name w:val="Hyperlink"/>
    <w:basedOn w:val="DefaultParagraphFont"/>
    <w:uiPriority w:val="99"/>
    <w:unhideWhenUsed/>
    <w:rsid w:val="007D489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48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sps.nhs.uk/home/tools/medicines-in-compliance-aids-stability-too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Carswell, Wendy</dc:creator>
  <cp:keywords/>
  <dc:description/>
  <cp:lastModifiedBy>Neilson, James</cp:lastModifiedBy>
  <cp:revision>2</cp:revision>
  <dcterms:created xsi:type="dcterms:W3CDTF">2026-08-11T10:44:00Z</dcterms:created>
  <dcterms:modified xsi:type="dcterms:W3CDTF">2026-08-11T10:44:00Z</dcterms:modified>
</cp:coreProperties>
</file>